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45" w:rsidRDefault="003E3EB8">
      <w:r>
        <w:rPr>
          <w:rFonts w:ascii="Courier New" w:hAnsi="Courier New" w:cs="Courier New"/>
          <w:color w:val="000000"/>
        </w:rPr>
        <w:t xml:space="preserve">Dr. Lawrence </w:t>
      </w:r>
      <w:proofErr w:type="spellStart"/>
      <w:r>
        <w:rPr>
          <w:rFonts w:ascii="Courier New" w:hAnsi="Courier New" w:cs="Courier New"/>
          <w:color w:val="000000"/>
        </w:rPr>
        <w:t>Schovanec</w:t>
      </w:r>
      <w:proofErr w:type="spellEnd"/>
      <w:r>
        <w:rPr>
          <w:rFonts w:ascii="Courier New" w:hAnsi="Courier New" w:cs="Courier New"/>
          <w:color w:val="000000"/>
        </w:rPr>
        <w:t xml:space="preserve"> is the 17th president of Texas Tech University. Prior to his appointment he served as the university provost, interim president, the dean of the College of Arts &amp; Sciences, and chair of the Department of Mathematics &amp; Statistics.</w:t>
      </w:r>
      <w:r>
        <w:rPr>
          <w:rFonts w:ascii="Courier New" w:hAnsi="Courier New" w:cs="Courier New"/>
          <w:color w:val="000000"/>
        </w:rPr>
        <w:br/>
      </w:r>
      <w:r>
        <w:rPr>
          <w:rFonts w:ascii="Courier New" w:hAnsi="Courier New" w:cs="Courier New"/>
          <w:color w:val="000000"/>
        </w:rPr>
        <w:br/>
        <w:t xml:space="preserve">Dr. </w:t>
      </w:r>
      <w:proofErr w:type="spellStart"/>
      <w:r>
        <w:rPr>
          <w:rFonts w:ascii="Courier New" w:hAnsi="Courier New" w:cs="Courier New"/>
          <w:color w:val="000000"/>
        </w:rPr>
        <w:t>Schovanec</w:t>
      </w:r>
      <w:proofErr w:type="spellEnd"/>
      <w:r>
        <w:rPr>
          <w:rFonts w:ascii="Courier New" w:hAnsi="Courier New" w:cs="Courier New"/>
          <w:color w:val="000000"/>
        </w:rPr>
        <w:t xml:space="preserve"> earned his doctorate in mathematics from Indiana University, his master's degree from Texas A&amp;M University and a Bachelor of Science degree from Phillips University. He has published primarily in the areas of biomechanical and physiological control systems and solid mechanics. He has spoken extensively at international conferences and other professional venues. As an administrator he has been a strong advocate for educational and outreach activities in areas of science, technology, engineering and mathematics (STEM). In support of his research and STEM activities he has received more than $3.2 million in external funding, primarily from the National Science Foundation.</w:t>
      </w:r>
      <w:r>
        <w:rPr>
          <w:rFonts w:ascii="Courier New" w:hAnsi="Courier New" w:cs="Courier New"/>
          <w:color w:val="000000"/>
        </w:rPr>
        <w:br/>
      </w:r>
      <w:r>
        <w:rPr>
          <w:rFonts w:ascii="Courier New" w:hAnsi="Courier New" w:cs="Courier New"/>
          <w:color w:val="000000"/>
        </w:rPr>
        <w:br/>
        <w:t xml:space="preserve">Dr. </w:t>
      </w:r>
      <w:proofErr w:type="spellStart"/>
      <w:r>
        <w:rPr>
          <w:rFonts w:ascii="Courier New" w:hAnsi="Courier New" w:cs="Courier New"/>
          <w:color w:val="000000"/>
        </w:rPr>
        <w:t>Schovanec</w:t>
      </w:r>
      <w:proofErr w:type="spellEnd"/>
      <w:r>
        <w:rPr>
          <w:rFonts w:ascii="Courier New" w:hAnsi="Courier New" w:cs="Courier New"/>
          <w:color w:val="000000"/>
        </w:rPr>
        <w:t xml:space="preserve"> has received the President's Excellence in Teaching Award and is a member of the Texas Tech Teaching Academy. In 2011, he was a recipient of the Texas Tech University Inclusive Excellence Award given by the Division of Institutional Diversity, Equity, and Community Engagement.</w:t>
      </w:r>
    </w:p>
    <w:sectPr w:rsidR="00C60345" w:rsidSect="00C60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EB8"/>
    <w:rsid w:val="003E3EB8"/>
    <w:rsid w:val="00C60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6597</dc:creator>
  <cp:lastModifiedBy>6597</cp:lastModifiedBy>
  <cp:revision>1</cp:revision>
  <dcterms:created xsi:type="dcterms:W3CDTF">2016-09-23T04:57:00Z</dcterms:created>
  <dcterms:modified xsi:type="dcterms:W3CDTF">2016-09-23T05:02:00Z</dcterms:modified>
</cp:coreProperties>
</file>