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03" w:rsidRDefault="00896BE6" w:rsidP="007834D6">
      <w:pPr>
        <w:jc w:val="center"/>
        <w:rPr>
          <w:rFonts w:asciiTheme="majorHAnsi" w:hAnsiTheme="majorHAnsi"/>
          <w:b/>
          <w:sz w:val="36"/>
        </w:rPr>
      </w:pPr>
    </w:p>
    <w:p w:rsidR="001A0AF7" w:rsidRDefault="0059108E" w:rsidP="001A0AF7">
      <w:pPr>
        <w:rPr>
          <w:rFonts w:asciiTheme="majorHAnsi" w:hAnsiTheme="majorHAnsi"/>
          <w:b/>
          <w:sz w:val="36"/>
        </w:rPr>
      </w:pPr>
      <w:r w:rsidRPr="00117C03">
        <w:rPr>
          <w:rFonts w:asciiTheme="majorHAnsi" w:hAnsiTheme="majorHAnsi"/>
          <w:b/>
          <w:sz w:val="36"/>
        </w:rPr>
        <w:t>SATHA Report</w:t>
      </w:r>
    </w:p>
    <w:p w:rsidR="001A0AF7" w:rsidRPr="00D547E9" w:rsidRDefault="0059108E" w:rsidP="001A0AF7">
      <w:pPr>
        <w:spacing w:after="0" w:line="240" w:lineRule="auto"/>
        <w:rPr>
          <w:rFonts w:asciiTheme="majorHAnsi" w:hAnsiTheme="majorHAnsi"/>
          <w:sz w:val="32"/>
        </w:rPr>
      </w:pPr>
      <w:r w:rsidRPr="00D547E9">
        <w:rPr>
          <w:rFonts w:asciiTheme="majorHAnsi" w:hAnsiTheme="majorHAnsi"/>
          <w:sz w:val="32"/>
        </w:rPr>
        <w:t xml:space="preserve">As part of  </w:t>
      </w:r>
    </w:p>
    <w:p w:rsidR="001A0AF7" w:rsidRPr="00117C03" w:rsidRDefault="0059108E" w:rsidP="001A0AF7">
      <w:pPr>
        <w:spacing w:after="0" w:line="240" w:lineRule="auto"/>
        <w:rPr>
          <w:rFonts w:asciiTheme="majorHAnsi" w:hAnsiTheme="majorHAnsi"/>
          <w:sz w:val="36"/>
        </w:rPr>
      </w:pPr>
      <w:r>
        <w:rPr>
          <w:rFonts w:asciiTheme="majorHAnsi" w:hAnsiTheme="majorHAnsi"/>
          <w:sz w:val="36"/>
        </w:rPr>
        <w:t>1</w:t>
      </w:r>
      <w:r w:rsidRPr="001E100A">
        <w:rPr>
          <w:rFonts w:asciiTheme="majorHAnsi" w:hAnsiTheme="majorHAnsi"/>
          <w:sz w:val="36"/>
          <w:vertAlign w:val="superscript"/>
        </w:rPr>
        <w:t>st</w:t>
      </w:r>
      <w:r>
        <w:rPr>
          <w:rFonts w:asciiTheme="majorHAnsi" w:hAnsiTheme="majorHAnsi"/>
          <w:sz w:val="36"/>
        </w:rPr>
        <w:t xml:space="preserve"> Invention to Innovation Summit, Sindh</w:t>
      </w:r>
    </w:p>
    <w:p w:rsidR="001A0AF7" w:rsidRPr="00D23DB4" w:rsidRDefault="0059108E" w:rsidP="001A0AF7">
      <w:pPr>
        <w:pStyle w:val="NoSpacing"/>
        <w:rPr>
          <w:rFonts w:asciiTheme="majorHAnsi" w:eastAsiaTheme="majorEastAsia" w:hAnsiTheme="majorHAnsi" w:cstheme="majorBidi"/>
          <w:sz w:val="36"/>
          <w:szCs w:val="36"/>
        </w:rPr>
      </w:pPr>
      <w:r w:rsidRPr="00D23DB4">
        <w:rPr>
          <w:rFonts w:asciiTheme="majorHAnsi" w:eastAsiaTheme="majorEastAsia" w:hAnsiTheme="majorHAnsi" w:cstheme="majorBidi"/>
          <w:sz w:val="36"/>
          <w:szCs w:val="36"/>
        </w:rPr>
        <w:t>University of Karachi</w:t>
      </w:r>
    </w:p>
    <w:p w:rsidR="001A0AF7" w:rsidRPr="00D23DB4" w:rsidRDefault="0059108E" w:rsidP="001A0AF7">
      <w:pPr>
        <w:pStyle w:val="NoSpacing"/>
        <w:rPr>
          <w:rFonts w:asciiTheme="majorHAnsi" w:eastAsiaTheme="majorEastAsia" w:hAnsiTheme="majorHAnsi" w:cstheme="majorBidi"/>
          <w:sz w:val="36"/>
          <w:szCs w:val="36"/>
        </w:rPr>
      </w:pPr>
      <w:r w:rsidRPr="00D23DB4">
        <w:rPr>
          <w:rFonts w:asciiTheme="majorHAnsi" w:eastAsiaTheme="majorEastAsia" w:hAnsiTheme="majorHAnsi" w:cstheme="majorBidi"/>
          <w:sz w:val="36"/>
          <w:szCs w:val="36"/>
        </w:rPr>
        <w:t>December 06-07, 2016</w:t>
      </w:r>
    </w:p>
    <w:p w:rsidR="001A0AF7" w:rsidRDefault="00896BE6" w:rsidP="001A0AF7"/>
    <w:p w:rsidR="001A0AF7" w:rsidRDefault="00896BE6" w:rsidP="001A0AF7"/>
    <w:p w:rsidR="001A0AF7" w:rsidRPr="00CD4774" w:rsidRDefault="0059108E" w:rsidP="001A0AF7">
      <w:pPr>
        <w:rPr>
          <w:rFonts w:ascii="Times New Roman" w:hAnsi="Times New Roman" w:cs="Times New Roman"/>
          <w:b/>
          <w:sz w:val="24"/>
          <w:szCs w:val="24"/>
        </w:rPr>
      </w:pPr>
      <w:r>
        <w:rPr>
          <w:noProof/>
        </w:rPr>
        <w:drawing>
          <wp:anchor distT="0" distB="0" distL="114300" distR="114300" simplePos="0" relativeHeight="251660288" behindDoc="0" locked="0" layoutInCell="1" allowOverlap="1">
            <wp:simplePos x="0" y="0"/>
            <wp:positionH relativeFrom="column">
              <wp:posOffset>4704715</wp:posOffset>
            </wp:positionH>
            <wp:positionV relativeFrom="paragraph">
              <wp:posOffset>280035</wp:posOffset>
            </wp:positionV>
            <wp:extent cx="128587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23283" name="DSC_9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Pr="00CD4774">
        <w:rPr>
          <w:rFonts w:ascii="Times New Roman" w:hAnsi="Times New Roman" w:cs="Times New Roman"/>
          <w:b/>
          <w:sz w:val="24"/>
          <w:szCs w:val="24"/>
        </w:rPr>
        <w:t>South Asia Triple Helix Association (SATHA)</w:t>
      </w:r>
    </w:p>
    <w:p w:rsidR="001A0AF7" w:rsidRPr="00CD4774" w:rsidRDefault="0059108E" w:rsidP="001A0AF7">
      <w:pPr>
        <w:spacing w:after="0"/>
        <w:jc w:val="both"/>
        <w:rPr>
          <w:rFonts w:ascii="Times New Roman" w:eastAsia="Times New Roman" w:hAnsi="Times New Roman" w:cs="Times New Roman"/>
          <w:sz w:val="20"/>
          <w:szCs w:val="20"/>
        </w:rPr>
      </w:pPr>
      <w:r w:rsidRPr="00CD4774">
        <w:rPr>
          <w:rFonts w:ascii="Times New Roman" w:hAnsi="Times New Roman" w:cs="Times New Roman"/>
          <w:sz w:val="20"/>
          <w:szCs w:val="20"/>
        </w:rPr>
        <w:t xml:space="preserve">South Asia THA (SATHA) Chapter has been established to elicit regional growth and economic development through enhanced coordination and networking among University-Industry-Governments (UIG). </w:t>
      </w:r>
      <w:r w:rsidRPr="00CD4774">
        <w:rPr>
          <w:rFonts w:ascii="Times New Roman" w:eastAsia="Times New Roman" w:hAnsi="Times New Roman" w:cs="Times New Roman"/>
          <w:b/>
          <w:sz w:val="20"/>
          <w:szCs w:val="20"/>
        </w:rPr>
        <w:t>SATHA</w:t>
      </w:r>
      <w:r w:rsidRPr="00CD4774">
        <w:rPr>
          <w:rFonts w:ascii="Times New Roman" w:eastAsia="Times New Roman" w:hAnsi="Times New Roman" w:cs="Times New Roman"/>
          <w:sz w:val="20"/>
          <w:szCs w:val="20"/>
        </w:rPr>
        <w:t xml:space="preserve">-South Asia Triple Helix Association is a chapter of </w:t>
      </w:r>
      <w:r w:rsidRPr="00CD4774">
        <w:rPr>
          <w:rFonts w:ascii="Times New Roman" w:eastAsia="Times New Roman" w:hAnsi="Times New Roman" w:cs="Times New Roman"/>
          <w:b/>
          <w:sz w:val="20"/>
          <w:szCs w:val="20"/>
        </w:rPr>
        <w:t>THA</w:t>
      </w:r>
      <w:r w:rsidRPr="00CD4774">
        <w:rPr>
          <w:rFonts w:ascii="Times New Roman" w:eastAsia="Times New Roman" w:hAnsi="Times New Roman" w:cs="Times New Roman"/>
          <w:sz w:val="20"/>
          <w:szCs w:val="20"/>
        </w:rPr>
        <w:t xml:space="preserve">-International Triples Helix Association for </w:t>
      </w:r>
      <w:r>
        <w:rPr>
          <w:rFonts w:ascii="Times New Roman" w:eastAsia="Times New Roman" w:hAnsi="Times New Roman" w:cs="Times New Roman"/>
          <w:sz w:val="20"/>
          <w:szCs w:val="20"/>
        </w:rPr>
        <w:t xml:space="preserve">the </w:t>
      </w:r>
      <w:r w:rsidRPr="00CD4774">
        <w:rPr>
          <w:rFonts w:ascii="Times New Roman" w:eastAsia="Times New Roman" w:hAnsi="Times New Roman" w:cs="Times New Roman"/>
          <w:sz w:val="20"/>
          <w:szCs w:val="20"/>
        </w:rPr>
        <w:t xml:space="preserve">promotion and policy advocacy </w:t>
      </w:r>
      <w:r>
        <w:rPr>
          <w:rFonts w:ascii="Times New Roman" w:eastAsia="Times New Roman" w:hAnsi="Times New Roman" w:cs="Times New Roman"/>
          <w:sz w:val="20"/>
          <w:szCs w:val="20"/>
        </w:rPr>
        <w:t>o</w:t>
      </w:r>
      <w:r w:rsidRPr="00CD4774">
        <w:rPr>
          <w:rFonts w:ascii="Times New Roman" w:eastAsia="Times New Roman" w:hAnsi="Times New Roman" w:cs="Times New Roman"/>
          <w:sz w:val="20"/>
          <w:szCs w:val="20"/>
        </w:rPr>
        <w:t xml:space="preserve">f science, technology and innovation. </w:t>
      </w:r>
    </w:p>
    <w:p w:rsidR="001A0AF7" w:rsidRPr="00CD4774" w:rsidRDefault="00896BE6" w:rsidP="001A0AF7">
      <w:pPr>
        <w:rPr>
          <w:rFonts w:ascii="Times New Roman" w:hAnsi="Times New Roman" w:cs="Times New Roman"/>
          <w:b/>
          <w:sz w:val="24"/>
          <w:szCs w:val="24"/>
        </w:rPr>
      </w:pPr>
    </w:p>
    <w:p w:rsidR="001A0AF7" w:rsidRPr="00CD4774" w:rsidRDefault="0059108E" w:rsidP="001A0AF7">
      <w:pPr>
        <w:rPr>
          <w:rFonts w:ascii="Times New Roman" w:hAnsi="Times New Roman" w:cs="Times New Roman"/>
          <w:b/>
          <w:sz w:val="24"/>
          <w:szCs w:val="24"/>
        </w:rPr>
      </w:pPr>
      <w:r w:rsidRPr="00CD4774">
        <w:rPr>
          <w:rFonts w:ascii="Times New Roman" w:hAnsi="Times New Roman" w:cs="Times New Roman"/>
          <w:b/>
          <w:sz w:val="24"/>
          <w:szCs w:val="24"/>
        </w:rPr>
        <w:t>SATHA Innovation Award</w:t>
      </w:r>
    </w:p>
    <w:p w:rsidR="001A0AF7" w:rsidRDefault="0059108E" w:rsidP="001A0AF7">
      <w:pPr>
        <w:spacing w:after="0"/>
        <w:jc w:val="both"/>
        <w:rPr>
          <w:rFonts w:ascii="Times New Roman" w:hAnsi="Times New Roman" w:cs="Times New Roman"/>
          <w:sz w:val="20"/>
          <w:szCs w:val="20"/>
        </w:rPr>
      </w:pPr>
      <w:r w:rsidRPr="00CD4774">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4610100</wp:posOffset>
            </wp:positionH>
            <wp:positionV relativeFrom="paragraph">
              <wp:posOffset>7620</wp:posOffset>
            </wp:positionV>
            <wp:extent cx="1447800" cy="10464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30455" name="DSC_92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046480"/>
                    </a:xfrm>
                    <a:prstGeom prst="rect">
                      <a:avLst/>
                    </a:prstGeom>
                  </pic:spPr>
                </pic:pic>
              </a:graphicData>
            </a:graphic>
          </wp:anchor>
        </w:drawing>
      </w:r>
      <w:r w:rsidRPr="00CD4774">
        <w:rPr>
          <w:rFonts w:ascii="Times New Roman" w:hAnsi="Times New Roman" w:cs="Times New Roman"/>
          <w:sz w:val="20"/>
          <w:szCs w:val="20"/>
        </w:rPr>
        <w:t>SATHA as part of international innovation network offers “SATHA Innovation Awards” to the people who contribute substantially in science, technology, social and public sector. Such innovative case studies of people are nominated wh</w:t>
      </w:r>
      <w:r>
        <w:rPr>
          <w:rFonts w:ascii="Times New Roman" w:hAnsi="Times New Roman" w:cs="Times New Roman"/>
          <w:sz w:val="20"/>
          <w:szCs w:val="20"/>
        </w:rPr>
        <w:t>ich</w:t>
      </w:r>
      <w:r w:rsidRPr="00CD4774">
        <w:rPr>
          <w:rFonts w:ascii="Times New Roman" w:hAnsi="Times New Roman" w:cs="Times New Roman"/>
          <w:sz w:val="20"/>
          <w:szCs w:val="20"/>
        </w:rPr>
        <w:t xml:space="preserve"> positively impacted the organization or human life. SATHA Innovation Award is an international award by South Asia Triple Helix Association as Part of International Triple Helix Association.  </w:t>
      </w:r>
    </w:p>
    <w:p w:rsidR="001A0AF7" w:rsidRDefault="00896BE6" w:rsidP="001A0AF7">
      <w:pPr>
        <w:spacing w:after="0"/>
        <w:jc w:val="both"/>
        <w:rPr>
          <w:rFonts w:ascii="Times New Roman" w:hAnsi="Times New Roman" w:cs="Times New Roman"/>
          <w:sz w:val="20"/>
          <w:szCs w:val="20"/>
        </w:rPr>
      </w:pPr>
    </w:p>
    <w:p w:rsidR="001A0AF7" w:rsidRPr="00CD4774" w:rsidRDefault="00896BE6" w:rsidP="001A0AF7">
      <w:pPr>
        <w:spacing w:after="0"/>
        <w:jc w:val="both"/>
        <w:rPr>
          <w:rFonts w:ascii="Times New Roman" w:hAnsi="Times New Roman" w:cs="Times New Roman"/>
          <w:sz w:val="20"/>
          <w:szCs w:val="20"/>
        </w:rPr>
      </w:pPr>
    </w:p>
    <w:p w:rsidR="001A0AF7" w:rsidRPr="002546D4" w:rsidRDefault="0059108E" w:rsidP="001A0AF7">
      <w:pPr>
        <w:rPr>
          <w:rFonts w:ascii="Times New Roman" w:hAnsi="Times New Roman" w:cs="Times New Roman"/>
          <w:b/>
          <w:color w:val="000000"/>
          <w:sz w:val="24"/>
          <w:szCs w:val="20"/>
          <w:shd w:val="clear" w:color="auto" w:fill="FFFFFF"/>
        </w:rPr>
      </w:pPr>
      <w:r w:rsidRPr="00F20A1A">
        <w:rPr>
          <w:rFonts w:ascii="Times New Roman" w:hAnsi="Times New Roman" w:cs="Times New Roman"/>
          <w:b/>
          <w:noProof/>
          <w:sz w:val="38"/>
          <w:szCs w:val="24"/>
        </w:rPr>
        <w:drawing>
          <wp:anchor distT="0" distB="0" distL="114300" distR="114300" simplePos="0" relativeHeight="251662336" behindDoc="0" locked="0" layoutInCell="1" allowOverlap="1">
            <wp:simplePos x="0" y="0"/>
            <wp:positionH relativeFrom="column">
              <wp:posOffset>4938395</wp:posOffset>
            </wp:positionH>
            <wp:positionV relativeFrom="paragraph">
              <wp:posOffset>259715</wp:posOffset>
            </wp:positionV>
            <wp:extent cx="953770" cy="828675"/>
            <wp:effectExtent l="0" t="0" r="0" b="9525"/>
            <wp:wrapSquare wrapText="bothSides"/>
            <wp:docPr id="9" name="Picture 9"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72203"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3770" cy="828675"/>
                    </a:xfrm>
                    <a:prstGeom prst="rect">
                      <a:avLst/>
                    </a:prstGeom>
                    <a:noFill/>
                    <a:ln>
                      <a:noFill/>
                    </a:ln>
                  </pic:spPr>
                </pic:pic>
              </a:graphicData>
            </a:graphic>
          </wp:anchor>
        </w:drawing>
      </w:r>
      <w:r w:rsidRPr="002546D4">
        <w:rPr>
          <w:rFonts w:ascii="Times New Roman" w:hAnsi="Times New Roman" w:cs="Times New Roman"/>
          <w:b/>
          <w:color w:val="000000"/>
          <w:sz w:val="24"/>
          <w:szCs w:val="20"/>
          <w:shd w:val="clear" w:color="auto" w:fill="FFFFFF"/>
        </w:rPr>
        <w:t>Invention to Innovation Summit</w:t>
      </w:r>
    </w:p>
    <w:p w:rsidR="001A0AF7" w:rsidRPr="002546D4" w:rsidRDefault="0059108E" w:rsidP="001A0AF7">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Invention to </w:t>
      </w:r>
      <w:r w:rsidRPr="002546D4">
        <w:rPr>
          <w:rFonts w:ascii="Times New Roman" w:hAnsi="Times New Roman" w:cs="Times New Roman"/>
          <w:color w:val="000000"/>
          <w:sz w:val="20"/>
          <w:szCs w:val="20"/>
          <w:shd w:val="clear" w:color="auto" w:fill="FFFFFF"/>
        </w:rPr>
        <w:t>Innovation Summit is an annual event to exhibit industry driven ideas, products and technologies in Pakistan. The summit provides a great opportunity to network with innovation gurus, find commercial partners, promote technology and link your idea with stakeholders.</w:t>
      </w:r>
      <w:r w:rsidRPr="002546D4">
        <w:rPr>
          <w:rStyle w:val="apple-converted-space"/>
          <w:rFonts w:ascii="Times New Roman" w:hAnsi="Times New Roman" w:cs="Times New Roman"/>
          <w:color w:val="000000"/>
          <w:sz w:val="20"/>
          <w:szCs w:val="20"/>
          <w:shd w:val="clear" w:color="auto" w:fill="FFFFFF"/>
        </w:rPr>
        <w:t> </w:t>
      </w:r>
    </w:p>
    <w:p w:rsidR="001A0AF7" w:rsidRDefault="00896BE6" w:rsidP="001A0AF7">
      <w:pPr>
        <w:jc w:val="both"/>
        <w:rPr>
          <w:rFonts w:asciiTheme="majorHAnsi" w:eastAsia="Times New Roman" w:hAnsiTheme="majorHAnsi" w:cs="Times New Roman"/>
          <w:sz w:val="20"/>
          <w:szCs w:val="20"/>
        </w:rPr>
      </w:pPr>
    </w:p>
    <w:p w:rsidR="001A0AF7" w:rsidRDefault="0059108E" w:rsidP="001A0AF7">
      <w:pPr>
        <w:pBdr>
          <w:top w:val="single" w:sz="4" w:space="1" w:color="auto"/>
          <w:left w:val="single" w:sz="4" w:space="4" w:color="auto"/>
          <w:bottom w:val="single" w:sz="4" w:space="1" w:color="auto"/>
          <w:right w:val="single" w:sz="4" w:space="4" w:color="auto"/>
        </w:pBdr>
        <w:spacing w:after="0"/>
        <w:jc w:val="right"/>
        <w:rPr>
          <w:rFonts w:asciiTheme="majorHAnsi" w:hAnsiTheme="majorHAnsi"/>
          <w:b/>
          <w:i/>
          <w:sz w:val="24"/>
        </w:rPr>
      </w:pPr>
      <w:r>
        <w:rPr>
          <w:rFonts w:asciiTheme="majorHAnsi" w:hAnsiTheme="majorHAnsi"/>
          <w:b/>
          <w:i/>
        </w:rPr>
        <w:t>Report Developer:</w:t>
      </w:r>
      <w:r>
        <w:rPr>
          <w:rFonts w:asciiTheme="majorHAnsi" w:hAnsiTheme="majorHAnsi"/>
          <w:i/>
        </w:rPr>
        <w:t xml:space="preserve"> Aafia Khalid, Coordinator SATHA</w:t>
      </w:r>
    </w:p>
    <w:p w:rsidR="001A0AF7" w:rsidRDefault="0059108E" w:rsidP="001A0AF7">
      <w:pPr>
        <w:pBdr>
          <w:top w:val="single" w:sz="4" w:space="1" w:color="auto"/>
          <w:left w:val="single" w:sz="4" w:space="4" w:color="auto"/>
          <w:bottom w:val="single" w:sz="4" w:space="1" w:color="auto"/>
          <w:right w:val="single" w:sz="4" w:space="4" w:color="auto"/>
        </w:pBdr>
        <w:spacing w:after="0"/>
        <w:jc w:val="right"/>
        <w:rPr>
          <w:rFonts w:asciiTheme="majorHAnsi" w:hAnsiTheme="majorHAnsi"/>
          <w:b/>
          <w:i/>
        </w:rPr>
      </w:pPr>
      <w:r>
        <w:rPr>
          <w:rFonts w:asciiTheme="majorHAnsi" w:hAnsiTheme="majorHAnsi"/>
          <w:b/>
          <w:i/>
        </w:rPr>
        <w:t xml:space="preserve">Editor: </w:t>
      </w:r>
      <w:r>
        <w:rPr>
          <w:rFonts w:asciiTheme="majorHAnsi" w:hAnsiTheme="majorHAnsi"/>
          <w:i/>
        </w:rPr>
        <w:t>Rahmat Ullah, Secretary General SATHA</w:t>
      </w:r>
    </w:p>
    <w:p w:rsidR="00A51CAC" w:rsidRDefault="00896BE6" w:rsidP="00D547E9">
      <w:pPr>
        <w:rPr>
          <w:rFonts w:asciiTheme="majorHAnsi" w:hAnsiTheme="majorHAnsi"/>
          <w:b/>
          <w:i/>
        </w:rPr>
      </w:pPr>
    </w:p>
    <w:p w:rsidR="00F56AD0" w:rsidRDefault="00F56AD0" w:rsidP="00D547E9">
      <w:pPr>
        <w:rPr>
          <w:rFonts w:asciiTheme="majorHAnsi" w:hAnsiTheme="majorHAnsi"/>
          <w:b/>
          <w:sz w:val="28"/>
        </w:rPr>
      </w:pPr>
      <w:bookmarkStart w:id="0" w:name="_GoBack"/>
      <w:bookmarkEnd w:id="0"/>
    </w:p>
    <w:p w:rsidR="0025425E" w:rsidRDefault="00896BE6" w:rsidP="0025425E">
      <w:pPr>
        <w:rPr>
          <w:rFonts w:ascii="Times New Roman" w:hAnsi="Times New Roman" w:cs="Times New Roman"/>
          <w:b/>
          <w:sz w:val="26"/>
          <w:szCs w:val="24"/>
        </w:rPr>
      </w:pPr>
    </w:p>
    <w:tbl>
      <w:tblPr>
        <w:tblStyle w:val="TableGrid"/>
        <w:tblW w:w="0" w:type="auto"/>
        <w:tblInd w:w="1092" w:type="dxa"/>
        <w:tblLook w:val="04A0" w:firstRow="1" w:lastRow="0" w:firstColumn="1" w:lastColumn="0" w:noHBand="0" w:noVBand="1"/>
      </w:tblPr>
      <w:tblGrid>
        <w:gridCol w:w="2394"/>
        <w:gridCol w:w="2394"/>
        <w:gridCol w:w="2394"/>
      </w:tblGrid>
      <w:tr w:rsidR="00CB4CB4" w:rsidTr="000C25E7">
        <w:tc>
          <w:tcPr>
            <w:tcW w:w="2394" w:type="dxa"/>
          </w:tcPr>
          <w:p w:rsidR="0025425E" w:rsidRPr="00F20A1A" w:rsidRDefault="0059108E" w:rsidP="000C25E7">
            <w:pPr>
              <w:spacing w:before="120" w:after="120"/>
              <w:jc w:val="center"/>
              <w:rPr>
                <w:rFonts w:ascii="Times New Roman" w:hAnsi="Times New Roman" w:cs="Times New Roman"/>
                <w:b/>
                <w:sz w:val="38"/>
                <w:szCs w:val="24"/>
              </w:rPr>
            </w:pPr>
            <w:r w:rsidRPr="00F20A1A">
              <w:rPr>
                <w:rFonts w:ascii="Times New Roman" w:hAnsi="Times New Roman" w:cs="Times New Roman"/>
                <w:b/>
                <w:noProof/>
                <w:sz w:val="38"/>
                <w:szCs w:val="24"/>
              </w:rPr>
              <w:drawing>
                <wp:inline distT="0" distB="0" distL="0" distR="0">
                  <wp:extent cx="485196" cy="421419"/>
                  <wp:effectExtent l="0" t="0" r="0" b="0"/>
                  <wp:docPr id="4" name="Picture 4"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173358"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4924" cy="421183"/>
                          </a:xfrm>
                          <a:prstGeom prst="rect">
                            <a:avLst/>
                          </a:prstGeom>
                          <a:noFill/>
                          <a:ln>
                            <a:noFill/>
                          </a:ln>
                        </pic:spPr>
                      </pic:pic>
                    </a:graphicData>
                  </a:graphic>
                </wp:inline>
              </w:drawing>
            </w:r>
          </w:p>
        </w:tc>
        <w:tc>
          <w:tcPr>
            <w:tcW w:w="2394" w:type="dxa"/>
          </w:tcPr>
          <w:p w:rsidR="0025425E" w:rsidRPr="00F20A1A" w:rsidRDefault="0059108E" w:rsidP="000C25E7">
            <w:pPr>
              <w:spacing w:before="120" w:after="120"/>
              <w:jc w:val="center"/>
              <w:rPr>
                <w:rFonts w:ascii="Times New Roman" w:hAnsi="Times New Roman" w:cs="Times New Roman"/>
                <w:b/>
                <w:sz w:val="38"/>
                <w:szCs w:val="24"/>
              </w:rPr>
            </w:pPr>
            <w:r w:rsidRPr="00F20A1A">
              <w:rPr>
                <w:rFonts w:ascii="Times New Roman" w:hAnsi="Times New Roman" w:cs="Times New Roman"/>
                <w:b/>
                <w:noProof/>
                <w:sz w:val="38"/>
                <w:szCs w:val="24"/>
              </w:rPr>
              <w:drawing>
                <wp:inline distT="0" distB="0" distL="0" distR="0">
                  <wp:extent cx="379662" cy="318052"/>
                  <wp:effectExtent l="0" t="0" r="1905" b="6350"/>
                  <wp:docPr id="13" name="Picture 13" descr="D:\log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35603" name="Picture 3" descr="D:\logo\KU.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9662" cy="318052"/>
                          </a:xfrm>
                          <a:prstGeom prst="rect">
                            <a:avLst/>
                          </a:prstGeom>
                          <a:noFill/>
                          <a:ln>
                            <a:noFill/>
                          </a:ln>
                        </pic:spPr>
                      </pic:pic>
                    </a:graphicData>
                  </a:graphic>
                </wp:inline>
              </w:drawing>
            </w:r>
          </w:p>
          <w:p w:rsidR="0025425E" w:rsidRPr="00F20A1A" w:rsidRDefault="0059108E" w:rsidP="000C25E7">
            <w:pPr>
              <w:spacing w:before="120" w:after="120"/>
              <w:jc w:val="center"/>
              <w:rPr>
                <w:rFonts w:ascii="Times New Roman" w:hAnsi="Times New Roman" w:cs="Times New Roman"/>
                <w:b/>
                <w:sz w:val="38"/>
                <w:szCs w:val="24"/>
              </w:rPr>
            </w:pPr>
            <w:r w:rsidRPr="00F20A1A">
              <w:rPr>
                <w:rFonts w:ascii="Times New Roman" w:hAnsi="Times New Roman" w:cs="Times New Roman"/>
                <w:b/>
                <w:sz w:val="14"/>
                <w:szCs w:val="24"/>
              </w:rPr>
              <w:t xml:space="preserve">Biotechnology Department </w:t>
            </w:r>
          </w:p>
        </w:tc>
        <w:tc>
          <w:tcPr>
            <w:tcW w:w="2394" w:type="dxa"/>
          </w:tcPr>
          <w:p w:rsidR="0025425E" w:rsidRPr="00F20A1A" w:rsidRDefault="0059108E" w:rsidP="000C25E7">
            <w:pPr>
              <w:spacing w:before="120" w:after="120"/>
              <w:jc w:val="center"/>
              <w:rPr>
                <w:rFonts w:ascii="Times New Roman" w:hAnsi="Times New Roman" w:cs="Times New Roman"/>
                <w:b/>
                <w:sz w:val="38"/>
                <w:szCs w:val="24"/>
              </w:rPr>
            </w:pPr>
            <w:r w:rsidRPr="00F20A1A">
              <w:rPr>
                <w:rFonts w:ascii="Times New Roman" w:hAnsi="Times New Roman" w:cs="Times New Roman"/>
                <w:b/>
                <w:noProof/>
                <w:sz w:val="38"/>
                <w:szCs w:val="24"/>
              </w:rPr>
              <w:drawing>
                <wp:inline distT="0" distB="0" distL="0" distR="0">
                  <wp:extent cx="368793" cy="372839"/>
                  <wp:effectExtent l="0" t="0" r="0" b="8255"/>
                  <wp:docPr id="16" name="Picture 16" descr="D:\logo\um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409547" name="Picture 1" descr="D:\logo\umt logo.jpe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8778" cy="372823"/>
                          </a:xfrm>
                          <a:prstGeom prst="rect">
                            <a:avLst/>
                          </a:prstGeom>
                          <a:noFill/>
                          <a:ln>
                            <a:noFill/>
                          </a:ln>
                        </pic:spPr>
                      </pic:pic>
                    </a:graphicData>
                  </a:graphic>
                </wp:inline>
              </w:drawing>
            </w:r>
          </w:p>
        </w:tc>
      </w:tr>
    </w:tbl>
    <w:p w:rsidR="0025425E" w:rsidRPr="00F20A1A" w:rsidRDefault="00896BE6" w:rsidP="0025425E">
      <w:pPr>
        <w:spacing w:before="120" w:after="120" w:line="240" w:lineRule="auto"/>
        <w:rPr>
          <w:rFonts w:ascii="Times New Roman" w:hAnsi="Times New Roman" w:cs="Times New Roman"/>
          <w:sz w:val="20"/>
          <w:szCs w:val="24"/>
        </w:rPr>
      </w:pPr>
    </w:p>
    <w:p w:rsidR="0025425E" w:rsidRPr="00F20A1A" w:rsidRDefault="0059108E" w:rsidP="0025425E">
      <w:pPr>
        <w:spacing w:before="120" w:after="120" w:line="240" w:lineRule="auto"/>
        <w:jc w:val="center"/>
        <w:rPr>
          <w:rFonts w:ascii="Times New Roman" w:hAnsi="Times New Roman" w:cs="Times New Roman"/>
          <w:sz w:val="26"/>
          <w:szCs w:val="24"/>
        </w:rPr>
      </w:pPr>
      <w:r w:rsidRPr="00F20A1A">
        <w:rPr>
          <w:rFonts w:ascii="Times New Roman" w:hAnsi="Times New Roman" w:cs="Times New Roman"/>
          <w:sz w:val="26"/>
          <w:szCs w:val="24"/>
        </w:rPr>
        <w:t>Department of Biotechnology, University of Karachi cordially invites you to</w:t>
      </w:r>
    </w:p>
    <w:p w:rsidR="0025425E" w:rsidRPr="00F20A1A" w:rsidRDefault="0059108E" w:rsidP="0025425E">
      <w:pPr>
        <w:spacing w:before="120" w:after="120" w:line="240" w:lineRule="auto"/>
        <w:jc w:val="center"/>
        <w:rPr>
          <w:rFonts w:ascii="Times New Roman" w:hAnsi="Times New Roman" w:cs="Times New Roman"/>
          <w:b/>
          <w:sz w:val="38"/>
          <w:szCs w:val="24"/>
        </w:rPr>
      </w:pPr>
      <w:r w:rsidRPr="00F20A1A">
        <w:rPr>
          <w:rFonts w:ascii="Times New Roman" w:hAnsi="Times New Roman" w:cs="Times New Roman"/>
          <w:b/>
          <w:noProof/>
          <w:sz w:val="38"/>
          <w:szCs w:val="24"/>
        </w:rPr>
        <w:drawing>
          <wp:inline distT="0" distB="0" distL="0" distR="0">
            <wp:extent cx="1113182" cy="377438"/>
            <wp:effectExtent l="0" t="0" r="0" b="3810"/>
            <wp:docPr id="18" name="Picture 18" descr="D:\logo\sat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92038" name="Picture 5" descr="D:\logo\satha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13182" cy="377438"/>
                    </a:xfrm>
                    <a:prstGeom prst="rect">
                      <a:avLst/>
                    </a:prstGeom>
                    <a:noFill/>
                    <a:ln>
                      <a:noFill/>
                    </a:ln>
                  </pic:spPr>
                </pic:pic>
              </a:graphicData>
            </a:graphic>
          </wp:inline>
        </w:drawing>
      </w:r>
    </w:p>
    <w:p w:rsidR="0025425E" w:rsidRPr="00F20A1A" w:rsidRDefault="0059108E" w:rsidP="0025425E">
      <w:pPr>
        <w:spacing w:before="120" w:after="120" w:line="240" w:lineRule="auto"/>
        <w:jc w:val="center"/>
        <w:rPr>
          <w:rFonts w:ascii="Times New Roman" w:hAnsi="Times New Roman" w:cs="Times New Roman"/>
          <w:b/>
          <w:sz w:val="26"/>
          <w:szCs w:val="24"/>
        </w:rPr>
      </w:pPr>
      <w:r w:rsidRPr="00F20A1A">
        <w:rPr>
          <w:rFonts w:ascii="Times New Roman" w:hAnsi="Times New Roman" w:cs="Times New Roman"/>
          <w:b/>
          <w:sz w:val="38"/>
          <w:szCs w:val="24"/>
        </w:rPr>
        <w:t xml:space="preserve">Innovation Award and Networking Dinner </w:t>
      </w:r>
    </w:p>
    <w:p w:rsidR="0025425E" w:rsidRPr="00F20A1A" w:rsidRDefault="0059108E" w:rsidP="0025425E">
      <w:pPr>
        <w:spacing w:before="120" w:after="120" w:line="240" w:lineRule="auto"/>
        <w:ind w:firstLine="720"/>
        <w:jc w:val="center"/>
        <w:rPr>
          <w:rFonts w:ascii="Times New Roman" w:hAnsi="Times New Roman" w:cs="Times New Roman"/>
          <w:sz w:val="24"/>
          <w:szCs w:val="24"/>
        </w:rPr>
      </w:pPr>
      <w:r w:rsidRPr="00F20A1A">
        <w:rPr>
          <w:rFonts w:ascii="Times New Roman" w:hAnsi="Times New Roman" w:cs="Times New Roman"/>
          <w:sz w:val="24"/>
          <w:szCs w:val="24"/>
        </w:rPr>
        <w:t>Date: 6</w:t>
      </w:r>
      <w:r w:rsidRPr="00F20A1A">
        <w:rPr>
          <w:rFonts w:ascii="Times New Roman" w:hAnsi="Times New Roman" w:cs="Times New Roman"/>
          <w:sz w:val="24"/>
          <w:szCs w:val="24"/>
          <w:vertAlign w:val="superscript"/>
        </w:rPr>
        <w:t>th</w:t>
      </w:r>
      <w:r w:rsidRPr="00F20A1A">
        <w:rPr>
          <w:rFonts w:ascii="Times New Roman" w:hAnsi="Times New Roman" w:cs="Times New Roman"/>
          <w:sz w:val="24"/>
          <w:szCs w:val="24"/>
        </w:rPr>
        <w:t xml:space="preserve"> December, 2016 – Venue: Karachi University – Time: 06pm-09pm </w:t>
      </w:r>
    </w:p>
    <w:p w:rsidR="0025425E" w:rsidRPr="00F20A1A" w:rsidRDefault="0059108E" w:rsidP="0025425E">
      <w:pPr>
        <w:spacing w:before="120" w:after="120" w:line="240" w:lineRule="auto"/>
        <w:jc w:val="center"/>
        <w:rPr>
          <w:rFonts w:ascii="Times New Roman" w:hAnsi="Times New Roman" w:cs="Times New Roman"/>
          <w:b/>
          <w:sz w:val="24"/>
          <w:szCs w:val="24"/>
        </w:rPr>
      </w:pPr>
      <w:r w:rsidRPr="00F20A1A">
        <w:rPr>
          <w:rFonts w:ascii="Times New Roman" w:hAnsi="Times New Roman" w:cs="Times New Roman"/>
          <w:b/>
          <w:sz w:val="24"/>
          <w:szCs w:val="24"/>
        </w:rPr>
        <w:t xml:space="preserve"> As part of 1</w:t>
      </w:r>
      <w:r w:rsidRPr="00F20A1A">
        <w:rPr>
          <w:rFonts w:ascii="Times New Roman" w:hAnsi="Times New Roman" w:cs="Times New Roman"/>
          <w:b/>
          <w:sz w:val="24"/>
          <w:szCs w:val="24"/>
          <w:vertAlign w:val="superscript"/>
        </w:rPr>
        <w:t>st</w:t>
      </w:r>
      <w:r w:rsidRPr="00F20A1A">
        <w:rPr>
          <w:rFonts w:ascii="Times New Roman" w:hAnsi="Times New Roman" w:cs="Times New Roman"/>
          <w:b/>
          <w:sz w:val="24"/>
          <w:szCs w:val="24"/>
        </w:rPr>
        <w:t xml:space="preserve"> Invention to Innovation Summit, Sindh</w:t>
      </w:r>
    </w:p>
    <w:tbl>
      <w:tblPr>
        <w:tblStyle w:val="TableGrid"/>
        <w:tblpPr w:leftFromText="180" w:rightFromText="180" w:vertAnchor="text" w:horzAnchor="margin" w:tblpY="710"/>
        <w:tblW w:w="9918" w:type="dxa"/>
        <w:tblLook w:val="04A0" w:firstRow="1" w:lastRow="0" w:firstColumn="1" w:lastColumn="0" w:noHBand="0" w:noVBand="1"/>
      </w:tblPr>
      <w:tblGrid>
        <w:gridCol w:w="9918"/>
      </w:tblGrid>
      <w:tr w:rsidR="00CB4CB4" w:rsidTr="000C25E7">
        <w:trPr>
          <w:trHeight w:val="354"/>
        </w:trPr>
        <w:tc>
          <w:tcPr>
            <w:tcW w:w="9918" w:type="dxa"/>
          </w:tcPr>
          <w:p w:rsidR="0025425E" w:rsidRPr="00F20A1A" w:rsidRDefault="0059108E" w:rsidP="000C25E7">
            <w:pPr>
              <w:jc w:val="center"/>
              <w:rPr>
                <w:rFonts w:ascii="Times New Roman" w:hAnsi="Times New Roman" w:cs="Times New Roman"/>
                <w:b/>
                <w:sz w:val="24"/>
                <w:szCs w:val="24"/>
              </w:rPr>
            </w:pPr>
            <w:r w:rsidRPr="00F20A1A">
              <w:rPr>
                <w:rFonts w:ascii="Times New Roman" w:hAnsi="Times New Roman" w:cs="Times New Roman"/>
                <w:b/>
                <w:sz w:val="24"/>
                <w:szCs w:val="24"/>
              </w:rPr>
              <w:t>Tentative Program</w:t>
            </w:r>
          </w:p>
        </w:tc>
      </w:tr>
      <w:tr w:rsidR="00CB4CB4" w:rsidTr="000C25E7">
        <w:trPr>
          <w:trHeight w:val="4836"/>
        </w:trPr>
        <w:tc>
          <w:tcPr>
            <w:tcW w:w="9918" w:type="dxa"/>
          </w:tcPr>
          <w:p w:rsidR="0025425E" w:rsidRDefault="00896BE6" w:rsidP="000C25E7">
            <w:pPr>
              <w:spacing w:line="276" w:lineRule="auto"/>
              <w:ind w:left="720"/>
              <w:contextualSpacing/>
              <w:rPr>
                <w:rFonts w:ascii="Times New Roman" w:hAnsi="Times New Roman" w:cs="Times New Roman"/>
              </w:rPr>
            </w:pPr>
          </w:p>
          <w:p w:rsidR="0025425E" w:rsidRPr="00F20A1A" w:rsidRDefault="0059108E" w:rsidP="000C25E7">
            <w:pPr>
              <w:numPr>
                <w:ilvl w:val="0"/>
                <w:numId w:val="2"/>
              </w:numPr>
              <w:spacing w:line="276" w:lineRule="auto"/>
              <w:contextualSpacing/>
              <w:rPr>
                <w:rFonts w:ascii="Times New Roman" w:hAnsi="Times New Roman" w:cs="Times New Roman"/>
              </w:rPr>
            </w:pPr>
            <w:r w:rsidRPr="00F20A1A">
              <w:rPr>
                <w:rFonts w:ascii="Times New Roman" w:hAnsi="Times New Roman" w:cs="Times New Roman"/>
              </w:rPr>
              <w:t xml:space="preserve">Welcome by  Dr. Raheela R Zohra, Head Biotechnology Department, University of Karachi </w:t>
            </w:r>
          </w:p>
          <w:p w:rsidR="0025425E" w:rsidRPr="00F20A1A" w:rsidRDefault="0059108E" w:rsidP="000C25E7">
            <w:pPr>
              <w:numPr>
                <w:ilvl w:val="0"/>
                <w:numId w:val="2"/>
              </w:numPr>
              <w:spacing w:line="276" w:lineRule="auto"/>
              <w:contextualSpacing/>
              <w:rPr>
                <w:rFonts w:ascii="Times New Roman" w:hAnsi="Times New Roman" w:cs="Times New Roman"/>
              </w:rPr>
            </w:pPr>
            <w:r w:rsidRPr="00F20A1A">
              <w:rPr>
                <w:rFonts w:ascii="Times New Roman" w:hAnsi="Times New Roman" w:cs="Times New Roman"/>
              </w:rPr>
              <w:t xml:space="preserve">Address by Dr. Aliya Rehman, Director ORIC,  University of Karachi  </w:t>
            </w:r>
          </w:p>
          <w:p w:rsidR="0025425E" w:rsidRPr="00F20A1A" w:rsidRDefault="0059108E" w:rsidP="000C25E7">
            <w:pPr>
              <w:numPr>
                <w:ilvl w:val="0"/>
                <w:numId w:val="2"/>
              </w:numPr>
              <w:spacing w:line="276" w:lineRule="auto"/>
              <w:contextualSpacing/>
              <w:rPr>
                <w:rFonts w:ascii="Times New Roman" w:hAnsi="Times New Roman" w:cs="Times New Roman"/>
              </w:rPr>
            </w:pPr>
            <w:r w:rsidRPr="00F20A1A">
              <w:rPr>
                <w:rFonts w:ascii="Times New Roman" w:hAnsi="Times New Roman" w:cs="Times New Roman"/>
              </w:rPr>
              <w:t xml:space="preserve">Introduction to SATHA by Rahmat Ullah General  SATHA  </w:t>
            </w:r>
          </w:p>
          <w:p w:rsidR="0025425E" w:rsidRPr="00F20A1A" w:rsidRDefault="0059108E" w:rsidP="000C25E7">
            <w:pPr>
              <w:numPr>
                <w:ilvl w:val="0"/>
                <w:numId w:val="2"/>
              </w:numPr>
              <w:spacing w:line="276" w:lineRule="auto"/>
              <w:contextualSpacing/>
              <w:rPr>
                <w:rFonts w:ascii="Times New Roman" w:hAnsi="Times New Roman" w:cs="Times New Roman"/>
              </w:rPr>
            </w:pPr>
            <w:r w:rsidRPr="00F20A1A">
              <w:rPr>
                <w:rFonts w:ascii="Times New Roman" w:hAnsi="Times New Roman" w:cs="Times New Roman"/>
              </w:rPr>
              <w:t>SATHA Innovation Award Distribution</w:t>
            </w:r>
          </w:p>
          <w:p w:rsidR="0025425E" w:rsidRPr="00F20A1A" w:rsidRDefault="0059108E" w:rsidP="000C25E7">
            <w:pPr>
              <w:numPr>
                <w:ilvl w:val="0"/>
                <w:numId w:val="2"/>
              </w:numPr>
              <w:spacing w:line="276" w:lineRule="auto"/>
              <w:contextualSpacing/>
              <w:rPr>
                <w:rFonts w:ascii="Times New Roman" w:hAnsi="Times New Roman" w:cs="Times New Roman"/>
              </w:rPr>
            </w:pPr>
            <w:r w:rsidRPr="00F20A1A">
              <w:rPr>
                <w:rFonts w:ascii="Times New Roman" w:hAnsi="Times New Roman" w:cs="Times New Roman"/>
              </w:rPr>
              <w:t xml:space="preserve">Keynote address on </w:t>
            </w:r>
            <w:r w:rsidRPr="00F20A1A">
              <w:rPr>
                <w:rFonts w:ascii="Times New Roman" w:hAnsi="Times New Roman" w:cs="Times New Roman"/>
                <w:b/>
              </w:rPr>
              <w:t xml:space="preserve">Technology from Lab to Market – Success Case Study of Date Palm Research Institute </w:t>
            </w:r>
            <w:r w:rsidRPr="00F20A1A">
              <w:rPr>
                <w:rFonts w:ascii="Times New Roman" w:hAnsi="Times New Roman" w:cs="Times New Roman"/>
              </w:rPr>
              <w:t xml:space="preserve">by Prof. Dr. G.S Markhand, Director </w:t>
            </w:r>
            <w:smartTag w:uri="urn:schemas-microsoft-com:office:smarttags" w:element="stockticker">
              <w:r w:rsidRPr="00F20A1A">
                <w:rPr>
                  <w:rFonts w:ascii="Times New Roman" w:hAnsi="Times New Roman" w:cs="Times New Roman"/>
                </w:rPr>
                <w:t>DRI</w:t>
              </w:r>
            </w:smartTag>
            <w:r w:rsidRPr="00F20A1A">
              <w:rPr>
                <w:rFonts w:ascii="Times New Roman" w:hAnsi="Times New Roman" w:cs="Times New Roman"/>
              </w:rPr>
              <w:t xml:space="preserve">, SAL University, Khairpur  </w:t>
            </w:r>
          </w:p>
          <w:p w:rsidR="0025425E" w:rsidRPr="00F20A1A" w:rsidRDefault="0059108E" w:rsidP="000C25E7">
            <w:pPr>
              <w:numPr>
                <w:ilvl w:val="0"/>
                <w:numId w:val="2"/>
              </w:numPr>
              <w:tabs>
                <w:tab w:val="left" w:pos="1037"/>
              </w:tabs>
              <w:spacing w:before="60" w:after="60" w:line="360" w:lineRule="auto"/>
              <w:contextualSpacing/>
              <w:rPr>
                <w:rFonts w:ascii="Times New Roman" w:hAnsi="Times New Roman" w:cs="Times New Roman"/>
              </w:rPr>
            </w:pPr>
            <w:r w:rsidRPr="00F20A1A">
              <w:rPr>
                <w:rFonts w:ascii="Times New Roman" w:hAnsi="Times New Roman" w:cs="Times New Roman"/>
              </w:rPr>
              <w:t xml:space="preserve">Address by </w:t>
            </w:r>
            <w:r w:rsidRPr="00F20A1A">
              <w:rPr>
                <w:rFonts w:ascii="Times New Roman" w:eastAsiaTheme="minorHAnsi" w:hAnsi="Times New Roman" w:cs="Times New Roman"/>
              </w:rPr>
              <w:t xml:space="preserve"> Lt. Col. Abdu</w:t>
            </w:r>
            <w:r>
              <w:rPr>
                <w:rFonts w:ascii="Times New Roman" w:eastAsiaTheme="minorHAnsi" w:hAnsi="Times New Roman" w:cs="Times New Roman"/>
              </w:rPr>
              <w:t xml:space="preserve"> </w:t>
            </w:r>
            <w:r w:rsidRPr="00F20A1A">
              <w:rPr>
                <w:rFonts w:ascii="Times New Roman" w:eastAsiaTheme="minorHAnsi" w:hAnsi="Times New Roman" w:cs="Times New Roman"/>
              </w:rPr>
              <w:t xml:space="preserve">Latif Dar, Secretary General, </w:t>
            </w:r>
            <w:r w:rsidRPr="00F20A1A">
              <w:rPr>
                <w:rFonts w:ascii="Times New Roman" w:hAnsi="Times New Roman" w:cs="Times New Roman"/>
              </w:rPr>
              <w:t>SITE Industrial Area</w:t>
            </w:r>
          </w:p>
          <w:p w:rsidR="0025425E" w:rsidRPr="00F20A1A" w:rsidRDefault="0059108E" w:rsidP="000C25E7">
            <w:pPr>
              <w:numPr>
                <w:ilvl w:val="0"/>
                <w:numId w:val="2"/>
              </w:numPr>
              <w:tabs>
                <w:tab w:val="left" w:pos="1037"/>
              </w:tabs>
              <w:spacing w:before="60" w:after="60" w:line="360" w:lineRule="auto"/>
              <w:contextualSpacing/>
              <w:rPr>
                <w:rFonts w:ascii="Times New Roman" w:hAnsi="Times New Roman" w:cs="Times New Roman"/>
              </w:rPr>
            </w:pPr>
            <w:r w:rsidRPr="00F20A1A">
              <w:rPr>
                <w:rFonts w:ascii="Times New Roman" w:hAnsi="Times New Roman" w:cs="Times New Roman"/>
              </w:rPr>
              <w:t xml:space="preserve">Address by </w:t>
            </w:r>
            <w:r w:rsidRPr="00F20A1A">
              <w:rPr>
                <w:rFonts w:ascii="Times New Roman" w:eastAsiaTheme="minorHAnsi" w:hAnsi="Times New Roman" w:cs="Times New Roman"/>
              </w:rPr>
              <w:t xml:space="preserve"> Mr. Shakil Hashmi, President Pakistan Business Forum (Karachi) </w:t>
            </w:r>
            <w:r w:rsidRPr="00F20A1A">
              <w:rPr>
                <w:rFonts w:ascii="Times New Roman" w:hAnsi="Times New Roman" w:cs="Times New Roman"/>
              </w:rPr>
              <w:t xml:space="preserve">     </w:t>
            </w:r>
          </w:p>
          <w:p w:rsidR="0025425E" w:rsidRPr="00F20A1A" w:rsidRDefault="0059108E" w:rsidP="000C25E7">
            <w:pPr>
              <w:numPr>
                <w:ilvl w:val="0"/>
                <w:numId w:val="2"/>
              </w:numPr>
              <w:tabs>
                <w:tab w:val="left" w:pos="1037"/>
              </w:tabs>
              <w:spacing w:before="60" w:after="60" w:line="360" w:lineRule="auto"/>
              <w:contextualSpacing/>
              <w:rPr>
                <w:rFonts w:ascii="Times New Roman" w:hAnsi="Times New Roman" w:cs="Times New Roman"/>
              </w:rPr>
            </w:pPr>
            <w:r w:rsidRPr="00F20A1A">
              <w:rPr>
                <w:rFonts w:ascii="Times New Roman" w:hAnsi="Times New Roman" w:cs="Times New Roman"/>
              </w:rPr>
              <w:t xml:space="preserve">Address by </w:t>
            </w:r>
            <w:r w:rsidRPr="00F20A1A">
              <w:rPr>
                <w:rFonts w:ascii="Times New Roman" w:eastAsiaTheme="minorHAnsi" w:hAnsi="Times New Roman" w:cs="Times New Roman"/>
              </w:rPr>
              <w:t xml:space="preserve"> </w:t>
            </w:r>
            <w:r w:rsidRPr="00F20A1A">
              <w:rPr>
                <w:rFonts w:ascii="Times New Roman" w:hAnsi="Times New Roman" w:cs="Times New Roman"/>
              </w:rPr>
              <w:t>Muhammad Khalil Raja, Senior Vice Chairman Travel Agents Association of Pakistan</w:t>
            </w:r>
          </w:p>
          <w:p w:rsidR="0025425E" w:rsidRPr="00F20A1A" w:rsidRDefault="0059108E" w:rsidP="000C25E7">
            <w:pPr>
              <w:numPr>
                <w:ilvl w:val="0"/>
                <w:numId w:val="2"/>
              </w:numPr>
              <w:tabs>
                <w:tab w:val="left" w:pos="1037"/>
              </w:tabs>
              <w:spacing w:before="60" w:after="60" w:line="360" w:lineRule="auto"/>
              <w:contextualSpacing/>
              <w:rPr>
                <w:rFonts w:ascii="Times New Roman" w:hAnsi="Times New Roman" w:cs="Times New Roman"/>
              </w:rPr>
            </w:pPr>
            <w:r w:rsidRPr="00F20A1A">
              <w:rPr>
                <w:rFonts w:ascii="Times New Roman" w:hAnsi="Times New Roman" w:cs="Times New Roman"/>
              </w:rPr>
              <w:t xml:space="preserve">Address by Prof. Dr. Khalid Iraqi, Dean Faculty of Management Sciences, University of Karachi  </w:t>
            </w:r>
          </w:p>
          <w:p w:rsidR="0025425E" w:rsidRPr="00F20A1A" w:rsidRDefault="0059108E" w:rsidP="000C25E7">
            <w:pPr>
              <w:numPr>
                <w:ilvl w:val="0"/>
                <w:numId w:val="2"/>
              </w:numPr>
              <w:spacing w:line="276" w:lineRule="auto"/>
              <w:contextualSpacing/>
              <w:rPr>
                <w:rFonts w:ascii="Times New Roman" w:hAnsi="Times New Roman" w:cs="Times New Roman"/>
                <w:sz w:val="24"/>
                <w:szCs w:val="24"/>
              </w:rPr>
            </w:pPr>
            <w:r w:rsidRPr="00F20A1A">
              <w:rPr>
                <w:rFonts w:ascii="Times New Roman" w:hAnsi="Times New Roman" w:cs="Times New Roman"/>
              </w:rPr>
              <w:t>Vote of Thanks by Dr. Saifullah, Assistant Professor, Department of Biotechnology.,  University of Karachi</w:t>
            </w:r>
          </w:p>
        </w:tc>
      </w:tr>
    </w:tbl>
    <w:p w:rsidR="0025425E" w:rsidRPr="00F20A1A" w:rsidRDefault="0059108E" w:rsidP="0025425E">
      <w:pPr>
        <w:spacing w:before="120" w:after="120" w:line="240" w:lineRule="auto"/>
        <w:jc w:val="right"/>
        <w:rPr>
          <w:rFonts w:ascii="Times New Roman" w:hAnsi="Times New Roman" w:cs="Times New Roman"/>
          <w:b/>
          <w:szCs w:val="24"/>
        </w:rPr>
      </w:pPr>
      <w:r w:rsidRPr="00F20A1A">
        <w:rPr>
          <w:rFonts w:ascii="Times New Roman" w:hAnsi="Times New Roman" w:cs="Times New Roman"/>
          <w:b/>
          <w:szCs w:val="24"/>
        </w:rPr>
        <w:t xml:space="preserve">Please confirm your registration with Muzammil – 0335-2906031 – </w:t>
      </w:r>
      <w:hyperlink r:id="rId15" w:history="1">
        <w:r w:rsidRPr="00F20A1A">
          <w:rPr>
            <w:rFonts w:ascii="Times New Roman" w:hAnsi="Times New Roman" w:cs="Times New Roman"/>
            <w:b/>
            <w:color w:val="0000FF" w:themeColor="hyperlink"/>
            <w:szCs w:val="24"/>
            <w:u w:val="single"/>
          </w:rPr>
          <w:t>muzammil52@hotmail.com</w:t>
        </w:r>
      </w:hyperlink>
    </w:p>
    <w:p w:rsidR="00DD2CCA" w:rsidRDefault="00896BE6" w:rsidP="00D547E9">
      <w:pPr>
        <w:rPr>
          <w:rFonts w:asciiTheme="majorHAnsi" w:hAnsiTheme="majorHAnsi"/>
          <w:b/>
          <w:sz w:val="28"/>
        </w:rPr>
      </w:pPr>
    </w:p>
    <w:p w:rsidR="00B11F3C" w:rsidRDefault="00896BE6" w:rsidP="00D547E9">
      <w:pPr>
        <w:rPr>
          <w:rFonts w:asciiTheme="majorHAnsi" w:hAnsiTheme="majorHAnsi"/>
          <w:b/>
          <w:sz w:val="28"/>
        </w:rPr>
      </w:pPr>
    </w:p>
    <w:p w:rsidR="00C07C09" w:rsidRDefault="00896BE6" w:rsidP="00D547E9">
      <w:pPr>
        <w:rPr>
          <w:rFonts w:asciiTheme="majorHAnsi" w:hAnsiTheme="majorHAnsi"/>
          <w:b/>
          <w:sz w:val="28"/>
        </w:rPr>
      </w:pPr>
    </w:p>
    <w:p w:rsidR="00C07C09" w:rsidRDefault="00896BE6" w:rsidP="00D547E9">
      <w:pPr>
        <w:rPr>
          <w:rFonts w:asciiTheme="majorHAnsi" w:hAnsiTheme="majorHAnsi"/>
          <w:b/>
          <w:sz w:val="28"/>
        </w:rPr>
      </w:pPr>
    </w:p>
    <w:p w:rsidR="00904E29" w:rsidRDefault="00896BE6" w:rsidP="00904E29">
      <w:pPr>
        <w:spacing w:line="360" w:lineRule="auto"/>
        <w:rPr>
          <w:rFonts w:asciiTheme="majorHAnsi" w:hAnsiTheme="majorHAnsi"/>
          <w:b/>
          <w:sz w:val="28"/>
        </w:rPr>
      </w:pPr>
    </w:p>
    <w:p w:rsidR="00904E29" w:rsidRDefault="00896BE6" w:rsidP="00904E29">
      <w:pPr>
        <w:spacing w:line="360" w:lineRule="auto"/>
        <w:rPr>
          <w:rFonts w:asciiTheme="majorHAnsi" w:hAnsiTheme="majorHAnsi"/>
          <w:b/>
          <w:sz w:val="28"/>
        </w:rPr>
      </w:pPr>
    </w:p>
    <w:p w:rsidR="00904E29" w:rsidRDefault="00896BE6" w:rsidP="00904E29">
      <w:pPr>
        <w:spacing w:line="360" w:lineRule="auto"/>
        <w:rPr>
          <w:rFonts w:asciiTheme="majorHAnsi" w:hAnsiTheme="majorHAnsi"/>
          <w:b/>
          <w:sz w:val="28"/>
        </w:rPr>
      </w:pPr>
    </w:p>
    <w:p w:rsidR="00904E29" w:rsidRDefault="0059108E" w:rsidP="00904E29">
      <w:pPr>
        <w:spacing w:line="360" w:lineRule="auto"/>
        <w:rPr>
          <w:rFonts w:asciiTheme="majorHAnsi" w:hAnsiTheme="majorHAnsi"/>
          <w:b/>
          <w:sz w:val="28"/>
        </w:rPr>
      </w:pPr>
      <w:r w:rsidRPr="00913B6D">
        <w:rPr>
          <w:rFonts w:asciiTheme="majorHAnsi" w:hAnsiTheme="majorHAnsi"/>
          <w:b/>
          <w:sz w:val="28"/>
        </w:rPr>
        <w:t>SATHA Networking Dinner</w:t>
      </w:r>
      <w:r>
        <w:rPr>
          <w:rFonts w:asciiTheme="majorHAnsi" w:hAnsiTheme="majorHAnsi"/>
          <w:b/>
          <w:sz w:val="28"/>
        </w:rPr>
        <w:t>, Karachi</w:t>
      </w:r>
    </w:p>
    <w:p w:rsidR="00904E29" w:rsidRDefault="0059108E" w:rsidP="00904E29">
      <w:pPr>
        <w:shd w:val="clear" w:color="auto" w:fill="FFFFFF"/>
        <w:jc w:val="both"/>
        <w:rPr>
          <w:rFonts w:ascii="Times New Roman" w:hAnsi="Times New Roman"/>
        </w:rPr>
      </w:pPr>
      <w:r>
        <w:rPr>
          <w:rFonts w:ascii="Times New Roman" w:hAnsi="Times New Roman"/>
        </w:rPr>
        <w:t>SATHA innovation</w:t>
      </w:r>
      <w:r w:rsidRPr="00C82DF9">
        <w:rPr>
          <w:rFonts w:ascii="Times New Roman" w:hAnsi="Times New Roman"/>
        </w:rPr>
        <w:t xml:space="preserve"> Award</w:t>
      </w:r>
      <w:r>
        <w:rPr>
          <w:rFonts w:ascii="Times New Roman" w:hAnsi="Times New Roman"/>
        </w:rPr>
        <w:t>s were given in the networking dinner of 1</w:t>
      </w:r>
      <w:r w:rsidRPr="001E100A">
        <w:rPr>
          <w:rFonts w:ascii="Times New Roman" w:hAnsi="Times New Roman"/>
          <w:vertAlign w:val="superscript"/>
        </w:rPr>
        <w:t>st</w:t>
      </w:r>
      <w:r>
        <w:rPr>
          <w:rFonts w:ascii="Times New Roman" w:hAnsi="Times New Roman"/>
        </w:rPr>
        <w:t xml:space="preserve"> Invention to Innovation Summit, Sindh. This networking dinner brings all the innovators together in a close network that establishes linkages between them and promotes betterment of the society.</w:t>
      </w:r>
    </w:p>
    <w:p w:rsidR="00904E29" w:rsidRDefault="0059108E" w:rsidP="00904E29">
      <w:pPr>
        <w:shd w:val="clear" w:color="auto" w:fill="FFFFFF"/>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58240" behindDoc="0" locked="0" layoutInCell="1" allowOverlap="1">
                <wp:simplePos x="0" y="0"/>
                <wp:positionH relativeFrom="column">
                  <wp:posOffset>180975</wp:posOffset>
                </wp:positionH>
                <wp:positionV relativeFrom="paragraph">
                  <wp:posOffset>494030</wp:posOffset>
                </wp:positionV>
                <wp:extent cx="5467350" cy="25050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5467350" cy="2505075"/>
                          <a:chOff x="95250" y="47625"/>
                          <a:chExt cx="5467350" cy="2505075"/>
                        </a:xfrm>
                      </wpg:grpSpPr>
                      <pic:pic xmlns:pic="http://schemas.openxmlformats.org/drawingml/2006/picture">
                        <pic:nvPicPr>
                          <pic:cNvPr id="12"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3825" y="47625"/>
                            <a:ext cx="1828800" cy="1219200"/>
                          </a:xfrm>
                          <a:prstGeom prst="rect">
                            <a:avLst/>
                          </a:prstGeom>
                        </pic:spPr>
                      </pic:pic>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009775" y="1314450"/>
                            <a:ext cx="1733550" cy="1228725"/>
                          </a:xfrm>
                          <a:prstGeom prst="rect">
                            <a:avLst/>
                          </a:prstGeom>
                        </pic:spPr>
                      </pic:pic>
                      <pic:pic xmlns:pic="http://schemas.openxmlformats.org/drawingml/2006/picture">
                        <pic:nvPicPr>
                          <pic:cNvPr id="17" name="Picture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009775" y="47625"/>
                            <a:ext cx="1733550" cy="1219200"/>
                          </a:xfrm>
                          <a:prstGeom prst="rect">
                            <a:avLst/>
                          </a:prstGeom>
                        </pic:spPr>
                      </pic:pic>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800475" y="1314450"/>
                            <a:ext cx="1762125" cy="1219200"/>
                          </a:xfrm>
                          <a:prstGeom prst="rect">
                            <a:avLst/>
                          </a:prstGeom>
                        </pic:spPr>
                      </pic:pic>
                      <pic:pic xmlns:pic="http://schemas.openxmlformats.org/drawingml/2006/picture">
                        <pic:nvPicPr>
                          <pic:cNvPr id="19" name="Picture 19" descr="C:\Users\20393\Downloads\DSC_2435.JP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95250" y="1314450"/>
                            <a:ext cx="1857375" cy="1238250"/>
                          </a:xfrm>
                          <a:prstGeom prst="rect">
                            <a:avLst/>
                          </a:prstGeom>
                          <a:noFill/>
                          <a:ln>
                            <a:noFill/>
                          </a:ln>
                        </pic:spPr>
                      </pic:pic>
                      <pic:pic xmlns:pic="http://schemas.openxmlformats.org/drawingml/2006/picture">
                        <pic:nvPicPr>
                          <pic:cNvPr id="20" name="Picture 20" descr="C:\Users\20393\Downloads\DSC_2609.JP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3800475" y="47625"/>
                            <a:ext cx="1762125" cy="1219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3" o:spid="_x0000_s1025" style="width:430.5pt;height:197.25pt;margin-top:38.9pt;margin-left:14.25pt;mso-height-relative:margin;mso-width-relative:margin;position:absolute;z-index:251659264" coordorigin="952,476" coordsize="54673,2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width:18288;height:12192;left:1238;mso-wrap-style:square;position:absolute;top:476;visibility:visible">
                  <v:imagedata r:id="rId22" o:title=""/>
                  <v:path arrowok="t"/>
                </v:shape>
                <v:shape id="Picture 14" o:spid="_x0000_s1027" type="#_x0000_t75" style="width:17336;height:12287;left:20097;mso-wrap-style:square;position:absolute;top:13144;visibility:visible">
                  <v:imagedata r:id="rId23" o:title=""/>
                  <v:path arrowok="t"/>
                </v:shape>
                <v:shape id="Picture 17" o:spid="_x0000_s1028" type="#_x0000_t75" style="width:17336;height:12192;left:20097;mso-wrap-style:square;position:absolute;top:476;visibility:visible">
                  <v:imagedata r:id="rId24" o:title=""/>
                  <v:path arrowok="t"/>
                </v:shape>
                <v:shape id="Picture 15" o:spid="_x0000_s1029" type="#_x0000_t75" style="width:17622;height:12192;left:38004;mso-wrap-style:square;position:absolute;top:13144;visibility:visible">
                  <v:imagedata r:id="rId25" o:title=""/>
                  <v:path arrowok="t"/>
                </v:shape>
                <v:shape id="Picture 19" o:spid="_x0000_s1030" type="#_x0000_t75" style="width:18574;height:12383;left:952;mso-wrap-style:square;position:absolute;top:13144;visibility:visible">
                  <v:imagedata r:id="rId26" o:title="DSC_2435"/>
                  <v:path arrowok="t"/>
                </v:shape>
                <v:shape id="Picture 20" o:spid="_x0000_s1031" type="#_x0000_t75" style="width:17622;height:12192;left:38004;mso-wrap-style:square;position:absolute;top:476;visibility:visible">
                  <v:imagedata r:id="rId27" o:title="DSC_2609"/>
                  <v:path arrowok="t"/>
                </v:shape>
                <w10:wrap type="square"/>
              </v:group>
            </w:pict>
          </mc:Fallback>
        </mc:AlternateContent>
      </w:r>
    </w:p>
    <w:p w:rsidR="00904E29" w:rsidRDefault="00896BE6" w:rsidP="00904E29">
      <w:pPr>
        <w:spacing w:line="360" w:lineRule="auto"/>
      </w:pPr>
    </w:p>
    <w:p w:rsidR="00904E29" w:rsidRDefault="0059108E" w:rsidP="00904E29">
      <w:pPr>
        <w:rPr>
          <w:rFonts w:ascii="Times New Roman" w:hAnsi="Times New Roman" w:cs="Times New Roman"/>
          <w:b/>
          <w:sz w:val="26"/>
          <w:szCs w:val="24"/>
          <w:highlight w:val="yellow"/>
        </w:rPr>
      </w:pPr>
      <w:r w:rsidRPr="007B25B1">
        <w:rPr>
          <w:rFonts w:ascii="Times New Roman" w:eastAsia="Times New Roman" w:hAnsi="Times New Roman" w:cs="Times New Roman"/>
          <w:snapToGrid w:val="0"/>
          <w:color w:val="000000"/>
          <w:w w:val="0"/>
          <w:sz w:val="0"/>
          <w:szCs w:val="0"/>
          <w:u w:color="000000"/>
          <w:bdr w:val="nil"/>
          <w:shd w:val="clear" w:color="000000" w:fill="000000"/>
        </w:rPr>
        <w:t xml:space="preserve"> </w:t>
      </w:r>
    </w:p>
    <w:p w:rsidR="000D54C8" w:rsidRDefault="00896BE6" w:rsidP="00B12E2F">
      <w:pPr>
        <w:rPr>
          <w:rFonts w:asciiTheme="majorHAnsi" w:hAnsiTheme="majorHAnsi"/>
          <w:b/>
          <w:sz w:val="28"/>
        </w:rPr>
      </w:pPr>
    </w:p>
    <w:p w:rsidR="00904E29" w:rsidRDefault="00896BE6" w:rsidP="00B12E2F">
      <w:pPr>
        <w:rPr>
          <w:rFonts w:asciiTheme="majorHAnsi" w:hAnsiTheme="majorHAnsi"/>
          <w:b/>
          <w:sz w:val="28"/>
        </w:rPr>
      </w:pPr>
    </w:p>
    <w:p w:rsidR="00904E29" w:rsidRDefault="00896BE6" w:rsidP="00B12E2F">
      <w:pPr>
        <w:rPr>
          <w:rFonts w:asciiTheme="majorHAnsi" w:hAnsiTheme="majorHAnsi"/>
          <w:b/>
          <w:sz w:val="28"/>
        </w:rPr>
      </w:pPr>
    </w:p>
    <w:p w:rsidR="00904E29" w:rsidRDefault="00896BE6" w:rsidP="00B12E2F">
      <w:pPr>
        <w:rPr>
          <w:rFonts w:asciiTheme="majorHAnsi" w:hAnsiTheme="majorHAnsi"/>
          <w:b/>
          <w:sz w:val="28"/>
        </w:rPr>
      </w:pPr>
    </w:p>
    <w:p w:rsidR="00904E29" w:rsidRDefault="00896BE6" w:rsidP="00B12E2F">
      <w:pPr>
        <w:rPr>
          <w:rFonts w:asciiTheme="majorHAnsi" w:hAnsiTheme="majorHAnsi"/>
          <w:b/>
          <w:sz w:val="28"/>
        </w:rPr>
      </w:pPr>
    </w:p>
    <w:p w:rsidR="00904E29" w:rsidRDefault="00896BE6" w:rsidP="00B12E2F">
      <w:pPr>
        <w:rPr>
          <w:rFonts w:asciiTheme="majorHAnsi" w:hAnsiTheme="majorHAnsi"/>
          <w:b/>
          <w:sz w:val="28"/>
        </w:rPr>
      </w:pPr>
    </w:p>
    <w:p w:rsidR="00465C59" w:rsidRDefault="00465C59" w:rsidP="00B12E2F">
      <w:pPr>
        <w:rPr>
          <w:rFonts w:asciiTheme="majorHAnsi" w:hAnsiTheme="majorHAnsi"/>
          <w:b/>
          <w:sz w:val="28"/>
        </w:rPr>
      </w:pPr>
    </w:p>
    <w:p w:rsidR="00B12E2F" w:rsidRDefault="0059108E" w:rsidP="00B12E2F">
      <w:pPr>
        <w:rPr>
          <w:rFonts w:asciiTheme="majorHAnsi" w:hAnsiTheme="majorHAnsi"/>
          <w:b/>
          <w:sz w:val="28"/>
        </w:rPr>
      </w:pPr>
      <w:r>
        <w:rPr>
          <w:rFonts w:asciiTheme="majorHAnsi" w:hAnsiTheme="majorHAnsi"/>
          <w:b/>
          <w:sz w:val="28"/>
        </w:rPr>
        <w:t xml:space="preserve">Summary Highlights of Speakers </w:t>
      </w:r>
    </w:p>
    <w:p w:rsidR="00B12E2F" w:rsidRDefault="0059108E" w:rsidP="00B12E2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All the speakers gave a</w:t>
      </w:r>
      <w:r w:rsidRPr="00CF6773">
        <w:rPr>
          <w:rFonts w:ascii="Times New Roman" w:hAnsi="Times New Roman" w:cs="Times New Roman"/>
          <w:sz w:val="24"/>
          <w:szCs w:val="24"/>
        </w:rPr>
        <w:t xml:space="preserve"> warm welcome and appreciation for SATHA Award Initiative. </w:t>
      </w:r>
      <w:r>
        <w:rPr>
          <w:rFonts w:ascii="Times New Roman" w:hAnsi="Times New Roman" w:cs="Times New Roman"/>
          <w:sz w:val="24"/>
          <w:szCs w:val="24"/>
        </w:rPr>
        <w:t xml:space="preserve">Especially the process of award seemed very transparent. The high value of the award is applauded due to zero registration fees and zero cost from the winners. This guarantees the merit of award. </w:t>
      </w:r>
    </w:p>
    <w:p w:rsidR="00B12E2F" w:rsidRDefault="0059108E" w:rsidP="00B12E2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speakers endorsed their commitment for such next year initiatives of SATHA for science, technology and innovation. SATHA platform can be used in future to network the society and promote triple helix in Pakistan. </w:t>
      </w:r>
    </w:p>
    <w:p w:rsidR="00B12E2F" w:rsidRDefault="0059108E" w:rsidP="00B12E2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Academic speakers appreciated that scientists working to solve community and industry problems are acknowledged and rewarded. In academia, there is a lot of recognition for academic publishing and patent. SATHA has rightly taken the initiatives to reward those who do innovations and solve problems of the country.</w:t>
      </w:r>
    </w:p>
    <w:p w:rsidR="00B12E2F" w:rsidRDefault="0059108E" w:rsidP="00B12E2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Industry speakers also showed their great concern in the SATHA Award. They appreciated the initiative and promised to become a part of this event each year. They also encouraged academia to focus on applied research that may serve the need and problem thus leading to innovation. </w:t>
      </w:r>
      <w:r w:rsidRPr="00BD58B8">
        <w:rPr>
          <w:rFonts w:ascii="Times New Roman" w:hAnsi="Times New Roman" w:cs="Times New Roman"/>
          <w:sz w:val="24"/>
          <w:szCs w:val="24"/>
        </w:rPr>
        <w:t xml:space="preserve">Industry </w:t>
      </w:r>
      <w:r>
        <w:rPr>
          <w:rFonts w:ascii="Times New Roman" w:hAnsi="Times New Roman" w:cs="Times New Roman"/>
          <w:sz w:val="24"/>
          <w:szCs w:val="24"/>
        </w:rPr>
        <w:t xml:space="preserve">showed acceptance to cooperate for economically </w:t>
      </w:r>
      <w:r w:rsidRPr="00BD58B8">
        <w:rPr>
          <w:rFonts w:ascii="Times New Roman" w:hAnsi="Times New Roman" w:cs="Times New Roman"/>
          <w:sz w:val="24"/>
          <w:szCs w:val="24"/>
        </w:rPr>
        <w:t xml:space="preserve">viable projects. </w:t>
      </w:r>
    </w:p>
    <w:p w:rsidR="001E100A" w:rsidRPr="001E100A" w:rsidRDefault="0059108E" w:rsidP="001E100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Government speakers acknowledged SATHA and offered their support for triple helix program in Pakistan. Govt. is keen to participate in this growing concept of university-industry linkages. Govt. is keep trying for such working.</w:t>
      </w:r>
    </w:p>
    <w:p w:rsidR="00B12E2F" w:rsidRPr="00BD58B8" w:rsidRDefault="0059108E" w:rsidP="00B12E2F">
      <w:pPr>
        <w:pStyle w:val="ListParagraph"/>
        <w:numPr>
          <w:ilvl w:val="0"/>
          <w:numId w:val="3"/>
        </w:numPr>
        <w:spacing w:after="0" w:line="360" w:lineRule="auto"/>
        <w:rPr>
          <w:rFonts w:ascii="Times New Roman" w:hAnsi="Times New Roman" w:cs="Times New Roman"/>
          <w:sz w:val="24"/>
          <w:szCs w:val="24"/>
        </w:rPr>
      </w:pPr>
      <w:r w:rsidRPr="00BD58B8">
        <w:rPr>
          <w:rFonts w:ascii="Times New Roman" w:hAnsi="Times New Roman" w:cs="Times New Roman"/>
          <w:sz w:val="24"/>
          <w:szCs w:val="24"/>
        </w:rPr>
        <w:t xml:space="preserve">Management of Karachi University </w:t>
      </w:r>
      <w:r>
        <w:rPr>
          <w:rFonts w:ascii="Times New Roman" w:hAnsi="Times New Roman" w:cs="Times New Roman"/>
          <w:sz w:val="24"/>
          <w:szCs w:val="24"/>
        </w:rPr>
        <w:t>extended thanks to the participants of SATHA Innovation award for their dedication in the initiative taken in the Sindh province. Also, they showed their commitment to hosting SATHA innovation Award and networking dinner in the upcoming years</w:t>
      </w:r>
      <w:r w:rsidRPr="00BD58B8">
        <w:rPr>
          <w:rFonts w:ascii="Times New Roman" w:hAnsi="Times New Roman" w:cs="Times New Roman"/>
          <w:sz w:val="24"/>
          <w:szCs w:val="24"/>
        </w:rPr>
        <w:t xml:space="preserve"> to </w:t>
      </w:r>
      <w:r>
        <w:rPr>
          <w:rFonts w:ascii="Times New Roman" w:hAnsi="Times New Roman" w:cs="Times New Roman"/>
          <w:sz w:val="24"/>
          <w:szCs w:val="24"/>
        </w:rPr>
        <w:t>recognize the innovators of Sindh</w:t>
      </w:r>
      <w:r w:rsidRPr="00BD58B8">
        <w:rPr>
          <w:rFonts w:ascii="Times New Roman" w:hAnsi="Times New Roman" w:cs="Times New Roman"/>
          <w:sz w:val="24"/>
          <w:szCs w:val="24"/>
        </w:rPr>
        <w:t xml:space="preserve"> Province, Pakistan. </w:t>
      </w:r>
    </w:p>
    <w:p w:rsidR="00B11F3C" w:rsidRDefault="00896BE6" w:rsidP="00D547E9">
      <w:pPr>
        <w:rPr>
          <w:rFonts w:asciiTheme="majorHAnsi" w:hAnsiTheme="majorHAnsi"/>
          <w:b/>
          <w:sz w:val="28"/>
        </w:rPr>
      </w:pPr>
    </w:p>
    <w:p w:rsidR="00B12E2F" w:rsidRDefault="00896BE6" w:rsidP="00D547E9">
      <w:pPr>
        <w:rPr>
          <w:rFonts w:asciiTheme="majorHAnsi" w:hAnsiTheme="majorHAnsi"/>
          <w:b/>
          <w:sz w:val="28"/>
        </w:rPr>
      </w:pPr>
    </w:p>
    <w:p w:rsidR="00DD2CCA" w:rsidRDefault="00896BE6" w:rsidP="00D547E9">
      <w:pPr>
        <w:rPr>
          <w:rFonts w:asciiTheme="majorHAnsi" w:hAnsiTheme="majorHAnsi"/>
          <w:b/>
          <w:sz w:val="28"/>
        </w:rPr>
      </w:pPr>
    </w:p>
    <w:p w:rsidR="001E100A" w:rsidRDefault="00896BE6" w:rsidP="001E100A">
      <w:pPr>
        <w:spacing w:after="0"/>
        <w:rPr>
          <w:rFonts w:asciiTheme="majorHAnsi" w:hAnsiTheme="majorHAnsi"/>
          <w:b/>
          <w:sz w:val="28"/>
        </w:rPr>
      </w:pPr>
    </w:p>
    <w:p w:rsidR="00C35D57" w:rsidRDefault="0059108E" w:rsidP="00D547E9">
      <w:pPr>
        <w:rPr>
          <w:rFonts w:asciiTheme="majorHAnsi" w:hAnsiTheme="majorHAnsi"/>
          <w:b/>
          <w:sz w:val="28"/>
        </w:rPr>
      </w:pPr>
      <w:r>
        <w:rPr>
          <w:rFonts w:asciiTheme="majorHAnsi" w:hAnsiTheme="majorHAnsi"/>
          <w:b/>
          <w:sz w:val="28"/>
        </w:rPr>
        <w:lastRenderedPageBreak/>
        <w:t xml:space="preserve">The Winners of </w:t>
      </w:r>
      <w:r w:rsidRPr="00D805B3">
        <w:rPr>
          <w:rFonts w:asciiTheme="majorHAnsi" w:hAnsiTheme="majorHAnsi"/>
          <w:b/>
          <w:sz w:val="28"/>
        </w:rPr>
        <w:t xml:space="preserve">SATHA </w:t>
      </w:r>
      <w:r>
        <w:rPr>
          <w:rFonts w:asciiTheme="majorHAnsi" w:hAnsiTheme="majorHAnsi"/>
          <w:b/>
          <w:sz w:val="28"/>
        </w:rPr>
        <w:t xml:space="preserve">Innovation </w:t>
      </w:r>
      <w:r w:rsidRPr="00D805B3">
        <w:rPr>
          <w:rFonts w:asciiTheme="majorHAnsi" w:hAnsiTheme="majorHAnsi"/>
          <w:b/>
          <w:sz w:val="28"/>
        </w:rPr>
        <w:t xml:space="preserve">Awards in </w:t>
      </w:r>
      <w:r>
        <w:rPr>
          <w:rFonts w:asciiTheme="majorHAnsi" w:hAnsiTheme="majorHAnsi"/>
          <w:b/>
          <w:sz w:val="28"/>
        </w:rPr>
        <w:t>1</w:t>
      </w:r>
      <w:r w:rsidRPr="00AA6ECD">
        <w:rPr>
          <w:rFonts w:asciiTheme="majorHAnsi" w:hAnsiTheme="majorHAnsi"/>
          <w:b/>
          <w:sz w:val="28"/>
          <w:vertAlign w:val="superscript"/>
        </w:rPr>
        <w:t>st</w:t>
      </w:r>
      <w:r>
        <w:rPr>
          <w:rFonts w:asciiTheme="majorHAnsi" w:hAnsiTheme="majorHAnsi"/>
          <w:b/>
          <w:sz w:val="28"/>
        </w:rPr>
        <w:t xml:space="preserve"> Invention to </w:t>
      </w:r>
      <w:r w:rsidRPr="00D805B3">
        <w:rPr>
          <w:rFonts w:asciiTheme="majorHAnsi" w:hAnsiTheme="majorHAnsi"/>
          <w:b/>
          <w:sz w:val="28"/>
        </w:rPr>
        <w:t>Innovation Summit</w:t>
      </w:r>
      <w:r>
        <w:rPr>
          <w:rFonts w:asciiTheme="majorHAnsi" w:hAnsiTheme="majorHAnsi"/>
          <w:b/>
          <w:sz w:val="28"/>
        </w:rPr>
        <w:t>, Karachi</w:t>
      </w:r>
    </w:p>
    <w:p w:rsidR="00F5141E" w:rsidRPr="00F5141E" w:rsidRDefault="0059108E" w:rsidP="00F5141E">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DR. SEHAR AFSHAN NAZ</w:t>
      </w:r>
    </w:p>
    <w:p w:rsidR="00C17061" w:rsidRDefault="0059108E" w:rsidP="00F5141E">
      <w:pPr>
        <w:pStyle w:val="ListParagraph"/>
        <w:rPr>
          <w:rFonts w:ascii="Times New Roman" w:hAnsi="Times New Roman" w:cs="Times New Roman"/>
          <w:color w:val="000000"/>
          <w:sz w:val="24"/>
          <w:szCs w:val="24"/>
        </w:rPr>
      </w:pPr>
      <w:r w:rsidRPr="00C17061">
        <w:rPr>
          <w:rFonts w:ascii="Times New Roman" w:hAnsi="Times New Roman" w:cs="Times New Roman"/>
          <w:color w:val="000000"/>
          <w:sz w:val="24"/>
          <w:szCs w:val="24"/>
        </w:rPr>
        <w:t xml:space="preserve">For Hepatitis B Free FUUAST and Extended Vaccination Services </w:t>
      </w:r>
    </w:p>
    <w:p w:rsidR="00C35D57" w:rsidRPr="00C35D57" w:rsidRDefault="0059108E" w:rsidP="00C35D57">
      <w:pPr>
        <w:pStyle w:val="ListParagraph"/>
        <w:numPr>
          <w:ilvl w:val="0"/>
          <w:numId w:val="7"/>
        </w:numPr>
        <w:rPr>
          <w:rFonts w:ascii="Times New Roman" w:hAnsi="Times New Roman" w:cs="Times New Roman"/>
          <w:b/>
          <w:color w:val="000000"/>
          <w:sz w:val="24"/>
          <w:szCs w:val="24"/>
        </w:rPr>
      </w:pPr>
      <w:r>
        <w:rPr>
          <w:rFonts w:ascii="Times New Roman" w:hAnsi="Times New Roman" w:cs="Times New Roman"/>
          <w:b/>
          <w:color w:val="000000"/>
          <w:sz w:val="24"/>
          <w:szCs w:val="24"/>
        </w:rPr>
        <w:t>MR. ATEEQ UR RA</w:t>
      </w:r>
      <w:r w:rsidRPr="00C35D57">
        <w:rPr>
          <w:rFonts w:ascii="Times New Roman" w:hAnsi="Times New Roman" w:cs="Times New Roman"/>
          <w:b/>
          <w:color w:val="000000"/>
          <w:sz w:val="24"/>
          <w:szCs w:val="24"/>
        </w:rPr>
        <w:t>HMAN</w:t>
      </w:r>
    </w:p>
    <w:p w:rsidR="00C35D57" w:rsidRPr="00C35D57" w:rsidRDefault="0059108E" w:rsidP="00C35D57">
      <w:pPr>
        <w:pStyle w:val="ListParagraph"/>
        <w:rPr>
          <w:rFonts w:ascii="Times New Roman" w:hAnsi="Times New Roman" w:cs="Times New Roman"/>
          <w:b/>
          <w:color w:val="000000"/>
          <w:sz w:val="24"/>
          <w:szCs w:val="24"/>
        </w:rPr>
      </w:pPr>
      <w:r w:rsidRPr="00C35D57">
        <w:rPr>
          <w:rFonts w:ascii="Times New Roman" w:hAnsi="Times New Roman" w:cs="Times New Roman"/>
          <w:color w:val="000000"/>
          <w:sz w:val="24"/>
          <w:szCs w:val="24"/>
          <w:shd w:val="clear" w:color="auto" w:fill="FFFFFF"/>
        </w:rPr>
        <w:t>For Setting up Health Care for thalassemia Kids</w:t>
      </w:r>
    </w:p>
    <w:p w:rsidR="00F5141E" w:rsidRPr="00F5141E" w:rsidRDefault="0059108E" w:rsidP="00F5141E">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MR.</w:t>
      </w:r>
      <w:r>
        <w:rPr>
          <w:rFonts w:ascii="Times New Roman" w:hAnsi="Times New Roman" w:cs="Times New Roman"/>
          <w:b/>
          <w:color w:val="000000"/>
          <w:sz w:val="24"/>
          <w:szCs w:val="24"/>
        </w:rPr>
        <w:t xml:space="preserve"> </w:t>
      </w:r>
      <w:r w:rsidRPr="00F5141E">
        <w:rPr>
          <w:rFonts w:ascii="Times New Roman" w:hAnsi="Times New Roman" w:cs="Times New Roman"/>
          <w:b/>
          <w:color w:val="000000"/>
          <w:sz w:val="24"/>
          <w:szCs w:val="24"/>
        </w:rPr>
        <w:t>MUNAWAR ALI SYED</w:t>
      </w:r>
    </w:p>
    <w:p w:rsidR="00C17061" w:rsidRPr="00C17061" w:rsidRDefault="0059108E" w:rsidP="00F5141E">
      <w:pPr>
        <w:pStyle w:val="ListParagraph"/>
      </w:pPr>
      <w:r w:rsidRPr="00C17061">
        <w:rPr>
          <w:rFonts w:ascii="Times New Roman" w:hAnsi="Times New Roman" w:cs="Times New Roman"/>
          <w:color w:val="000000"/>
          <w:sz w:val="24"/>
          <w:szCs w:val="24"/>
        </w:rPr>
        <w:t>For Rung de Karachi-  Reimagining the Walls of Karachi</w:t>
      </w:r>
    </w:p>
    <w:p w:rsidR="00F5141E" w:rsidRPr="00F5141E" w:rsidRDefault="0059108E" w:rsidP="00F5141E">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DR. ADEEB HASAN  RIZVI</w:t>
      </w:r>
    </w:p>
    <w:p w:rsidR="00C17061" w:rsidRPr="00C17061" w:rsidRDefault="0059108E" w:rsidP="00F5141E">
      <w:pPr>
        <w:pStyle w:val="ListParagraph"/>
      </w:pPr>
      <w:r>
        <w:rPr>
          <w:rFonts w:ascii="Times New Roman" w:hAnsi="Times New Roman" w:cs="Times New Roman"/>
          <w:color w:val="000000"/>
          <w:sz w:val="24"/>
          <w:szCs w:val="24"/>
        </w:rPr>
        <w:t xml:space="preserve">For </w:t>
      </w:r>
      <w:r w:rsidRPr="00C17061">
        <w:rPr>
          <w:rFonts w:ascii="Times New Roman" w:hAnsi="Times New Roman" w:cs="Times New Roman"/>
          <w:color w:val="000000"/>
          <w:sz w:val="24"/>
          <w:szCs w:val="24"/>
        </w:rPr>
        <w:t>Establishment of SIUT for kidney related diseases</w:t>
      </w:r>
    </w:p>
    <w:p w:rsidR="00F5141E" w:rsidRPr="00F5141E" w:rsidRDefault="0059108E" w:rsidP="00F5141E">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M.FARAZ AHMAD</w:t>
      </w:r>
    </w:p>
    <w:p w:rsidR="00C17061" w:rsidRPr="00C17061" w:rsidRDefault="0059108E" w:rsidP="00F5141E">
      <w:pPr>
        <w:pStyle w:val="ListParagraph"/>
      </w:pPr>
      <w:r w:rsidRPr="00C17061">
        <w:rPr>
          <w:rFonts w:ascii="Times New Roman" w:hAnsi="Times New Roman" w:cs="Times New Roman"/>
          <w:color w:val="000000"/>
          <w:sz w:val="24"/>
          <w:szCs w:val="24"/>
        </w:rPr>
        <w:t>For Development of Video Conference Network across the Sindh Province</w:t>
      </w:r>
    </w:p>
    <w:p w:rsidR="00F5141E" w:rsidRPr="00F5141E" w:rsidRDefault="0059108E" w:rsidP="00F5141E">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SARDAR YASIN MALIK</w:t>
      </w:r>
    </w:p>
    <w:p w:rsidR="00C17061" w:rsidRPr="00C17061" w:rsidRDefault="0059108E" w:rsidP="00F5141E">
      <w:pPr>
        <w:pStyle w:val="ListParagraph"/>
      </w:pPr>
      <w:r w:rsidRPr="00C17061">
        <w:rPr>
          <w:rFonts w:ascii="Times New Roman" w:hAnsi="Times New Roman" w:cs="Times New Roman"/>
          <w:color w:val="000000"/>
          <w:sz w:val="24"/>
          <w:szCs w:val="24"/>
        </w:rPr>
        <w:t xml:space="preserve">For Philanthropic Services to Academia   </w:t>
      </w:r>
    </w:p>
    <w:p w:rsidR="00E412F1" w:rsidRPr="00E412F1" w:rsidRDefault="0059108E" w:rsidP="00E412F1">
      <w:pPr>
        <w:pStyle w:val="ListParagraph"/>
        <w:numPr>
          <w:ilvl w:val="0"/>
          <w:numId w:val="7"/>
        </w:numPr>
        <w:rPr>
          <w:rFonts w:ascii="Times New Roman" w:hAnsi="Times New Roman" w:cs="Times New Roman"/>
          <w:b/>
          <w:color w:val="000000"/>
          <w:sz w:val="24"/>
          <w:szCs w:val="24"/>
        </w:rPr>
      </w:pPr>
      <w:r w:rsidRPr="00E412F1">
        <w:rPr>
          <w:rFonts w:ascii="Times New Roman" w:hAnsi="Times New Roman" w:cs="Times New Roman"/>
          <w:b/>
          <w:color w:val="000000"/>
          <w:sz w:val="24"/>
          <w:szCs w:val="24"/>
        </w:rPr>
        <w:t>PROF. DR. GS MARKAND</w:t>
      </w:r>
    </w:p>
    <w:p w:rsidR="0053165C" w:rsidRDefault="0059108E" w:rsidP="00E412F1">
      <w:pPr>
        <w:pStyle w:val="ListParagraph"/>
        <w:rPr>
          <w:rFonts w:ascii="Times New Roman" w:hAnsi="Times New Roman" w:cs="Times New Roman"/>
          <w:color w:val="000000"/>
          <w:sz w:val="24"/>
          <w:szCs w:val="24"/>
        </w:rPr>
      </w:pPr>
      <w:r w:rsidRPr="0053165C">
        <w:rPr>
          <w:rFonts w:ascii="Times New Roman" w:hAnsi="Times New Roman" w:cs="Times New Roman"/>
          <w:color w:val="000000"/>
          <w:sz w:val="24"/>
          <w:szCs w:val="24"/>
        </w:rPr>
        <w:t xml:space="preserve">For Biotechnology Tissue </w:t>
      </w:r>
      <w:r>
        <w:rPr>
          <w:rFonts w:ascii="Times New Roman" w:hAnsi="Times New Roman" w:cs="Times New Roman"/>
          <w:color w:val="000000"/>
          <w:sz w:val="24"/>
          <w:szCs w:val="24"/>
        </w:rPr>
        <w:t>Culture Lab for Date Palm Trees</w:t>
      </w:r>
    </w:p>
    <w:p w:rsidR="00E412F1" w:rsidRPr="00E412F1" w:rsidRDefault="0059108E" w:rsidP="00E412F1">
      <w:pPr>
        <w:pStyle w:val="ListParagraph"/>
        <w:numPr>
          <w:ilvl w:val="0"/>
          <w:numId w:val="7"/>
        </w:numPr>
        <w:rPr>
          <w:rFonts w:ascii="Times New Roman" w:hAnsi="Times New Roman" w:cs="Times New Roman"/>
          <w:b/>
          <w:color w:val="000000"/>
          <w:sz w:val="24"/>
          <w:szCs w:val="24"/>
        </w:rPr>
      </w:pPr>
      <w:r w:rsidRPr="00E412F1">
        <w:rPr>
          <w:rFonts w:ascii="Times New Roman" w:hAnsi="Times New Roman" w:cs="Times New Roman"/>
          <w:b/>
          <w:color w:val="000000"/>
          <w:sz w:val="24"/>
          <w:szCs w:val="24"/>
        </w:rPr>
        <w:t>SHAFIQ AHMED SHAIKH</w:t>
      </w:r>
    </w:p>
    <w:p w:rsidR="00C17061" w:rsidRPr="0053165C" w:rsidRDefault="0059108E" w:rsidP="00E412F1">
      <w:pPr>
        <w:pStyle w:val="ListParagraph"/>
        <w:rPr>
          <w:rFonts w:ascii="Times New Roman" w:hAnsi="Times New Roman" w:cs="Times New Roman"/>
          <w:color w:val="000000"/>
          <w:sz w:val="24"/>
          <w:szCs w:val="24"/>
        </w:rPr>
      </w:pPr>
      <w:r w:rsidRPr="0053165C">
        <w:rPr>
          <w:rFonts w:ascii="Times New Roman" w:hAnsi="Times New Roman" w:cs="Times New Roman"/>
          <w:color w:val="000000"/>
          <w:sz w:val="24"/>
          <w:szCs w:val="24"/>
        </w:rPr>
        <w:t>For Energy Solution in Village Area - PannoAqal</w:t>
      </w:r>
    </w:p>
    <w:p w:rsidR="00E412F1" w:rsidRPr="00E412F1" w:rsidRDefault="0059108E" w:rsidP="00E412F1">
      <w:pPr>
        <w:pStyle w:val="ListParagraph"/>
        <w:numPr>
          <w:ilvl w:val="0"/>
          <w:numId w:val="7"/>
        </w:numPr>
        <w:rPr>
          <w:rFonts w:ascii="Times New Roman" w:hAnsi="Times New Roman" w:cs="Times New Roman"/>
          <w:b/>
          <w:color w:val="000000"/>
          <w:sz w:val="24"/>
          <w:szCs w:val="24"/>
        </w:rPr>
      </w:pPr>
      <w:r w:rsidRPr="00E412F1">
        <w:rPr>
          <w:rFonts w:ascii="Times New Roman" w:hAnsi="Times New Roman" w:cs="Times New Roman"/>
          <w:b/>
          <w:color w:val="000000"/>
          <w:sz w:val="24"/>
          <w:szCs w:val="24"/>
        </w:rPr>
        <w:t>NAEEM QURASHI</w:t>
      </w:r>
    </w:p>
    <w:p w:rsidR="00C17061" w:rsidRPr="0053165C" w:rsidRDefault="0059108E" w:rsidP="00E412F1">
      <w:pPr>
        <w:pStyle w:val="ListParagraph"/>
        <w:rPr>
          <w:rFonts w:ascii="Times New Roman" w:hAnsi="Times New Roman" w:cs="Times New Roman"/>
          <w:color w:val="000000"/>
          <w:sz w:val="24"/>
          <w:szCs w:val="24"/>
        </w:rPr>
      </w:pPr>
      <w:r w:rsidRPr="0053165C">
        <w:rPr>
          <w:rFonts w:ascii="Times New Roman" w:hAnsi="Times New Roman" w:cs="Times New Roman"/>
          <w:color w:val="000000"/>
          <w:sz w:val="24"/>
          <w:szCs w:val="24"/>
        </w:rPr>
        <w:t xml:space="preserve">For Tree Plantation in Karachi City </w:t>
      </w:r>
    </w:p>
    <w:p w:rsidR="00E412F1" w:rsidRPr="00E412F1" w:rsidRDefault="0059108E" w:rsidP="00E412F1">
      <w:pPr>
        <w:pStyle w:val="ListParagraph"/>
        <w:numPr>
          <w:ilvl w:val="0"/>
          <w:numId w:val="7"/>
        </w:numPr>
        <w:rPr>
          <w:rFonts w:ascii="Times New Roman" w:hAnsi="Times New Roman" w:cs="Times New Roman"/>
          <w:b/>
          <w:color w:val="000000"/>
          <w:sz w:val="24"/>
          <w:szCs w:val="24"/>
        </w:rPr>
      </w:pPr>
      <w:r w:rsidRPr="00E412F1">
        <w:rPr>
          <w:rFonts w:ascii="Times New Roman" w:hAnsi="Times New Roman" w:cs="Times New Roman"/>
          <w:b/>
          <w:color w:val="000000"/>
          <w:sz w:val="24"/>
          <w:szCs w:val="24"/>
        </w:rPr>
        <w:t>PROF.DR. ALLAH BUX GHANGHRO</w:t>
      </w:r>
    </w:p>
    <w:p w:rsidR="00D56069" w:rsidRDefault="0059108E" w:rsidP="00D56069">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Pr="0053165C">
        <w:rPr>
          <w:rFonts w:ascii="Times New Roman" w:hAnsi="Times New Roman" w:cs="Times New Roman"/>
          <w:color w:val="000000"/>
          <w:sz w:val="24"/>
          <w:szCs w:val="24"/>
        </w:rPr>
        <w:t xml:space="preserve">Impact of Blue Light for the Reduction of Aflatoxin Level </w:t>
      </w:r>
    </w:p>
    <w:p w:rsidR="00E412F1" w:rsidRPr="00D56069" w:rsidRDefault="0059108E" w:rsidP="00D56069">
      <w:pPr>
        <w:pStyle w:val="ListParagraph"/>
        <w:numPr>
          <w:ilvl w:val="0"/>
          <w:numId w:val="7"/>
        </w:numPr>
        <w:rPr>
          <w:rFonts w:ascii="Times New Roman" w:hAnsi="Times New Roman" w:cs="Times New Roman"/>
          <w:color w:val="000000"/>
          <w:sz w:val="24"/>
          <w:szCs w:val="24"/>
        </w:rPr>
      </w:pPr>
      <w:r w:rsidRPr="00D56069">
        <w:rPr>
          <w:rFonts w:ascii="Times New Roman" w:hAnsi="Times New Roman" w:cs="Times New Roman"/>
          <w:b/>
          <w:color w:val="000000"/>
          <w:sz w:val="24"/>
          <w:szCs w:val="24"/>
        </w:rPr>
        <w:t>DR. FEROZ ALAM</w:t>
      </w:r>
    </w:p>
    <w:p w:rsidR="00C17061" w:rsidRPr="0053165C" w:rsidRDefault="0059108E" w:rsidP="00E412F1">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Pr="0053165C">
        <w:rPr>
          <w:rFonts w:ascii="Times New Roman" w:hAnsi="Times New Roman" w:cs="Times New Roman"/>
          <w:color w:val="000000"/>
          <w:sz w:val="24"/>
          <w:szCs w:val="24"/>
        </w:rPr>
        <w:t>Biodegradable / Edible Film</w:t>
      </w:r>
    </w:p>
    <w:p w:rsidR="005515BD" w:rsidRPr="005515BD" w:rsidRDefault="0059108E" w:rsidP="005515BD">
      <w:pPr>
        <w:pStyle w:val="ListParagraph"/>
        <w:numPr>
          <w:ilvl w:val="0"/>
          <w:numId w:val="7"/>
        </w:numPr>
        <w:rPr>
          <w:rFonts w:ascii="Times New Roman" w:hAnsi="Times New Roman" w:cs="Times New Roman"/>
          <w:b/>
          <w:bCs/>
          <w:sz w:val="24"/>
          <w:szCs w:val="24"/>
        </w:rPr>
      </w:pPr>
      <w:r w:rsidRPr="005515BD">
        <w:rPr>
          <w:rFonts w:ascii="Times New Roman" w:hAnsi="Times New Roman" w:cs="Times New Roman"/>
          <w:b/>
          <w:bCs/>
          <w:sz w:val="24"/>
          <w:szCs w:val="24"/>
        </w:rPr>
        <w:t>RAZIA BEGUM, DR. TOOBA NAVEED, NIAZ AHMAD</w:t>
      </w:r>
    </w:p>
    <w:p w:rsidR="00C17061" w:rsidRPr="0053165C" w:rsidRDefault="0059108E" w:rsidP="005515BD">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Pr="0053165C">
        <w:rPr>
          <w:rFonts w:ascii="Times New Roman" w:hAnsi="Times New Roman" w:cs="Times New Roman"/>
          <w:color w:val="000000"/>
          <w:sz w:val="24"/>
          <w:szCs w:val="24"/>
        </w:rPr>
        <w:t xml:space="preserve">Portable Biogas Plant </w:t>
      </w:r>
    </w:p>
    <w:p w:rsidR="005515BD" w:rsidRPr="005515BD" w:rsidRDefault="0059108E" w:rsidP="005515BD">
      <w:pPr>
        <w:pStyle w:val="ListParagraph"/>
        <w:numPr>
          <w:ilvl w:val="0"/>
          <w:numId w:val="8"/>
        </w:numPr>
        <w:rPr>
          <w:rFonts w:ascii="Times New Roman" w:hAnsi="Times New Roman" w:cs="Times New Roman"/>
          <w:b/>
          <w:bCs/>
          <w:sz w:val="24"/>
          <w:szCs w:val="24"/>
        </w:rPr>
      </w:pPr>
      <w:r w:rsidRPr="005515BD">
        <w:rPr>
          <w:rFonts w:ascii="Times New Roman" w:hAnsi="Times New Roman" w:cs="Times New Roman"/>
          <w:b/>
          <w:bCs/>
          <w:sz w:val="24"/>
          <w:szCs w:val="24"/>
        </w:rPr>
        <w:t>RAZIA BEGUM, DR. TOOBA NAVEED, NIAZ AHMAD</w:t>
      </w:r>
    </w:p>
    <w:p w:rsidR="00C17061" w:rsidRPr="0053165C" w:rsidRDefault="0059108E" w:rsidP="005515BD">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Pr="0053165C">
        <w:rPr>
          <w:rFonts w:ascii="Times New Roman" w:hAnsi="Times New Roman" w:cs="Times New Roman"/>
          <w:color w:val="000000"/>
          <w:sz w:val="24"/>
          <w:szCs w:val="24"/>
        </w:rPr>
        <w:t>Activated Sludge based waste water treatment plant at meet NEQs limit.</w:t>
      </w:r>
    </w:p>
    <w:p w:rsidR="00582967" w:rsidRPr="00582967" w:rsidRDefault="0059108E" w:rsidP="0053165C">
      <w:pPr>
        <w:pStyle w:val="ListParagraph"/>
        <w:numPr>
          <w:ilvl w:val="0"/>
          <w:numId w:val="8"/>
        </w:numPr>
      </w:pPr>
      <w:r>
        <w:rPr>
          <w:rFonts w:ascii="Times New Roman" w:eastAsia="Times New Roman" w:hAnsi="Times New Roman" w:cs="Times New Roman"/>
          <w:b/>
          <w:color w:val="000000"/>
          <w:sz w:val="24"/>
          <w:szCs w:val="24"/>
        </w:rPr>
        <w:t>ZAHID SAEED</w:t>
      </w:r>
      <w:r w:rsidRPr="0053165C">
        <w:rPr>
          <w:rFonts w:ascii="Times New Roman" w:eastAsia="Times New Roman" w:hAnsi="Times New Roman" w:cs="Times New Roman"/>
          <w:bCs/>
          <w:sz w:val="24"/>
          <w:szCs w:val="24"/>
        </w:rPr>
        <w:t xml:space="preserve"> </w:t>
      </w:r>
    </w:p>
    <w:p w:rsidR="00C17061" w:rsidRDefault="0059108E" w:rsidP="00582967">
      <w:pPr>
        <w:pStyle w:val="ListParagraph"/>
      </w:pPr>
      <w:r w:rsidRPr="0053165C">
        <w:rPr>
          <w:rFonts w:ascii="Times New Roman" w:eastAsia="Times New Roman" w:hAnsi="Times New Roman" w:cs="Times New Roman"/>
          <w:bCs/>
          <w:sz w:val="24"/>
          <w:szCs w:val="24"/>
        </w:rPr>
        <w:t>For Water Tube Wells in Tharparkar</w:t>
      </w:r>
    </w:p>
    <w:p w:rsidR="00582967" w:rsidRPr="00582967" w:rsidRDefault="0059108E" w:rsidP="0053165C">
      <w:pPr>
        <w:pStyle w:val="ListParagraph"/>
        <w:numPr>
          <w:ilvl w:val="0"/>
          <w:numId w:val="8"/>
        </w:numPr>
      </w:pPr>
      <w:r w:rsidRPr="00462A94">
        <w:rPr>
          <w:rFonts w:ascii="Times New Roman" w:eastAsia="Times New Roman" w:hAnsi="Times New Roman" w:cs="Times New Roman"/>
          <w:b/>
          <w:color w:val="000000"/>
          <w:sz w:val="24"/>
          <w:szCs w:val="24"/>
        </w:rPr>
        <w:t xml:space="preserve">ATIF </w:t>
      </w:r>
      <w:r>
        <w:rPr>
          <w:rFonts w:ascii="Times New Roman" w:eastAsia="Times New Roman" w:hAnsi="Times New Roman" w:cs="Times New Roman"/>
          <w:b/>
          <w:color w:val="000000"/>
          <w:sz w:val="24"/>
          <w:szCs w:val="24"/>
        </w:rPr>
        <w:t>BIN ARIF</w:t>
      </w:r>
      <w:r w:rsidRPr="0053165C">
        <w:rPr>
          <w:rFonts w:ascii="Times New Roman" w:eastAsia="Times New Roman" w:hAnsi="Times New Roman" w:cs="Times New Roman"/>
          <w:color w:val="000000"/>
          <w:sz w:val="24"/>
          <w:szCs w:val="24"/>
        </w:rPr>
        <w:t xml:space="preserve"> </w:t>
      </w:r>
    </w:p>
    <w:p w:rsidR="00C17061" w:rsidRPr="005515BD" w:rsidRDefault="0059108E" w:rsidP="00582967">
      <w:pPr>
        <w:pStyle w:val="ListParagraph"/>
      </w:pPr>
      <w:r w:rsidRPr="0053165C">
        <w:rPr>
          <w:rFonts w:ascii="Times New Roman" w:eastAsia="Times New Roman" w:hAnsi="Times New Roman" w:cs="Times New Roman"/>
          <w:color w:val="000000"/>
          <w:sz w:val="24"/>
          <w:szCs w:val="24"/>
        </w:rPr>
        <w:t>For Promoting Tourism in Karachi</w:t>
      </w:r>
    </w:p>
    <w:p w:rsidR="00582967" w:rsidRPr="00582967" w:rsidRDefault="0059108E" w:rsidP="0053165C">
      <w:pPr>
        <w:pStyle w:val="ListParagraph"/>
        <w:numPr>
          <w:ilvl w:val="0"/>
          <w:numId w:val="8"/>
        </w:numPr>
      </w:pPr>
      <w:r w:rsidRPr="00462A94">
        <w:rPr>
          <w:rFonts w:ascii="Times New Roman" w:hAnsi="Times New Roman" w:cs="Times New Roman"/>
          <w:b/>
          <w:sz w:val="24"/>
          <w:szCs w:val="24"/>
        </w:rPr>
        <w:t>RASHID HUSSAIN ANSARI</w:t>
      </w:r>
    </w:p>
    <w:p w:rsidR="00C17061" w:rsidRDefault="0059108E" w:rsidP="00582967">
      <w:pPr>
        <w:pStyle w:val="ListParagraph"/>
      </w:pPr>
      <w:r w:rsidRPr="0053165C">
        <w:rPr>
          <w:rFonts w:ascii="Times New Roman" w:hAnsi="Times New Roman" w:cs="Times New Roman"/>
          <w:sz w:val="24"/>
          <w:szCs w:val="24"/>
        </w:rPr>
        <w:t>For Educating street children</w:t>
      </w:r>
    </w:p>
    <w:p w:rsidR="00582967" w:rsidRPr="00582967" w:rsidRDefault="0059108E" w:rsidP="00235B47">
      <w:pPr>
        <w:pStyle w:val="ListParagraph"/>
        <w:numPr>
          <w:ilvl w:val="0"/>
          <w:numId w:val="8"/>
        </w:numPr>
      </w:pPr>
      <w:r w:rsidRPr="00462A94">
        <w:rPr>
          <w:rFonts w:ascii="Times New Roman" w:hAnsi="Times New Roman" w:cs="Times New Roman"/>
          <w:b/>
          <w:sz w:val="24"/>
          <w:szCs w:val="24"/>
        </w:rPr>
        <w:t>PROF. DR JAWAID QUAMAR</w:t>
      </w:r>
      <w:r w:rsidRPr="0053165C">
        <w:rPr>
          <w:rFonts w:ascii="Times New Roman" w:hAnsi="Times New Roman" w:cs="Times New Roman"/>
          <w:color w:val="000000"/>
          <w:sz w:val="24"/>
          <w:szCs w:val="24"/>
          <w:shd w:val="clear" w:color="auto" w:fill="FFFFFF"/>
        </w:rPr>
        <w:t xml:space="preserve"> </w:t>
      </w:r>
    </w:p>
    <w:p w:rsidR="00C17061" w:rsidRDefault="0059108E" w:rsidP="00582967">
      <w:pPr>
        <w:pStyle w:val="ListParagrap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f</w:t>
      </w:r>
      <w:r w:rsidRPr="0053165C">
        <w:rPr>
          <w:rFonts w:ascii="Times New Roman" w:hAnsi="Times New Roman" w:cs="Times New Roman"/>
          <w:color w:val="000000"/>
          <w:sz w:val="24"/>
          <w:szCs w:val="24"/>
          <w:shd w:val="clear" w:color="auto" w:fill="FFFFFF"/>
        </w:rPr>
        <w:t>ound</w:t>
      </w:r>
      <w:r>
        <w:rPr>
          <w:rFonts w:ascii="Times New Roman" w:hAnsi="Times New Roman" w:cs="Times New Roman"/>
          <w:color w:val="000000"/>
          <w:sz w:val="24"/>
          <w:szCs w:val="24"/>
          <w:shd w:val="clear" w:color="auto" w:fill="FFFFFF"/>
        </w:rPr>
        <w:t>ing</w:t>
      </w:r>
      <w:r w:rsidRPr="0053165C">
        <w:rPr>
          <w:rFonts w:ascii="Times New Roman" w:hAnsi="Times New Roman" w:cs="Times New Roman"/>
          <w:color w:val="000000"/>
          <w:sz w:val="24"/>
          <w:szCs w:val="24"/>
          <w:shd w:val="clear" w:color="auto" w:fill="FFFFFF"/>
        </w:rPr>
        <w:t xml:space="preserve"> Institute of Space and Planetary Astrophysics (ISPA), University of Karachi.</w:t>
      </w:r>
    </w:p>
    <w:p w:rsidR="00AB034F" w:rsidRPr="00904E29" w:rsidRDefault="0059108E" w:rsidP="00812324">
      <w:pPr>
        <w:pStyle w:val="ListParagraph"/>
        <w:numPr>
          <w:ilvl w:val="0"/>
          <w:numId w:val="7"/>
        </w:numPr>
        <w:rPr>
          <w:rFonts w:ascii="Times New Roman" w:hAnsi="Times New Roman" w:cs="Times New Roman"/>
          <w:b/>
          <w:color w:val="000000"/>
          <w:sz w:val="24"/>
          <w:szCs w:val="24"/>
        </w:rPr>
      </w:pPr>
      <w:r w:rsidRPr="00F5141E">
        <w:rPr>
          <w:rFonts w:ascii="Times New Roman" w:hAnsi="Times New Roman" w:cs="Times New Roman"/>
          <w:b/>
          <w:color w:val="000000"/>
          <w:sz w:val="24"/>
          <w:szCs w:val="24"/>
        </w:rPr>
        <w:t>MR. WAKEEL AHMED</w:t>
      </w:r>
    </w:p>
    <w:sectPr w:rsidR="00AB034F" w:rsidRPr="00904E29" w:rsidSect="00523F3C">
      <w:headerReference w:type="default" r:id="rId28"/>
      <w:footerReference w:type="default" r:id="rId2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A5D8690" w15:done="0"/>
  <w15:commentEx w15:paraId="6D0830DC" w15:done="0"/>
  <w15:commentEx w15:paraId="BCB4E7F8" w15:done="0"/>
  <w15:commentEx w15:paraId="FAF77416" w15:done="0"/>
  <w15:commentEx w15:paraId="C7295803" w15:done="0"/>
  <w15:commentEx w15:paraId="E624D2F5" w15:done="0"/>
  <w15:commentEx w15:paraId="4E9353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E6" w:rsidRDefault="00896BE6">
      <w:pPr>
        <w:spacing w:after="0" w:line="240" w:lineRule="auto"/>
      </w:pPr>
      <w:r>
        <w:separator/>
      </w:r>
    </w:p>
  </w:endnote>
  <w:endnote w:type="continuationSeparator" w:id="0">
    <w:p w:rsidR="00896BE6" w:rsidRDefault="0089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82964"/>
      <w:docPartObj>
        <w:docPartGallery w:val="Page Numbers (Bottom of Page)"/>
        <w:docPartUnique/>
      </w:docPartObj>
    </w:sdtPr>
    <w:sdtEndPr>
      <w:rPr>
        <w:noProof/>
      </w:rPr>
    </w:sdtEndPr>
    <w:sdtContent>
      <w:p w:rsidR="00054371" w:rsidRDefault="0059108E">
        <w:pPr>
          <w:pStyle w:val="Footer"/>
          <w:jc w:val="center"/>
        </w:pPr>
        <w:r>
          <w:fldChar w:fldCharType="begin"/>
        </w:r>
        <w:r>
          <w:instrText xml:space="preserve"> PAGE   \* MERGEFORMAT </w:instrText>
        </w:r>
        <w:r>
          <w:fldChar w:fldCharType="separate"/>
        </w:r>
        <w:r w:rsidR="00F56AD0">
          <w:rPr>
            <w:noProof/>
          </w:rPr>
          <w:t>1</w:t>
        </w:r>
        <w:r>
          <w:rPr>
            <w:noProof/>
          </w:rPr>
          <w:fldChar w:fldCharType="end"/>
        </w:r>
      </w:p>
    </w:sdtContent>
  </w:sdt>
  <w:p w:rsidR="00523F3C" w:rsidRPr="00152CA9" w:rsidRDefault="00896BE6" w:rsidP="007935CE">
    <w:pPr>
      <w:pStyle w:val="Footer"/>
      <w:jc w:val="center"/>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E6" w:rsidRDefault="00896BE6">
      <w:pPr>
        <w:spacing w:after="0" w:line="240" w:lineRule="auto"/>
      </w:pPr>
      <w:r>
        <w:separator/>
      </w:r>
    </w:p>
  </w:footnote>
  <w:footnote w:type="continuationSeparator" w:id="0">
    <w:p w:rsidR="00896BE6" w:rsidRDefault="0089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C8" w:rsidRDefault="0059108E">
    <w:pPr>
      <w:pStyle w:val="Heade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1552575" cy="4483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76464" name="satha.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48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740"/>
    <w:multiLevelType w:val="hybridMultilevel"/>
    <w:tmpl w:val="5314B2D6"/>
    <w:lvl w:ilvl="0" w:tplc="1F24198E">
      <w:start w:val="1"/>
      <w:numFmt w:val="bullet"/>
      <w:lvlText w:val=""/>
      <w:lvlJc w:val="left"/>
      <w:pPr>
        <w:ind w:left="720" w:hanging="360"/>
      </w:pPr>
      <w:rPr>
        <w:rFonts w:ascii="Symbol" w:hAnsi="Symbol" w:hint="default"/>
      </w:rPr>
    </w:lvl>
    <w:lvl w:ilvl="1" w:tplc="DFA8F184" w:tentative="1">
      <w:start w:val="1"/>
      <w:numFmt w:val="bullet"/>
      <w:lvlText w:val="o"/>
      <w:lvlJc w:val="left"/>
      <w:pPr>
        <w:ind w:left="1440" w:hanging="360"/>
      </w:pPr>
      <w:rPr>
        <w:rFonts w:ascii="Courier New" w:hAnsi="Courier New" w:cs="Courier New" w:hint="default"/>
      </w:rPr>
    </w:lvl>
    <w:lvl w:ilvl="2" w:tplc="DF2AF68C" w:tentative="1">
      <w:start w:val="1"/>
      <w:numFmt w:val="bullet"/>
      <w:lvlText w:val=""/>
      <w:lvlJc w:val="left"/>
      <w:pPr>
        <w:ind w:left="2160" w:hanging="360"/>
      </w:pPr>
      <w:rPr>
        <w:rFonts w:ascii="Wingdings" w:hAnsi="Wingdings" w:hint="default"/>
      </w:rPr>
    </w:lvl>
    <w:lvl w:ilvl="3" w:tplc="1396CFC0" w:tentative="1">
      <w:start w:val="1"/>
      <w:numFmt w:val="bullet"/>
      <w:lvlText w:val=""/>
      <w:lvlJc w:val="left"/>
      <w:pPr>
        <w:ind w:left="2880" w:hanging="360"/>
      </w:pPr>
      <w:rPr>
        <w:rFonts w:ascii="Symbol" w:hAnsi="Symbol" w:hint="default"/>
      </w:rPr>
    </w:lvl>
    <w:lvl w:ilvl="4" w:tplc="A9D87782" w:tentative="1">
      <w:start w:val="1"/>
      <w:numFmt w:val="bullet"/>
      <w:lvlText w:val="o"/>
      <w:lvlJc w:val="left"/>
      <w:pPr>
        <w:ind w:left="3600" w:hanging="360"/>
      </w:pPr>
      <w:rPr>
        <w:rFonts w:ascii="Courier New" w:hAnsi="Courier New" w:cs="Courier New" w:hint="default"/>
      </w:rPr>
    </w:lvl>
    <w:lvl w:ilvl="5" w:tplc="50DCA246" w:tentative="1">
      <w:start w:val="1"/>
      <w:numFmt w:val="bullet"/>
      <w:lvlText w:val=""/>
      <w:lvlJc w:val="left"/>
      <w:pPr>
        <w:ind w:left="4320" w:hanging="360"/>
      </w:pPr>
      <w:rPr>
        <w:rFonts w:ascii="Wingdings" w:hAnsi="Wingdings" w:hint="default"/>
      </w:rPr>
    </w:lvl>
    <w:lvl w:ilvl="6" w:tplc="D0A6E9FE" w:tentative="1">
      <w:start w:val="1"/>
      <w:numFmt w:val="bullet"/>
      <w:lvlText w:val=""/>
      <w:lvlJc w:val="left"/>
      <w:pPr>
        <w:ind w:left="5040" w:hanging="360"/>
      </w:pPr>
      <w:rPr>
        <w:rFonts w:ascii="Symbol" w:hAnsi="Symbol" w:hint="default"/>
      </w:rPr>
    </w:lvl>
    <w:lvl w:ilvl="7" w:tplc="59F804F0" w:tentative="1">
      <w:start w:val="1"/>
      <w:numFmt w:val="bullet"/>
      <w:lvlText w:val="o"/>
      <w:lvlJc w:val="left"/>
      <w:pPr>
        <w:ind w:left="5760" w:hanging="360"/>
      </w:pPr>
      <w:rPr>
        <w:rFonts w:ascii="Courier New" w:hAnsi="Courier New" w:cs="Courier New" w:hint="default"/>
      </w:rPr>
    </w:lvl>
    <w:lvl w:ilvl="8" w:tplc="DB26DCB4" w:tentative="1">
      <w:start w:val="1"/>
      <w:numFmt w:val="bullet"/>
      <w:lvlText w:val=""/>
      <w:lvlJc w:val="left"/>
      <w:pPr>
        <w:ind w:left="6480" w:hanging="360"/>
      </w:pPr>
      <w:rPr>
        <w:rFonts w:ascii="Wingdings" w:hAnsi="Wingdings" w:hint="default"/>
      </w:rPr>
    </w:lvl>
  </w:abstractNum>
  <w:abstractNum w:abstractNumId="1">
    <w:nsid w:val="12FE4916"/>
    <w:multiLevelType w:val="hybridMultilevel"/>
    <w:tmpl w:val="79481F36"/>
    <w:lvl w:ilvl="0" w:tplc="18666E46">
      <w:start w:val="1"/>
      <w:numFmt w:val="decimal"/>
      <w:lvlText w:val="%1."/>
      <w:lvlJc w:val="left"/>
      <w:pPr>
        <w:ind w:left="720" w:hanging="360"/>
      </w:pPr>
      <w:rPr>
        <w:rFonts w:hint="default"/>
      </w:rPr>
    </w:lvl>
    <w:lvl w:ilvl="1" w:tplc="DB5CE284" w:tentative="1">
      <w:start w:val="1"/>
      <w:numFmt w:val="lowerLetter"/>
      <w:lvlText w:val="%2."/>
      <w:lvlJc w:val="left"/>
      <w:pPr>
        <w:ind w:left="1440" w:hanging="360"/>
      </w:pPr>
    </w:lvl>
    <w:lvl w:ilvl="2" w:tplc="874E4C54" w:tentative="1">
      <w:start w:val="1"/>
      <w:numFmt w:val="lowerRoman"/>
      <w:lvlText w:val="%3."/>
      <w:lvlJc w:val="right"/>
      <w:pPr>
        <w:ind w:left="2160" w:hanging="180"/>
      </w:pPr>
    </w:lvl>
    <w:lvl w:ilvl="3" w:tplc="C076241A" w:tentative="1">
      <w:start w:val="1"/>
      <w:numFmt w:val="decimal"/>
      <w:lvlText w:val="%4."/>
      <w:lvlJc w:val="left"/>
      <w:pPr>
        <w:ind w:left="2880" w:hanging="360"/>
      </w:pPr>
    </w:lvl>
    <w:lvl w:ilvl="4" w:tplc="58B69F90" w:tentative="1">
      <w:start w:val="1"/>
      <w:numFmt w:val="lowerLetter"/>
      <w:lvlText w:val="%5."/>
      <w:lvlJc w:val="left"/>
      <w:pPr>
        <w:ind w:left="3600" w:hanging="360"/>
      </w:pPr>
    </w:lvl>
    <w:lvl w:ilvl="5" w:tplc="D99E44A0" w:tentative="1">
      <w:start w:val="1"/>
      <w:numFmt w:val="lowerRoman"/>
      <w:lvlText w:val="%6."/>
      <w:lvlJc w:val="right"/>
      <w:pPr>
        <w:ind w:left="4320" w:hanging="180"/>
      </w:pPr>
    </w:lvl>
    <w:lvl w:ilvl="6" w:tplc="08D8BCCE" w:tentative="1">
      <w:start w:val="1"/>
      <w:numFmt w:val="decimal"/>
      <w:lvlText w:val="%7."/>
      <w:lvlJc w:val="left"/>
      <w:pPr>
        <w:ind w:left="5040" w:hanging="360"/>
      </w:pPr>
    </w:lvl>
    <w:lvl w:ilvl="7" w:tplc="CE7638D2" w:tentative="1">
      <w:start w:val="1"/>
      <w:numFmt w:val="lowerLetter"/>
      <w:lvlText w:val="%8."/>
      <w:lvlJc w:val="left"/>
      <w:pPr>
        <w:ind w:left="5760" w:hanging="360"/>
      </w:pPr>
    </w:lvl>
    <w:lvl w:ilvl="8" w:tplc="4406F9EA" w:tentative="1">
      <w:start w:val="1"/>
      <w:numFmt w:val="lowerRoman"/>
      <w:lvlText w:val="%9."/>
      <w:lvlJc w:val="right"/>
      <w:pPr>
        <w:ind w:left="6480" w:hanging="180"/>
      </w:pPr>
    </w:lvl>
  </w:abstractNum>
  <w:abstractNum w:abstractNumId="2">
    <w:nsid w:val="1C287170"/>
    <w:multiLevelType w:val="hybridMultilevel"/>
    <w:tmpl w:val="4394E60C"/>
    <w:lvl w:ilvl="0" w:tplc="EC007CEE">
      <w:start w:val="1"/>
      <w:numFmt w:val="bullet"/>
      <w:lvlText w:val=""/>
      <w:lvlJc w:val="left"/>
      <w:pPr>
        <w:ind w:left="720" w:hanging="360"/>
      </w:pPr>
      <w:rPr>
        <w:rFonts w:ascii="Symbol" w:hAnsi="Symbol" w:hint="default"/>
      </w:rPr>
    </w:lvl>
    <w:lvl w:ilvl="1" w:tplc="486A95C4" w:tentative="1">
      <w:start w:val="1"/>
      <w:numFmt w:val="bullet"/>
      <w:lvlText w:val="o"/>
      <w:lvlJc w:val="left"/>
      <w:pPr>
        <w:ind w:left="1440" w:hanging="360"/>
      </w:pPr>
      <w:rPr>
        <w:rFonts w:ascii="Courier New" w:hAnsi="Courier New" w:cs="Courier New" w:hint="default"/>
      </w:rPr>
    </w:lvl>
    <w:lvl w:ilvl="2" w:tplc="10144810" w:tentative="1">
      <w:start w:val="1"/>
      <w:numFmt w:val="bullet"/>
      <w:lvlText w:val=""/>
      <w:lvlJc w:val="left"/>
      <w:pPr>
        <w:ind w:left="2160" w:hanging="360"/>
      </w:pPr>
      <w:rPr>
        <w:rFonts w:ascii="Wingdings" w:hAnsi="Wingdings" w:hint="default"/>
      </w:rPr>
    </w:lvl>
    <w:lvl w:ilvl="3" w:tplc="E67490C8" w:tentative="1">
      <w:start w:val="1"/>
      <w:numFmt w:val="bullet"/>
      <w:lvlText w:val=""/>
      <w:lvlJc w:val="left"/>
      <w:pPr>
        <w:ind w:left="2880" w:hanging="360"/>
      </w:pPr>
      <w:rPr>
        <w:rFonts w:ascii="Symbol" w:hAnsi="Symbol" w:hint="default"/>
      </w:rPr>
    </w:lvl>
    <w:lvl w:ilvl="4" w:tplc="D270B894" w:tentative="1">
      <w:start w:val="1"/>
      <w:numFmt w:val="bullet"/>
      <w:lvlText w:val="o"/>
      <w:lvlJc w:val="left"/>
      <w:pPr>
        <w:ind w:left="3600" w:hanging="360"/>
      </w:pPr>
      <w:rPr>
        <w:rFonts w:ascii="Courier New" w:hAnsi="Courier New" w:cs="Courier New" w:hint="default"/>
      </w:rPr>
    </w:lvl>
    <w:lvl w:ilvl="5" w:tplc="98DCBCA0" w:tentative="1">
      <w:start w:val="1"/>
      <w:numFmt w:val="bullet"/>
      <w:lvlText w:val=""/>
      <w:lvlJc w:val="left"/>
      <w:pPr>
        <w:ind w:left="4320" w:hanging="360"/>
      </w:pPr>
      <w:rPr>
        <w:rFonts w:ascii="Wingdings" w:hAnsi="Wingdings" w:hint="default"/>
      </w:rPr>
    </w:lvl>
    <w:lvl w:ilvl="6" w:tplc="D3DC5068" w:tentative="1">
      <w:start w:val="1"/>
      <w:numFmt w:val="bullet"/>
      <w:lvlText w:val=""/>
      <w:lvlJc w:val="left"/>
      <w:pPr>
        <w:ind w:left="5040" w:hanging="360"/>
      </w:pPr>
      <w:rPr>
        <w:rFonts w:ascii="Symbol" w:hAnsi="Symbol" w:hint="default"/>
      </w:rPr>
    </w:lvl>
    <w:lvl w:ilvl="7" w:tplc="301AAE02" w:tentative="1">
      <w:start w:val="1"/>
      <w:numFmt w:val="bullet"/>
      <w:lvlText w:val="o"/>
      <w:lvlJc w:val="left"/>
      <w:pPr>
        <w:ind w:left="5760" w:hanging="360"/>
      </w:pPr>
      <w:rPr>
        <w:rFonts w:ascii="Courier New" w:hAnsi="Courier New" w:cs="Courier New" w:hint="default"/>
      </w:rPr>
    </w:lvl>
    <w:lvl w:ilvl="8" w:tplc="0DD62426" w:tentative="1">
      <w:start w:val="1"/>
      <w:numFmt w:val="bullet"/>
      <w:lvlText w:val=""/>
      <w:lvlJc w:val="left"/>
      <w:pPr>
        <w:ind w:left="6480" w:hanging="360"/>
      </w:pPr>
      <w:rPr>
        <w:rFonts w:ascii="Wingdings" w:hAnsi="Wingdings" w:hint="default"/>
      </w:rPr>
    </w:lvl>
  </w:abstractNum>
  <w:abstractNum w:abstractNumId="3">
    <w:nsid w:val="40292B57"/>
    <w:multiLevelType w:val="hybridMultilevel"/>
    <w:tmpl w:val="9D4CDF7A"/>
    <w:lvl w:ilvl="0" w:tplc="17A8C66C">
      <w:start w:val="1"/>
      <w:numFmt w:val="bullet"/>
      <w:lvlText w:val=""/>
      <w:lvlJc w:val="left"/>
      <w:pPr>
        <w:ind w:left="720" w:hanging="360"/>
      </w:pPr>
      <w:rPr>
        <w:rFonts w:ascii="Symbol" w:hAnsi="Symbol" w:hint="default"/>
      </w:rPr>
    </w:lvl>
    <w:lvl w:ilvl="1" w:tplc="D324C51C" w:tentative="1">
      <w:start w:val="1"/>
      <w:numFmt w:val="bullet"/>
      <w:lvlText w:val="o"/>
      <w:lvlJc w:val="left"/>
      <w:pPr>
        <w:ind w:left="1440" w:hanging="360"/>
      </w:pPr>
      <w:rPr>
        <w:rFonts w:ascii="Courier New" w:hAnsi="Courier New" w:cs="Courier New" w:hint="default"/>
      </w:rPr>
    </w:lvl>
    <w:lvl w:ilvl="2" w:tplc="44D89202" w:tentative="1">
      <w:start w:val="1"/>
      <w:numFmt w:val="bullet"/>
      <w:lvlText w:val=""/>
      <w:lvlJc w:val="left"/>
      <w:pPr>
        <w:ind w:left="2160" w:hanging="360"/>
      </w:pPr>
      <w:rPr>
        <w:rFonts w:ascii="Wingdings" w:hAnsi="Wingdings" w:hint="default"/>
      </w:rPr>
    </w:lvl>
    <w:lvl w:ilvl="3" w:tplc="DC147F44" w:tentative="1">
      <w:start w:val="1"/>
      <w:numFmt w:val="bullet"/>
      <w:lvlText w:val=""/>
      <w:lvlJc w:val="left"/>
      <w:pPr>
        <w:ind w:left="2880" w:hanging="360"/>
      </w:pPr>
      <w:rPr>
        <w:rFonts w:ascii="Symbol" w:hAnsi="Symbol" w:hint="default"/>
      </w:rPr>
    </w:lvl>
    <w:lvl w:ilvl="4" w:tplc="F39890B2" w:tentative="1">
      <w:start w:val="1"/>
      <w:numFmt w:val="bullet"/>
      <w:lvlText w:val="o"/>
      <w:lvlJc w:val="left"/>
      <w:pPr>
        <w:ind w:left="3600" w:hanging="360"/>
      </w:pPr>
      <w:rPr>
        <w:rFonts w:ascii="Courier New" w:hAnsi="Courier New" w:cs="Courier New" w:hint="default"/>
      </w:rPr>
    </w:lvl>
    <w:lvl w:ilvl="5" w:tplc="8E3871AC" w:tentative="1">
      <w:start w:val="1"/>
      <w:numFmt w:val="bullet"/>
      <w:lvlText w:val=""/>
      <w:lvlJc w:val="left"/>
      <w:pPr>
        <w:ind w:left="4320" w:hanging="360"/>
      </w:pPr>
      <w:rPr>
        <w:rFonts w:ascii="Wingdings" w:hAnsi="Wingdings" w:hint="default"/>
      </w:rPr>
    </w:lvl>
    <w:lvl w:ilvl="6" w:tplc="748CB49A" w:tentative="1">
      <w:start w:val="1"/>
      <w:numFmt w:val="bullet"/>
      <w:lvlText w:val=""/>
      <w:lvlJc w:val="left"/>
      <w:pPr>
        <w:ind w:left="5040" w:hanging="360"/>
      </w:pPr>
      <w:rPr>
        <w:rFonts w:ascii="Symbol" w:hAnsi="Symbol" w:hint="default"/>
      </w:rPr>
    </w:lvl>
    <w:lvl w:ilvl="7" w:tplc="1656516C" w:tentative="1">
      <w:start w:val="1"/>
      <w:numFmt w:val="bullet"/>
      <w:lvlText w:val="o"/>
      <w:lvlJc w:val="left"/>
      <w:pPr>
        <w:ind w:left="5760" w:hanging="360"/>
      </w:pPr>
      <w:rPr>
        <w:rFonts w:ascii="Courier New" w:hAnsi="Courier New" w:cs="Courier New" w:hint="default"/>
      </w:rPr>
    </w:lvl>
    <w:lvl w:ilvl="8" w:tplc="31D62B1E" w:tentative="1">
      <w:start w:val="1"/>
      <w:numFmt w:val="bullet"/>
      <w:lvlText w:val=""/>
      <w:lvlJc w:val="left"/>
      <w:pPr>
        <w:ind w:left="6480" w:hanging="360"/>
      </w:pPr>
      <w:rPr>
        <w:rFonts w:ascii="Wingdings" w:hAnsi="Wingdings" w:hint="default"/>
      </w:rPr>
    </w:lvl>
  </w:abstractNum>
  <w:abstractNum w:abstractNumId="4">
    <w:nsid w:val="4A875495"/>
    <w:multiLevelType w:val="hybridMultilevel"/>
    <w:tmpl w:val="422ABD9E"/>
    <w:lvl w:ilvl="0" w:tplc="67884D74">
      <w:start w:val="1"/>
      <w:numFmt w:val="bullet"/>
      <w:lvlText w:val=""/>
      <w:lvlJc w:val="left"/>
      <w:pPr>
        <w:ind w:left="720" w:hanging="360"/>
      </w:pPr>
      <w:rPr>
        <w:rFonts w:ascii="Symbol" w:hAnsi="Symbol" w:hint="default"/>
      </w:rPr>
    </w:lvl>
    <w:lvl w:ilvl="1" w:tplc="E2569842" w:tentative="1">
      <w:start w:val="1"/>
      <w:numFmt w:val="bullet"/>
      <w:lvlText w:val="o"/>
      <w:lvlJc w:val="left"/>
      <w:pPr>
        <w:ind w:left="1440" w:hanging="360"/>
      </w:pPr>
      <w:rPr>
        <w:rFonts w:ascii="Courier New" w:hAnsi="Courier New" w:cs="Courier New" w:hint="default"/>
      </w:rPr>
    </w:lvl>
    <w:lvl w:ilvl="2" w:tplc="A94069A2" w:tentative="1">
      <w:start w:val="1"/>
      <w:numFmt w:val="bullet"/>
      <w:lvlText w:val=""/>
      <w:lvlJc w:val="left"/>
      <w:pPr>
        <w:ind w:left="2160" w:hanging="360"/>
      </w:pPr>
      <w:rPr>
        <w:rFonts w:ascii="Wingdings" w:hAnsi="Wingdings" w:hint="default"/>
      </w:rPr>
    </w:lvl>
    <w:lvl w:ilvl="3" w:tplc="EBDC0E16" w:tentative="1">
      <w:start w:val="1"/>
      <w:numFmt w:val="bullet"/>
      <w:lvlText w:val=""/>
      <w:lvlJc w:val="left"/>
      <w:pPr>
        <w:ind w:left="2880" w:hanging="360"/>
      </w:pPr>
      <w:rPr>
        <w:rFonts w:ascii="Symbol" w:hAnsi="Symbol" w:hint="default"/>
      </w:rPr>
    </w:lvl>
    <w:lvl w:ilvl="4" w:tplc="D4FC6B00" w:tentative="1">
      <w:start w:val="1"/>
      <w:numFmt w:val="bullet"/>
      <w:lvlText w:val="o"/>
      <w:lvlJc w:val="left"/>
      <w:pPr>
        <w:ind w:left="3600" w:hanging="360"/>
      </w:pPr>
      <w:rPr>
        <w:rFonts w:ascii="Courier New" w:hAnsi="Courier New" w:cs="Courier New" w:hint="default"/>
      </w:rPr>
    </w:lvl>
    <w:lvl w:ilvl="5" w:tplc="3B1CF424" w:tentative="1">
      <w:start w:val="1"/>
      <w:numFmt w:val="bullet"/>
      <w:lvlText w:val=""/>
      <w:lvlJc w:val="left"/>
      <w:pPr>
        <w:ind w:left="4320" w:hanging="360"/>
      </w:pPr>
      <w:rPr>
        <w:rFonts w:ascii="Wingdings" w:hAnsi="Wingdings" w:hint="default"/>
      </w:rPr>
    </w:lvl>
    <w:lvl w:ilvl="6" w:tplc="B1F48EBA" w:tentative="1">
      <w:start w:val="1"/>
      <w:numFmt w:val="bullet"/>
      <w:lvlText w:val=""/>
      <w:lvlJc w:val="left"/>
      <w:pPr>
        <w:ind w:left="5040" w:hanging="360"/>
      </w:pPr>
      <w:rPr>
        <w:rFonts w:ascii="Symbol" w:hAnsi="Symbol" w:hint="default"/>
      </w:rPr>
    </w:lvl>
    <w:lvl w:ilvl="7" w:tplc="1EB2D4D0" w:tentative="1">
      <w:start w:val="1"/>
      <w:numFmt w:val="bullet"/>
      <w:lvlText w:val="o"/>
      <w:lvlJc w:val="left"/>
      <w:pPr>
        <w:ind w:left="5760" w:hanging="360"/>
      </w:pPr>
      <w:rPr>
        <w:rFonts w:ascii="Courier New" w:hAnsi="Courier New" w:cs="Courier New" w:hint="default"/>
      </w:rPr>
    </w:lvl>
    <w:lvl w:ilvl="8" w:tplc="A9C44E64" w:tentative="1">
      <w:start w:val="1"/>
      <w:numFmt w:val="bullet"/>
      <w:lvlText w:val=""/>
      <w:lvlJc w:val="left"/>
      <w:pPr>
        <w:ind w:left="6480" w:hanging="360"/>
      </w:pPr>
      <w:rPr>
        <w:rFonts w:ascii="Wingdings" w:hAnsi="Wingdings" w:hint="default"/>
      </w:rPr>
    </w:lvl>
  </w:abstractNum>
  <w:abstractNum w:abstractNumId="5">
    <w:nsid w:val="4F86115E"/>
    <w:multiLevelType w:val="hybridMultilevel"/>
    <w:tmpl w:val="081ED7D4"/>
    <w:lvl w:ilvl="0" w:tplc="5FA84DE4">
      <w:start w:val="1"/>
      <w:numFmt w:val="bullet"/>
      <w:lvlText w:val=""/>
      <w:lvlJc w:val="left"/>
      <w:pPr>
        <w:ind w:left="720" w:hanging="360"/>
      </w:pPr>
      <w:rPr>
        <w:rFonts w:ascii="Symbol" w:hAnsi="Symbol" w:hint="default"/>
      </w:rPr>
    </w:lvl>
    <w:lvl w:ilvl="1" w:tplc="97E48A92" w:tentative="1">
      <w:start w:val="1"/>
      <w:numFmt w:val="bullet"/>
      <w:lvlText w:val="o"/>
      <w:lvlJc w:val="left"/>
      <w:pPr>
        <w:ind w:left="1440" w:hanging="360"/>
      </w:pPr>
      <w:rPr>
        <w:rFonts w:ascii="Courier New" w:hAnsi="Courier New" w:cs="Courier New" w:hint="default"/>
      </w:rPr>
    </w:lvl>
    <w:lvl w:ilvl="2" w:tplc="A0B248EA" w:tentative="1">
      <w:start w:val="1"/>
      <w:numFmt w:val="bullet"/>
      <w:lvlText w:val=""/>
      <w:lvlJc w:val="left"/>
      <w:pPr>
        <w:ind w:left="2160" w:hanging="360"/>
      </w:pPr>
      <w:rPr>
        <w:rFonts w:ascii="Wingdings" w:hAnsi="Wingdings" w:hint="default"/>
      </w:rPr>
    </w:lvl>
    <w:lvl w:ilvl="3" w:tplc="C2DE55EC" w:tentative="1">
      <w:start w:val="1"/>
      <w:numFmt w:val="bullet"/>
      <w:lvlText w:val=""/>
      <w:lvlJc w:val="left"/>
      <w:pPr>
        <w:ind w:left="2880" w:hanging="360"/>
      </w:pPr>
      <w:rPr>
        <w:rFonts w:ascii="Symbol" w:hAnsi="Symbol" w:hint="default"/>
      </w:rPr>
    </w:lvl>
    <w:lvl w:ilvl="4" w:tplc="BA584DF2" w:tentative="1">
      <w:start w:val="1"/>
      <w:numFmt w:val="bullet"/>
      <w:lvlText w:val="o"/>
      <w:lvlJc w:val="left"/>
      <w:pPr>
        <w:ind w:left="3600" w:hanging="360"/>
      </w:pPr>
      <w:rPr>
        <w:rFonts w:ascii="Courier New" w:hAnsi="Courier New" w:cs="Courier New" w:hint="default"/>
      </w:rPr>
    </w:lvl>
    <w:lvl w:ilvl="5" w:tplc="C95EB36C" w:tentative="1">
      <w:start w:val="1"/>
      <w:numFmt w:val="bullet"/>
      <w:lvlText w:val=""/>
      <w:lvlJc w:val="left"/>
      <w:pPr>
        <w:ind w:left="4320" w:hanging="360"/>
      </w:pPr>
      <w:rPr>
        <w:rFonts w:ascii="Wingdings" w:hAnsi="Wingdings" w:hint="default"/>
      </w:rPr>
    </w:lvl>
    <w:lvl w:ilvl="6" w:tplc="D424E5CA" w:tentative="1">
      <w:start w:val="1"/>
      <w:numFmt w:val="bullet"/>
      <w:lvlText w:val=""/>
      <w:lvlJc w:val="left"/>
      <w:pPr>
        <w:ind w:left="5040" w:hanging="360"/>
      </w:pPr>
      <w:rPr>
        <w:rFonts w:ascii="Symbol" w:hAnsi="Symbol" w:hint="default"/>
      </w:rPr>
    </w:lvl>
    <w:lvl w:ilvl="7" w:tplc="3A60014E" w:tentative="1">
      <w:start w:val="1"/>
      <w:numFmt w:val="bullet"/>
      <w:lvlText w:val="o"/>
      <w:lvlJc w:val="left"/>
      <w:pPr>
        <w:ind w:left="5760" w:hanging="360"/>
      </w:pPr>
      <w:rPr>
        <w:rFonts w:ascii="Courier New" w:hAnsi="Courier New" w:cs="Courier New" w:hint="default"/>
      </w:rPr>
    </w:lvl>
    <w:lvl w:ilvl="8" w:tplc="44E42E64" w:tentative="1">
      <w:start w:val="1"/>
      <w:numFmt w:val="bullet"/>
      <w:lvlText w:val=""/>
      <w:lvlJc w:val="left"/>
      <w:pPr>
        <w:ind w:left="6480" w:hanging="360"/>
      </w:pPr>
      <w:rPr>
        <w:rFonts w:ascii="Wingdings" w:hAnsi="Wingdings" w:hint="default"/>
      </w:rPr>
    </w:lvl>
  </w:abstractNum>
  <w:abstractNum w:abstractNumId="6">
    <w:nsid w:val="56CF140F"/>
    <w:multiLevelType w:val="hybridMultilevel"/>
    <w:tmpl w:val="769EF428"/>
    <w:lvl w:ilvl="0" w:tplc="F8A67A88">
      <w:start w:val="1"/>
      <w:numFmt w:val="bullet"/>
      <w:lvlText w:val=""/>
      <w:lvlJc w:val="left"/>
      <w:pPr>
        <w:ind w:left="720" w:hanging="360"/>
      </w:pPr>
      <w:rPr>
        <w:rFonts w:ascii="Symbol" w:hAnsi="Symbol" w:hint="default"/>
      </w:rPr>
    </w:lvl>
    <w:lvl w:ilvl="1" w:tplc="2DBCF826" w:tentative="1">
      <w:start w:val="1"/>
      <w:numFmt w:val="bullet"/>
      <w:lvlText w:val="o"/>
      <w:lvlJc w:val="left"/>
      <w:pPr>
        <w:ind w:left="1440" w:hanging="360"/>
      </w:pPr>
      <w:rPr>
        <w:rFonts w:ascii="Courier New" w:hAnsi="Courier New" w:cs="Courier New" w:hint="default"/>
      </w:rPr>
    </w:lvl>
    <w:lvl w:ilvl="2" w:tplc="900E0B04" w:tentative="1">
      <w:start w:val="1"/>
      <w:numFmt w:val="bullet"/>
      <w:lvlText w:val=""/>
      <w:lvlJc w:val="left"/>
      <w:pPr>
        <w:ind w:left="2160" w:hanging="360"/>
      </w:pPr>
      <w:rPr>
        <w:rFonts w:ascii="Wingdings" w:hAnsi="Wingdings" w:hint="default"/>
      </w:rPr>
    </w:lvl>
    <w:lvl w:ilvl="3" w:tplc="E93C64EC" w:tentative="1">
      <w:start w:val="1"/>
      <w:numFmt w:val="bullet"/>
      <w:lvlText w:val=""/>
      <w:lvlJc w:val="left"/>
      <w:pPr>
        <w:ind w:left="2880" w:hanging="360"/>
      </w:pPr>
      <w:rPr>
        <w:rFonts w:ascii="Symbol" w:hAnsi="Symbol" w:hint="default"/>
      </w:rPr>
    </w:lvl>
    <w:lvl w:ilvl="4" w:tplc="2646C9FC" w:tentative="1">
      <w:start w:val="1"/>
      <w:numFmt w:val="bullet"/>
      <w:lvlText w:val="o"/>
      <w:lvlJc w:val="left"/>
      <w:pPr>
        <w:ind w:left="3600" w:hanging="360"/>
      </w:pPr>
      <w:rPr>
        <w:rFonts w:ascii="Courier New" w:hAnsi="Courier New" w:cs="Courier New" w:hint="default"/>
      </w:rPr>
    </w:lvl>
    <w:lvl w:ilvl="5" w:tplc="51603F3A" w:tentative="1">
      <w:start w:val="1"/>
      <w:numFmt w:val="bullet"/>
      <w:lvlText w:val=""/>
      <w:lvlJc w:val="left"/>
      <w:pPr>
        <w:ind w:left="4320" w:hanging="360"/>
      </w:pPr>
      <w:rPr>
        <w:rFonts w:ascii="Wingdings" w:hAnsi="Wingdings" w:hint="default"/>
      </w:rPr>
    </w:lvl>
    <w:lvl w:ilvl="6" w:tplc="0484B1DA" w:tentative="1">
      <w:start w:val="1"/>
      <w:numFmt w:val="bullet"/>
      <w:lvlText w:val=""/>
      <w:lvlJc w:val="left"/>
      <w:pPr>
        <w:ind w:left="5040" w:hanging="360"/>
      </w:pPr>
      <w:rPr>
        <w:rFonts w:ascii="Symbol" w:hAnsi="Symbol" w:hint="default"/>
      </w:rPr>
    </w:lvl>
    <w:lvl w:ilvl="7" w:tplc="89F0616A" w:tentative="1">
      <w:start w:val="1"/>
      <w:numFmt w:val="bullet"/>
      <w:lvlText w:val="o"/>
      <w:lvlJc w:val="left"/>
      <w:pPr>
        <w:ind w:left="5760" w:hanging="360"/>
      </w:pPr>
      <w:rPr>
        <w:rFonts w:ascii="Courier New" w:hAnsi="Courier New" w:cs="Courier New" w:hint="default"/>
      </w:rPr>
    </w:lvl>
    <w:lvl w:ilvl="8" w:tplc="9146D0C8" w:tentative="1">
      <w:start w:val="1"/>
      <w:numFmt w:val="bullet"/>
      <w:lvlText w:val=""/>
      <w:lvlJc w:val="left"/>
      <w:pPr>
        <w:ind w:left="6480" w:hanging="360"/>
      </w:pPr>
      <w:rPr>
        <w:rFonts w:ascii="Wingdings" w:hAnsi="Wingdings" w:hint="default"/>
      </w:rPr>
    </w:lvl>
  </w:abstractNum>
  <w:abstractNum w:abstractNumId="7">
    <w:nsid w:val="60810D19"/>
    <w:multiLevelType w:val="hybridMultilevel"/>
    <w:tmpl w:val="C70EDDD2"/>
    <w:lvl w:ilvl="0" w:tplc="3BC68938">
      <w:start w:val="1"/>
      <w:numFmt w:val="bullet"/>
      <w:lvlText w:val=""/>
      <w:lvlJc w:val="left"/>
      <w:pPr>
        <w:ind w:left="720" w:hanging="360"/>
      </w:pPr>
      <w:rPr>
        <w:rFonts w:ascii="Symbol" w:hAnsi="Symbol" w:hint="default"/>
      </w:rPr>
    </w:lvl>
    <w:lvl w:ilvl="1" w:tplc="9880E716" w:tentative="1">
      <w:start w:val="1"/>
      <w:numFmt w:val="bullet"/>
      <w:lvlText w:val="o"/>
      <w:lvlJc w:val="left"/>
      <w:pPr>
        <w:ind w:left="1440" w:hanging="360"/>
      </w:pPr>
      <w:rPr>
        <w:rFonts w:ascii="Courier New" w:hAnsi="Courier New" w:cs="Courier New" w:hint="default"/>
      </w:rPr>
    </w:lvl>
    <w:lvl w:ilvl="2" w:tplc="E940B9BC" w:tentative="1">
      <w:start w:val="1"/>
      <w:numFmt w:val="bullet"/>
      <w:lvlText w:val=""/>
      <w:lvlJc w:val="left"/>
      <w:pPr>
        <w:ind w:left="2160" w:hanging="360"/>
      </w:pPr>
      <w:rPr>
        <w:rFonts w:ascii="Wingdings" w:hAnsi="Wingdings" w:hint="default"/>
      </w:rPr>
    </w:lvl>
    <w:lvl w:ilvl="3" w:tplc="D9B6AD70" w:tentative="1">
      <w:start w:val="1"/>
      <w:numFmt w:val="bullet"/>
      <w:lvlText w:val=""/>
      <w:lvlJc w:val="left"/>
      <w:pPr>
        <w:ind w:left="2880" w:hanging="360"/>
      </w:pPr>
      <w:rPr>
        <w:rFonts w:ascii="Symbol" w:hAnsi="Symbol" w:hint="default"/>
      </w:rPr>
    </w:lvl>
    <w:lvl w:ilvl="4" w:tplc="3AC27668" w:tentative="1">
      <w:start w:val="1"/>
      <w:numFmt w:val="bullet"/>
      <w:lvlText w:val="o"/>
      <w:lvlJc w:val="left"/>
      <w:pPr>
        <w:ind w:left="3600" w:hanging="360"/>
      </w:pPr>
      <w:rPr>
        <w:rFonts w:ascii="Courier New" w:hAnsi="Courier New" w:cs="Courier New" w:hint="default"/>
      </w:rPr>
    </w:lvl>
    <w:lvl w:ilvl="5" w:tplc="E968E8D2" w:tentative="1">
      <w:start w:val="1"/>
      <w:numFmt w:val="bullet"/>
      <w:lvlText w:val=""/>
      <w:lvlJc w:val="left"/>
      <w:pPr>
        <w:ind w:left="4320" w:hanging="360"/>
      </w:pPr>
      <w:rPr>
        <w:rFonts w:ascii="Wingdings" w:hAnsi="Wingdings" w:hint="default"/>
      </w:rPr>
    </w:lvl>
    <w:lvl w:ilvl="6" w:tplc="5DB68CD4" w:tentative="1">
      <w:start w:val="1"/>
      <w:numFmt w:val="bullet"/>
      <w:lvlText w:val=""/>
      <w:lvlJc w:val="left"/>
      <w:pPr>
        <w:ind w:left="5040" w:hanging="360"/>
      </w:pPr>
      <w:rPr>
        <w:rFonts w:ascii="Symbol" w:hAnsi="Symbol" w:hint="default"/>
      </w:rPr>
    </w:lvl>
    <w:lvl w:ilvl="7" w:tplc="2116906A" w:tentative="1">
      <w:start w:val="1"/>
      <w:numFmt w:val="bullet"/>
      <w:lvlText w:val="o"/>
      <w:lvlJc w:val="left"/>
      <w:pPr>
        <w:ind w:left="5760" w:hanging="360"/>
      </w:pPr>
      <w:rPr>
        <w:rFonts w:ascii="Courier New" w:hAnsi="Courier New" w:cs="Courier New" w:hint="default"/>
      </w:rPr>
    </w:lvl>
    <w:lvl w:ilvl="8" w:tplc="ABB25402"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B4"/>
    <w:rsid w:val="00465C59"/>
    <w:rsid w:val="0059108E"/>
    <w:rsid w:val="00896BE6"/>
    <w:rsid w:val="00CB4CB4"/>
    <w:rsid w:val="00F5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C17061"/>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C17061"/>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0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0.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uzammil52@hotmail.com" TargetMode="External"/><Relationship Id="rId23" Type="http://schemas.openxmlformats.org/officeDocument/2006/relationships/image" Target="media/image80.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70.jpeg"/><Relationship Id="rId27" Type="http://schemas.openxmlformats.org/officeDocument/2006/relationships/image" Target="media/image12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7558-4EE1-4B11-ABB7-F1C2F32F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20393</dc:creator>
  <cp:lastModifiedBy>20393</cp:lastModifiedBy>
  <cp:revision>99</cp:revision>
  <dcterms:created xsi:type="dcterms:W3CDTF">2016-12-13T10:47:00Z</dcterms:created>
  <dcterms:modified xsi:type="dcterms:W3CDTF">2017-04-10T04:22:00Z</dcterms:modified>
</cp:coreProperties>
</file>