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780"/>
        <w:gridCol w:w="1620"/>
        <w:gridCol w:w="3510"/>
      </w:tblGrid>
      <w:tr w:rsidR="00547035" w:rsidRPr="005C30C3" w:rsidTr="004408BD">
        <w:trPr>
          <w:trHeight w:hRule="exact" w:val="1440"/>
        </w:trPr>
        <w:tc>
          <w:tcPr>
            <w:tcW w:w="1049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4408BD" w:rsidRDefault="00547035" w:rsidP="003F6B4F">
            <w:pPr>
              <w:rPr>
                <w:rFonts w:asciiTheme="minorHAnsi" w:hAnsiTheme="minorHAnsi"/>
                <w:b/>
                <w:sz w:val="32"/>
                <w:szCs w:val="32"/>
              </w:rPr>
            </w:pPr>
            <w:r w:rsidRPr="004408BD">
              <w:rPr>
                <w:rFonts w:asciiTheme="minorHAnsi" w:hAnsiTheme="minorHAnsi"/>
                <w:b/>
                <w:noProof/>
                <w:sz w:val="30"/>
                <w:szCs w:val="32"/>
              </w:rPr>
              <w:drawing>
                <wp:anchor distT="0" distB="0" distL="114300" distR="114300" simplePos="0" relativeHeight="251661312"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3F6B4F">
              <w:rPr>
                <w:rFonts w:asciiTheme="minorHAnsi" w:hAnsiTheme="minorHAnsi"/>
                <w:b/>
                <w:sz w:val="30"/>
                <w:szCs w:val="32"/>
              </w:rPr>
              <w:t xml:space="preserve">                </w:t>
            </w:r>
            <w:r w:rsidRPr="004408BD">
              <w:rPr>
                <w:rFonts w:asciiTheme="minorHAnsi" w:hAnsiTheme="minorHAnsi"/>
                <w:b/>
                <w:sz w:val="30"/>
                <w:szCs w:val="32"/>
              </w:rPr>
              <w:t>University of Management &amp; Technology</w:t>
            </w:r>
          </w:p>
          <w:p w:rsidR="00547035" w:rsidRPr="004408BD" w:rsidRDefault="003F6B4F" w:rsidP="003F6B4F">
            <w:pPr>
              <w:rPr>
                <w:rFonts w:asciiTheme="minorHAnsi" w:hAnsiTheme="minorHAnsi"/>
                <w:sz w:val="30"/>
                <w:szCs w:val="32"/>
              </w:rPr>
            </w:pPr>
            <w:r>
              <w:rPr>
                <w:rFonts w:asciiTheme="minorHAnsi" w:hAnsiTheme="minorHAnsi"/>
                <w:sz w:val="30"/>
                <w:szCs w:val="32"/>
              </w:rPr>
              <w:t xml:space="preserve">                        </w:t>
            </w:r>
            <w:r w:rsidR="00547035" w:rsidRPr="004408BD">
              <w:rPr>
                <w:rFonts w:asciiTheme="minorHAnsi" w:hAnsiTheme="minorHAnsi"/>
                <w:sz w:val="30"/>
                <w:szCs w:val="32"/>
              </w:rPr>
              <w:t>School of Science &amp; Technology</w:t>
            </w:r>
          </w:p>
          <w:p w:rsidR="00547035" w:rsidRPr="004408BD" w:rsidRDefault="003F6B4F" w:rsidP="003F6B4F">
            <w:pPr>
              <w:rPr>
                <w:rFonts w:asciiTheme="minorHAnsi" w:hAnsiTheme="minorHAnsi"/>
                <w:sz w:val="38"/>
                <w:szCs w:val="32"/>
              </w:rPr>
            </w:pPr>
            <w:r>
              <w:rPr>
                <w:rFonts w:asciiTheme="minorHAnsi" w:hAnsiTheme="minorHAnsi"/>
                <w:sz w:val="30"/>
                <w:szCs w:val="32"/>
              </w:rPr>
              <w:t xml:space="preserve">                   </w:t>
            </w:r>
            <w:r w:rsidR="00547035" w:rsidRPr="004408BD">
              <w:rPr>
                <w:rFonts w:asciiTheme="minorHAnsi" w:hAnsiTheme="minorHAnsi"/>
                <w:sz w:val="30"/>
                <w:szCs w:val="32"/>
              </w:rPr>
              <w:t>Department of Electrical Engineering</w:t>
            </w:r>
          </w:p>
          <w:p w:rsidR="00547035" w:rsidRPr="005C30C3" w:rsidRDefault="00547035" w:rsidP="00547035">
            <w:pPr>
              <w:pStyle w:val="Title"/>
              <w:spacing w:after="200"/>
              <w:ind w:left="0"/>
              <w:jc w:val="left"/>
              <w:rPr>
                <w:rFonts w:asciiTheme="minorHAnsi" w:hAnsiTheme="minorHAnsi"/>
                <w:sz w:val="38"/>
                <w:szCs w:val="32"/>
              </w:rPr>
            </w:pPr>
          </w:p>
        </w:tc>
      </w:tr>
      <w:tr w:rsidR="00A55C5C" w:rsidRPr="005C30C3" w:rsidTr="00D1063B">
        <w:trPr>
          <w:trHeight w:val="144"/>
        </w:trPr>
        <w:tc>
          <w:tcPr>
            <w:tcW w:w="1049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5C30C3" w:rsidRDefault="00042A8F" w:rsidP="00042A8F">
            <w:pPr>
              <w:pStyle w:val="Title"/>
              <w:ind w:left="-72"/>
              <w:rPr>
                <w:rFonts w:asciiTheme="minorHAnsi" w:hAnsiTheme="minorHAnsi"/>
                <w:sz w:val="38"/>
                <w:szCs w:val="32"/>
              </w:rPr>
            </w:pPr>
            <w:r>
              <w:rPr>
                <w:rFonts w:asciiTheme="minorHAnsi" w:hAnsiTheme="minorHAnsi"/>
                <w:sz w:val="30"/>
                <w:szCs w:val="32"/>
              </w:rPr>
              <w:t>EE485</w:t>
            </w:r>
            <w:r w:rsidR="00AA0FD5">
              <w:rPr>
                <w:rFonts w:asciiTheme="minorHAnsi" w:hAnsiTheme="minorHAnsi"/>
                <w:sz w:val="30"/>
                <w:szCs w:val="32"/>
              </w:rPr>
              <w:t xml:space="preserve"> </w:t>
            </w:r>
            <w:r>
              <w:rPr>
                <w:rFonts w:asciiTheme="minorHAnsi" w:hAnsiTheme="minorHAnsi"/>
                <w:sz w:val="30"/>
                <w:szCs w:val="32"/>
              </w:rPr>
              <w:t>Telecom Management</w:t>
            </w:r>
          </w:p>
        </w:tc>
      </w:tr>
      <w:tr w:rsidR="00BC0594" w:rsidRPr="006D0990" w:rsidTr="00694E70">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Lecture Schedule</w:t>
            </w:r>
          </w:p>
        </w:tc>
        <w:tc>
          <w:tcPr>
            <w:tcW w:w="3780" w:type="dxa"/>
            <w:tcBorders>
              <w:top w:val="single" w:sz="4" w:space="0" w:color="auto"/>
              <w:bottom w:val="single" w:sz="4" w:space="0" w:color="auto"/>
            </w:tcBorders>
            <w:tcMar>
              <w:top w:w="144" w:type="dxa"/>
              <w:left w:w="144" w:type="dxa"/>
              <w:bottom w:w="144" w:type="dxa"/>
              <w:right w:w="144" w:type="dxa"/>
            </w:tcMar>
            <w:vAlign w:val="center"/>
          </w:tcPr>
          <w:p w:rsidR="00AA0FD5" w:rsidRDefault="00A85116" w:rsidP="00424DE7">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Monday</w:t>
            </w:r>
            <w:r w:rsidR="008D058E" w:rsidRPr="006D0990">
              <w:rPr>
                <w:rFonts w:asciiTheme="minorHAnsi" w:hAnsiTheme="minorHAnsi"/>
                <w:bCs/>
              </w:rPr>
              <w:t xml:space="preserve"> </w:t>
            </w:r>
            <w:r w:rsidR="00DC4C9F">
              <w:rPr>
                <w:rFonts w:asciiTheme="minorHAnsi" w:hAnsiTheme="minorHAnsi"/>
                <w:bCs/>
              </w:rPr>
              <w:t xml:space="preserve">&amp; Wednesday </w:t>
            </w:r>
            <w:r>
              <w:rPr>
                <w:rFonts w:asciiTheme="minorHAnsi" w:hAnsiTheme="minorHAnsi"/>
                <w:bCs/>
              </w:rPr>
              <w:t>14</w:t>
            </w:r>
            <w:r w:rsidR="008D058E" w:rsidRPr="006D0990">
              <w:rPr>
                <w:rFonts w:asciiTheme="minorHAnsi" w:hAnsiTheme="minorHAnsi"/>
                <w:bCs/>
              </w:rPr>
              <w:t>:</w:t>
            </w:r>
            <w:r w:rsidR="00DC4C9F">
              <w:rPr>
                <w:rFonts w:asciiTheme="minorHAnsi" w:hAnsiTheme="minorHAnsi"/>
                <w:bCs/>
              </w:rPr>
              <w:t>00</w:t>
            </w:r>
            <w:r w:rsidR="008D058E" w:rsidRPr="006D0990">
              <w:rPr>
                <w:rFonts w:asciiTheme="minorHAnsi" w:hAnsiTheme="minorHAnsi"/>
                <w:bCs/>
              </w:rPr>
              <w:t>– 1</w:t>
            </w:r>
            <w:r w:rsidR="00DC4C9F">
              <w:rPr>
                <w:rFonts w:asciiTheme="minorHAnsi" w:hAnsiTheme="minorHAnsi"/>
                <w:bCs/>
              </w:rPr>
              <w:t>5:3</w:t>
            </w:r>
            <w:r w:rsidR="00304C92">
              <w:rPr>
                <w:rFonts w:asciiTheme="minorHAnsi" w:hAnsiTheme="minorHAnsi"/>
                <w:bCs/>
              </w:rPr>
              <w:t>0</w:t>
            </w:r>
          </w:p>
          <w:p w:rsidR="00304C92" w:rsidRDefault="00042A8F" w:rsidP="000302D9">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   </w:t>
            </w:r>
            <w:r w:rsidR="00DC4C9F">
              <w:rPr>
                <w:rFonts w:asciiTheme="minorHAnsi" w:hAnsiTheme="minorHAnsi"/>
                <w:bCs/>
              </w:rPr>
              <w:t xml:space="preserve">          </w:t>
            </w:r>
          </w:p>
          <w:p w:rsidR="000302D9" w:rsidRDefault="000302D9" w:rsidP="000302D9">
            <w:pPr>
              <w:tabs>
                <w:tab w:val="left" w:pos="578"/>
                <w:tab w:val="left" w:pos="3131"/>
                <w:tab w:val="left" w:pos="5607"/>
                <w:tab w:val="left" w:pos="8082"/>
              </w:tabs>
              <w:ind w:right="-25"/>
              <w:rPr>
                <w:rFonts w:asciiTheme="minorHAnsi" w:hAnsiTheme="minorHAnsi"/>
                <w:bCs/>
              </w:rPr>
            </w:pPr>
          </w:p>
          <w:p w:rsidR="000302D9" w:rsidRPr="006D0990" w:rsidRDefault="000302D9" w:rsidP="000302D9">
            <w:pPr>
              <w:tabs>
                <w:tab w:val="left" w:pos="578"/>
                <w:tab w:val="left" w:pos="3131"/>
                <w:tab w:val="left" w:pos="5607"/>
                <w:tab w:val="left" w:pos="8082"/>
              </w:tabs>
              <w:ind w:right="-25"/>
              <w:rPr>
                <w:rFonts w:asciiTheme="minorHAnsi" w:hAnsiTheme="minorHAnsi"/>
                <w:bCs/>
              </w:rPr>
            </w:pPr>
          </w:p>
          <w:p w:rsidR="00D35A0C" w:rsidRPr="006D0990" w:rsidRDefault="00D35A0C" w:rsidP="00424DE7">
            <w:pPr>
              <w:tabs>
                <w:tab w:val="left" w:pos="578"/>
                <w:tab w:val="left" w:pos="3131"/>
                <w:tab w:val="left" w:pos="5607"/>
                <w:tab w:val="left" w:pos="8082"/>
              </w:tabs>
              <w:ind w:right="-25"/>
              <w:jc w:val="center"/>
              <w:rPr>
                <w:rFonts w:asciiTheme="minorHAnsi" w:hAnsiTheme="minorHAnsi"/>
                <w:bCs/>
              </w:rPr>
            </w:pPr>
          </w:p>
        </w:tc>
        <w:tc>
          <w:tcPr>
            <w:tcW w:w="162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Semester</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042A8F" w:rsidP="00424DE7">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Spring</w:t>
            </w:r>
            <w:r w:rsidR="0088461D">
              <w:rPr>
                <w:rFonts w:asciiTheme="minorHAnsi" w:hAnsiTheme="minorHAnsi"/>
                <w:bCs/>
              </w:rPr>
              <w:t xml:space="preserve"> </w:t>
            </w:r>
            <w:r w:rsidR="004F484F" w:rsidRPr="006D0990">
              <w:rPr>
                <w:rFonts w:asciiTheme="minorHAnsi" w:hAnsiTheme="minorHAnsi"/>
                <w:bCs/>
              </w:rPr>
              <w:t>201</w:t>
            </w:r>
            <w:r w:rsidR="00A85116">
              <w:rPr>
                <w:rFonts w:asciiTheme="minorHAnsi" w:hAnsiTheme="minorHAnsi"/>
                <w:bCs/>
              </w:rPr>
              <w:t>3</w:t>
            </w:r>
          </w:p>
        </w:tc>
      </w:tr>
      <w:tr w:rsidR="006D0990" w:rsidRPr="006D0990" w:rsidTr="00694E70">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Pre-requisite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6D0990" w:rsidRDefault="00042A8F" w:rsidP="00042A8F">
            <w:pPr>
              <w:pStyle w:val="ListParagraph"/>
              <w:numPr>
                <w:ilvl w:val="0"/>
                <w:numId w:val="35"/>
              </w:numPr>
              <w:tabs>
                <w:tab w:val="left" w:pos="578"/>
                <w:tab w:val="left" w:pos="3131"/>
                <w:tab w:val="left" w:pos="5607"/>
                <w:tab w:val="left" w:pos="8082"/>
              </w:tabs>
              <w:ind w:right="-25"/>
              <w:jc w:val="center"/>
              <w:rPr>
                <w:rFonts w:asciiTheme="minorHAnsi" w:hAnsiTheme="minorHAnsi"/>
                <w:bCs/>
              </w:rPr>
            </w:pPr>
            <w:r>
              <w:rPr>
                <w:rFonts w:asciiTheme="minorHAnsi" w:hAnsiTheme="minorHAnsi"/>
                <w:bCs/>
              </w:rPr>
              <w:t>Communication Systems</w:t>
            </w:r>
          </w:p>
          <w:p w:rsidR="00042A8F" w:rsidRPr="00042A8F" w:rsidRDefault="00042A8F" w:rsidP="00042A8F">
            <w:pPr>
              <w:pStyle w:val="ListParagraph"/>
              <w:numPr>
                <w:ilvl w:val="0"/>
                <w:numId w:val="35"/>
              </w:numPr>
              <w:tabs>
                <w:tab w:val="left" w:pos="578"/>
                <w:tab w:val="left" w:pos="3131"/>
                <w:tab w:val="left" w:pos="5607"/>
                <w:tab w:val="left" w:pos="8082"/>
              </w:tabs>
              <w:ind w:right="-25"/>
              <w:jc w:val="center"/>
              <w:rPr>
                <w:rFonts w:asciiTheme="minorHAnsi" w:hAnsiTheme="minorHAnsi"/>
                <w:bCs/>
              </w:rPr>
            </w:pPr>
            <w:r>
              <w:rPr>
                <w:rFonts w:asciiTheme="minorHAnsi" w:hAnsiTheme="minorHAnsi"/>
                <w:bCs/>
              </w:rPr>
              <w:t>Telecom Switching and Transmission</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Credit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AA0FD5" w:rsidP="00424DE7">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3</w:t>
            </w:r>
          </w:p>
        </w:tc>
      </w:tr>
      <w:tr w:rsidR="006D0990" w:rsidRPr="006D0990" w:rsidTr="00694E70">
        <w:trPr>
          <w:trHeight w:val="503"/>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Instructor</w:t>
            </w:r>
            <w:r w:rsidR="005B20D4">
              <w:rPr>
                <w:rFonts w:asciiTheme="minorHAnsi" w:hAnsiTheme="minorHAnsi"/>
                <w:b/>
              </w:rPr>
              <w:t>(s)</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5B20D4" w:rsidRDefault="00304C92" w:rsidP="00304C92">
            <w:pPr>
              <w:pStyle w:val="ListParagraph"/>
              <w:numPr>
                <w:ilvl w:val="0"/>
                <w:numId w:val="33"/>
              </w:numPr>
              <w:tabs>
                <w:tab w:val="left" w:pos="578"/>
                <w:tab w:val="left" w:pos="3131"/>
                <w:tab w:val="left" w:pos="5607"/>
                <w:tab w:val="left" w:pos="8082"/>
              </w:tabs>
              <w:ind w:right="-25"/>
              <w:jc w:val="center"/>
              <w:rPr>
                <w:rFonts w:asciiTheme="minorHAnsi" w:hAnsiTheme="minorHAnsi"/>
                <w:bCs/>
              </w:rPr>
            </w:pPr>
            <w:r>
              <w:rPr>
                <w:rFonts w:asciiTheme="minorHAnsi" w:hAnsiTheme="minorHAnsi"/>
                <w:bCs/>
              </w:rPr>
              <w:t xml:space="preserve">Khalid </w:t>
            </w:r>
            <w:proofErr w:type="spellStart"/>
            <w:r>
              <w:rPr>
                <w:rFonts w:asciiTheme="minorHAnsi" w:hAnsiTheme="minorHAnsi"/>
                <w:bCs/>
              </w:rPr>
              <w:t>Asghar</w:t>
            </w:r>
            <w:proofErr w:type="spellEnd"/>
            <w:r w:rsidR="00042A8F">
              <w:rPr>
                <w:rFonts w:asciiTheme="minorHAnsi" w:hAnsiTheme="minorHAnsi"/>
                <w:bCs/>
              </w:rPr>
              <w:t xml:space="preserve"> </w:t>
            </w:r>
          </w:p>
          <w:p w:rsidR="00304C92" w:rsidRPr="00304C92" w:rsidRDefault="00304C92" w:rsidP="00042A8F">
            <w:pPr>
              <w:pStyle w:val="ListParagraph"/>
              <w:tabs>
                <w:tab w:val="left" w:pos="578"/>
                <w:tab w:val="left" w:pos="3131"/>
                <w:tab w:val="left" w:pos="5607"/>
                <w:tab w:val="left" w:pos="8082"/>
              </w:tabs>
              <w:ind w:right="-25"/>
              <w:rPr>
                <w:rFonts w:asciiTheme="minorHAnsi" w:hAnsiTheme="minorHAnsi"/>
                <w:bCs/>
              </w:rPr>
            </w:pPr>
            <w:r>
              <w:rPr>
                <w:rFonts w:asciiTheme="minorHAnsi" w:hAnsiTheme="minorHAnsi"/>
                <w:bCs/>
              </w:rPr>
              <w:t xml:space="preserve">   </w:t>
            </w:r>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504EB5" w:rsidRDefault="00393279" w:rsidP="00424DE7">
            <w:pPr>
              <w:tabs>
                <w:tab w:val="left" w:pos="578"/>
                <w:tab w:val="left" w:pos="3131"/>
                <w:tab w:val="left" w:pos="5607"/>
                <w:tab w:val="left" w:pos="8082"/>
              </w:tabs>
              <w:ind w:right="-25"/>
              <w:jc w:val="center"/>
              <w:rPr>
                <w:rFonts w:asciiTheme="minorHAnsi" w:hAnsiTheme="minorHAnsi"/>
                <w:bCs/>
              </w:rPr>
            </w:pPr>
            <w:hyperlink r:id="rId6" w:history="1">
              <w:r w:rsidR="00304C92" w:rsidRPr="00094D24">
                <w:rPr>
                  <w:rStyle w:val="Hyperlink"/>
                  <w:rFonts w:asciiTheme="minorHAnsi" w:hAnsiTheme="minorHAnsi"/>
                  <w:bCs/>
                </w:rPr>
                <w:t>Khalid.asghar@umt.edu.pk</w:t>
              </w:r>
            </w:hyperlink>
          </w:p>
          <w:p w:rsidR="00304C92" w:rsidRPr="006D0990" w:rsidRDefault="00304C92" w:rsidP="00424DE7">
            <w:pPr>
              <w:tabs>
                <w:tab w:val="left" w:pos="578"/>
                <w:tab w:val="left" w:pos="3131"/>
                <w:tab w:val="left" w:pos="5607"/>
                <w:tab w:val="left" w:pos="8082"/>
              </w:tabs>
              <w:ind w:right="-25"/>
              <w:jc w:val="center"/>
              <w:rPr>
                <w:rFonts w:asciiTheme="minorHAnsi" w:hAnsiTheme="minorHAnsi"/>
                <w:bCs/>
              </w:rPr>
            </w:pPr>
          </w:p>
        </w:tc>
      </w:tr>
      <w:tr w:rsidR="006D0990" w:rsidRPr="006D0990" w:rsidTr="00694E70">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C30060" w:rsidRDefault="006D0990" w:rsidP="00424DE7">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2</w:t>
            </w:r>
            <w:r w:rsidRPr="006D0990">
              <w:rPr>
                <w:rFonts w:asciiTheme="minorHAnsi" w:hAnsiTheme="minorHAnsi"/>
                <w:bCs/>
                <w:vertAlign w:val="superscript"/>
              </w:rPr>
              <w:t>nd</w:t>
            </w:r>
            <w:r w:rsidRPr="006D0990">
              <w:rPr>
                <w:rFonts w:asciiTheme="minorHAnsi" w:hAnsiTheme="minorHAnsi"/>
                <w:bCs/>
              </w:rPr>
              <w:t xml:space="preserve"> Floor, South Block,</w:t>
            </w:r>
          </w:p>
          <w:p w:rsidR="009249E3" w:rsidRDefault="006D0990" w:rsidP="00424DE7">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SST</w:t>
            </w:r>
            <w:r w:rsidR="00304C92">
              <w:rPr>
                <w:rFonts w:asciiTheme="minorHAnsi" w:hAnsiTheme="minorHAnsi"/>
                <w:bCs/>
              </w:rPr>
              <w:t xml:space="preserve"> S3/41</w:t>
            </w:r>
            <w:r w:rsidR="000302D9">
              <w:rPr>
                <w:rFonts w:asciiTheme="minorHAnsi" w:hAnsiTheme="minorHAnsi"/>
                <w:bCs/>
              </w:rPr>
              <w:t>¹</w:t>
            </w:r>
          </w:p>
          <w:p w:rsidR="000302D9" w:rsidRDefault="000302D9" w:rsidP="000302D9">
            <w:pPr>
              <w:tabs>
                <w:tab w:val="left" w:pos="578"/>
                <w:tab w:val="left" w:pos="3131"/>
                <w:tab w:val="left" w:pos="5607"/>
                <w:tab w:val="left" w:pos="8082"/>
              </w:tabs>
              <w:ind w:right="-25"/>
              <w:jc w:val="center"/>
              <w:rPr>
                <w:rFonts w:asciiTheme="minorHAnsi" w:hAnsiTheme="minorHAnsi"/>
                <w:bCs/>
              </w:rPr>
            </w:pPr>
          </w:p>
          <w:p w:rsidR="000302D9" w:rsidRPr="00C30060" w:rsidRDefault="000302D9" w:rsidP="00424DE7">
            <w:pPr>
              <w:tabs>
                <w:tab w:val="left" w:pos="578"/>
                <w:tab w:val="left" w:pos="3131"/>
                <w:tab w:val="left" w:pos="5607"/>
                <w:tab w:val="left" w:pos="8082"/>
              </w:tabs>
              <w:ind w:right="-25"/>
              <w:jc w:val="center"/>
              <w:rPr>
                <w:rFonts w:asciiTheme="minorHAnsi" w:hAnsiTheme="minorHAnsi"/>
                <w:bCs/>
                <w:vertAlign w:val="superscript"/>
              </w:rPr>
            </w:pP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AC6FA8" w:rsidP="00424DE7">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 xml:space="preserve">See office </w:t>
            </w:r>
            <w:r w:rsidR="00304C92">
              <w:rPr>
                <w:rFonts w:asciiTheme="minorHAnsi" w:hAnsiTheme="minorHAnsi"/>
                <w:bCs/>
              </w:rPr>
              <w:t>Door</w:t>
            </w:r>
          </w:p>
        </w:tc>
      </w:tr>
      <w:tr w:rsidR="006D0990" w:rsidRPr="006D0990" w:rsidTr="0041043E">
        <w:trPr>
          <w:trHeight w:val="144"/>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Teaching Assistant</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None</w:t>
            </w:r>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N/A</w:t>
            </w:r>
          </w:p>
        </w:tc>
      </w:tr>
      <w:tr w:rsidR="006D0990" w:rsidRPr="006D0990" w:rsidTr="0041043E">
        <w:trPr>
          <w:trHeight w:val="144"/>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N/A</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386315"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386315" w:rsidP="00694E70">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N/A</w:t>
            </w:r>
          </w:p>
        </w:tc>
      </w:tr>
      <w:tr w:rsidR="006D0990" w:rsidRPr="006D0990" w:rsidTr="00694E70">
        <w:tc>
          <w:tcPr>
            <w:tcW w:w="1584" w:type="dxa"/>
            <w:tcBorders>
              <w:top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rPr>
            </w:pPr>
            <w:r w:rsidRPr="006D0990">
              <w:rPr>
                <w:rFonts w:asciiTheme="minorHAnsi" w:hAnsiTheme="minorHAnsi"/>
                <w:b/>
                <w:bCs/>
              </w:rPr>
              <w:t>Course Description</w:t>
            </w:r>
          </w:p>
        </w:tc>
        <w:tc>
          <w:tcPr>
            <w:tcW w:w="8910" w:type="dxa"/>
            <w:gridSpan w:val="3"/>
            <w:tcBorders>
              <w:top w:val="double" w:sz="4" w:space="0" w:color="auto"/>
            </w:tcBorders>
            <w:tcMar>
              <w:top w:w="144" w:type="dxa"/>
              <w:left w:w="144" w:type="dxa"/>
              <w:bottom w:w="144" w:type="dxa"/>
              <w:right w:w="144" w:type="dxa"/>
            </w:tcMar>
          </w:tcPr>
          <w:p w:rsidR="006D0990" w:rsidRPr="006D0990" w:rsidRDefault="000646EE" w:rsidP="00104226">
            <w:pPr>
              <w:jc w:val="both"/>
              <w:rPr>
                <w:rFonts w:asciiTheme="minorHAnsi" w:hAnsiTheme="minorHAnsi"/>
              </w:rPr>
            </w:pPr>
            <w:r w:rsidRPr="00D266F8">
              <w:t>This is a</w:t>
            </w:r>
            <w:r>
              <w:t>n</w:t>
            </w:r>
            <w:r w:rsidRPr="00D266F8">
              <w:t xml:space="preserve"> </w:t>
            </w:r>
            <w:r>
              <w:t>under</w:t>
            </w:r>
            <w:r w:rsidRPr="00D266F8">
              <w:t>graduate level course</w:t>
            </w:r>
            <w:proofErr w:type="gramStart"/>
            <w:r>
              <w:t>.</w:t>
            </w:r>
            <w:r w:rsidRPr="00D266F8">
              <w:t>.</w:t>
            </w:r>
            <w:proofErr w:type="gramEnd"/>
            <w:r w:rsidRPr="00D266F8">
              <w:t xml:space="preserve"> The course will cover</w:t>
            </w:r>
            <w:r>
              <w:t xml:space="preserve">; </w:t>
            </w:r>
            <w:r w:rsidR="00104226">
              <w:t xml:space="preserve">all types of telecommunication systems including the </w:t>
            </w:r>
            <w:proofErr w:type="spellStart"/>
            <w:r w:rsidR="00104226">
              <w:t>OSP,PSTN,Data</w:t>
            </w:r>
            <w:proofErr w:type="spellEnd"/>
            <w:r w:rsidR="00104226">
              <w:t xml:space="preserve"> Communication</w:t>
            </w:r>
            <w:r w:rsidR="00F01FE3">
              <w:t xml:space="preserve">s, traditional </w:t>
            </w:r>
            <w:r w:rsidR="00104226">
              <w:t xml:space="preserve"> </w:t>
            </w:r>
            <w:r w:rsidR="00F01FE3">
              <w:rPr>
                <w:spacing w:val="1"/>
              </w:rPr>
              <w:t xml:space="preserve">transmission media, Different Networks, IP services, next generation networks, Optical Networks, Broadband access Network, Wireless Networks, Emerging Wireless Applications. Transmission Transport, ATM. Network Management Systems which is applicable on all the modern telecom Networks. Project Management will also be introduced in addition to Telecom Standards, National and International.  </w:t>
            </w:r>
          </w:p>
        </w:tc>
      </w:tr>
      <w:tr w:rsidR="006D0990" w:rsidRPr="006D0990" w:rsidTr="00694E70">
        <w:tc>
          <w:tcPr>
            <w:tcW w:w="1584" w:type="dxa"/>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Expected Outcomes</w:t>
            </w:r>
          </w:p>
        </w:tc>
        <w:tc>
          <w:tcPr>
            <w:tcW w:w="8910" w:type="dxa"/>
            <w:gridSpan w:val="3"/>
            <w:tcMar>
              <w:top w:w="144" w:type="dxa"/>
              <w:left w:w="144" w:type="dxa"/>
              <w:bottom w:w="144" w:type="dxa"/>
              <w:right w:w="144" w:type="dxa"/>
            </w:tcMar>
          </w:tcPr>
          <w:p w:rsidR="002E4A52" w:rsidRDefault="002E4A52" w:rsidP="002E4A52">
            <w:pPr>
              <w:tabs>
                <w:tab w:val="left" w:pos="249"/>
                <w:tab w:val="left" w:pos="3131"/>
                <w:tab w:val="left" w:pos="5607"/>
                <w:tab w:val="left" w:pos="8082"/>
              </w:tabs>
              <w:ind w:right="-25"/>
              <w:rPr>
                <w:rFonts w:ascii="Calibri" w:hAnsi="Calibri"/>
                <w:bCs/>
              </w:rPr>
            </w:pPr>
            <w:r w:rsidRPr="00856F91">
              <w:rPr>
                <w:rFonts w:ascii="Calibri" w:hAnsi="Calibri"/>
                <w:bCs/>
              </w:rPr>
              <w:t>Upon completion of this course, students will:</w:t>
            </w:r>
          </w:p>
          <w:p w:rsidR="002E4A52" w:rsidRDefault="002E4A52" w:rsidP="002E4A52">
            <w:pPr>
              <w:numPr>
                <w:ilvl w:val="0"/>
                <w:numId w:val="1"/>
              </w:numPr>
              <w:tabs>
                <w:tab w:val="left" w:pos="249"/>
                <w:tab w:val="left" w:pos="3131"/>
                <w:tab w:val="left" w:pos="5607"/>
                <w:tab w:val="left" w:pos="8082"/>
              </w:tabs>
              <w:ind w:right="-25"/>
              <w:jc w:val="both"/>
              <w:rPr>
                <w:rFonts w:ascii="Calibri" w:hAnsi="Calibri" w:cs="Arial"/>
                <w:bCs/>
              </w:rPr>
            </w:pPr>
            <w:r>
              <w:rPr>
                <w:rFonts w:ascii="Calibri" w:hAnsi="Calibri" w:cs="Arial"/>
                <w:bCs/>
              </w:rPr>
              <w:t>Have good</w:t>
            </w:r>
            <w:r w:rsidRPr="00394A19">
              <w:rPr>
                <w:rFonts w:ascii="Calibri" w:hAnsi="Calibri" w:cs="Arial"/>
                <w:bCs/>
              </w:rPr>
              <w:t xml:space="preserve"> understanding of </w:t>
            </w:r>
            <w:r w:rsidR="00F01FE3">
              <w:rPr>
                <w:rFonts w:ascii="Calibri" w:hAnsi="Calibri" w:cs="Arial"/>
                <w:bCs/>
              </w:rPr>
              <w:t>all types of Telecom Systems.</w:t>
            </w:r>
          </w:p>
          <w:p w:rsidR="002E4A52" w:rsidRDefault="002E4A52" w:rsidP="002E4A52">
            <w:pPr>
              <w:numPr>
                <w:ilvl w:val="0"/>
                <w:numId w:val="1"/>
              </w:numPr>
              <w:tabs>
                <w:tab w:val="left" w:pos="249"/>
                <w:tab w:val="left" w:pos="3131"/>
                <w:tab w:val="left" w:pos="5607"/>
                <w:tab w:val="left" w:pos="8082"/>
              </w:tabs>
              <w:ind w:right="-25"/>
              <w:jc w:val="both"/>
              <w:rPr>
                <w:rFonts w:ascii="Calibri" w:hAnsi="Calibri" w:cs="Arial"/>
                <w:bCs/>
              </w:rPr>
            </w:pPr>
            <w:r>
              <w:rPr>
                <w:rFonts w:ascii="Calibri" w:hAnsi="Calibri" w:cs="Arial"/>
                <w:bCs/>
              </w:rPr>
              <w:t>H</w:t>
            </w:r>
            <w:r w:rsidRPr="00A33368">
              <w:rPr>
                <w:rFonts w:ascii="Calibri" w:hAnsi="Calibri" w:cs="Arial"/>
                <w:bCs/>
              </w:rPr>
              <w:t>ave familiarity</w:t>
            </w:r>
            <w:r>
              <w:rPr>
                <w:rFonts w:ascii="Calibri" w:hAnsi="Calibri" w:cs="Arial"/>
                <w:bCs/>
              </w:rPr>
              <w:t xml:space="preserve"> </w:t>
            </w:r>
            <w:r w:rsidRPr="00A33368">
              <w:rPr>
                <w:rFonts w:ascii="Calibri" w:hAnsi="Calibri" w:cs="Arial"/>
                <w:bCs/>
              </w:rPr>
              <w:t xml:space="preserve">with </w:t>
            </w:r>
            <w:r w:rsidR="00F01FE3">
              <w:rPr>
                <w:rFonts w:ascii="Calibri" w:hAnsi="Calibri" w:cs="Arial"/>
                <w:bCs/>
              </w:rPr>
              <w:t>management concepts</w:t>
            </w:r>
            <w:r w:rsidR="000646EE">
              <w:rPr>
                <w:rFonts w:ascii="Calibri" w:hAnsi="Calibri" w:cs="Arial"/>
                <w:bCs/>
              </w:rPr>
              <w:t>.</w:t>
            </w:r>
          </w:p>
          <w:p w:rsidR="002E4A52" w:rsidRPr="00813FC5" w:rsidRDefault="00F01FE3" w:rsidP="002E4A52">
            <w:pPr>
              <w:numPr>
                <w:ilvl w:val="0"/>
                <w:numId w:val="1"/>
              </w:numPr>
              <w:tabs>
                <w:tab w:val="left" w:pos="249"/>
                <w:tab w:val="left" w:pos="3131"/>
                <w:tab w:val="left" w:pos="5607"/>
                <w:tab w:val="left" w:pos="8082"/>
              </w:tabs>
              <w:ind w:right="-25"/>
              <w:jc w:val="both"/>
              <w:rPr>
                <w:rFonts w:ascii="Calibri" w:hAnsi="Calibri" w:cs="Arial"/>
                <w:bCs/>
              </w:rPr>
            </w:pPr>
            <w:r>
              <w:rPr>
                <w:rFonts w:ascii="Calibri" w:hAnsi="Calibri"/>
              </w:rPr>
              <w:t>Understanding about the national and international telecom regulatory bodies</w:t>
            </w:r>
            <w:r w:rsidR="002E4A52" w:rsidRPr="00813FC5">
              <w:rPr>
                <w:rFonts w:ascii="Calibri" w:hAnsi="Calibri"/>
              </w:rPr>
              <w:t>.</w:t>
            </w:r>
          </w:p>
          <w:p w:rsidR="002E4A52" w:rsidRDefault="002E4A52" w:rsidP="002E4A52">
            <w:pPr>
              <w:numPr>
                <w:ilvl w:val="0"/>
                <w:numId w:val="1"/>
              </w:numPr>
              <w:tabs>
                <w:tab w:val="left" w:pos="249"/>
                <w:tab w:val="left" w:pos="3131"/>
                <w:tab w:val="left" w:pos="5607"/>
                <w:tab w:val="left" w:pos="8082"/>
              </w:tabs>
              <w:ind w:right="-25"/>
              <w:jc w:val="both"/>
              <w:rPr>
                <w:rFonts w:ascii="Calibri" w:hAnsi="Calibri" w:cs="Arial"/>
                <w:bCs/>
              </w:rPr>
            </w:pPr>
            <w:r w:rsidRPr="00813FC5">
              <w:rPr>
                <w:rFonts w:ascii="Calibri" w:hAnsi="Calibri"/>
              </w:rPr>
              <w:t xml:space="preserve">Become familiar with </w:t>
            </w:r>
            <w:r w:rsidR="00A12569">
              <w:rPr>
                <w:rFonts w:ascii="Calibri" w:hAnsi="Calibri"/>
              </w:rPr>
              <w:t xml:space="preserve">Project </w:t>
            </w:r>
            <w:proofErr w:type="gramStart"/>
            <w:r w:rsidR="00A12569">
              <w:rPr>
                <w:rFonts w:ascii="Calibri" w:hAnsi="Calibri"/>
              </w:rPr>
              <w:t xml:space="preserve">Management </w:t>
            </w:r>
            <w:r w:rsidRPr="00813FC5">
              <w:rPr>
                <w:rFonts w:ascii="Calibri" w:hAnsi="Calibri"/>
              </w:rPr>
              <w:t>.</w:t>
            </w:r>
            <w:proofErr w:type="gramEnd"/>
          </w:p>
          <w:p w:rsidR="007749BB" w:rsidRPr="00975E2F" w:rsidRDefault="002E4A52" w:rsidP="00975E2F">
            <w:pPr>
              <w:numPr>
                <w:ilvl w:val="0"/>
                <w:numId w:val="1"/>
              </w:numPr>
              <w:tabs>
                <w:tab w:val="left" w:pos="249"/>
                <w:tab w:val="left" w:pos="3131"/>
                <w:tab w:val="left" w:pos="5607"/>
                <w:tab w:val="left" w:pos="8082"/>
              </w:tabs>
              <w:ind w:right="-25"/>
              <w:jc w:val="both"/>
              <w:rPr>
                <w:rFonts w:ascii="Calibri" w:hAnsi="Calibri" w:cs="Arial"/>
                <w:bCs/>
              </w:rPr>
            </w:pPr>
            <w:r w:rsidRPr="00975E2F">
              <w:rPr>
                <w:rFonts w:ascii="Calibri" w:hAnsi="Calibri"/>
              </w:rPr>
              <w:t xml:space="preserve">The course strongly supports expected </w:t>
            </w:r>
            <w:r w:rsidRPr="00FA4881">
              <w:rPr>
                <w:rFonts w:ascii="Calibri" w:hAnsi="Calibri"/>
                <w:b/>
                <w:u w:val="single"/>
              </w:rPr>
              <w:t>outcomes</w:t>
            </w:r>
            <w:r w:rsidRPr="00975E2F">
              <w:rPr>
                <w:rFonts w:ascii="Calibri" w:hAnsi="Calibri"/>
              </w:rPr>
              <w:t xml:space="preserve"> a, b, d</w:t>
            </w:r>
            <w:r w:rsidR="000B540E">
              <w:rPr>
                <w:rFonts w:ascii="Calibri" w:hAnsi="Calibri"/>
              </w:rPr>
              <w:t>, g</w:t>
            </w:r>
            <w:r w:rsidRPr="00975E2F">
              <w:rPr>
                <w:rFonts w:ascii="Calibri" w:hAnsi="Calibri"/>
              </w:rPr>
              <w:t xml:space="preserve"> and </w:t>
            </w:r>
            <w:proofErr w:type="spellStart"/>
            <w:r w:rsidRPr="00975E2F">
              <w:rPr>
                <w:rFonts w:ascii="Calibri" w:hAnsi="Calibri"/>
              </w:rPr>
              <w:t>i</w:t>
            </w:r>
            <w:proofErr w:type="spellEnd"/>
            <w:r w:rsidRPr="00975E2F">
              <w:rPr>
                <w:rFonts w:ascii="Calibri" w:hAnsi="Calibri"/>
              </w:rPr>
              <w:t xml:space="preserve"> of the HEC Electrical Engineering Curriculum.</w:t>
            </w:r>
          </w:p>
        </w:tc>
      </w:tr>
      <w:tr w:rsidR="006D0990" w:rsidRPr="006D0990" w:rsidTr="00AA3E9A">
        <w:trPr>
          <w:trHeight w:val="503"/>
        </w:trPr>
        <w:tc>
          <w:tcPr>
            <w:tcW w:w="1584" w:type="dxa"/>
            <w:tcBorders>
              <w:bottom w:val="single" w:sz="4" w:space="0" w:color="auto"/>
            </w:tcBorders>
            <w:tcMar>
              <w:top w:w="144" w:type="dxa"/>
              <w:left w:w="144" w:type="dxa"/>
              <w:bottom w:w="144" w:type="dxa"/>
              <w:right w:w="144" w:type="dxa"/>
            </w:tcMar>
            <w:vAlign w:val="center"/>
          </w:tcPr>
          <w:p w:rsidR="006D0990" w:rsidRPr="006D0990" w:rsidRDefault="006D0990" w:rsidP="008F0F70">
            <w:pPr>
              <w:tabs>
                <w:tab w:val="left" w:pos="578"/>
                <w:tab w:val="left" w:pos="3131"/>
                <w:tab w:val="left" w:pos="5607"/>
                <w:tab w:val="left" w:pos="8082"/>
              </w:tabs>
              <w:ind w:right="-25"/>
              <w:rPr>
                <w:rFonts w:asciiTheme="minorHAnsi" w:hAnsiTheme="minorHAnsi"/>
                <w:b/>
                <w:bCs/>
              </w:rPr>
            </w:pPr>
            <w:r w:rsidRPr="006D0990">
              <w:rPr>
                <w:rFonts w:asciiTheme="minorHAnsi" w:hAnsiTheme="minorHAnsi"/>
                <w:b/>
                <w:bCs/>
              </w:rPr>
              <w:t>Textbook</w:t>
            </w:r>
            <w:r w:rsidR="00E6038D">
              <w:rPr>
                <w:rFonts w:asciiTheme="minorHAnsi" w:hAnsiTheme="minorHAnsi"/>
                <w:b/>
                <w:bCs/>
              </w:rPr>
              <w:t>(s)</w:t>
            </w:r>
          </w:p>
        </w:tc>
        <w:tc>
          <w:tcPr>
            <w:tcW w:w="8910" w:type="dxa"/>
            <w:gridSpan w:val="3"/>
            <w:tcBorders>
              <w:bottom w:val="single" w:sz="4" w:space="0" w:color="auto"/>
            </w:tcBorders>
            <w:tcMar>
              <w:top w:w="144" w:type="dxa"/>
              <w:left w:w="144" w:type="dxa"/>
              <w:bottom w:w="144" w:type="dxa"/>
              <w:right w:w="144" w:type="dxa"/>
            </w:tcMar>
          </w:tcPr>
          <w:p w:rsidR="00980A83" w:rsidRDefault="006F0D5B" w:rsidP="0011238E">
            <w:pPr>
              <w:rPr>
                <w:rFonts w:ascii="Calibri" w:hAnsi="Calibri" w:cs="Arial"/>
                <w:b/>
              </w:rPr>
            </w:pPr>
            <w:r w:rsidRPr="00176B41">
              <w:rPr>
                <w:rFonts w:ascii="Calibri" w:hAnsi="Calibri" w:cs="Arial"/>
                <w:b/>
              </w:rPr>
              <w:t>Recommended Text:</w:t>
            </w:r>
            <w:r w:rsidR="0011238E">
              <w:rPr>
                <w:rFonts w:ascii="Calibri" w:hAnsi="Calibri" w:cs="Arial"/>
                <w:b/>
              </w:rPr>
              <w:t xml:space="preserve"> </w:t>
            </w:r>
          </w:p>
          <w:p w:rsidR="00A12569" w:rsidRDefault="00A12569" w:rsidP="00266F6B">
            <w:pPr>
              <w:pStyle w:val="ListParagraph"/>
              <w:rPr>
                <w:rFonts w:ascii="Calibri" w:hAnsi="Calibri" w:cs="Arial"/>
              </w:rPr>
            </w:pPr>
            <w:r>
              <w:rPr>
                <w:rFonts w:ascii="Calibri" w:hAnsi="Calibri" w:cs="Arial"/>
              </w:rPr>
              <w:t xml:space="preserve">1-Telecommunication Essentials second Edition by </w:t>
            </w:r>
            <w:proofErr w:type="spellStart"/>
            <w:r>
              <w:rPr>
                <w:rFonts w:ascii="Calibri" w:hAnsi="Calibri" w:cs="Arial"/>
              </w:rPr>
              <w:t>Lilian</w:t>
            </w:r>
            <w:proofErr w:type="spellEnd"/>
            <w:r>
              <w:rPr>
                <w:rFonts w:ascii="Calibri" w:hAnsi="Calibri" w:cs="Arial"/>
              </w:rPr>
              <w:t xml:space="preserve"> </w:t>
            </w:r>
            <w:proofErr w:type="spellStart"/>
            <w:r>
              <w:rPr>
                <w:rFonts w:ascii="Calibri" w:hAnsi="Calibri" w:cs="Arial"/>
              </w:rPr>
              <w:t>Goeeniewski</w:t>
            </w:r>
            <w:proofErr w:type="spellEnd"/>
            <w:r w:rsidR="00980A83">
              <w:rPr>
                <w:rFonts w:ascii="Calibri" w:hAnsi="Calibri" w:cs="Arial"/>
              </w:rPr>
              <w:t>.</w:t>
            </w:r>
          </w:p>
          <w:p w:rsidR="00980A83" w:rsidRDefault="00A12569" w:rsidP="00266F6B">
            <w:pPr>
              <w:pStyle w:val="ListParagraph"/>
              <w:rPr>
                <w:rFonts w:ascii="Calibri" w:hAnsi="Calibri" w:cs="Arial"/>
              </w:rPr>
            </w:pPr>
            <w:r>
              <w:rPr>
                <w:rFonts w:ascii="Calibri" w:hAnsi="Calibri" w:cs="Arial"/>
              </w:rPr>
              <w:t>2-Fundamentals of Telecommunications second Edition by Forger Freeman</w:t>
            </w:r>
          </w:p>
          <w:p w:rsidR="00A12569" w:rsidRPr="00266F6B" w:rsidRDefault="00E01099" w:rsidP="00DC4C9F">
            <w:pPr>
              <w:pStyle w:val="ListParagraph"/>
              <w:rPr>
                <w:rFonts w:ascii="Calibri" w:hAnsi="Calibri" w:cs="Arial"/>
              </w:rPr>
            </w:pPr>
            <w:r>
              <w:rPr>
                <w:rFonts w:ascii="Calibri" w:hAnsi="Calibri" w:cs="Arial"/>
              </w:rPr>
              <w:t xml:space="preserve">3-Data communications and Networking by </w:t>
            </w:r>
            <w:proofErr w:type="spellStart"/>
            <w:r>
              <w:rPr>
                <w:rFonts w:ascii="Calibri" w:hAnsi="Calibri" w:cs="Arial"/>
              </w:rPr>
              <w:t>Behr</w:t>
            </w:r>
            <w:r w:rsidR="00B104DB">
              <w:rPr>
                <w:rFonts w:ascii="Calibri" w:hAnsi="Calibri" w:cs="Arial"/>
              </w:rPr>
              <w:t>ouz</w:t>
            </w:r>
            <w:proofErr w:type="spellEnd"/>
            <w:r w:rsidR="00B104DB">
              <w:rPr>
                <w:rFonts w:ascii="Calibri" w:hAnsi="Calibri" w:cs="Arial"/>
              </w:rPr>
              <w:t xml:space="preserve"> A </w:t>
            </w:r>
            <w:proofErr w:type="spellStart"/>
            <w:r w:rsidR="00B104DB">
              <w:rPr>
                <w:rFonts w:ascii="Calibri" w:hAnsi="Calibri" w:cs="Arial"/>
              </w:rPr>
              <w:t>Frozouzan</w:t>
            </w:r>
            <w:proofErr w:type="spellEnd"/>
            <w:r w:rsidR="00B104DB">
              <w:rPr>
                <w:rFonts w:ascii="Calibri" w:hAnsi="Calibri" w:cs="Arial"/>
              </w:rPr>
              <w:t xml:space="preserve"> 4</w:t>
            </w:r>
            <w:r w:rsidR="00B104DB" w:rsidRPr="00B104DB">
              <w:rPr>
                <w:rFonts w:ascii="Calibri" w:hAnsi="Calibri" w:cs="Arial"/>
                <w:vertAlign w:val="superscript"/>
              </w:rPr>
              <w:t>th</w:t>
            </w:r>
            <w:r w:rsidR="00B104DB">
              <w:rPr>
                <w:rFonts w:ascii="Calibri" w:hAnsi="Calibri" w:cs="Arial"/>
              </w:rPr>
              <w:t xml:space="preserve"> edition</w:t>
            </w:r>
          </w:p>
          <w:p w:rsidR="00980A83" w:rsidRDefault="002E4A52" w:rsidP="00A12569">
            <w:pPr>
              <w:jc w:val="both"/>
              <w:rPr>
                <w:rFonts w:ascii="Calibri" w:hAnsi="Calibri"/>
                <w:bCs/>
              </w:rPr>
            </w:pPr>
            <w:r w:rsidRPr="00A33368">
              <w:rPr>
                <w:rFonts w:ascii="Calibri" w:hAnsi="Calibri"/>
                <w:b/>
                <w:bCs/>
              </w:rPr>
              <w:t>Reference:</w:t>
            </w:r>
            <w:r w:rsidR="0011238E">
              <w:rPr>
                <w:rFonts w:ascii="Calibri" w:hAnsi="Calibri"/>
                <w:b/>
                <w:bCs/>
              </w:rPr>
              <w:t xml:space="preserve">   </w:t>
            </w:r>
            <w:r w:rsidR="00266F6B" w:rsidRPr="00266F6B">
              <w:rPr>
                <w:rFonts w:ascii="Calibri" w:hAnsi="Calibri"/>
                <w:bCs/>
              </w:rPr>
              <w:t xml:space="preserve">1- </w:t>
            </w:r>
            <w:r w:rsidR="00A12569">
              <w:rPr>
                <w:rFonts w:ascii="Calibri" w:hAnsi="Calibri"/>
                <w:bCs/>
              </w:rPr>
              <w:t xml:space="preserve">Telecommunication Network Management by </w:t>
            </w:r>
            <w:proofErr w:type="spellStart"/>
            <w:r w:rsidR="00A12569">
              <w:rPr>
                <w:rFonts w:ascii="Calibri" w:hAnsi="Calibri"/>
                <w:bCs/>
              </w:rPr>
              <w:t>Salah</w:t>
            </w:r>
            <w:proofErr w:type="spellEnd"/>
            <w:r w:rsidR="00A12569">
              <w:rPr>
                <w:rFonts w:ascii="Calibri" w:hAnsi="Calibri"/>
                <w:bCs/>
              </w:rPr>
              <w:t xml:space="preserve"> </w:t>
            </w:r>
            <w:proofErr w:type="spellStart"/>
            <w:r w:rsidR="00A12569">
              <w:rPr>
                <w:rFonts w:ascii="Calibri" w:hAnsi="Calibri"/>
                <w:bCs/>
              </w:rPr>
              <w:t>Aidarous</w:t>
            </w:r>
            <w:proofErr w:type="spellEnd"/>
            <w:r w:rsidR="00A12569">
              <w:rPr>
                <w:rFonts w:ascii="Calibri" w:hAnsi="Calibri"/>
                <w:bCs/>
              </w:rPr>
              <w:t xml:space="preserve"> Thomas </w:t>
            </w:r>
            <w:proofErr w:type="spellStart"/>
            <w:r w:rsidR="00A12569">
              <w:rPr>
                <w:rFonts w:ascii="Calibri" w:hAnsi="Calibri"/>
                <w:bCs/>
              </w:rPr>
              <w:t>Plevyak</w:t>
            </w:r>
            <w:proofErr w:type="spellEnd"/>
            <w:r w:rsidR="00980A83">
              <w:rPr>
                <w:rFonts w:ascii="Calibri" w:hAnsi="Calibri"/>
                <w:bCs/>
              </w:rPr>
              <w:t>.</w:t>
            </w:r>
          </w:p>
          <w:p w:rsidR="00A12569" w:rsidRPr="00A12569" w:rsidRDefault="00A12569" w:rsidP="00A12569">
            <w:pPr>
              <w:pStyle w:val="ListParagraph"/>
              <w:numPr>
                <w:ilvl w:val="0"/>
                <w:numId w:val="33"/>
              </w:numPr>
              <w:jc w:val="both"/>
              <w:rPr>
                <w:rFonts w:ascii="Calibri" w:hAnsi="Calibri"/>
                <w:b/>
                <w:bCs/>
              </w:rPr>
            </w:pPr>
            <w:r>
              <w:rPr>
                <w:rFonts w:ascii="Calibri" w:hAnsi="Calibri"/>
                <w:bCs/>
              </w:rPr>
              <w:lastRenderedPageBreak/>
              <w:t>Telecom Management Crash Course by P.J Louis</w:t>
            </w:r>
          </w:p>
          <w:p w:rsidR="00A12569" w:rsidRPr="00A12569" w:rsidRDefault="00A12569" w:rsidP="00A12569">
            <w:pPr>
              <w:pStyle w:val="ListParagraph"/>
              <w:numPr>
                <w:ilvl w:val="0"/>
                <w:numId w:val="33"/>
              </w:numPr>
              <w:jc w:val="both"/>
              <w:rPr>
                <w:rFonts w:ascii="Calibri" w:hAnsi="Calibri"/>
                <w:b/>
                <w:bCs/>
              </w:rPr>
            </w:pPr>
            <w:r>
              <w:rPr>
                <w:rFonts w:ascii="Calibri" w:hAnsi="Calibri"/>
                <w:bCs/>
              </w:rPr>
              <w:t xml:space="preserve">Telecommunication Expense </w:t>
            </w:r>
            <w:proofErr w:type="spellStart"/>
            <w:r>
              <w:rPr>
                <w:rFonts w:ascii="Calibri" w:hAnsi="Calibri"/>
                <w:bCs/>
              </w:rPr>
              <w:t>Manangement</w:t>
            </w:r>
            <w:proofErr w:type="spellEnd"/>
            <w:r>
              <w:rPr>
                <w:rFonts w:ascii="Calibri" w:hAnsi="Calibri"/>
                <w:bCs/>
              </w:rPr>
              <w:t xml:space="preserve"> by Michael </w:t>
            </w:r>
            <w:proofErr w:type="spellStart"/>
            <w:r>
              <w:rPr>
                <w:rFonts w:ascii="Calibri" w:hAnsi="Calibri"/>
                <w:bCs/>
              </w:rPr>
              <w:t>Brosnan</w:t>
            </w:r>
            <w:proofErr w:type="spellEnd"/>
          </w:p>
          <w:p w:rsidR="00A12569" w:rsidRPr="00A12569" w:rsidRDefault="00A12569" w:rsidP="00A12569">
            <w:pPr>
              <w:pStyle w:val="ListParagraph"/>
              <w:numPr>
                <w:ilvl w:val="0"/>
                <w:numId w:val="33"/>
              </w:numPr>
              <w:jc w:val="both"/>
              <w:rPr>
                <w:rFonts w:ascii="Calibri" w:hAnsi="Calibri"/>
                <w:b/>
                <w:bCs/>
              </w:rPr>
            </w:pPr>
            <w:r>
              <w:rPr>
                <w:rFonts w:ascii="Calibri" w:hAnsi="Calibri"/>
                <w:bCs/>
              </w:rPr>
              <w:t xml:space="preserve">Telecommunication  Convergence by Steven </w:t>
            </w:r>
            <w:proofErr w:type="spellStart"/>
            <w:r>
              <w:rPr>
                <w:rFonts w:ascii="Calibri" w:hAnsi="Calibri"/>
                <w:bCs/>
              </w:rPr>
              <w:t>Shepard</w:t>
            </w:r>
            <w:proofErr w:type="spellEnd"/>
          </w:p>
        </w:tc>
      </w:tr>
      <w:tr w:rsidR="006D0990" w:rsidRPr="006D0990" w:rsidTr="00694E70">
        <w:trPr>
          <w:trHeight w:val="719"/>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lastRenderedPageBreak/>
              <w:t>Grading Policy</w:t>
            </w:r>
          </w:p>
        </w:tc>
        <w:tc>
          <w:tcPr>
            <w:tcW w:w="8910" w:type="dxa"/>
            <w:gridSpan w:val="3"/>
            <w:tcBorders>
              <w:top w:val="single" w:sz="4" w:space="0" w:color="auto"/>
              <w:bottom w:val="double" w:sz="4" w:space="0" w:color="auto"/>
            </w:tcBorders>
            <w:tcMar>
              <w:top w:w="144" w:type="dxa"/>
              <w:left w:w="144" w:type="dxa"/>
              <w:bottom w:w="144" w:type="dxa"/>
              <w:right w:w="144" w:type="dxa"/>
            </w:tcMar>
          </w:tcPr>
          <w:p w:rsidR="002E4A52" w:rsidRPr="002E4A52" w:rsidRDefault="002E4A52" w:rsidP="002E4A52">
            <w:pPr>
              <w:numPr>
                <w:ilvl w:val="0"/>
                <w:numId w:val="1"/>
              </w:numPr>
              <w:tabs>
                <w:tab w:val="clear" w:pos="360"/>
                <w:tab w:val="left" w:pos="350"/>
              </w:tabs>
              <w:rPr>
                <w:rFonts w:asciiTheme="minorHAnsi" w:hAnsiTheme="minorHAnsi"/>
              </w:rPr>
            </w:pPr>
            <w:r w:rsidRPr="002E4A52">
              <w:rPr>
                <w:rFonts w:asciiTheme="minorHAnsi" w:hAnsiTheme="minorHAnsi"/>
              </w:rPr>
              <w:t xml:space="preserve">Assignments &amp; Quizzes: </w:t>
            </w:r>
            <w:r w:rsidR="00690CBB">
              <w:rPr>
                <w:rFonts w:asciiTheme="minorHAnsi" w:hAnsiTheme="minorHAnsi"/>
              </w:rPr>
              <w:t>2</w:t>
            </w:r>
            <w:r w:rsidRPr="002E4A52">
              <w:rPr>
                <w:rFonts w:asciiTheme="minorHAnsi" w:hAnsiTheme="minorHAnsi"/>
              </w:rPr>
              <w:t>0%</w:t>
            </w:r>
          </w:p>
          <w:p w:rsidR="002E4A52" w:rsidRDefault="002E4A52" w:rsidP="002E4A52">
            <w:pPr>
              <w:numPr>
                <w:ilvl w:val="0"/>
                <w:numId w:val="1"/>
              </w:numPr>
              <w:tabs>
                <w:tab w:val="clear" w:pos="360"/>
                <w:tab w:val="left" w:pos="350"/>
              </w:tabs>
              <w:rPr>
                <w:rFonts w:asciiTheme="minorHAnsi" w:hAnsiTheme="minorHAnsi"/>
              </w:rPr>
            </w:pPr>
            <w:r w:rsidRPr="002E4A52">
              <w:rPr>
                <w:rFonts w:asciiTheme="minorHAnsi" w:hAnsiTheme="minorHAnsi"/>
              </w:rPr>
              <w:t xml:space="preserve">Midterm: </w:t>
            </w:r>
            <w:r w:rsidR="002F46D3">
              <w:rPr>
                <w:rFonts w:asciiTheme="minorHAnsi" w:hAnsiTheme="minorHAnsi"/>
              </w:rPr>
              <w:t>2</w:t>
            </w:r>
            <w:r w:rsidRPr="002E4A52">
              <w:rPr>
                <w:rFonts w:asciiTheme="minorHAnsi" w:hAnsiTheme="minorHAnsi"/>
              </w:rPr>
              <w:t>0%</w:t>
            </w:r>
          </w:p>
          <w:p w:rsidR="002F46D3" w:rsidRDefault="00EC1CDA" w:rsidP="002E4A52">
            <w:pPr>
              <w:numPr>
                <w:ilvl w:val="0"/>
                <w:numId w:val="1"/>
              </w:numPr>
              <w:tabs>
                <w:tab w:val="clear" w:pos="360"/>
                <w:tab w:val="left" w:pos="350"/>
              </w:tabs>
              <w:rPr>
                <w:rFonts w:asciiTheme="minorHAnsi" w:hAnsiTheme="minorHAnsi"/>
              </w:rPr>
            </w:pPr>
            <w:r>
              <w:rPr>
                <w:rFonts w:asciiTheme="minorHAnsi" w:hAnsiTheme="minorHAnsi"/>
              </w:rPr>
              <w:t>Project Presentation:1</w:t>
            </w:r>
            <w:r w:rsidR="002F46D3">
              <w:rPr>
                <w:rFonts w:asciiTheme="minorHAnsi" w:hAnsiTheme="minorHAnsi"/>
              </w:rPr>
              <w:t>0%</w:t>
            </w:r>
          </w:p>
          <w:p w:rsidR="006D0990" w:rsidRPr="002E4A52" w:rsidRDefault="00EC1CDA" w:rsidP="002E4A52">
            <w:pPr>
              <w:numPr>
                <w:ilvl w:val="0"/>
                <w:numId w:val="1"/>
              </w:numPr>
              <w:tabs>
                <w:tab w:val="clear" w:pos="360"/>
                <w:tab w:val="left" w:pos="350"/>
              </w:tabs>
              <w:rPr>
                <w:rFonts w:asciiTheme="minorHAnsi" w:hAnsiTheme="minorHAnsi"/>
              </w:rPr>
            </w:pPr>
            <w:r>
              <w:rPr>
                <w:rFonts w:asciiTheme="minorHAnsi" w:hAnsiTheme="minorHAnsi"/>
              </w:rPr>
              <w:t>Final Exam: 5</w:t>
            </w:r>
            <w:r w:rsidR="002E4A52" w:rsidRPr="002E4A52">
              <w:rPr>
                <w:rFonts w:asciiTheme="minorHAnsi" w:hAnsiTheme="minorHAnsi"/>
              </w:rPr>
              <w:t>0%</w:t>
            </w:r>
          </w:p>
        </w:tc>
      </w:tr>
    </w:tbl>
    <w:p w:rsidR="00966A88" w:rsidRDefault="00966A88" w:rsidP="00E74F2B">
      <w:pPr>
        <w:tabs>
          <w:tab w:val="left" w:pos="578"/>
          <w:tab w:val="left" w:pos="3131"/>
          <w:tab w:val="left" w:pos="5607"/>
          <w:tab w:val="left" w:pos="8082"/>
          <w:tab w:val="left" w:pos="9611"/>
        </w:tabs>
        <w:jc w:val="center"/>
        <w:rPr>
          <w:rFonts w:asciiTheme="minorHAnsi" w:hAnsiTheme="minorHAnsi"/>
          <w:b/>
          <w:sz w:val="30"/>
        </w:rPr>
      </w:pPr>
    </w:p>
    <w:p w:rsidR="00966A88" w:rsidRDefault="00966A88" w:rsidP="00E74F2B">
      <w:pPr>
        <w:tabs>
          <w:tab w:val="left" w:pos="578"/>
          <w:tab w:val="left" w:pos="3131"/>
          <w:tab w:val="left" w:pos="5607"/>
          <w:tab w:val="left" w:pos="8082"/>
          <w:tab w:val="left" w:pos="9611"/>
        </w:tabs>
        <w:jc w:val="center"/>
        <w:rPr>
          <w:rFonts w:asciiTheme="minorHAnsi" w:hAnsiTheme="minorHAnsi"/>
          <w:b/>
          <w:sz w:val="30"/>
        </w:rPr>
      </w:pPr>
    </w:p>
    <w:p w:rsidR="009A12CE" w:rsidRPr="005F0197" w:rsidRDefault="00E74F2B" w:rsidP="00E74F2B">
      <w:pPr>
        <w:tabs>
          <w:tab w:val="left" w:pos="578"/>
          <w:tab w:val="left" w:pos="3131"/>
          <w:tab w:val="left" w:pos="5607"/>
          <w:tab w:val="left" w:pos="8082"/>
          <w:tab w:val="left" w:pos="9611"/>
        </w:tabs>
        <w:jc w:val="center"/>
        <w:rPr>
          <w:rFonts w:asciiTheme="minorHAnsi" w:hAnsiTheme="minorHAnsi"/>
          <w:b/>
          <w:sz w:val="30"/>
        </w:rPr>
      </w:pPr>
      <w:r w:rsidRPr="005F0197">
        <w:rPr>
          <w:rFonts w:asciiTheme="minorHAnsi" w:hAnsiTheme="minorHAnsi"/>
          <w:b/>
          <w:sz w:val="30"/>
        </w:rPr>
        <w:t>Course Schedule</w:t>
      </w:r>
    </w:p>
    <w:p w:rsidR="009A12CE" w:rsidRPr="006D0990" w:rsidRDefault="009A12CE" w:rsidP="00E56AEA">
      <w:pPr>
        <w:tabs>
          <w:tab w:val="left" w:pos="578"/>
          <w:tab w:val="left" w:pos="3131"/>
          <w:tab w:val="left" w:pos="5607"/>
          <w:tab w:val="left" w:pos="8082"/>
          <w:tab w:val="left" w:pos="9611"/>
        </w:tabs>
        <w:rPr>
          <w:rFonts w:asciiTheme="minorHAnsi" w:hAnsiTheme="minorHAnsi"/>
          <w:b/>
        </w:rPr>
      </w:pPr>
    </w:p>
    <w:tbl>
      <w:tblPr>
        <w:tblW w:w="10873" w:type="dxa"/>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0"/>
        <w:gridCol w:w="6984"/>
        <w:gridCol w:w="2589"/>
      </w:tblGrid>
      <w:tr w:rsidR="00967C6F" w:rsidRPr="006D0990" w:rsidTr="00C67903">
        <w:trPr>
          <w:jc w:val="center"/>
        </w:trPr>
        <w:tc>
          <w:tcPr>
            <w:tcW w:w="1300" w:type="dxa"/>
            <w:shd w:val="pct20" w:color="auto" w:fill="auto"/>
            <w:vAlign w:val="center"/>
          </w:tcPr>
          <w:p w:rsidR="00967C6F" w:rsidRPr="005F0197" w:rsidRDefault="00967C6F" w:rsidP="00661086">
            <w:pPr>
              <w:jc w:val="center"/>
              <w:rPr>
                <w:rFonts w:asciiTheme="minorHAnsi" w:hAnsiTheme="minorHAnsi"/>
                <w:b/>
                <w:sz w:val="28"/>
              </w:rPr>
            </w:pPr>
            <w:r w:rsidRPr="005F0197">
              <w:rPr>
                <w:rFonts w:asciiTheme="minorHAnsi" w:hAnsiTheme="minorHAnsi"/>
                <w:b/>
                <w:sz w:val="28"/>
              </w:rPr>
              <w:t>Lecture</w:t>
            </w:r>
          </w:p>
        </w:tc>
        <w:tc>
          <w:tcPr>
            <w:tcW w:w="6984" w:type="dxa"/>
            <w:shd w:val="pct20" w:color="auto" w:fill="auto"/>
            <w:vAlign w:val="center"/>
          </w:tcPr>
          <w:p w:rsidR="00967C6F" w:rsidRPr="005F0197" w:rsidRDefault="00967C6F" w:rsidP="00661086">
            <w:pPr>
              <w:jc w:val="center"/>
              <w:rPr>
                <w:rFonts w:asciiTheme="minorHAnsi" w:hAnsiTheme="minorHAnsi"/>
                <w:b/>
                <w:sz w:val="28"/>
              </w:rPr>
            </w:pPr>
            <w:r w:rsidRPr="005F0197">
              <w:rPr>
                <w:rFonts w:asciiTheme="minorHAnsi" w:hAnsiTheme="minorHAnsi"/>
                <w:b/>
                <w:sz w:val="28"/>
              </w:rPr>
              <w:t>Topics</w:t>
            </w:r>
          </w:p>
        </w:tc>
        <w:tc>
          <w:tcPr>
            <w:tcW w:w="2589" w:type="dxa"/>
            <w:shd w:val="pct20" w:color="auto" w:fill="auto"/>
            <w:vAlign w:val="center"/>
          </w:tcPr>
          <w:p w:rsidR="00967C6F" w:rsidRDefault="00967C6F" w:rsidP="00661086">
            <w:pPr>
              <w:jc w:val="center"/>
              <w:rPr>
                <w:rFonts w:asciiTheme="minorHAnsi" w:hAnsiTheme="minorHAnsi"/>
                <w:b/>
                <w:sz w:val="28"/>
              </w:rPr>
            </w:pPr>
            <w:r w:rsidRPr="005F0197">
              <w:rPr>
                <w:rFonts w:asciiTheme="minorHAnsi" w:hAnsiTheme="minorHAnsi"/>
                <w:b/>
                <w:sz w:val="28"/>
              </w:rPr>
              <w:t>Text</w:t>
            </w:r>
            <w:r>
              <w:rPr>
                <w:rFonts w:asciiTheme="minorHAnsi" w:hAnsiTheme="minorHAnsi"/>
                <w:b/>
                <w:sz w:val="28"/>
              </w:rPr>
              <w:t xml:space="preserve">book (TB) </w:t>
            </w:r>
            <w:r w:rsidRPr="005F0197">
              <w:rPr>
                <w:rFonts w:asciiTheme="minorHAnsi" w:hAnsiTheme="minorHAnsi"/>
                <w:b/>
                <w:sz w:val="28"/>
              </w:rPr>
              <w:t>/</w:t>
            </w:r>
          </w:p>
          <w:p w:rsidR="00967C6F" w:rsidRPr="005F0197" w:rsidRDefault="00967C6F" w:rsidP="00661086">
            <w:pPr>
              <w:jc w:val="center"/>
              <w:rPr>
                <w:rFonts w:asciiTheme="minorHAnsi" w:hAnsiTheme="minorHAnsi"/>
                <w:b/>
                <w:sz w:val="28"/>
              </w:rPr>
            </w:pPr>
            <w:r w:rsidRPr="005F0197">
              <w:rPr>
                <w:rFonts w:asciiTheme="minorHAnsi" w:hAnsiTheme="minorHAnsi"/>
                <w:b/>
                <w:sz w:val="28"/>
              </w:rPr>
              <w:t>Reference</w:t>
            </w:r>
            <w:r>
              <w:rPr>
                <w:rFonts w:asciiTheme="minorHAnsi" w:hAnsiTheme="minorHAnsi"/>
                <w:b/>
                <w:sz w:val="28"/>
              </w:rPr>
              <w:t xml:space="preserve"> (Ref)</w:t>
            </w:r>
            <w:r w:rsidRPr="005F0197">
              <w:rPr>
                <w:rFonts w:asciiTheme="minorHAnsi" w:hAnsiTheme="minorHAnsi"/>
                <w:b/>
                <w:sz w:val="28"/>
              </w:rPr>
              <w:t xml:space="preserve"> Readings</w:t>
            </w:r>
          </w:p>
        </w:tc>
      </w:tr>
      <w:tr w:rsidR="00967C6F" w:rsidRPr="006D0990" w:rsidTr="00C67903">
        <w:trPr>
          <w:jc w:val="center"/>
        </w:trPr>
        <w:tc>
          <w:tcPr>
            <w:tcW w:w="1300" w:type="dxa"/>
            <w:vAlign w:val="center"/>
          </w:tcPr>
          <w:p w:rsidR="00967C6F" w:rsidRPr="006D0990" w:rsidRDefault="00F513E3" w:rsidP="00661086">
            <w:pPr>
              <w:spacing w:line="360" w:lineRule="auto"/>
              <w:jc w:val="center"/>
              <w:rPr>
                <w:rFonts w:asciiTheme="minorHAnsi" w:hAnsiTheme="minorHAnsi"/>
              </w:rPr>
            </w:pPr>
            <w:r>
              <w:rPr>
                <w:rFonts w:asciiTheme="minorHAnsi" w:hAnsiTheme="minorHAnsi"/>
              </w:rPr>
              <w:t>1-2</w:t>
            </w:r>
          </w:p>
        </w:tc>
        <w:tc>
          <w:tcPr>
            <w:tcW w:w="6984" w:type="dxa"/>
            <w:vAlign w:val="center"/>
          </w:tcPr>
          <w:p w:rsidR="00967C6F" w:rsidRPr="00C67903" w:rsidRDefault="00D679E9" w:rsidP="00EC1CDA">
            <w:pPr>
              <w:pStyle w:val="Heading5"/>
              <w:rPr>
                <w:rFonts w:ascii="Calibri" w:hAnsi="Calibri"/>
                <w:b w:val="0"/>
                <w:i w:val="0"/>
                <w:sz w:val="24"/>
                <w:szCs w:val="24"/>
              </w:rPr>
            </w:pPr>
            <w:r>
              <w:rPr>
                <w:rFonts w:ascii="Calibri" w:hAnsi="Calibri"/>
                <w:b w:val="0"/>
                <w:i w:val="0"/>
                <w:sz w:val="24"/>
                <w:szCs w:val="24"/>
              </w:rPr>
              <w:t xml:space="preserve">Introduction, </w:t>
            </w:r>
            <w:r w:rsidR="00EC1CDA">
              <w:rPr>
                <w:rFonts w:ascii="Calibri" w:hAnsi="Calibri"/>
                <w:b w:val="0"/>
                <w:i w:val="0"/>
                <w:sz w:val="24"/>
                <w:szCs w:val="24"/>
              </w:rPr>
              <w:t>OSP and PSTN</w:t>
            </w:r>
            <w:r>
              <w:rPr>
                <w:rFonts w:ascii="Calibri" w:hAnsi="Calibri"/>
                <w:b w:val="0"/>
                <w:i w:val="0"/>
                <w:sz w:val="24"/>
                <w:szCs w:val="24"/>
              </w:rPr>
              <w:t xml:space="preserve"> </w:t>
            </w:r>
          </w:p>
        </w:tc>
        <w:tc>
          <w:tcPr>
            <w:tcW w:w="2589" w:type="dxa"/>
            <w:vAlign w:val="center"/>
          </w:tcPr>
          <w:p w:rsidR="00967C6F" w:rsidRPr="006D0990" w:rsidRDefault="0043500F" w:rsidP="00110C81">
            <w:pPr>
              <w:spacing w:line="360" w:lineRule="auto"/>
              <w:jc w:val="center"/>
              <w:rPr>
                <w:rFonts w:asciiTheme="minorHAnsi" w:hAnsiTheme="minorHAnsi"/>
              </w:rPr>
            </w:pPr>
            <w:r>
              <w:rPr>
                <w:rFonts w:asciiTheme="minorHAnsi" w:hAnsiTheme="minorHAnsi"/>
              </w:rPr>
              <w:t xml:space="preserve">TB: </w:t>
            </w:r>
            <w:r w:rsidR="00980A83">
              <w:rPr>
                <w:rFonts w:asciiTheme="minorHAnsi" w:hAnsiTheme="minorHAnsi"/>
              </w:rPr>
              <w:t>2</w:t>
            </w:r>
          </w:p>
        </w:tc>
      </w:tr>
      <w:tr w:rsidR="00967C6F" w:rsidRPr="006D0990" w:rsidTr="00C67903">
        <w:trPr>
          <w:jc w:val="center"/>
        </w:trPr>
        <w:tc>
          <w:tcPr>
            <w:tcW w:w="1300" w:type="dxa"/>
            <w:vAlign w:val="center"/>
          </w:tcPr>
          <w:p w:rsidR="00967C6F" w:rsidRPr="006D0990" w:rsidRDefault="00F513E3" w:rsidP="00661086">
            <w:pPr>
              <w:spacing w:line="360" w:lineRule="auto"/>
              <w:jc w:val="center"/>
              <w:rPr>
                <w:rFonts w:asciiTheme="minorHAnsi" w:hAnsiTheme="minorHAnsi"/>
              </w:rPr>
            </w:pPr>
            <w:r>
              <w:rPr>
                <w:rFonts w:asciiTheme="minorHAnsi" w:hAnsiTheme="minorHAnsi"/>
              </w:rPr>
              <w:t>3-4</w:t>
            </w:r>
          </w:p>
        </w:tc>
        <w:tc>
          <w:tcPr>
            <w:tcW w:w="6984" w:type="dxa"/>
            <w:vAlign w:val="center"/>
          </w:tcPr>
          <w:p w:rsidR="00967C6F" w:rsidRPr="00C67903" w:rsidRDefault="00EC1CDA" w:rsidP="00C67903">
            <w:pPr>
              <w:autoSpaceDE w:val="0"/>
              <w:autoSpaceDN w:val="0"/>
              <w:adjustRightInd w:val="0"/>
              <w:rPr>
                <w:rFonts w:ascii="Calibri" w:hAnsi="Calibri" w:cs="Calibri"/>
              </w:rPr>
            </w:pPr>
            <w:r>
              <w:rPr>
                <w:rFonts w:ascii="Calibri" w:hAnsi="Calibri" w:cs="Calibri"/>
              </w:rPr>
              <w:t>Communication Fundamentals</w:t>
            </w:r>
          </w:p>
        </w:tc>
        <w:tc>
          <w:tcPr>
            <w:tcW w:w="2589" w:type="dxa"/>
            <w:vAlign w:val="center"/>
          </w:tcPr>
          <w:p w:rsidR="00967C6F" w:rsidRPr="006D0990" w:rsidRDefault="0043500F" w:rsidP="00110C81">
            <w:pPr>
              <w:spacing w:line="360" w:lineRule="auto"/>
              <w:jc w:val="center"/>
              <w:rPr>
                <w:rFonts w:asciiTheme="minorHAnsi" w:hAnsiTheme="minorHAnsi"/>
              </w:rPr>
            </w:pPr>
            <w:r>
              <w:rPr>
                <w:rFonts w:asciiTheme="minorHAnsi" w:hAnsiTheme="minorHAnsi"/>
              </w:rPr>
              <w:t xml:space="preserve">TB: </w:t>
            </w:r>
            <w:r w:rsidR="00980A83">
              <w:rPr>
                <w:rFonts w:asciiTheme="minorHAnsi" w:hAnsiTheme="minorHAnsi"/>
              </w:rPr>
              <w:t>2</w:t>
            </w:r>
            <w:r w:rsidR="00110C81">
              <w:rPr>
                <w:rFonts w:asciiTheme="minorHAnsi" w:hAnsiTheme="minorHAnsi"/>
              </w:rPr>
              <w:t>,1</w:t>
            </w:r>
          </w:p>
        </w:tc>
      </w:tr>
      <w:tr w:rsidR="00967C6F" w:rsidRPr="006D0990" w:rsidTr="00C67903">
        <w:trPr>
          <w:jc w:val="center"/>
        </w:trPr>
        <w:tc>
          <w:tcPr>
            <w:tcW w:w="1300" w:type="dxa"/>
            <w:vAlign w:val="center"/>
          </w:tcPr>
          <w:p w:rsidR="00967C6F" w:rsidRPr="006D0990" w:rsidRDefault="00F513E3" w:rsidP="00661086">
            <w:pPr>
              <w:spacing w:line="360" w:lineRule="auto"/>
              <w:jc w:val="center"/>
              <w:rPr>
                <w:rFonts w:asciiTheme="minorHAnsi" w:hAnsiTheme="minorHAnsi"/>
              </w:rPr>
            </w:pPr>
            <w:r>
              <w:rPr>
                <w:rFonts w:asciiTheme="minorHAnsi" w:hAnsiTheme="minorHAnsi"/>
              </w:rPr>
              <w:t>5-6</w:t>
            </w:r>
          </w:p>
        </w:tc>
        <w:tc>
          <w:tcPr>
            <w:tcW w:w="6984" w:type="dxa"/>
            <w:vAlign w:val="center"/>
          </w:tcPr>
          <w:p w:rsidR="00967C6F" w:rsidRPr="006D0990" w:rsidRDefault="00EC1CDA" w:rsidP="00661086">
            <w:pPr>
              <w:spacing w:line="360" w:lineRule="auto"/>
              <w:rPr>
                <w:rFonts w:asciiTheme="minorHAnsi" w:hAnsiTheme="minorHAnsi"/>
              </w:rPr>
            </w:pPr>
            <w:r>
              <w:rPr>
                <w:rFonts w:asciiTheme="minorHAnsi" w:hAnsiTheme="minorHAnsi"/>
              </w:rPr>
              <w:t xml:space="preserve">Traditional Transmission Media </w:t>
            </w:r>
            <w:r w:rsidR="00C02C4B">
              <w:rPr>
                <w:rFonts w:asciiTheme="minorHAnsi" w:hAnsiTheme="minorHAnsi"/>
              </w:rPr>
              <w:t xml:space="preserve"> </w:t>
            </w:r>
          </w:p>
        </w:tc>
        <w:tc>
          <w:tcPr>
            <w:tcW w:w="2589" w:type="dxa"/>
            <w:vAlign w:val="center"/>
          </w:tcPr>
          <w:p w:rsidR="0043500F" w:rsidRPr="006D0990" w:rsidRDefault="0043500F" w:rsidP="00110C81">
            <w:pPr>
              <w:spacing w:line="360" w:lineRule="auto"/>
              <w:jc w:val="center"/>
              <w:rPr>
                <w:rFonts w:asciiTheme="minorHAnsi" w:hAnsiTheme="minorHAnsi"/>
              </w:rPr>
            </w:pPr>
            <w:r>
              <w:rPr>
                <w:rFonts w:asciiTheme="minorHAnsi" w:hAnsiTheme="minorHAnsi"/>
              </w:rPr>
              <w:t xml:space="preserve">TB: </w:t>
            </w:r>
            <w:r w:rsidR="00110C81">
              <w:rPr>
                <w:rFonts w:asciiTheme="minorHAnsi" w:hAnsiTheme="minorHAnsi"/>
              </w:rPr>
              <w:t>1,2</w:t>
            </w:r>
          </w:p>
        </w:tc>
      </w:tr>
      <w:tr w:rsidR="00967C6F" w:rsidRPr="006D0990" w:rsidTr="00C67903">
        <w:trPr>
          <w:jc w:val="center"/>
        </w:trPr>
        <w:tc>
          <w:tcPr>
            <w:tcW w:w="1300" w:type="dxa"/>
            <w:vAlign w:val="center"/>
          </w:tcPr>
          <w:p w:rsidR="00967C6F" w:rsidRPr="006D0990" w:rsidRDefault="00F513E3" w:rsidP="00661086">
            <w:pPr>
              <w:spacing w:line="360" w:lineRule="auto"/>
              <w:jc w:val="center"/>
              <w:rPr>
                <w:rFonts w:asciiTheme="minorHAnsi" w:hAnsiTheme="minorHAnsi"/>
              </w:rPr>
            </w:pPr>
            <w:r>
              <w:rPr>
                <w:rFonts w:asciiTheme="minorHAnsi" w:hAnsiTheme="minorHAnsi"/>
              </w:rPr>
              <w:t>7-10</w:t>
            </w:r>
          </w:p>
        </w:tc>
        <w:tc>
          <w:tcPr>
            <w:tcW w:w="6984" w:type="dxa"/>
            <w:vAlign w:val="center"/>
          </w:tcPr>
          <w:p w:rsidR="00967C6F" w:rsidRPr="00C67903" w:rsidRDefault="00EC1CDA" w:rsidP="00C67903">
            <w:pPr>
              <w:pStyle w:val="Heading5"/>
              <w:rPr>
                <w:rFonts w:ascii="Calibri" w:hAnsi="Calibri"/>
                <w:b w:val="0"/>
                <w:i w:val="0"/>
                <w:sz w:val="24"/>
                <w:szCs w:val="24"/>
              </w:rPr>
            </w:pPr>
            <w:r>
              <w:rPr>
                <w:rFonts w:ascii="Calibri" w:hAnsi="Calibri"/>
                <w:b w:val="0"/>
                <w:i w:val="0"/>
                <w:sz w:val="24"/>
                <w:szCs w:val="24"/>
              </w:rPr>
              <w:t>The Transport Network Infrastructure including PDH and SDH Transmission Signaling system, Intelligent Network SS7 and Next Generation Network</w:t>
            </w:r>
          </w:p>
        </w:tc>
        <w:tc>
          <w:tcPr>
            <w:tcW w:w="2589" w:type="dxa"/>
            <w:vAlign w:val="center"/>
          </w:tcPr>
          <w:p w:rsidR="003D5DCA" w:rsidRPr="006D0990" w:rsidRDefault="0043500F" w:rsidP="00110C81">
            <w:pPr>
              <w:spacing w:line="360" w:lineRule="auto"/>
              <w:jc w:val="center"/>
              <w:rPr>
                <w:rFonts w:asciiTheme="minorHAnsi" w:hAnsiTheme="minorHAnsi"/>
              </w:rPr>
            </w:pPr>
            <w:r>
              <w:rPr>
                <w:rFonts w:asciiTheme="minorHAnsi" w:hAnsiTheme="minorHAnsi"/>
              </w:rPr>
              <w:t xml:space="preserve">TB: </w:t>
            </w:r>
            <w:r w:rsidR="00110C81">
              <w:rPr>
                <w:rFonts w:asciiTheme="minorHAnsi" w:hAnsiTheme="minorHAnsi"/>
              </w:rPr>
              <w:t>1,2</w:t>
            </w:r>
          </w:p>
        </w:tc>
      </w:tr>
      <w:tr w:rsidR="00967C6F" w:rsidRPr="006D0990" w:rsidTr="00C67903">
        <w:trPr>
          <w:jc w:val="center"/>
        </w:trPr>
        <w:tc>
          <w:tcPr>
            <w:tcW w:w="1300" w:type="dxa"/>
            <w:vAlign w:val="center"/>
          </w:tcPr>
          <w:p w:rsidR="00967C6F" w:rsidRPr="006D0990" w:rsidRDefault="00F513E3" w:rsidP="00661086">
            <w:pPr>
              <w:spacing w:line="360" w:lineRule="auto"/>
              <w:jc w:val="center"/>
              <w:rPr>
                <w:rFonts w:asciiTheme="minorHAnsi" w:hAnsiTheme="minorHAnsi"/>
              </w:rPr>
            </w:pPr>
            <w:r>
              <w:rPr>
                <w:rFonts w:asciiTheme="minorHAnsi" w:hAnsiTheme="minorHAnsi"/>
              </w:rPr>
              <w:t>11-15</w:t>
            </w:r>
          </w:p>
        </w:tc>
        <w:tc>
          <w:tcPr>
            <w:tcW w:w="6984" w:type="dxa"/>
            <w:vAlign w:val="center"/>
          </w:tcPr>
          <w:p w:rsidR="00967C6F" w:rsidRPr="00002217" w:rsidRDefault="00EC1CDA" w:rsidP="00002217">
            <w:pPr>
              <w:framePr w:hSpace="180" w:wrap="around" w:vAnchor="page" w:hAnchor="margin" w:y="2701"/>
              <w:rPr>
                <w:rFonts w:ascii="Calibri" w:hAnsi="Calibri"/>
              </w:rPr>
            </w:pPr>
            <w:r>
              <w:rPr>
                <w:rFonts w:ascii="Calibri" w:hAnsi="Calibri"/>
              </w:rPr>
              <w:t>Data Networking and Internet</w:t>
            </w:r>
            <w:r w:rsidR="00E84275">
              <w:rPr>
                <w:rFonts w:ascii="Calibri" w:hAnsi="Calibri"/>
              </w:rPr>
              <w:t xml:space="preserve"> and Wireless Communications</w:t>
            </w:r>
          </w:p>
        </w:tc>
        <w:tc>
          <w:tcPr>
            <w:tcW w:w="2589" w:type="dxa"/>
            <w:vAlign w:val="center"/>
          </w:tcPr>
          <w:p w:rsidR="00967C6F" w:rsidRPr="006D0990" w:rsidRDefault="003D5DCA" w:rsidP="00110C81">
            <w:pPr>
              <w:spacing w:line="360" w:lineRule="auto"/>
              <w:jc w:val="center"/>
              <w:rPr>
                <w:rFonts w:asciiTheme="minorHAnsi" w:hAnsiTheme="minorHAnsi"/>
              </w:rPr>
            </w:pPr>
            <w:r>
              <w:rPr>
                <w:rFonts w:asciiTheme="minorHAnsi" w:hAnsiTheme="minorHAnsi"/>
              </w:rPr>
              <w:t xml:space="preserve">TB: </w:t>
            </w:r>
            <w:r w:rsidR="00110C81">
              <w:rPr>
                <w:rFonts w:asciiTheme="minorHAnsi" w:hAnsiTheme="minorHAnsi"/>
              </w:rPr>
              <w:t>1,2</w:t>
            </w:r>
          </w:p>
        </w:tc>
      </w:tr>
      <w:tr w:rsidR="00967C6F" w:rsidRPr="006D0990" w:rsidTr="00E57720">
        <w:trPr>
          <w:trHeight w:val="586"/>
          <w:jc w:val="center"/>
        </w:trPr>
        <w:tc>
          <w:tcPr>
            <w:tcW w:w="10873" w:type="dxa"/>
            <w:gridSpan w:val="3"/>
            <w:vAlign w:val="center"/>
          </w:tcPr>
          <w:p w:rsidR="00967C6F" w:rsidRPr="00C62789" w:rsidRDefault="00967C6F" w:rsidP="00661086">
            <w:pPr>
              <w:spacing w:line="360" w:lineRule="auto"/>
              <w:jc w:val="center"/>
              <w:rPr>
                <w:rFonts w:asciiTheme="minorHAnsi" w:hAnsiTheme="minorHAnsi"/>
                <w:b/>
              </w:rPr>
            </w:pPr>
            <w:r w:rsidRPr="00C62789">
              <w:rPr>
                <w:rFonts w:asciiTheme="minorHAnsi" w:hAnsiTheme="minorHAnsi"/>
                <w:b/>
                <w:sz w:val="28"/>
              </w:rPr>
              <w:t>Mid Term Exam</w:t>
            </w:r>
            <w:r>
              <w:rPr>
                <w:rFonts w:asciiTheme="minorHAnsi" w:hAnsiTheme="minorHAnsi"/>
                <w:b/>
                <w:sz w:val="28"/>
              </w:rPr>
              <w:t xml:space="preserve"> (8</w:t>
            </w:r>
            <w:r w:rsidRPr="00C62789">
              <w:rPr>
                <w:rFonts w:asciiTheme="minorHAnsi" w:hAnsiTheme="minorHAnsi"/>
                <w:b/>
                <w:sz w:val="28"/>
                <w:vertAlign w:val="superscript"/>
              </w:rPr>
              <w:t>th</w:t>
            </w:r>
            <w:r>
              <w:rPr>
                <w:rFonts w:asciiTheme="minorHAnsi" w:hAnsiTheme="minorHAnsi"/>
                <w:b/>
                <w:sz w:val="28"/>
                <w:vertAlign w:val="superscript"/>
              </w:rPr>
              <w:t xml:space="preserve"> </w:t>
            </w:r>
            <w:r>
              <w:rPr>
                <w:rFonts w:asciiTheme="minorHAnsi" w:hAnsiTheme="minorHAnsi"/>
                <w:b/>
                <w:sz w:val="28"/>
              </w:rPr>
              <w:t>Week)</w:t>
            </w:r>
          </w:p>
        </w:tc>
      </w:tr>
      <w:tr w:rsidR="00967C6F" w:rsidRPr="006D0990" w:rsidTr="00C67903">
        <w:trPr>
          <w:jc w:val="center"/>
        </w:trPr>
        <w:tc>
          <w:tcPr>
            <w:tcW w:w="1300" w:type="dxa"/>
            <w:vAlign w:val="center"/>
          </w:tcPr>
          <w:p w:rsidR="00967C6F" w:rsidRPr="006D0990" w:rsidRDefault="00F513E3" w:rsidP="00661086">
            <w:pPr>
              <w:spacing w:line="360" w:lineRule="auto"/>
              <w:jc w:val="center"/>
              <w:rPr>
                <w:rFonts w:asciiTheme="minorHAnsi" w:hAnsiTheme="minorHAnsi"/>
              </w:rPr>
            </w:pPr>
            <w:r>
              <w:rPr>
                <w:rFonts w:asciiTheme="minorHAnsi" w:hAnsiTheme="minorHAnsi"/>
              </w:rPr>
              <w:t>17-20</w:t>
            </w:r>
          </w:p>
        </w:tc>
        <w:tc>
          <w:tcPr>
            <w:tcW w:w="6984" w:type="dxa"/>
            <w:vAlign w:val="center"/>
          </w:tcPr>
          <w:p w:rsidR="00967C6F" w:rsidRPr="006D0990" w:rsidRDefault="00EC1CDA" w:rsidP="00661086">
            <w:pPr>
              <w:spacing w:line="360" w:lineRule="auto"/>
              <w:rPr>
                <w:rFonts w:asciiTheme="minorHAnsi" w:hAnsiTheme="minorHAnsi"/>
              </w:rPr>
            </w:pPr>
            <w:r>
              <w:rPr>
                <w:rFonts w:asciiTheme="minorHAnsi" w:hAnsiTheme="minorHAnsi"/>
              </w:rPr>
              <w:t>Next Generation Networks</w:t>
            </w:r>
          </w:p>
        </w:tc>
        <w:tc>
          <w:tcPr>
            <w:tcW w:w="2589" w:type="dxa"/>
            <w:vAlign w:val="center"/>
          </w:tcPr>
          <w:p w:rsidR="00967C6F" w:rsidRDefault="000D47D1" w:rsidP="00661086">
            <w:pPr>
              <w:spacing w:line="360" w:lineRule="auto"/>
              <w:jc w:val="center"/>
              <w:rPr>
                <w:rFonts w:asciiTheme="minorHAnsi" w:hAnsiTheme="minorHAnsi"/>
              </w:rPr>
            </w:pPr>
            <w:r>
              <w:rPr>
                <w:rFonts w:asciiTheme="minorHAnsi" w:hAnsiTheme="minorHAnsi"/>
              </w:rPr>
              <w:t xml:space="preserve">TB: </w:t>
            </w:r>
            <w:r w:rsidR="00110C81">
              <w:rPr>
                <w:rFonts w:asciiTheme="minorHAnsi" w:hAnsiTheme="minorHAnsi"/>
              </w:rPr>
              <w:t>1,2</w:t>
            </w:r>
          </w:p>
          <w:p w:rsidR="001271E4" w:rsidRPr="006D0990" w:rsidRDefault="001271E4" w:rsidP="00661086">
            <w:pPr>
              <w:spacing w:line="360" w:lineRule="auto"/>
              <w:jc w:val="center"/>
              <w:rPr>
                <w:rFonts w:asciiTheme="minorHAnsi" w:hAnsiTheme="minorHAnsi"/>
              </w:rPr>
            </w:pPr>
          </w:p>
        </w:tc>
      </w:tr>
      <w:tr w:rsidR="009B104A" w:rsidRPr="006D0990" w:rsidTr="00C67903">
        <w:trPr>
          <w:jc w:val="center"/>
        </w:trPr>
        <w:tc>
          <w:tcPr>
            <w:tcW w:w="1300" w:type="dxa"/>
            <w:vAlign w:val="center"/>
          </w:tcPr>
          <w:p w:rsidR="009B104A" w:rsidRPr="006D0990" w:rsidRDefault="009B104A" w:rsidP="00661086">
            <w:pPr>
              <w:spacing w:line="360" w:lineRule="auto"/>
              <w:jc w:val="center"/>
              <w:rPr>
                <w:rFonts w:asciiTheme="minorHAnsi" w:hAnsiTheme="minorHAnsi"/>
              </w:rPr>
            </w:pPr>
            <w:r>
              <w:rPr>
                <w:rFonts w:asciiTheme="minorHAnsi" w:hAnsiTheme="minorHAnsi"/>
              </w:rPr>
              <w:t>21-22</w:t>
            </w:r>
          </w:p>
        </w:tc>
        <w:tc>
          <w:tcPr>
            <w:tcW w:w="6984" w:type="dxa"/>
            <w:vAlign w:val="center"/>
          </w:tcPr>
          <w:p w:rsidR="009B104A" w:rsidRPr="006D0990" w:rsidRDefault="00EC1CDA" w:rsidP="00980A83">
            <w:pPr>
              <w:spacing w:line="360" w:lineRule="auto"/>
              <w:rPr>
                <w:rFonts w:asciiTheme="minorHAnsi" w:hAnsiTheme="minorHAnsi"/>
              </w:rPr>
            </w:pPr>
            <w:r>
              <w:rPr>
                <w:rFonts w:asciiTheme="minorHAnsi" w:hAnsiTheme="minorHAnsi"/>
              </w:rPr>
              <w:t>Optical Networks and Broadband Access Al</w:t>
            </w:r>
            <w:r w:rsidR="00E84275">
              <w:rPr>
                <w:rFonts w:asciiTheme="minorHAnsi" w:hAnsiTheme="minorHAnsi"/>
              </w:rPr>
              <w:t>t</w:t>
            </w:r>
            <w:r>
              <w:rPr>
                <w:rFonts w:asciiTheme="minorHAnsi" w:hAnsiTheme="minorHAnsi"/>
              </w:rPr>
              <w:t>ernatives</w:t>
            </w:r>
          </w:p>
        </w:tc>
        <w:tc>
          <w:tcPr>
            <w:tcW w:w="2589" w:type="dxa"/>
            <w:vAlign w:val="center"/>
          </w:tcPr>
          <w:p w:rsidR="009B104A" w:rsidRPr="006D0990" w:rsidRDefault="009B104A" w:rsidP="00661086">
            <w:pPr>
              <w:spacing w:line="360" w:lineRule="auto"/>
              <w:jc w:val="center"/>
              <w:rPr>
                <w:rFonts w:asciiTheme="minorHAnsi" w:hAnsiTheme="minorHAnsi"/>
              </w:rPr>
            </w:pPr>
            <w:r>
              <w:rPr>
                <w:rFonts w:asciiTheme="minorHAnsi" w:hAnsiTheme="minorHAnsi"/>
              </w:rPr>
              <w:t xml:space="preserve">TB: </w:t>
            </w:r>
            <w:r w:rsidR="00110C81">
              <w:rPr>
                <w:rFonts w:asciiTheme="minorHAnsi" w:hAnsiTheme="minorHAnsi"/>
              </w:rPr>
              <w:t>1,2</w:t>
            </w:r>
          </w:p>
        </w:tc>
      </w:tr>
      <w:tr w:rsidR="009B104A" w:rsidRPr="006D0990" w:rsidTr="00C67903">
        <w:trPr>
          <w:jc w:val="center"/>
        </w:trPr>
        <w:tc>
          <w:tcPr>
            <w:tcW w:w="1300" w:type="dxa"/>
            <w:vAlign w:val="center"/>
          </w:tcPr>
          <w:p w:rsidR="009B104A" w:rsidRPr="006D0990" w:rsidRDefault="009B104A" w:rsidP="00661086">
            <w:pPr>
              <w:spacing w:line="360" w:lineRule="auto"/>
              <w:jc w:val="center"/>
              <w:rPr>
                <w:rFonts w:asciiTheme="minorHAnsi" w:hAnsiTheme="minorHAnsi"/>
              </w:rPr>
            </w:pPr>
            <w:r>
              <w:rPr>
                <w:rFonts w:asciiTheme="minorHAnsi" w:hAnsiTheme="minorHAnsi"/>
              </w:rPr>
              <w:t>23-2</w:t>
            </w:r>
            <w:r w:rsidR="001B1A9F">
              <w:rPr>
                <w:rFonts w:asciiTheme="minorHAnsi" w:hAnsiTheme="minorHAnsi"/>
              </w:rPr>
              <w:t>4</w:t>
            </w:r>
          </w:p>
        </w:tc>
        <w:tc>
          <w:tcPr>
            <w:tcW w:w="6984" w:type="dxa"/>
            <w:vAlign w:val="center"/>
          </w:tcPr>
          <w:p w:rsidR="009B104A" w:rsidRPr="006D0990" w:rsidRDefault="00E84275" w:rsidP="001271E4">
            <w:pPr>
              <w:spacing w:line="360" w:lineRule="auto"/>
              <w:rPr>
                <w:rFonts w:asciiTheme="minorHAnsi" w:hAnsiTheme="minorHAnsi"/>
              </w:rPr>
            </w:pPr>
            <w:r>
              <w:rPr>
                <w:rFonts w:asciiTheme="minorHAnsi" w:hAnsiTheme="minorHAnsi"/>
              </w:rPr>
              <w:t>Fault Management, Configuration Management, Performance Management, Security Management, Accounting</w:t>
            </w:r>
            <w:r w:rsidR="00AC0087">
              <w:rPr>
                <w:rFonts w:asciiTheme="minorHAnsi" w:hAnsiTheme="minorHAnsi"/>
              </w:rPr>
              <w:t xml:space="preserve"> Management, Survivability Enhancement, Rapid Trouble Shooting. Aid in Network Management Provisioning, Communication Channels for the Network Management Systems. </w:t>
            </w:r>
          </w:p>
        </w:tc>
        <w:tc>
          <w:tcPr>
            <w:tcW w:w="2589" w:type="dxa"/>
            <w:vAlign w:val="center"/>
          </w:tcPr>
          <w:p w:rsidR="009B104A" w:rsidRPr="006D0990" w:rsidRDefault="009B104A" w:rsidP="00661086">
            <w:pPr>
              <w:spacing w:line="360" w:lineRule="auto"/>
              <w:jc w:val="center"/>
              <w:rPr>
                <w:rFonts w:asciiTheme="minorHAnsi" w:hAnsiTheme="minorHAnsi"/>
              </w:rPr>
            </w:pPr>
            <w:r>
              <w:rPr>
                <w:rFonts w:asciiTheme="minorHAnsi" w:hAnsiTheme="minorHAnsi"/>
              </w:rPr>
              <w:t xml:space="preserve">TB: </w:t>
            </w:r>
            <w:r w:rsidR="00110C81">
              <w:rPr>
                <w:rFonts w:asciiTheme="minorHAnsi" w:hAnsiTheme="minorHAnsi"/>
              </w:rPr>
              <w:t>,2</w:t>
            </w:r>
          </w:p>
        </w:tc>
      </w:tr>
      <w:tr w:rsidR="009B104A" w:rsidRPr="006D0990" w:rsidTr="00C67903">
        <w:trPr>
          <w:jc w:val="center"/>
        </w:trPr>
        <w:tc>
          <w:tcPr>
            <w:tcW w:w="1300" w:type="dxa"/>
            <w:vAlign w:val="center"/>
          </w:tcPr>
          <w:p w:rsidR="009B104A" w:rsidRPr="006D0990" w:rsidRDefault="001B1A9F" w:rsidP="00661086">
            <w:pPr>
              <w:spacing w:line="360" w:lineRule="auto"/>
              <w:jc w:val="center"/>
              <w:rPr>
                <w:rFonts w:asciiTheme="minorHAnsi" w:hAnsiTheme="minorHAnsi"/>
              </w:rPr>
            </w:pPr>
            <w:r>
              <w:rPr>
                <w:rFonts w:asciiTheme="minorHAnsi" w:hAnsiTheme="minorHAnsi"/>
              </w:rPr>
              <w:t>25</w:t>
            </w:r>
            <w:r w:rsidR="009B104A">
              <w:rPr>
                <w:rFonts w:asciiTheme="minorHAnsi" w:hAnsiTheme="minorHAnsi"/>
              </w:rPr>
              <w:t>-28</w:t>
            </w:r>
          </w:p>
        </w:tc>
        <w:tc>
          <w:tcPr>
            <w:tcW w:w="6984" w:type="dxa"/>
            <w:vAlign w:val="center"/>
          </w:tcPr>
          <w:p w:rsidR="009B104A" w:rsidRPr="006D0990" w:rsidRDefault="00AC0087" w:rsidP="00980A83">
            <w:pPr>
              <w:spacing w:line="360" w:lineRule="auto"/>
              <w:rPr>
                <w:rFonts w:asciiTheme="minorHAnsi" w:hAnsiTheme="minorHAnsi"/>
              </w:rPr>
            </w:pPr>
            <w:r>
              <w:rPr>
                <w:rFonts w:asciiTheme="minorHAnsi" w:hAnsiTheme="minorHAnsi"/>
              </w:rPr>
              <w:t>Network Traffic Management Centre, Network Traffic Management Principles, Network Traffic Management Functions, Network Traffic Management Controls</w:t>
            </w:r>
            <w:proofErr w:type="gramStart"/>
            <w:r>
              <w:rPr>
                <w:rFonts w:asciiTheme="minorHAnsi" w:hAnsiTheme="minorHAnsi"/>
              </w:rPr>
              <w:t>,  introduction</w:t>
            </w:r>
            <w:proofErr w:type="gramEnd"/>
            <w:r>
              <w:rPr>
                <w:rFonts w:asciiTheme="minorHAnsi" w:hAnsiTheme="minorHAnsi"/>
              </w:rPr>
              <w:t xml:space="preserve"> to Network Management Protocols, Remote Monitoring, SNMP Version 2, SNMP Version 3,  Common Management Information Protocol. </w:t>
            </w:r>
          </w:p>
        </w:tc>
        <w:tc>
          <w:tcPr>
            <w:tcW w:w="2589" w:type="dxa"/>
            <w:vAlign w:val="center"/>
          </w:tcPr>
          <w:p w:rsidR="009B104A" w:rsidRDefault="00DC16B3" w:rsidP="00661086">
            <w:pPr>
              <w:spacing w:line="360" w:lineRule="auto"/>
              <w:jc w:val="center"/>
              <w:rPr>
                <w:rFonts w:asciiTheme="minorHAnsi" w:hAnsiTheme="minorHAnsi"/>
              </w:rPr>
            </w:pPr>
            <w:r>
              <w:rPr>
                <w:rFonts w:asciiTheme="minorHAnsi" w:hAnsiTheme="minorHAnsi"/>
              </w:rPr>
              <w:t>TB</w:t>
            </w:r>
            <w:r w:rsidR="001271E4">
              <w:rPr>
                <w:rFonts w:asciiTheme="minorHAnsi" w:hAnsiTheme="minorHAnsi"/>
              </w:rPr>
              <w:t>: 2</w:t>
            </w:r>
          </w:p>
          <w:p w:rsidR="009B104A" w:rsidRDefault="009B104A" w:rsidP="00661086">
            <w:pPr>
              <w:spacing w:line="360" w:lineRule="auto"/>
              <w:jc w:val="center"/>
              <w:rPr>
                <w:rFonts w:asciiTheme="minorHAnsi" w:hAnsiTheme="minorHAnsi"/>
              </w:rPr>
            </w:pPr>
          </w:p>
        </w:tc>
      </w:tr>
      <w:tr w:rsidR="009B104A" w:rsidRPr="006D0990" w:rsidTr="00C67903">
        <w:trPr>
          <w:jc w:val="center"/>
        </w:trPr>
        <w:tc>
          <w:tcPr>
            <w:tcW w:w="1300" w:type="dxa"/>
            <w:vAlign w:val="center"/>
          </w:tcPr>
          <w:p w:rsidR="009B104A" w:rsidRPr="00C67903" w:rsidRDefault="009B104A" w:rsidP="00980A83">
            <w:pPr>
              <w:spacing w:line="360" w:lineRule="auto"/>
              <w:jc w:val="center"/>
              <w:rPr>
                <w:rFonts w:asciiTheme="minorHAnsi" w:hAnsiTheme="minorHAnsi"/>
                <w:color w:val="000000" w:themeColor="text1"/>
              </w:rPr>
            </w:pPr>
            <w:r w:rsidRPr="00C67903">
              <w:rPr>
                <w:rFonts w:asciiTheme="minorHAnsi" w:hAnsiTheme="minorHAnsi"/>
                <w:color w:val="000000" w:themeColor="text1"/>
              </w:rPr>
              <w:t>29-30</w:t>
            </w:r>
          </w:p>
        </w:tc>
        <w:tc>
          <w:tcPr>
            <w:tcW w:w="6984" w:type="dxa"/>
            <w:vAlign w:val="center"/>
          </w:tcPr>
          <w:p w:rsidR="009B104A" w:rsidRPr="00C67903" w:rsidRDefault="00DC4C9F" w:rsidP="00980A83">
            <w:pPr>
              <w:spacing w:line="360" w:lineRule="auto"/>
              <w:rPr>
                <w:rFonts w:asciiTheme="minorHAnsi" w:hAnsiTheme="minorHAnsi"/>
                <w:color w:val="000000" w:themeColor="text1"/>
              </w:rPr>
            </w:pPr>
            <w:r>
              <w:rPr>
                <w:rFonts w:asciiTheme="minorHAnsi" w:hAnsiTheme="minorHAnsi"/>
                <w:color w:val="000000" w:themeColor="text1"/>
              </w:rPr>
              <w:t>Telecom Protocols</w:t>
            </w:r>
            <w:r w:rsidR="00B104DB">
              <w:rPr>
                <w:rFonts w:asciiTheme="minorHAnsi" w:hAnsiTheme="minorHAnsi"/>
                <w:color w:val="000000" w:themeColor="text1"/>
              </w:rPr>
              <w:t xml:space="preserve"> and Management Concepts</w:t>
            </w:r>
          </w:p>
        </w:tc>
        <w:tc>
          <w:tcPr>
            <w:tcW w:w="2589" w:type="dxa"/>
            <w:vAlign w:val="center"/>
          </w:tcPr>
          <w:p w:rsidR="009B104A" w:rsidRDefault="009B104A" w:rsidP="00980A83">
            <w:pPr>
              <w:spacing w:line="360" w:lineRule="auto"/>
              <w:jc w:val="center"/>
              <w:rPr>
                <w:rFonts w:asciiTheme="minorHAnsi" w:hAnsiTheme="minorHAnsi"/>
              </w:rPr>
            </w:pPr>
            <w:r>
              <w:rPr>
                <w:rFonts w:asciiTheme="minorHAnsi" w:hAnsiTheme="minorHAnsi"/>
              </w:rPr>
              <w:t xml:space="preserve">TB: </w:t>
            </w:r>
            <w:r w:rsidR="00980A83">
              <w:rPr>
                <w:rFonts w:asciiTheme="minorHAnsi" w:hAnsiTheme="minorHAnsi"/>
              </w:rPr>
              <w:t>3</w:t>
            </w:r>
          </w:p>
        </w:tc>
      </w:tr>
      <w:tr w:rsidR="009B104A" w:rsidRPr="006D0990" w:rsidTr="00E57720">
        <w:trPr>
          <w:trHeight w:val="604"/>
          <w:jc w:val="center"/>
        </w:trPr>
        <w:tc>
          <w:tcPr>
            <w:tcW w:w="10873" w:type="dxa"/>
            <w:gridSpan w:val="3"/>
            <w:vAlign w:val="center"/>
          </w:tcPr>
          <w:p w:rsidR="009B104A" w:rsidRPr="006D0990" w:rsidRDefault="009B104A" w:rsidP="00661086">
            <w:pPr>
              <w:spacing w:line="360" w:lineRule="auto"/>
              <w:jc w:val="center"/>
              <w:rPr>
                <w:rFonts w:asciiTheme="minorHAnsi" w:hAnsiTheme="minorHAnsi"/>
              </w:rPr>
            </w:pPr>
            <w:r w:rsidRPr="00C62789">
              <w:rPr>
                <w:rFonts w:asciiTheme="minorHAnsi" w:hAnsiTheme="minorHAnsi"/>
                <w:b/>
                <w:sz w:val="28"/>
              </w:rPr>
              <w:t>Final Term Exam (Comprehensive)</w:t>
            </w:r>
          </w:p>
        </w:tc>
      </w:tr>
    </w:tbl>
    <w:p w:rsidR="009A12CE" w:rsidRPr="006D0990" w:rsidRDefault="009A12CE" w:rsidP="00E56AEA">
      <w:pPr>
        <w:tabs>
          <w:tab w:val="left" w:pos="578"/>
          <w:tab w:val="left" w:pos="3131"/>
          <w:tab w:val="left" w:pos="5607"/>
          <w:tab w:val="left" w:pos="8082"/>
          <w:tab w:val="left" w:pos="9611"/>
        </w:tabs>
        <w:rPr>
          <w:rFonts w:asciiTheme="minorHAnsi" w:hAnsiTheme="minorHAnsi"/>
          <w:b/>
        </w:rPr>
      </w:pPr>
    </w:p>
    <w:p w:rsidR="005D5C20" w:rsidRPr="006D0990" w:rsidRDefault="005D5C20" w:rsidP="00E56AEA">
      <w:pPr>
        <w:tabs>
          <w:tab w:val="left" w:pos="578"/>
          <w:tab w:val="left" w:pos="3131"/>
          <w:tab w:val="left" w:pos="5607"/>
          <w:tab w:val="left" w:pos="8082"/>
          <w:tab w:val="left" w:pos="9611"/>
        </w:tabs>
        <w:rPr>
          <w:rFonts w:asciiTheme="minorHAnsi" w:hAnsiTheme="minorHAnsi"/>
          <w:b/>
        </w:rPr>
      </w:pPr>
    </w:p>
    <w:p w:rsidR="005D5C20" w:rsidRPr="006D0990" w:rsidRDefault="005D5C20" w:rsidP="00E56AEA">
      <w:pPr>
        <w:tabs>
          <w:tab w:val="left" w:pos="578"/>
          <w:tab w:val="left" w:pos="3131"/>
          <w:tab w:val="left" w:pos="5607"/>
          <w:tab w:val="left" w:pos="8082"/>
          <w:tab w:val="left" w:pos="9611"/>
        </w:tabs>
        <w:rPr>
          <w:rFonts w:asciiTheme="minorHAnsi" w:hAnsiTheme="minorHAnsi"/>
          <w:b/>
        </w:rPr>
      </w:pPr>
    </w:p>
    <w:p w:rsidR="005D5C20" w:rsidRPr="006D0990" w:rsidRDefault="005D5C20" w:rsidP="00E56AEA">
      <w:pPr>
        <w:tabs>
          <w:tab w:val="left" w:pos="578"/>
          <w:tab w:val="left" w:pos="3131"/>
          <w:tab w:val="left" w:pos="5607"/>
          <w:tab w:val="left" w:pos="8082"/>
          <w:tab w:val="left" w:pos="9611"/>
        </w:tabs>
        <w:rPr>
          <w:rFonts w:asciiTheme="minorHAnsi" w:hAnsiTheme="minorHAnsi"/>
          <w:b/>
        </w:rPr>
      </w:pPr>
    </w:p>
    <w:p w:rsidR="005D5C20" w:rsidRPr="006D0990" w:rsidRDefault="005D5C20" w:rsidP="00E56AEA">
      <w:pPr>
        <w:tabs>
          <w:tab w:val="left" w:pos="578"/>
          <w:tab w:val="left" w:pos="3131"/>
          <w:tab w:val="left" w:pos="5607"/>
          <w:tab w:val="left" w:pos="8082"/>
          <w:tab w:val="left" w:pos="9611"/>
        </w:tabs>
        <w:rPr>
          <w:rFonts w:asciiTheme="minorHAnsi" w:hAnsiTheme="minorHAnsi"/>
          <w:b/>
        </w:rPr>
      </w:pPr>
    </w:p>
    <w:p w:rsidR="005D5C20" w:rsidRPr="006D0990" w:rsidRDefault="005D5C20" w:rsidP="00E56AEA">
      <w:pPr>
        <w:tabs>
          <w:tab w:val="left" w:pos="578"/>
          <w:tab w:val="left" w:pos="3131"/>
          <w:tab w:val="left" w:pos="5607"/>
          <w:tab w:val="left" w:pos="8082"/>
          <w:tab w:val="left" w:pos="9611"/>
        </w:tabs>
        <w:rPr>
          <w:rFonts w:asciiTheme="minorHAnsi" w:hAnsiTheme="minorHAnsi"/>
          <w:b/>
        </w:rPr>
      </w:pPr>
    </w:p>
    <w:p w:rsidR="005D5C20" w:rsidRPr="006D0990" w:rsidRDefault="005D5C20" w:rsidP="00E56AEA">
      <w:pPr>
        <w:tabs>
          <w:tab w:val="left" w:pos="578"/>
          <w:tab w:val="left" w:pos="3131"/>
          <w:tab w:val="left" w:pos="5607"/>
          <w:tab w:val="left" w:pos="8082"/>
          <w:tab w:val="left" w:pos="9611"/>
        </w:tabs>
        <w:rPr>
          <w:rFonts w:asciiTheme="minorHAnsi" w:hAnsiTheme="minorHAnsi"/>
          <w:b/>
        </w:rPr>
      </w:pPr>
    </w:p>
    <w:sectPr w:rsidR="005D5C20" w:rsidRPr="006D0990" w:rsidSect="00814172">
      <w:pgSz w:w="11909" w:h="16834" w:code="9"/>
      <w:pgMar w:top="187" w:right="1152" w:bottom="432"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046210"/>
    <w:multiLevelType w:val="hybridMultilevel"/>
    <w:tmpl w:val="754C6340"/>
    <w:lvl w:ilvl="0" w:tplc="A158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7F7072"/>
    <w:multiLevelType w:val="hybridMultilevel"/>
    <w:tmpl w:val="4FA6E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252239"/>
    <w:multiLevelType w:val="hybridMultilevel"/>
    <w:tmpl w:val="65062398"/>
    <w:lvl w:ilvl="0" w:tplc="AC58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9E22A9"/>
    <w:multiLevelType w:val="hybridMultilevel"/>
    <w:tmpl w:val="B7B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5D6713A"/>
    <w:multiLevelType w:val="hybridMultilevel"/>
    <w:tmpl w:val="FED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abstractNum w:abstractNumId="34">
    <w:nsid w:val="7F745E44"/>
    <w:multiLevelType w:val="hybridMultilevel"/>
    <w:tmpl w:val="452E76F4"/>
    <w:lvl w:ilvl="0" w:tplc="FDF42E94">
      <w:start w:val="1"/>
      <w:numFmt w:val="decimal"/>
      <w:lvlText w:val="%1-"/>
      <w:lvlJc w:val="left"/>
      <w:pPr>
        <w:ind w:left="1110" w:hanging="360"/>
      </w:pPr>
      <w:rPr>
        <w:rFonts w:cs="Arial"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30"/>
  </w:num>
  <w:num w:numId="2">
    <w:abstractNumId w:val="17"/>
  </w:num>
  <w:num w:numId="3">
    <w:abstractNumId w:val="11"/>
  </w:num>
  <w:num w:numId="4">
    <w:abstractNumId w:val="2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0"/>
  </w:num>
  <w:num w:numId="18">
    <w:abstractNumId w:val="27"/>
  </w:num>
  <w:num w:numId="19">
    <w:abstractNumId w:val="10"/>
  </w:num>
  <w:num w:numId="20">
    <w:abstractNumId w:val="33"/>
  </w:num>
  <w:num w:numId="21">
    <w:abstractNumId w:val="25"/>
  </w:num>
  <w:num w:numId="22">
    <w:abstractNumId w:val="24"/>
  </w:num>
  <w:num w:numId="23">
    <w:abstractNumId w:val="29"/>
  </w:num>
  <w:num w:numId="24">
    <w:abstractNumId w:val="22"/>
  </w:num>
  <w:num w:numId="25">
    <w:abstractNumId w:val="12"/>
  </w:num>
  <w:num w:numId="26">
    <w:abstractNumId w:val="26"/>
  </w:num>
  <w:num w:numId="27">
    <w:abstractNumId w:val="32"/>
  </w:num>
  <w:num w:numId="28">
    <w:abstractNumId w:val="14"/>
  </w:num>
  <w:num w:numId="29">
    <w:abstractNumId w:val="13"/>
  </w:num>
  <w:num w:numId="30">
    <w:abstractNumId w:val="31"/>
  </w:num>
  <w:num w:numId="31">
    <w:abstractNumId w:val="18"/>
  </w:num>
  <w:num w:numId="32">
    <w:abstractNumId w:val="21"/>
  </w:num>
  <w:num w:numId="33">
    <w:abstractNumId w:val="19"/>
  </w:num>
  <w:num w:numId="34">
    <w:abstractNumId w:val="3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081A86"/>
    <w:rsid w:val="00002217"/>
    <w:rsid w:val="000030BC"/>
    <w:rsid w:val="0000609F"/>
    <w:rsid w:val="00012B3A"/>
    <w:rsid w:val="000302D9"/>
    <w:rsid w:val="00042A8F"/>
    <w:rsid w:val="000439CD"/>
    <w:rsid w:val="000461AD"/>
    <w:rsid w:val="000620D6"/>
    <w:rsid w:val="000646EE"/>
    <w:rsid w:val="00070254"/>
    <w:rsid w:val="00074041"/>
    <w:rsid w:val="00081A86"/>
    <w:rsid w:val="00093673"/>
    <w:rsid w:val="000A47F9"/>
    <w:rsid w:val="000A6D3C"/>
    <w:rsid w:val="000B540E"/>
    <w:rsid w:val="000D45F8"/>
    <w:rsid w:val="000D47D1"/>
    <w:rsid w:val="000D6E6A"/>
    <w:rsid w:val="000E2B4F"/>
    <w:rsid w:val="000E3867"/>
    <w:rsid w:val="000E7B1F"/>
    <w:rsid w:val="000F4176"/>
    <w:rsid w:val="000F5FD1"/>
    <w:rsid w:val="00104226"/>
    <w:rsid w:val="00107D7C"/>
    <w:rsid w:val="00110C81"/>
    <w:rsid w:val="0011238E"/>
    <w:rsid w:val="001271E4"/>
    <w:rsid w:val="00131CCE"/>
    <w:rsid w:val="00140039"/>
    <w:rsid w:val="00147B3D"/>
    <w:rsid w:val="00151DE6"/>
    <w:rsid w:val="00154553"/>
    <w:rsid w:val="0017597B"/>
    <w:rsid w:val="001908A7"/>
    <w:rsid w:val="00197315"/>
    <w:rsid w:val="001B1343"/>
    <w:rsid w:val="001B1A9F"/>
    <w:rsid w:val="001C0C83"/>
    <w:rsid w:val="001E5E99"/>
    <w:rsid w:val="001E7672"/>
    <w:rsid w:val="001F58C5"/>
    <w:rsid w:val="001F76BA"/>
    <w:rsid w:val="00203455"/>
    <w:rsid w:val="00203D0D"/>
    <w:rsid w:val="002131AF"/>
    <w:rsid w:val="00226F39"/>
    <w:rsid w:val="00237A0F"/>
    <w:rsid w:val="00260125"/>
    <w:rsid w:val="00264389"/>
    <w:rsid w:val="00266F6B"/>
    <w:rsid w:val="00270E80"/>
    <w:rsid w:val="002834EF"/>
    <w:rsid w:val="002A26D3"/>
    <w:rsid w:val="002B642B"/>
    <w:rsid w:val="002D3F87"/>
    <w:rsid w:val="002E4A52"/>
    <w:rsid w:val="002F46D3"/>
    <w:rsid w:val="002F511F"/>
    <w:rsid w:val="00303432"/>
    <w:rsid w:val="0030494C"/>
    <w:rsid w:val="00304C92"/>
    <w:rsid w:val="00334507"/>
    <w:rsid w:val="00342D33"/>
    <w:rsid w:val="0034348B"/>
    <w:rsid w:val="00344D26"/>
    <w:rsid w:val="00350C80"/>
    <w:rsid w:val="003723C7"/>
    <w:rsid w:val="00382045"/>
    <w:rsid w:val="00385638"/>
    <w:rsid w:val="00386315"/>
    <w:rsid w:val="003927B6"/>
    <w:rsid w:val="00393279"/>
    <w:rsid w:val="003A1B07"/>
    <w:rsid w:val="003A6194"/>
    <w:rsid w:val="003C2D79"/>
    <w:rsid w:val="003D5DCA"/>
    <w:rsid w:val="003E0F23"/>
    <w:rsid w:val="003E7B53"/>
    <w:rsid w:val="003F4FC8"/>
    <w:rsid w:val="003F55A8"/>
    <w:rsid w:val="003F6633"/>
    <w:rsid w:val="003F6B4F"/>
    <w:rsid w:val="0041043E"/>
    <w:rsid w:val="00411CC4"/>
    <w:rsid w:val="00420D61"/>
    <w:rsid w:val="00424DE7"/>
    <w:rsid w:val="004328CC"/>
    <w:rsid w:val="0043500F"/>
    <w:rsid w:val="004408BD"/>
    <w:rsid w:val="004435D8"/>
    <w:rsid w:val="00443B42"/>
    <w:rsid w:val="00453D6B"/>
    <w:rsid w:val="0045721B"/>
    <w:rsid w:val="00474E1C"/>
    <w:rsid w:val="00481F24"/>
    <w:rsid w:val="0049153B"/>
    <w:rsid w:val="00492414"/>
    <w:rsid w:val="004B59BB"/>
    <w:rsid w:val="004C0F5F"/>
    <w:rsid w:val="004D3DC0"/>
    <w:rsid w:val="004E0739"/>
    <w:rsid w:val="004F354D"/>
    <w:rsid w:val="004F484F"/>
    <w:rsid w:val="004F56B0"/>
    <w:rsid w:val="005049FE"/>
    <w:rsid w:val="00504EB5"/>
    <w:rsid w:val="00544F57"/>
    <w:rsid w:val="00547035"/>
    <w:rsid w:val="0057058E"/>
    <w:rsid w:val="00574DD2"/>
    <w:rsid w:val="0057575B"/>
    <w:rsid w:val="00583C23"/>
    <w:rsid w:val="00585C36"/>
    <w:rsid w:val="00590DF9"/>
    <w:rsid w:val="00593907"/>
    <w:rsid w:val="00593DE8"/>
    <w:rsid w:val="005B11FF"/>
    <w:rsid w:val="005B20D4"/>
    <w:rsid w:val="005B4D3D"/>
    <w:rsid w:val="005C0324"/>
    <w:rsid w:val="005C30C3"/>
    <w:rsid w:val="005D0821"/>
    <w:rsid w:val="005D3982"/>
    <w:rsid w:val="005D4B77"/>
    <w:rsid w:val="005D5C20"/>
    <w:rsid w:val="005D7898"/>
    <w:rsid w:val="005F0197"/>
    <w:rsid w:val="005F48A2"/>
    <w:rsid w:val="005F62BA"/>
    <w:rsid w:val="00604923"/>
    <w:rsid w:val="0061452A"/>
    <w:rsid w:val="00617772"/>
    <w:rsid w:val="00621C26"/>
    <w:rsid w:val="00630B94"/>
    <w:rsid w:val="006539EA"/>
    <w:rsid w:val="00660D11"/>
    <w:rsid w:val="00661086"/>
    <w:rsid w:val="006703AD"/>
    <w:rsid w:val="00674C55"/>
    <w:rsid w:val="00690CBB"/>
    <w:rsid w:val="00694E70"/>
    <w:rsid w:val="006A76DC"/>
    <w:rsid w:val="006C6457"/>
    <w:rsid w:val="006D0990"/>
    <w:rsid w:val="006E5E68"/>
    <w:rsid w:val="006F0D5B"/>
    <w:rsid w:val="006F41BB"/>
    <w:rsid w:val="006F7C5D"/>
    <w:rsid w:val="00706B2B"/>
    <w:rsid w:val="00707D79"/>
    <w:rsid w:val="00715156"/>
    <w:rsid w:val="00732275"/>
    <w:rsid w:val="00732DD1"/>
    <w:rsid w:val="00744558"/>
    <w:rsid w:val="007525B0"/>
    <w:rsid w:val="007706CF"/>
    <w:rsid w:val="007749BB"/>
    <w:rsid w:val="007933A0"/>
    <w:rsid w:val="007C007E"/>
    <w:rsid w:val="007E4CA9"/>
    <w:rsid w:val="007E6476"/>
    <w:rsid w:val="007F54AA"/>
    <w:rsid w:val="00801015"/>
    <w:rsid w:val="00801B88"/>
    <w:rsid w:val="00810BE2"/>
    <w:rsid w:val="00810C88"/>
    <w:rsid w:val="0081117E"/>
    <w:rsid w:val="00814172"/>
    <w:rsid w:val="008204AB"/>
    <w:rsid w:val="0082600D"/>
    <w:rsid w:val="00835751"/>
    <w:rsid w:val="00847F35"/>
    <w:rsid w:val="00872813"/>
    <w:rsid w:val="0088461D"/>
    <w:rsid w:val="00891428"/>
    <w:rsid w:val="00892B3B"/>
    <w:rsid w:val="008C2D43"/>
    <w:rsid w:val="008C56A4"/>
    <w:rsid w:val="008D058E"/>
    <w:rsid w:val="008D3224"/>
    <w:rsid w:val="008E1BE1"/>
    <w:rsid w:val="008E5215"/>
    <w:rsid w:val="008E7331"/>
    <w:rsid w:val="008F0F70"/>
    <w:rsid w:val="008F4F5C"/>
    <w:rsid w:val="009129E6"/>
    <w:rsid w:val="00916695"/>
    <w:rsid w:val="009249E3"/>
    <w:rsid w:val="00933625"/>
    <w:rsid w:val="00940B44"/>
    <w:rsid w:val="0094143F"/>
    <w:rsid w:val="00946954"/>
    <w:rsid w:val="00960DA6"/>
    <w:rsid w:val="00962704"/>
    <w:rsid w:val="00966A88"/>
    <w:rsid w:val="00967C6F"/>
    <w:rsid w:val="00971CF5"/>
    <w:rsid w:val="00972DB8"/>
    <w:rsid w:val="009751C7"/>
    <w:rsid w:val="00975E2F"/>
    <w:rsid w:val="00980A83"/>
    <w:rsid w:val="009836DD"/>
    <w:rsid w:val="009859D0"/>
    <w:rsid w:val="009922B6"/>
    <w:rsid w:val="009A12CE"/>
    <w:rsid w:val="009B104A"/>
    <w:rsid w:val="009B26B7"/>
    <w:rsid w:val="009E0650"/>
    <w:rsid w:val="009E54B0"/>
    <w:rsid w:val="009F1450"/>
    <w:rsid w:val="009F35BC"/>
    <w:rsid w:val="009F750D"/>
    <w:rsid w:val="00A10F97"/>
    <w:rsid w:val="00A12569"/>
    <w:rsid w:val="00A15B47"/>
    <w:rsid w:val="00A16587"/>
    <w:rsid w:val="00A36DB6"/>
    <w:rsid w:val="00A374B2"/>
    <w:rsid w:val="00A526FB"/>
    <w:rsid w:val="00A55C5C"/>
    <w:rsid w:val="00A6692F"/>
    <w:rsid w:val="00A8300A"/>
    <w:rsid w:val="00A849BB"/>
    <w:rsid w:val="00A85116"/>
    <w:rsid w:val="00A932CB"/>
    <w:rsid w:val="00A95A87"/>
    <w:rsid w:val="00AA0FD5"/>
    <w:rsid w:val="00AA3E9A"/>
    <w:rsid w:val="00AA6F40"/>
    <w:rsid w:val="00AB5185"/>
    <w:rsid w:val="00AB631F"/>
    <w:rsid w:val="00AC0087"/>
    <w:rsid w:val="00AC6FA8"/>
    <w:rsid w:val="00B104DB"/>
    <w:rsid w:val="00B22C8B"/>
    <w:rsid w:val="00B42293"/>
    <w:rsid w:val="00B560EF"/>
    <w:rsid w:val="00B609A4"/>
    <w:rsid w:val="00B64B66"/>
    <w:rsid w:val="00B753E5"/>
    <w:rsid w:val="00B972F3"/>
    <w:rsid w:val="00B97450"/>
    <w:rsid w:val="00BA12BA"/>
    <w:rsid w:val="00BA70FD"/>
    <w:rsid w:val="00BA7C53"/>
    <w:rsid w:val="00BB6752"/>
    <w:rsid w:val="00BC0594"/>
    <w:rsid w:val="00BD0077"/>
    <w:rsid w:val="00BD0463"/>
    <w:rsid w:val="00BD10E3"/>
    <w:rsid w:val="00BD66E9"/>
    <w:rsid w:val="00BF0156"/>
    <w:rsid w:val="00BF2908"/>
    <w:rsid w:val="00C011C9"/>
    <w:rsid w:val="00C02C4B"/>
    <w:rsid w:val="00C051D3"/>
    <w:rsid w:val="00C1632A"/>
    <w:rsid w:val="00C30060"/>
    <w:rsid w:val="00C30E73"/>
    <w:rsid w:val="00C4230B"/>
    <w:rsid w:val="00C440EE"/>
    <w:rsid w:val="00C558E3"/>
    <w:rsid w:val="00C5797B"/>
    <w:rsid w:val="00C62789"/>
    <w:rsid w:val="00C67903"/>
    <w:rsid w:val="00C92E41"/>
    <w:rsid w:val="00CA0BA0"/>
    <w:rsid w:val="00CB3C85"/>
    <w:rsid w:val="00CC1CC8"/>
    <w:rsid w:val="00CC5950"/>
    <w:rsid w:val="00CC7DB8"/>
    <w:rsid w:val="00CE066A"/>
    <w:rsid w:val="00CF768C"/>
    <w:rsid w:val="00D01C3D"/>
    <w:rsid w:val="00D1063B"/>
    <w:rsid w:val="00D1132B"/>
    <w:rsid w:val="00D123D9"/>
    <w:rsid w:val="00D137B3"/>
    <w:rsid w:val="00D175CC"/>
    <w:rsid w:val="00D22738"/>
    <w:rsid w:val="00D266F8"/>
    <w:rsid w:val="00D304D4"/>
    <w:rsid w:val="00D34094"/>
    <w:rsid w:val="00D346D3"/>
    <w:rsid w:val="00D35A0C"/>
    <w:rsid w:val="00D37690"/>
    <w:rsid w:val="00D50DC3"/>
    <w:rsid w:val="00D5228C"/>
    <w:rsid w:val="00D60339"/>
    <w:rsid w:val="00D679E9"/>
    <w:rsid w:val="00D76385"/>
    <w:rsid w:val="00D8624A"/>
    <w:rsid w:val="00DA1F04"/>
    <w:rsid w:val="00DB5916"/>
    <w:rsid w:val="00DC16B3"/>
    <w:rsid w:val="00DC3143"/>
    <w:rsid w:val="00DC4C9F"/>
    <w:rsid w:val="00DE11B1"/>
    <w:rsid w:val="00E0049A"/>
    <w:rsid w:val="00E01099"/>
    <w:rsid w:val="00E03403"/>
    <w:rsid w:val="00E039AB"/>
    <w:rsid w:val="00E067AD"/>
    <w:rsid w:val="00E402D1"/>
    <w:rsid w:val="00E41702"/>
    <w:rsid w:val="00E45431"/>
    <w:rsid w:val="00E509E0"/>
    <w:rsid w:val="00E56AEA"/>
    <w:rsid w:val="00E57720"/>
    <w:rsid w:val="00E6038D"/>
    <w:rsid w:val="00E7143F"/>
    <w:rsid w:val="00E74F2B"/>
    <w:rsid w:val="00E822D8"/>
    <w:rsid w:val="00E84275"/>
    <w:rsid w:val="00E8729B"/>
    <w:rsid w:val="00E90DAF"/>
    <w:rsid w:val="00E92214"/>
    <w:rsid w:val="00EA4FCF"/>
    <w:rsid w:val="00EA5B1C"/>
    <w:rsid w:val="00EC07F6"/>
    <w:rsid w:val="00EC1CDA"/>
    <w:rsid w:val="00EC36F8"/>
    <w:rsid w:val="00EC4F22"/>
    <w:rsid w:val="00F01FE3"/>
    <w:rsid w:val="00F05E8B"/>
    <w:rsid w:val="00F22516"/>
    <w:rsid w:val="00F24F9D"/>
    <w:rsid w:val="00F3390C"/>
    <w:rsid w:val="00F513E3"/>
    <w:rsid w:val="00F63D2B"/>
    <w:rsid w:val="00F701C9"/>
    <w:rsid w:val="00F771F9"/>
    <w:rsid w:val="00F92377"/>
    <w:rsid w:val="00FA4881"/>
    <w:rsid w:val="00FB108A"/>
    <w:rsid w:val="00FB1396"/>
    <w:rsid w:val="00FC3A0C"/>
    <w:rsid w:val="00FC6B93"/>
    <w:rsid w:val="00FD099C"/>
    <w:rsid w:val="00FD3AE1"/>
    <w:rsid w:val="00FD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d.asghar@umt.edu.pk"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EE224-COA</Template>
  <TotalTime>12</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keywords/>
  <dc:description/>
  <cp:lastModifiedBy>5160</cp:lastModifiedBy>
  <cp:revision>4</cp:revision>
  <cp:lastPrinted>2010-10-13T05:38:00Z</cp:lastPrinted>
  <dcterms:created xsi:type="dcterms:W3CDTF">2013-02-27T04:45:00Z</dcterms:created>
  <dcterms:modified xsi:type="dcterms:W3CDTF">2013-02-27T04:55:00Z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