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4230"/>
        <w:gridCol w:w="1620"/>
        <w:gridCol w:w="306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CF28E7" w:rsidRDefault="00547035" w:rsidP="003F6B4F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CF28E7">
              <w:rPr>
                <w:rFonts w:asciiTheme="minorHAnsi" w:hAnsiTheme="minorHAnsi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 w:rsidRPr="00CF28E7">
              <w:rPr>
                <w:rFonts w:asciiTheme="minorHAnsi" w:hAnsiTheme="minorHAnsi"/>
                <w:b/>
                <w:sz w:val="36"/>
                <w:szCs w:val="40"/>
              </w:rPr>
              <w:t xml:space="preserve">                </w:t>
            </w:r>
            <w:r w:rsidRPr="00CF28E7">
              <w:rPr>
                <w:rFonts w:asciiTheme="minorHAnsi" w:hAnsiTheme="minorHAnsi"/>
                <w:b/>
                <w:sz w:val="36"/>
                <w:szCs w:val="40"/>
              </w:rPr>
              <w:t>University of Management &amp; Technology</w:t>
            </w:r>
          </w:p>
          <w:p w:rsidR="00547035" w:rsidRPr="002112C6" w:rsidRDefault="003F6B4F" w:rsidP="003F6B4F">
            <w:pPr>
              <w:rPr>
                <w:rFonts w:asciiTheme="minorHAnsi" w:hAnsiTheme="minorHAnsi"/>
                <w:sz w:val="36"/>
                <w:szCs w:val="40"/>
              </w:rPr>
            </w:pPr>
            <w:r w:rsidRPr="002112C6">
              <w:rPr>
                <w:rFonts w:asciiTheme="minorHAnsi" w:hAnsiTheme="minorHAnsi"/>
                <w:sz w:val="36"/>
                <w:szCs w:val="40"/>
              </w:rPr>
              <w:t xml:space="preserve">                        </w:t>
            </w:r>
            <w:r w:rsidR="00547035" w:rsidRPr="002112C6">
              <w:rPr>
                <w:rFonts w:asciiTheme="minorHAnsi" w:hAnsiTheme="minorHAnsi"/>
                <w:sz w:val="36"/>
                <w:szCs w:val="40"/>
              </w:rPr>
              <w:t xml:space="preserve">School of </w:t>
            </w:r>
            <w:r w:rsidR="002112C6" w:rsidRPr="002112C6">
              <w:rPr>
                <w:rFonts w:asciiTheme="minorHAnsi" w:hAnsiTheme="minorHAnsi"/>
                <w:sz w:val="36"/>
                <w:szCs w:val="40"/>
              </w:rPr>
              <w:t>Engineering</w:t>
            </w:r>
          </w:p>
          <w:p w:rsidR="00547035" w:rsidRPr="002112C6" w:rsidRDefault="003F6B4F" w:rsidP="003F6B4F">
            <w:pPr>
              <w:rPr>
                <w:rFonts w:asciiTheme="minorHAnsi" w:hAnsiTheme="minorHAnsi"/>
                <w:sz w:val="44"/>
                <w:szCs w:val="40"/>
              </w:rPr>
            </w:pPr>
            <w:r w:rsidRPr="002112C6">
              <w:rPr>
                <w:rFonts w:asciiTheme="minorHAnsi" w:hAnsiTheme="minorHAnsi"/>
                <w:sz w:val="36"/>
                <w:szCs w:val="40"/>
              </w:rPr>
              <w:t xml:space="preserve">                   </w:t>
            </w:r>
            <w:r w:rsidR="00547035" w:rsidRPr="002112C6">
              <w:rPr>
                <w:rFonts w:asciiTheme="minorHAnsi" w:hAnsiTheme="minorHAnsi"/>
                <w:sz w:val="36"/>
                <w:szCs w:val="40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2036B3" w:rsidP="002112C6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AA3C2C">
              <w:rPr>
                <w:rFonts w:asciiTheme="minorHAnsi" w:hAnsiTheme="minorHAnsi"/>
                <w:sz w:val="40"/>
                <w:szCs w:val="44"/>
              </w:rPr>
              <w:t>EE41</w:t>
            </w:r>
            <w:r w:rsidR="002112C6">
              <w:rPr>
                <w:rFonts w:asciiTheme="minorHAnsi" w:hAnsiTheme="minorHAnsi"/>
                <w:sz w:val="40"/>
                <w:szCs w:val="44"/>
              </w:rPr>
              <w:t>5</w:t>
            </w:r>
            <w:r w:rsidRPr="00AA3C2C">
              <w:rPr>
                <w:rFonts w:asciiTheme="minorHAnsi" w:hAnsiTheme="minorHAnsi"/>
                <w:sz w:val="40"/>
                <w:szCs w:val="44"/>
              </w:rPr>
              <w:t xml:space="preserve"> DIGITAL SIGNAL PROCESSING</w:t>
            </w:r>
          </w:p>
        </w:tc>
      </w:tr>
      <w:tr w:rsidR="00BC0594" w:rsidRPr="006D0990" w:rsidTr="00AA3C2C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6D0990" w:rsidRDefault="00BC0594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4E88" w:rsidRPr="00AE0CB2" w:rsidRDefault="00264E88" w:rsidP="00F25AD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A3C2C">
              <w:rPr>
                <w:rFonts w:asciiTheme="minorHAnsi" w:hAnsiTheme="minorHAnsi"/>
                <w:b/>
                <w:sz w:val="28"/>
                <w:szCs w:val="28"/>
              </w:rPr>
              <w:t>Sec C</w:t>
            </w:r>
            <w:r>
              <w:rPr>
                <w:rFonts w:asciiTheme="minorHAnsi" w:hAnsiTheme="minorHAnsi"/>
                <w:bCs/>
              </w:rPr>
              <w:t>(</w:t>
            </w:r>
            <w:r w:rsidR="00F25AD1">
              <w:rPr>
                <w:rFonts w:asciiTheme="minorHAnsi" w:hAnsiTheme="minorHAnsi"/>
                <w:bCs/>
              </w:rPr>
              <w:t>Tue</w:t>
            </w:r>
            <w:r>
              <w:rPr>
                <w:rFonts w:asciiTheme="minorHAnsi" w:hAnsiTheme="minorHAnsi"/>
                <w:bCs/>
              </w:rPr>
              <w:t>/</w:t>
            </w:r>
            <w:proofErr w:type="spellStart"/>
            <w:r w:rsidR="00F25AD1">
              <w:rPr>
                <w:rFonts w:asciiTheme="minorHAnsi" w:hAnsiTheme="minorHAnsi"/>
                <w:bCs/>
              </w:rPr>
              <w:t>Thur</w:t>
            </w:r>
            <w:proofErr w:type="spellEnd"/>
            <w:r>
              <w:rPr>
                <w:rFonts w:asciiTheme="minorHAnsi" w:hAnsiTheme="minorHAnsi"/>
                <w:bCs/>
              </w:rPr>
              <w:t>:</w:t>
            </w:r>
            <w:r>
              <w:t xml:space="preserve"> </w:t>
            </w:r>
            <w:r w:rsidRPr="00264E88">
              <w:rPr>
                <w:rFonts w:asciiTheme="minorHAnsi" w:hAnsiTheme="minorHAnsi"/>
                <w:bCs/>
              </w:rPr>
              <w:t>09:</w:t>
            </w:r>
            <w:r w:rsidR="00F25AD1">
              <w:rPr>
                <w:rFonts w:asciiTheme="minorHAnsi" w:hAnsiTheme="minorHAnsi"/>
                <w:bCs/>
              </w:rPr>
              <w:t>3</w:t>
            </w:r>
            <w:r w:rsidRPr="00264E88">
              <w:rPr>
                <w:rFonts w:asciiTheme="minorHAnsi" w:hAnsiTheme="minorHAnsi"/>
                <w:bCs/>
              </w:rPr>
              <w:t>0-1</w:t>
            </w:r>
            <w:r w:rsidR="00F25AD1">
              <w:rPr>
                <w:rFonts w:asciiTheme="minorHAnsi" w:hAnsiTheme="minorHAnsi"/>
                <w:bCs/>
              </w:rPr>
              <w:t>1</w:t>
            </w:r>
            <w:r w:rsidRPr="00264E88">
              <w:rPr>
                <w:rFonts w:asciiTheme="minorHAnsi" w:hAnsiTheme="minorHAnsi"/>
                <w:bCs/>
              </w:rPr>
              <w:t>:</w:t>
            </w:r>
            <w:r w:rsidR="00F25AD1">
              <w:rPr>
                <w:rFonts w:asciiTheme="minorHAnsi" w:hAnsiTheme="minorHAnsi"/>
                <w:bCs/>
              </w:rPr>
              <w:t>0</w:t>
            </w:r>
            <w:r w:rsidRPr="00264E88">
              <w:rPr>
                <w:rFonts w:asciiTheme="minorHAnsi" w:hAnsiTheme="minorHAnsi"/>
                <w:bCs/>
              </w:rPr>
              <w:t>0</w:t>
            </w:r>
            <w:r>
              <w:rPr>
                <w:rFonts w:asciiTheme="minorHAnsi" w:hAnsiTheme="minorHAnsi"/>
                <w:bCs/>
              </w:rPr>
              <w:t>)</w:t>
            </w:r>
            <w:r w:rsidR="00871F53">
              <w:rPr>
                <w:rFonts w:asciiTheme="minorHAnsi" w:hAnsiTheme="minorHAnsi"/>
                <w:bCs/>
              </w:rPr>
              <w:t>:MAB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AE0CB2" w:rsidRDefault="00BC0594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AE0CB2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AE0CB2" w:rsidRDefault="001C3463" w:rsidP="001C346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BC00D6">
              <w:rPr>
                <w:rFonts w:asciiTheme="minorHAnsi" w:hAnsiTheme="minorHAnsi"/>
                <w:bCs/>
              </w:rPr>
              <w:t xml:space="preserve"> 201</w:t>
            </w:r>
            <w:r w:rsidR="00526C4B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AA3C2C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F4E7D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Calculus</w:t>
            </w:r>
          </w:p>
          <w:p w:rsidR="006D0990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</w:rPr>
              <w:t>Signal and Systems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AE0CB2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4</w:t>
            </w:r>
          </w:p>
        </w:tc>
      </w:tr>
      <w:tr w:rsidR="006D0990" w:rsidRPr="006D0990" w:rsidTr="00AA3C2C">
        <w:trPr>
          <w:trHeight w:val="1007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45C97" w:rsidRPr="00AE0CB2" w:rsidRDefault="00BC00D6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Muhammad </w:t>
            </w:r>
            <w:proofErr w:type="spellStart"/>
            <w:r>
              <w:rPr>
                <w:rFonts w:asciiTheme="minorHAnsi" w:hAnsiTheme="minorHAnsi"/>
                <w:bCs/>
              </w:rPr>
              <w:t>Asim</w:t>
            </w:r>
            <w:proofErr w:type="spellEnd"/>
            <w:r>
              <w:rPr>
                <w:rFonts w:asciiTheme="minorHAnsi" w:hAnsiTheme="minorHAnsi"/>
                <w:bCs/>
              </w:rPr>
              <w:t xml:space="preserve"> Butt</w:t>
            </w:r>
            <w:r w:rsidR="00871F53" w:rsidRPr="00AA3C2C">
              <w:rPr>
                <w:rFonts w:asciiTheme="minorHAnsi" w:hAnsiTheme="minorHAnsi"/>
                <w:b/>
              </w:rPr>
              <w:t>(MAB)</w:t>
            </w:r>
            <w:r w:rsidR="00130D0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AE0CB2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5145E" w:rsidRPr="00AE0CB2" w:rsidRDefault="00C1689E" w:rsidP="002C45E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7" w:history="1">
              <w:r w:rsidR="0095145E" w:rsidRPr="00487BC1">
                <w:rPr>
                  <w:rStyle w:val="Hyperlink"/>
                  <w:rFonts w:asciiTheme="minorHAnsi" w:hAnsiTheme="minorHAnsi"/>
                  <w:bCs/>
                </w:rPr>
                <w:t>asim.butt@umt.edu.pk</w:t>
              </w:r>
            </w:hyperlink>
            <w:r w:rsidR="0095145E" w:rsidRPr="0095145E">
              <w:rPr>
                <w:rFonts w:asciiTheme="minorHAnsi" w:hAnsiTheme="minorHAnsi"/>
                <w:bCs/>
              </w:rPr>
              <w:t>,</w:t>
            </w:r>
          </w:p>
        </w:tc>
      </w:tr>
      <w:tr w:rsidR="006D0990" w:rsidRPr="006D0990" w:rsidTr="00AA3C2C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0060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2</w:t>
            </w:r>
            <w:r w:rsidRPr="00AE0CB2">
              <w:rPr>
                <w:rFonts w:asciiTheme="minorHAnsi" w:hAnsiTheme="minorHAnsi"/>
                <w:bCs/>
                <w:vertAlign w:val="superscript"/>
              </w:rPr>
              <w:t>nd</w:t>
            </w:r>
            <w:r w:rsidRPr="00AE0CB2">
              <w:rPr>
                <w:rFonts w:asciiTheme="minorHAnsi" w:hAnsiTheme="minorHAnsi"/>
                <w:bCs/>
              </w:rPr>
              <w:t xml:space="preserve"> Floor, South Block,</w:t>
            </w:r>
          </w:p>
          <w:p w:rsidR="009249E3" w:rsidRPr="00AE0CB2" w:rsidRDefault="006D0990" w:rsidP="002C45E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 w:rsidRPr="00AE0CB2">
              <w:rPr>
                <w:rFonts w:asciiTheme="minorHAnsi" w:hAnsiTheme="minorHAnsi"/>
                <w:bCs/>
              </w:rPr>
              <w:t>S</w:t>
            </w:r>
            <w:r w:rsidR="002C45E8">
              <w:rPr>
                <w:rFonts w:asciiTheme="minorHAnsi" w:hAnsiTheme="minorHAnsi"/>
                <w:bCs/>
              </w:rPr>
              <w:t>3-33, Room No. 8</w:t>
            </w:r>
            <w:r w:rsidR="006C6457" w:rsidRPr="00AE0CB2">
              <w:rPr>
                <w:rFonts w:asciiTheme="minorHAnsi" w:hAnsiTheme="minorHAnsi"/>
                <w:bCs/>
                <w:vertAlign w:val="superscript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  <w:bCs/>
              </w:rPr>
            </w:pPr>
            <w:r w:rsidRPr="00AE0CB2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AC6FA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AA3C2C">
        <w:trPr>
          <w:trHeight w:val="576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CE22B5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08165F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740AB3" w:rsidP="0008165F">
            <w:pPr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 w:cs="Calibri"/>
              </w:rPr>
              <w:t>This course provides an introduction to the theory and application of DSP with a solid foundation in the basics of DSP r</w:t>
            </w:r>
            <w:r w:rsidR="00BC00D6">
              <w:rPr>
                <w:rFonts w:asciiTheme="minorHAnsi" w:hAnsiTheme="minorHAnsi" w:cs="Calibri"/>
              </w:rPr>
              <w:t xml:space="preserve">elated to </w:t>
            </w:r>
            <w:r w:rsidR="00B320AE">
              <w:rPr>
                <w:rFonts w:asciiTheme="minorHAnsi" w:hAnsiTheme="minorHAnsi" w:cs="Calibri"/>
              </w:rPr>
              <w:t>signal</w:t>
            </w:r>
            <w:r w:rsidR="00BC00D6">
              <w:rPr>
                <w:rFonts w:asciiTheme="minorHAnsi" w:hAnsiTheme="minorHAnsi" w:cs="Calibri"/>
              </w:rPr>
              <w:t xml:space="preserve"> analysis,</w:t>
            </w:r>
            <w:r w:rsidRPr="00AE0CB2">
              <w:rPr>
                <w:rFonts w:asciiTheme="minorHAnsi" w:hAnsiTheme="minorHAnsi" w:cs="Calibri"/>
              </w:rPr>
              <w:t xml:space="preserve"> system analysis and design. The contents of the subject include Sampling, Quantization, Discrete time signals and systems, Z‐transform, Frequency analysis of signals and systems, Discrete Fourier Transform</w:t>
            </w:r>
            <w:r w:rsidR="00526C4B">
              <w:rPr>
                <w:rFonts w:asciiTheme="minorHAnsi" w:hAnsiTheme="minorHAnsi" w:cs="Calibri"/>
              </w:rPr>
              <w:t xml:space="preserve"> (DFT)</w:t>
            </w:r>
            <w:r w:rsidRPr="00AE0CB2">
              <w:rPr>
                <w:rFonts w:asciiTheme="minorHAnsi" w:hAnsiTheme="minorHAnsi" w:cs="Calibri"/>
              </w:rPr>
              <w:t>, Implementation of Discrete Time Systems and Design of Digital Filters.</w:t>
            </w:r>
            <w:r w:rsidR="00B320AE">
              <w:rPr>
                <w:rFonts w:asciiTheme="minorHAnsi" w:hAnsiTheme="minorHAnsi" w:cs="Calibri"/>
              </w:rPr>
              <w:t xml:space="preserve"> Course will be supplemented through MATLAB</w:t>
            </w:r>
            <w:r w:rsidR="00526C4B">
              <w:rPr>
                <w:rFonts w:asciiTheme="minorHAnsi" w:hAnsiTheme="minorHAnsi" w:cs="Calibri"/>
              </w:rPr>
              <w:t>’s</w:t>
            </w:r>
            <w:r w:rsidR="00B320AE">
              <w:rPr>
                <w:rFonts w:asciiTheme="minorHAnsi" w:hAnsiTheme="minorHAnsi" w:cs="Calibri"/>
              </w:rPr>
              <w:t xml:space="preserve"> Digital Signal Processing Toolbox.</w:t>
            </w:r>
            <w:r w:rsidR="00F402F9" w:rsidRPr="00AE0CB2">
              <w:rPr>
                <w:rFonts w:asciiTheme="minorHAnsi" w:hAnsiTheme="minorHAnsi"/>
              </w:rPr>
              <w:t xml:space="preserve"> This course </w:t>
            </w:r>
            <w:r w:rsidR="00F402F9" w:rsidRPr="00AE0CB2">
              <w:rPr>
                <w:rFonts w:asciiTheme="minorHAnsi" w:hAnsiTheme="minorHAnsi"/>
                <w:bCs/>
              </w:rPr>
              <w:t xml:space="preserve">directly contributes to </w:t>
            </w:r>
            <w:r w:rsidR="00F402F9" w:rsidRPr="00AE0CB2">
              <w:rPr>
                <w:rFonts w:asciiTheme="minorHAnsi" w:hAnsiTheme="minorHAnsi"/>
                <w:b/>
                <w:bCs/>
                <w:u w:val="single"/>
              </w:rPr>
              <w:t>objectives</w:t>
            </w:r>
            <w:r w:rsidR="00F402F9" w:rsidRPr="00AE0CB2">
              <w:rPr>
                <w:rFonts w:asciiTheme="minorHAnsi" w:hAnsiTheme="minorHAnsi"/>
                <w:b/>
                <w:bCs/>
              </w:rPr>
              <w:t xml:space="preserve"> </w:t>
            </w:r>
            <w:r w:rsidR="008C6D9C" w:rsidRPr="00AE0CB2">
              <w:rPr>
                <w:rFonts w:asciiTheme="minorHAnsi" w:hAnsiTheme="minorHAnsi"/>
                <w:bCs/>
              </w:rPr>
              <w:t xml:space="preserve">a, d, e, and f </w:t>
            </w:r>
            <w:r w:rsidR="00F402F9" w:rsidRPr="00AE0CB2">
              <w:rPr>
                <w:rFonts w:asciiTheme="minorHAnsi" w:hAnsiTheme="minorHAnsi"/>
                <w:bCs/>
              </w:rPr>
              <w:t>of the HEC Electrical Engineering Curriculum.</w:t>
            </w:r>
          </w:p>
        </w:tc>
      </w:tr>
      <w:tr w:rsidR="006D0990" w:rsidRPr="006D0990" w:rsidTr="0008165F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749BB" w:rsidRPr="00AE0CB2" w:rsidRDefault="005D448F" w:rsidP="0008165F">
            <w:pPr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/>
              </w:rPr>
              <w:t xml:space="preserve">In accordance with HEC curriculum </w:t>
            </w:r>
            <w:r w:rsidR="00CB5401" w:rsidRPr="00AE0CB2">
              <w:rPr>
                <w:rFonts w:asciiTheme="minorHAnsi" w:hAnsiTheme="minorHAnsi"/>
                <w:b/>
                <w:u w:val="single"/>
              </w:rPr>
              <w:t>outcomes</w:t>
            </w:r>
            <w:r w:rsidR="00CB5401" w:rsidRPr="00AE0CB2">
              <w:rPr>
                <w:rFonts w:asciiTheme="minorHAnsi" w:hAnsiTheme="minorHAnsi"/>
              </w:rPr>
              <w:t xml:space="preserve"> b</w:t>
            </w:r>
            <w:r w:rsidRPr="00AE0CB2">
              <w:rPr>
                <w:rFonts w:asciiTheme="minorHAnsi" w:hAnsiTheme="minorHAnsi"/>
              </w:rPr>
              <w:t xml:space="preserve">, d, e and g, students at the end of the course should be able to </w:t>
            </w:r>
            <w:r w:rsidR="00740AB3" w:rsidRPr="00AE0CB2">
              <w:rPr>
                <w:rFonts w:asciiTheme="minorHAnsi" w:hAnsiTheme="minorHAnsi" w:cs="Calibri"/>
              </w:rPr>
              <w:t>analyze, design and implement DSP Systems.</w:t>
            </w:r>
          </w:p>
        </w:tc>
      </w:tr>
      <w:tr w:rsidR="006D0990" w:rsidRPr="006D0990" w:rsidTr="0008165F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40AB3" w:rsidRPr="001C3463" w:rsidRDefault="00B47E96" w:rsidP="0008165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b/>
              </w:rPr>
              <w:t xml:space="preserve">Required </w:t>
            </w:r>
            <w:r w:rsidR="00740AB3" w:rsidRPr="00AE0CB2">
              <w:rPr>
                <w:rFonts w:asciiTheme="minorHAnsi" w:hAnsiTheme="minorHAnsi" w:cs="Arial"/>
                <w:b/>
              </w:rPr>
              <w:t>Text</w:t>
            </w:r>
            <w:r>
              <w:rPr>
                <w:rFonts w:asciiTheme="minorHAnsi" w:hAnsiTheme="minorHAnsi" w:cs="Arial"/>
                <w:b/>
              </w:rPr>
              <w:t>book</w:t>
            </w:r>
            <w:r w:rsidR="00740AB3" w:rsidRPr="00AE0CB2">
              <w:rPr>
                <w:rFonts w:asciiTheme="minorHAnsi" w:hAnsiTheme="minorHAnsi" w:cs="Arial"/>
                <w:b/>
              </w:rPr>
              <w:t xml:space="preserve">:  </w:t>
            </w:r>
            <w:r w:rsidR="001C3463" w:rsidRPr="001C3463">
              <w:rPr>
                <w:rFonts w:asciiTheme="minorHAnsi" w:hAnsiTheme="minorHAnsi" w:cs="Arial"/>
              </w:rPr>
              <w:t xml:space="preserve">Applied Digital Signal Processing by </w:t>
            </w:r>
            <w:proofErr w:type="spellStart"/>
            <w:r w:rsidR="001C3463" w:rsidRPr="001C3463">
              <w:rPr>
                <w:rFonts w:asciiTheme="minorHAnsi" w:hAnsiTheme="minorHAnsi" w:cs="Arial"/>
              </w:rPr>
              <w:t>Dimitris</w:t>
            </w:r>
            <w:proofErr w:type="spellEnd"/>
            <w:r w:rsidR="001C3463" w:rsidRPr="001C3463">
              <w:rPr>
                <w:rFonts w:asciiTheme="minorHAnsi" w:hAnsiTheme="minorHAnsi" w:cs="Arial"/>
              </w:rPr>
              <w:t xml:space="preserve"> G. </w:t>
            </w:r>
            <w:proofErr w:type="spellStart"/>
            <w:r w:rsidR="001C3463" w:rsidRPr="001C3463">
              <w:rPr>
                <w:rFonts w:asciiTheme="minorHAnsi" w:hAnsiTheme="minorHAnsi" w:cs="Arial"/>
              </w:rPr>
              <w:t>Manolakis</w:t>
            </w:r>
            <w:proofErr w:type="spellEnd"/>
            <w:r w:rsidR="001C3463" w:rsidRPr="001C346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1C3463" w:rsidRPr="001C3463">
              <w:rPr>
                <w:rFonts w:asciiTheme="minorHAnsi" w:hAnsiTheme="minorHAnsi" w:cs="Arial"/>
              </w:rPr>
              <w:t>Vinay</w:t>
            </w:r>
            <w:proofErr w:type="spellEnd"/>
            <w:r w:rsidR="001C3463" w:rsidRPr="001C3463">
              <w:rPr>
                <w:rFonts w:asciiTheme="minorHAnsi" w:hAnsiTheme="minorHAnsi" w:cs="Arial"/>
              </w:rPr>
              <w:t xml:space="preserve"> K. </w:t>
            </w:r>
            <w:proofErr w:type="spellStart"/>
            <w:r w:rsidR="001C3463" w:rsidRPr="001C3463">
              <w:rPr>
                <w:rFonts w:asciiTheme="minorHAnsi" w:hAnsiTheme="minorHAnsi" w:cs="Arial"/>
              </w:rPr>
              <w:t>Manolakis</w:t>
            </w:r>
            <w:proofErr w:type="spellEnd"/>
          </w:p>
          <w:p w:rsidR="001C3463" w:rsidRDefault="00740AB3" w:rsidP="0008165F">
            <w:pPr>
              <w:rPr>
                <w:rFonts w:asciiTheme="minorHAnsi" w:hAnsiTheme="minorHAnsi"/>
                <w:b/>
                <w:bCs/>
              </w:rPr>
            </w:pPr>
            <w:r w:rsidRPr="00AE0CB2">
              <w:rPr>
                <w:rFonts w:asciiTheme="minorHAnsi" w:hAnsiTheme="minorHAnsi"/>
                <w:b/>
                <w:bCs/>
              </w:rPr>
              <w:t>Reference:</w:t>
            </w:r>
          </w:p>
          <w:p w:rsidR="001C3463" w:rsidRDefault="001C3463" w:rsidP="0008165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 </w:t>
            </w:r>
            <w:r w:rsidRPr="00AE0CB2">
              <w:rPr>
                <w:rFonts w:asciiTheme="minorHAnsi" w:hAnsiTheme="minorHAnsi" w:cs="Calibri"/>
              </w:rPr>
              <w:t>Discrete‐Time Signal Processing, 2</w:t>
            </w:r>
            <w:r w:rsidRPr="00130D08">
              <w:rPr>
                <w:rFonts w:asciiTheme="minorHAnsi" w:hAnsiTheme="minorHAnsi" w:cs="Calibri"/>
                <w:vertAlign w:val="superscript"/>
              </w:rPr>
              <w:t>nd</w:t>
            </w:r>
            <w:r w:rsidRPr="00AE0CB2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/3</w:t>
            </w:r>
            <w:r w:rsidRPr="009C7BC8">
              <w:rPr>
                <w:rFonts w:asciiTheme="minorHAnsi" w:hAnsiTheme="minorHAnsi" w:cs="Calibri"/>
                <w:vertAlign w:val="superscript"/>
              </w:rPr>
              <w:t>rd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AE0CB2">
              <w:rPr>
                <w:rFonts w:asciiTheme="minorHAnsi" w:hAnsiTheme="minorHAnsi" w:cs="Calibri"/>
              </w:rPr>
              <w:t>Edition, by Alan V. Oppenheim</w:t>
            </w:r>
            <w:r>
              <w:rPr>
                <w:rFonts w:asciiTheme="minorHAnsi" w:hAnsiTheme="minorHAnsi" w:cs="Calibri"/>
              </w:rPr>
              <w:t>, Ronald</w:t>
            </w:r>
          </w:p>
          <w:p w:rsidR="001C3463" w:rsidRDefault="001C3463" w:rsidP="0008165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Calibri"/>
              </w:rPr>
              <w:t xml:space="preserve">    W. Schafer</w:t>
            </w:r>
            <w:r w:rsidRPr="00AE0CB2">
              <w:rPr>
                <w:rFonts w:asciiTheme="minorHAnsi" w:hAnsiTheme="minorHAnsi" w:cs="Calibri"/>
              </w:rPr>
              <w:t>, Published by Pearson Press.</w:t>
            </w:r>
          </w:p>
          <w:p w:rsidR="001C3463" w:rsidRDefault="001C3463" w:rsidP="0008165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2. </w:t>
            </w:r>
            <w:r w:rsidR="00740AB3" w:rsidRPr="00AE0CB2">
              <w:rPr>
                <w:rFonts w:asciiTheme="minorHAnsi" w:hAnsiTheme="minorHAnsi" w:cs="Calibri"/>
              </w:rPr>
              <w:t>Digital Signal Processing‐Principles, Algorithms and Applications, 4th Edition,</w:t>
            </w:r>
          </w:p>
          <w:p w:rsidR="006D0990" w:rsidRPr="00AE0CB2" w:rsidRDefault="001C3463" w:rsidP="0008165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Calibri"/>
              </w:rPr>
              <w:t xml:space="preserve">   </w:t>
            </w:r>
            <w:r w:rsidR="00740AB3" w:rsidRPr="00AE0CB2">
              <w:rPr>
                <w:rFonts w:asciiTheme="minorHAnsi" w:hAnsiTheme="minorHAnsi" w:cs="Calibri"/>
              </w:rPr>
              <w:t xml:space="preserve"> </w:t>
            </w:r>
            <w:proofErr w:type="gramStart"/>
            <w:r w:rsidR="00740AB3" w:rsidRPr="00AE0CB2">
              <w:rPr>
                <w:rFonts w:asciiTheme="minorHAnsi" w:hAnsiTheme="minorHAnsi" w:cs="Calibri"/>
              </w:rPr>
              <w:t>by</w:t>
            </w:r>
            <w:proofErr w:type="gramEnd"/>
            <w:r w:rsidR="00740AB3" w:rsidRPr="00AE0CB2">
              <w:rPr>
                <w:rFonts w:asciiTheme="minorHAnsi" w:hAnsiTheme="minorHAnsi" w:cs="Calibri"/>
              </w:rPr>
              <w:t xml:space="preserve"> John G. Proakis and Dimitris G. Manolakis, Published by Pearson Press.</w:t>
            </w:r>
          </w:p>
        </w:tc>
      </w:tr>
      <w:tr w:rsidR="006D0990" w:rsidRPr="006D0990" w:rsidTr="0008165F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E240A" w:rsidRDefault="00FE240A" w:rsidP="0008165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/>
              </w:rPr>
              <w:t xml:space="preserve">Quizzes: </w:t>
            </w:r>
            <w:r>
              <w:rPr>
                <w:rFonts w:asciiTheme="minorHAnsi" w:hAnsiTheme="minorHAnsi"/>
              </w:rPr>
              <w:t xml:space="preserve">                     15</w:t>
            </w:r>
            <w:r w:rsidRPr="00AE0CB2">
              <w:rPr>
                <w:rFonts w:asciiTheme="minorHAnsi" w:hAnsiTheme="minorHAnsi"/>
              </w:rPr>
              <w:t>%</w:t>
            </w:r>
          </w:p>
          <w:p w:rsidR="000B353D" w:rsidRPr="00AE0CB2" w:rsidRDefault="000B353D" w:rsidP="0008165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/>
              </w:rPr>
              <w:t>Assignments</w:t>
            </w:r>
            <w:r w:rsidR="00FE240A">
              <w:rPr>
                <w:rFonts w:asciiTheme="minorHAnsi" w:hAnsiTheme="minorHAnsi"/>
              </w:rPr>
              <w:t xml:space="preserve">:            </w:t>
            </w:r>
            <w:r w:rsidRPr="00AE0CB2">
              <w:rPr>
                <w:rFonts w:asciiTheme="minorHAnsi" w:hAnsiTheme="minorHAnsi"/>
              </w:rPr>
              <w:t xml:space="preserve"> </w:t>
            </w:r>
            <w:r w:rsidR="00130D08">
              <w:rPr>
                <w:rFonts w:asciiTheme="minorHAnsi" w:hAnsiTheme="minorHAnsi"/>
              </w:rPr>
              <w:t xml:space="preserve">10% </w:t>
            </w:r>
          </w:p>
          <w:p w:rsidR="000B353D" w:rsidRPr="00AE0CB2" w:rsidRDefault="000B353D" w:rsidP="0008165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/>
              </w:rPr>
              <w:t xml:space="preserve">Midterm: </w:t>
            </w:r>
            <w:r w:rsidR="00FE240A">
              <w:rPr>
                <w:rFonts w:asciiTheme="minorHAnsi" w:hAnsiTheme="minorHAnsi"/>
              </w:rPr>
              <w:t xml:space="preserve">                   </w:t>
            </w:r>
            <w:r w:rsidRPr="00AE0CB2">
              <w:rPr>
                <w:rFonts w:asciiTheme="minorHAnsi" w:hAnsiTheme="minorHAnsi"/>
              </w:rPr>
              <w:t>2</w:t>
            </w:r>
            <w:r w:rsidR="00FE240A">
              <w:rPr>
                <w:rFonts w:asciiTheme="minorHAnsi" w:hAnsiTheme="minorHAnsi"/>
              </w:rPr>
              <w:t>5</w:t>
            </w:r>
            <w:r w:rsidRPr="00AE0CB2">
              <w:rPr>
                <w:rFonts w:asciiTheme="minorHAnsi" w:hAnsiTheme="minorHAnsi"/>
              </w:rPr>
              <w:t>%</w:t>
            </w:r>
          </w:p>
          <w:p w:rsidR="006D0990" w:rsidRPr="00526C4B" w:rsidRDefault="000B353D" w:rsidP="00FE240A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526C4B">
              <w:rPr>
                <w:rFonts w:asciiTheme="minorHAnsi" w:hAnsiTheme="minorHAnsi"/>
              </w:rPr>
              <w:t xml:space="preserve">Final Exam: </w:t>
            </w:r>
            <w:r w:rsidR="00FE240A">
              <w:rPr>
                <w:rFonts w:asciiTheme="minorHAnsi" w:hAnsiTheme="minorHAnsi"/>
              </w:rPr>
              <w:t xml:space="preserve">                5</w:t>
            </w:r>
            <w:r w:rsidRPr="00526C4B">
              <w:rPr>
                <w:rFonts w:asciiTheme="minorHAnsi" w:hAnsiTheme="minorHAnsi"/>
              </w:rPr>
              <w:t>0%</w:t>
            </w:r>
          </w:p>
        </w:tc>
      </w:tr>
    </w:tbl>
    <w:p w:rsidR="00047AE8" w:rsidRDefault="00047A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lastRenderedPageBreak/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7974"/>
        <w:gridCol w:w="1599"/>
      </w:tblGrid>
      <w:tr w:rsidR="00967C6F" w:rsidRPr="006D0990" w:rsidTr="00692C18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BE5B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7974" w:type="dxa"/>
            <w:shd w:val="pct20" w:color="auto" w:fill="auto"/>
            <w:vAlign w:val="center"/>
          </w:tcPr>
          <w:p w:rsidR="00967C6F" w:rsidRPr="005F0197" w:rsidRDefault="00967C6F" w:rsidP="00BE5B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1599" w:type="dxa"/>
            <w:shd w:val="pct20" w:color="auto" w:fill="auto"/>
            <w:vAlign w:val="center"/>
          </w:tcPr>
          <w:p w:rsidR="00A71C98" w:rsidRPr="005F0197" w:rsidRDefault="00967C6F" w:rsidP="00A71C9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</w:t>
            </w:r>
          </w:p>
          <w:p w:rsidR="00967C6F" w:rsidRPr="005F0197" w:rsidRDefault="00967C6F" w:rsidP="00BE5B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Readings</w:t>
            </w:r>
          </w:p>
        </w:tc>
      </w:tr>
      <w:tr w:rsidR="00967C6F" w:rsidRPr="006D0990" w:rsidTr="00692C18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897477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E240A">
              <w:rPr>
                <w:rFonts w:asciiTheme="minorHAnsi" w:hAnsiTheme="minorHAnsi"/>
              </w:rPr>
              <w:t>-2</w:t>
            </w:r>
          </w:p>
        </w:tc>
        <w:tc>
          <w:tcPr>
            <w:tcW w:w="7974" w:type="dxa"/>
            <w:vAlign w:val="center"/>
          </w:tcPr>
          <w:p w:rsidR="00483E40" w:rsidRDefault="00483E40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Introduction  to DSP Syllabus</w:t>
            </w:r>
            <w:r w:rsidR="00284E45">
              <w:rPr>
                <w:rFonts w:ascii="Calibri" w:hAnsi="Calibri" w:cs="Calibri"/>
                <w:b/>
                <w:bCs/>
                <w:u w:val="single"/>
              </w:rPr>
              <w:t>, class administration</w:t>
            </w:r>
          </w:p>
          <w:p w:rsidR="00B97955" w:rsidRDefault="00B97955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Motivation for DSP</w:t>
            </w:r>
            <w:proofErr w:type="gramStart"/>
            <w:r w:rsidR="00582D71">
              <w:rPr>
                <w:rFonts w:ascii="Calibri" w:hAnsi="Calibri" w:cs="Calibri"/>
                <w:b/>
                <w:bCs/>
                <w:u w:val="single"/>
              </w:rPr>
              <w:t>..</w:t>
            </w:r>
            <w:proofErr w:type="gramEnd"/>
            <w:r w:rsidR="00582D71">
              <w:rPr>
                <w:rFonts w:ascii="Calibri" w:hAnsi="Calibri" w:cs="Calibri"/>
                <w:b/>
                <w:bCs/>
                <w:u w:val="single"/>
              </w:rPr>
              <w:t xml:space="preserve"> few real life examples</w:t>
            </w:r>
            <w:r w:rsidR="00641242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</w:p>
          <w:p w:rsidR="00F66331" w:rsidRPr="009F30F1" w:rsidRDefault="00064FD3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6331">
              <w:rPr>
                <w:rFonts w:ascii="Calibri" w:hAnsi="Calibri" w:cs="Calibri"/>
              </w:rPr>
              <w:t xml:space="preserve">Component of </w:t>
            </w:r>
            <w:r w:rsidR="00A877DF" w:rsidRPr="00F66331">
              <w:rPr>
                <w:rFonts w:ascii="Calibri" w:hAnsi="Calibri" w:cs="Calibri"/>
              </w:rPr>
              <w:t>a DSP</w:t>
            </w:r>
            <w:r w:rsidRPr="00F66331">
              <w:rPr>
                <w:rFonts w:ascii="Calibri" w:hAnsi="Calibri" w:cs="Calibri"/>
              </w:rPr>
              <w:t xml:space="preserve"> </w:t>
            </w:r>
            <w:r w:rsidR="00A877DF" w:rsidRPr="00F66331">
              <w:rPr>
                <w:rFonts w:ascii="Calibri" w:hAnsi="Calibri" w:cs="Calibri"/>
              </w:rPr>
              <w:t>system (ADC</w:t>
            </w:r>
            <w:r w:rsidR="00F66331" w:rsidRPr="00F66331">
              <w:rPr>
                <w:rFonts w:ascii="Calibri" w:hAnsi="Calibri" w:cs="Calibri"/>
              </w:rPr>
              <w:t>/</w:t>
            </w:r>
            <w:r w:rsidR="00A877DF" w:rsidRPr="00F66331">
              <w:rPr>
                <w:rFonts w:ascii="Calibri" w:hAnsi="Calibri" w:cs="Calibri"/>
              </w:rPr>
              <w:t>DAC, Filters</w:t>
            </w:r>
            <w:r w:rsidR="00F66331" w:rsidRPr="00F66331">
              <w:rPr>
                <w:rFonts w:ascii="Calibri" w:hAnsi="Calibri" w:cs="Calibri"/>
              </w:rPr>
              <w:t>, DSP Processors)</w:t>
            </w:r>
            <w:r w:rsidRPr="00F66331">
              <w:rPr>
                <w:rFonts w:ascii="Calibri" w:hAnsi="Calibri" w:cs="Calibri"/>
              </w:rPr>
              <w:t xml:space="preserve">, Applications of </w:t>
            </w:r>
            <w:r w:rsidR="00A877DF" w:rsidRPr="00F66331">
              <w:rPr>
                <w:rFonts w:ascii="Calibri" w:hAnsi="Calibri" w:cs="Calibri"/>
              </w:rPr>
              <w:t>DSP (</w:t>
            </w:r>
            <w:r w:rsidR="00A877DF">
              <w:rPr>
                <w:rFonts w:ascii="Calibri" w:hAnsi="Calibri" w:cs="Calibri"/>
              </w:rPr>
              <w:t>IMAGE</w:t>
            </w:r>
            <w:r w:rsidR="00F66331" w:rsidRPr="00F66331">
              <w:rPr>
                <w:rFonts w:ascii="Calibri" w:hAnsi="Calibri" w:cs="Calibri"/>
              </w:rPr>
              <w:t>, C</w:t>
            </w:r>
            <w:r w:rsidRPr="00F66331">
              <w:rPr>
                <w:rFonts w:ascii="Calibri" w:hAnsi="Calibri" w:cs="Calibri"/>
              </w:rPr>
              <w:t>o</w:t>
            </w:r>
            <w:r w:rsidR="00F66331" w:rsidRPr="00F66331">
              <w:rPr>
                <w:rFonts w:ascii="Calibri" w:hAnsi="Calibri" w:cs="Calibri"/>
              </w:rPr>
              <w:t>m</w:t>
            </w:r>
            <w:r w:rsidRPr="00F66331">
              <w:rPr>
                <w:rFonts w:ascii="Calibri" w:hAnsi="Calibri" w:cs="Calibri"/>
              </w:rPr>
              <w:t>munication, Biomedical, AUDIO, MULTIMEDIA</w:t>
            </w:r>
            <w:r w:rsidR="00A877DF" w:rsidRPr="00F66331">
              <w:rPr>
                <w:rFonts w:ascii="Calibri" w:hAnsi="Calibri" w:cs="Calibri"/>
              </w:rPr>
              <w:t>, RADAR</w:t>
            </w:r>
            <w:r w:rsidR="00F66331" w:rsidRPr="00F66331">
              <w:rPr>
                <w:rFonts w:ascii="Calibri" w:hAnsi="Calibri" w:cs="Calibri"/>
              </w:rPr>
              <w:t xml:space="preserve">, </w:t>
            </w:r>
            <w:r w:rsidR="00A877DF" w:rsidRPr="00F66331">
              <w:rPr>
                <w:rFonts w:ascii="Calibri" w:hAnsi="Calibri" w:cs="Calibri"/>
              </w:rPr>
              <w:t>GPS,</w:t>
            </w:r>
            <w:r w:rsidR="00F66331" w:rsidRPr="00F66331">
              <w:rPr>
                <w:rFonts w:ascii="Calibri" w:hAnsi="Calibri" w:cs="Calibri"/>
              </w:rPr>
              <w:t xml:space="preserve"> Control, Machine vision, Navigation etc</w:t>
            </w:r>
            <w:r w:rsidR="0048075C">
              <w:rPr>
                <w:rFonts w:ascii="Calibri" w:hAnsi="Calibri" w:cs="Calibri"/>
              </w:rPr>
              <w:t>.</w:t>
            </w:r>
          </w:p>
          <w:p w:rsidR="00B97955" w:rsidRPr="00F66331" w:rsidRDefault="00B97955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 w:rsidRPr="00F66331">
              <w:rPr>
                <w:rFonts w:ascii="Calibri" w:hAnsi="Calibri" w:cs="Calibri"/>
                <w:b/>
                <w:bCs/>
                <w:u w:val="single"/>
              </w:rPr>
              <w:t>Signal Types ( Discrete</w:t>
            </w:r>
            <w:r w:rsidR="00D0189E" w:rsidRPr="00F66331">
              <w:rPr>
                <w:rFonts w:ascii="Calibri" w:hAnsi="Calibri" w:cs="Calibri"/>
                <w:b/>
                <w:bCs/>
                <w:u w:val="single"/>
              </w:rPr>
              <w:t>-time</w:t>
            </w:r>
            <w:r w:rsidRPr="00F66331">
              <w:rPr>
                <w:rFonts w:ascii="Calibri" w:hAnsi="Calibri" w:cs="Calibri"/>
                <w:b/>
                <w:bCs/>
                <w:u w:val="single"/>
              </w:rPr>
              <w:t>, digital and continuous</w:t>
            </w:r>
            <w:r w:rsidR="00D0189E" w:rsidRPr="00F66331">
              <w:rPr>
                <w:rFonts w:ascii="Calibri" w:hAnsi="Calibri" w:cs="Calibri"/>
                <w:b/>
                <w:bCs/>
                <w:u w:val="single"/>
              </w:rPr>
              <w:t>-time</w:t>
            </w:r>
            <w:r w:rsidRPr="00F66331">
              <w:rPr>
                <w:rFonts w:ascii="Calibri" w:hAnsi="Calibri" w:cs="Calibri"/>
                <w:b/>
                <w:bCs/>
                <w:u w:val="single"/>
              </w:rPr>
              <w:t>)</w:t>
            </w:r>
          </w:p>
          <w:p w:rsidR="00967C6F" w:rsidRDefault="00B97955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Discrete-time signals: Sequences</w:t>
            </w:r>
          </w:p>
          <w:p w:rsidR="00B97955" w:rsidRDefault="00B97955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Sequences ( delay, impulse, unit step,</w:t>
            </w:r>
            <w:r w:rsidR="00641242">
              <w:rPr>
                <w:rFonts w:ascii="Calibri" w:hAnsi="Calibri" w:cs="Calibri"/>
              </w:rPr>
              <w:t xml:space="preserve"> unit ramp,</w:t>
            </w:r>
            <w:r>
              <w:rPr>
                <w:rFonts w:ascii="Calibri" w:hAnsi="Calibri" w:cs="Calibri"/>
              </w:rPr>
              <w:t xml:space="preserve"> exponential)</w:t>
            </w:r>
          </w:p>
          <w:p w:rsidR="00D0189E" w:rsidRPr="00D203C4" w:rsidRDefault="00582D71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Complex exponential sequence, Periodic and aperiodic discrete-time sinusoids</w:t>
            </w:r>
            <w:r w:rsidR="00641242">
              <w:rPr>
                <w:rFonts w:ascii="Calibri" w:hAnsi="Calibri" w:cs="Calibri"/>
              </w:rPr>
              <w:t xml:space="preserve"> and waveform generation</w:t>
            </w:r>
            <w:r w:rsidR="00F6633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582D71" w:rsidRPr="006D0990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FE240A">
              <w:rPr>
                <w:rFonts w:asciiTheme="minorHAnsi" w:hAnsiTheme="minorHAnsi"/>
              </w:rPr>
              <w:t>-1</w:t>
            </w:r>
          </w:p>
        </w:tc>
      </w:tr>
      <w:tr w:rsidR="00967C6F" w:rsidRPr="006D0990" w:rsidTr="00692C18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E240A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</w:t>
            </w:r>
            <w:r w:rsidR="00EE5B34">
              <w:rPr>
                <w:rFonts w:asciiTheme="minorHAnsi" w:hAnsiTheme="minorHAnsi"/>
              </w:rPr>
              <w:t>5</w:t>
            </w:r>
          </w:p>
        </w:tc>
        <w:tc>
          <w:tcPr>
            <w:tcW w:w="7974" w:type="dxa"/>
            <w:vAlign w:val="center"/>
          </w:tcPr>
          <w:p w:rsidR="00955960" w:rsidRDefault="00050F56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3FAD">
              <w:rPr>
                <w:rFonts w:ascii="Calibri" w:hAnsi="Calibri" w:cs="Calibri"/>
                <w:b/>
                <w:bCs/>
                <w:u w:val="single"/>
              </w:rPr>
              <w:t xml:space="preserve">Time-domain </w:t>
            </w:r>
            <w:r w:rsidR="00394EF9" w:rsidRPr="00FD3FAD">
              <w:rPr>
                <w:rFonts w:ascii="Calibri" w:hAnsi="Calibri" w:cs="Calibri"/>
                <w:b/>
                <w:bCs/>
                <w:u w:val="single"/>
              </w:rPr>
              <w:t>Discrete time systems</w:t>
            </w:r>
            <w:r w:rsidR="00394EF9">
              <w:rPr>
                <w:rFonts w:ascii="Calibri" w:hAnsi="Calibri" w:cs="Calibri"/>
              </w:rPr>
              <w:t xml:space="preserve"> ( Delay, Moving average and memoryless</w:t>
            </w:r>
            <w:r w:rsidR="001A7BD2">
              <w:rPr>
                <w:rFonts w:ascii="Calibri" w:hAnsi="Calibri" w:cs="Calibri"/>
              </w:rPr>
              <w:t xml:space="preserve"> systems</w:t>
            </w:r>
            <w:r w:rsidR="00394EF9">
              <w:rPr>
                <w:rFonts w:ascii="Calibri" w:hAnsi="Calibri" w:cs="Calibri"/>
              </w:rPr>
              <w:t>)</w:t>
            </w:r>
          </w:p>
          <w:p w:rsidR="00A863F0" w:rsidRDefault="00A863F0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Linear, Nonlinear and Time-invariant system</w:t>
            </w:r>
            <w:r w:rsidR="00432952">
              <w:rPr>
                <w:rFonts w:ascii="Calibri" w:hAnsi="Calibri" w:cs="Calibri"/>
              </w:rPr>
              <w:t>, Causality, Stability tests</w:t>
            </w:r>
          </w:p>
          <w:p w:rsidR="00F32B45" w:rsidRPr="00F32B45" w:rsidRDefault="008D4EF6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LTI System, Response of LTI System,</w:t>
            </w:r>
            <w:r w:rsidR="00432952">
              <w:rPr>
                <w:rFonts w:ascii="Calibri" w:hAnsi="Calibri" w:cs="Calibri"/>
              </w:rPr>
              <w:t xml:space="preserve"> and Properties of LTI Systems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64"/>
            </w:tblGrid>
            <w:tr w:rsidR="00F32B45">
              <w:trPr>
                <w:trHeight w:val="532"/>
              </w:trPr>
              <w:tc>
                <w:tcPr>
                  <w:tcW w:w="0" w:type="auto"/>
                </w:tcPr>
                <w:p w:rsidR="00F32B45" w:rsidRDefault="00F32B45" w:rsidP="00ED1A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Discrete-Time LTI Systems: The Convolution Sum </w:t>
                  </w:r>
                </w:p>
              </w:tc>
            </w:tr>
          </w:tbl>
          <w:p w:rsidR="00394EF9" w:rsidRPr="00C67903" w:rsidRDefault="00394EF9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9" w:type="dxa"/>
            <w:vAlign w:val="center"/>
          </w:tcPr>
          <w:p w:rsidR="00432952" w:rsidRPr="006D0990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432952">
              <w:rPr>
                <w:rFonts w:asciiTheme="minorHAnsi" w:hAnsiTheme="minorHAnsi"/>
              </w:rPr>
              <w:t xml:space="preserve"> 2</w:t>
            </w:r>
          </w:p>
        </w:tc>
      </w:tr>
      <w:tr w:rsidR="00967C6F" w:rsidRPr="006D0990" w:rsidTr="00692C18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EE5B3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842CF">
              <w:rPr>
                <w:rFonts w:asciiTheme="minorHAnsi" w:hAnsiTheme="minorHAnsi"/>
              </w:rPr>
              <w:t>-7</w:t>
            </w:r>
          </w:p>
        </w:tc>
        <w:tc>
          <w:tcPr>
            <w:tcW w:w="7974" w:type="dxa"/>
            <w:vAlign w:val="center"/>
          </w:tcPr>
          <w:p w:rsidR="00050F56" w:rsidRPr="006D0990" w:rsidRDefault="00050F56" w:rsidP="00BE5B46">
            <w:pPr>
              <w:rPr>
                <w:rFonts w:asciiTheme="minorHAnsi" w:hAnsiTheme="minorHAnsi"/>
              </w:rPr>
            </w:pPr>
            <w:r w:rsidRPr="00FD3FAD">
              <w:rPr>
                <w:rFonts w:asciiTheme="minorHAnsi" w:hAnsiTheme="minorHAnsi"/>
                <w:b/>
                <w:bCs/>
                <w:u w:val="single"/>
              </w:rPr>
              <w:t>LCC Difference equations</w:t>
            </w:r>
            <w:r>
              <w:rPr>
                <w:rFonts w:asciiTheme="minorHAnsi" w:hAnsiTheme="minorHAnsi"/>
              </w:rPr>
              <w:t xml:space="preserve"> ( The accumulator and Moving Average systems and recursive systems)</w:t>
            </w:r>
            <w:r w:rsidR="00ED2D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050F56" w:rsidRPr="006D0990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050F56">
              <w:rPr>
                <w:rFonts w:asciiTheme="minorHAnsi" w:hAnsiTheme="minorHAnsi"/>
              </w:rPr>
              <w:t>-2</w:t>
            </w:r>
          </w:p>
        </w:tc>
      </w:tr>
      <w:tr w:rsidR="00C34284" w:rsidRPr="006D0990" w:rsidTr="00692C18">
        <w:trPr>
          <w:jc w:val="center"/>
        </w:trPr>
        <w:tc>
          <w:tcPr>
            <w:tcW w:w="1300" w:type="dxa"/>
            <w:vAlign w:val="center"/>
          </w:tcPr>
          <w:p w:rsidR="00C34284" w:rsidRPr="006D0990" w:rsidRDefault="00F842CF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74" w:type="dxa"/>
            <w:vAlign w:val="center"/>
          </w:tcPr>
          <w:p w:rsidR="00EE5B34" w:rsidRDefault="00EE5B34" w:rsidP="00EE5B34">
            <w:pPr>
              <w:pStyle w:val="Default"/>
            </w:pPr>
            <w:r w:rsidRPr="00B65AFD">
              <w:rPr>
                <w:b/>
                <w:bCs/>
                <w:u w:val="single"/>
              </w:rPr>
              <w:t>Z-Transform</w:t>
            </w:r>
            <w:r>
              <w:t xml:space="preserve"> and Region of Convergence (ROC),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3"/>
            </w:tblGrid>
            <w:tr w:rsidR="00EE5B34" w:rsidTr="009A44E5">
              <w:trPr>
                <w:trHeight w:val="240"/>
              </w:trPr>
              <w:tc>
                <w:tcPr>
                  <w:tcW w:w="0" w:type="auto"/>
                </w:tcPr>
                <w:p w:rsidR="00EE5B34" w:rsidRDefault="00EE5B34" w:rsidP="009A44E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z-Transforms of Some Common Sequences </w:t>
                  </w:r>
                </w:p>
              </w:tc>
            </w:tr>
          </w:tbl>
          <w:p w:rsidR="00C34284" w:rsidRPr="00C67903" w:rsidRDefault="00C34284" w:rsidP="00BE5B46">
            <w:pPr>
              <w:rPr>
                <w:rFonts w:ascii="Calibri" w:hAnsi="Calibri"/>
              </w:rPr>
            </w:pPr>
          </w:p>
        </w:tc>
        <w:tc>
          <w:tcPr>
            <w:tcW w:w="1599" w:type="dxa"/>
            <w:vAlign w:val="center"/>
          </w:tcPr>
          <w:p w:rsidR="00C34284" w:rsidRDefault="00145704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>-</w:t>
            </w:r>
            <w:r w:rsidR="00EE5B34">
              <w:rPr>
                <w:rFonts w:asciiTheme="minorHAnsi" w:hAnsiTheme="minorHAnsi"/>
              </w:rPr>
              <w:t>3</w:t>
            </w:r>
          </w:p>
          <w:p w:rsidR="00F842CF" w:rsidRPr="006D0990" w:rsidRDefault="00F842CF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3.1,3.2</w:t>
            </w:r>
          </w:p>
        </w:tc>
      </w:tr>
      <w:tr w:rsidR="00C34284" w:rsidRPr="006D0990" w:rsidTr="00692C18">
        <w:trPr>
          <w:jc w:val="center"/>
        </w:trPr>
        <w:tc>
          <w:tcPr>
            <w:tcW w:w="1300" w:type="dxa"/>
            <w:vAlign w:val="center"/>
          </w:tcPr>
          <w:p w:rsidR="00C34284" w:rsidRPr="006D0990" w:rsidRDefault="009A44E5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44AC3">
              <w:rPr>
                <w:rFonts w:asciiTheme="minorHAnsi" w:hAnsiTheme="minorHAnsi"/>
              </w:rPr>
              <w:t>-10</w:t>
            </w:r>
          </w:p>
        </w:tc>
        <w:tc>
          <w:tcPr>
            <w:tcW w:w="7974" w:type="dxa"/>
            <w:vAlign w:val="center"/>
          </w:tcPr>
          <w:p w:rsidR="00C34284" w:rsidRPr="008D4EF6" w:rsidRDefault="00EE5B34" w:rsidP="00BE5B4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Z-transform Properties, Inverse Z-Transform</w:t>
            </w:r>
          </w:p>
        </w:tc>
        <w:tc>
          <w:tcPr>
            <w:tcW w:w="1599" w:type="dxa"/>
            <w:vAlign w:val="center"/>
          </w:tcPr>
          <w:p w:rsidR="00C34284" w:rsidRDefault="00F842CF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3.3,3.4</w:t>
            </w:r>
          </w:p>
        </w:tc>
      </w:tr>
      <w:tr w:rsidR="00C34284" w:rsidRPr="006D0990" w:rsidTr="00692C18">
        <w:trPr>
          <w:jc w:val="center"/>
        </w:trPr>
        <w:tc>
          <w:tcPr>
            <w:tcW w:w="1300" w:type="dxa"/>
            <w:vAlign w:val="center"/>
          </w:tcPr>
          <w:p w:rsidR="00C34284" w:rsidRDefault="009A44E5" w:rsidP="0004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4AC3">
              <w:rPr>
                <w:rFonts w:asciiTheme="minorHAnsi" w:hAnsiTheme="minorHAnsi"/>
              </w:rPr>
              <w:t>1</w:t>
            </w:r>
          </w:p>
        </w:tc>
        <w:tc>
          <w:tcPr>
            <w:tcW w:w="7974" w:type="dxa"/>
            <w:vAlign w:val="center"/>
          </w:tcPr>
          <w:p w:rsidR="00C34284" w:rsidRPr="00DA24D4" w:rsidRDefault="00EE5B34" w:rsidP="00BE5B46">
            <w:pPr>
              <w:rPr>
                <w:rFonts w:ascii="Calibri" w:hAnsi="Calibri"/>
                <w:b/>
                <w:u w:val="single"/>
              </w:rPr>
            </w:pPr>
            <w:r w:rsidRPr="00DA24D4">
              <w:rPr>
                <w:rFonts w:ascii="Calibri" w:hAnsi="Calibri"/>
                <w:b/>
                <w:u w:val="single"/>
              </w:rPr>
              <w:t>Fourier representation of Signals</w:t>
            </w:r>
          </w:p>
        </w:tc>
        <w:tc>
          <w:tcPr>
            <w:tcW w:w="1599" w:type="dxa"/>
            <w:vAlign w:val="center"/>
          </w:tcPr>
          <w:p w:rsidR="00C34284" w:rsidRDefault="00145704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EE5B34">
              <w:rPr>
                <w:rFonts w:asciiTheme="minorHAnsi" w:hAnsiTheme="minorHAnsi"/>
              </w:rPr>
              <w:t>-4</w:t>
            </w:r>
          </w:p>
        </w:tc>
      </w:tr>
      <w:tr w:rsidR="00C34284" w:rsidRPr="006D0990" w:rsidTr="00692C18">
        <w:trPr>
          <w:jc w:val="center"/>
        </w:trPr>
        <w:tc>
          <w:tcPr>
            <w:tcW w:w="1300" w:type="dxa"/>
            <w:vAlign w:val="center"/>
          </w:tcPr>
          <w:p w:rsidR="00C34284" w:rsidRPr="001757AD" w:rsidRDefault="00EE5B34" w:rsidP="0004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4AC3">
              <w:rPr>
                <w:rFonts w:asciiTheme="minorHAnsi" w:hAnsiTheme="minorHAnsi"/>
              </w:rPr>
              <w:t>2</w:t>
            </w:r>
          </w:p>
        </w:tc>
        <w:tc>
          <w:tcPr>
            <w:tcW w:w="7974" w:type="dxa"/>
            <w:vAlign w:val="center"/>
          </w:tcPr>
          <w:p w:rsidR="00C34284" w:rsidRDefault="00EE5B34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Properties of DTFT</w:t>
            </w:r>
          </w:p>
        </w:tc>
        <w:tc>
          <w:tcPr>
            <w:tcW w:w="1599" w:type="dxa"/>
            <w:vAlign w:val="center"/>
          </w:tcPr>
          <w:p w:rsidR="00C34284" w:rsidRDefault="00145704" w:rsidP="00EE5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EE5B34">
              <w:rPr>
                <w:rFonts w:asciiTheme="minorHAnsi" w:hAnsiTheme="minorHAnsi"/>
              </w:rPr>
              <w:t>-4</w:t>
            </w:r>
          </w:p>
        </w:tc>
      </w:tr>
      <w:tr w:rsidR="00C34284" w:rsidRPr="006D0990" w:rsidTr="00692C18">
        <w:trPr>
          <w:jc w:val="center"/>
        </w:trPr>
        <w:tc>
          <w:tcPr>
            <w:tcW w:w="1300" w:type="dxa"/>
            <w:vAlign w:val="center"/>
          </w:tcPr>
          <w:p w:rsidR="00C34284" w:rsidRPr="00C91060" w:rsidRDefault="00B133D7" w:rsidP="0004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4AC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-1</w:t>
            </w:r>
            <w:r w:rsidR="00DA24D4">
              <w:rPr>
                <w:rFonts w:asciiTheme="minorHAnsi" w:hAnsiTheme="minorHAnsi"/>
              </w:rPr>
              <w:t>4</w:t>
            </w:r>
          </w:p>
        </w:tc>
        <w:tc>
          <w:tcPr>
            <w:tcW w:w="7974" w:type="dxa"/>
            <w:vAlign w:val="center"/>
          </w:tcPr>
          <w:p w:rsidR="00DE3D08" w:rsidRDefault="00DE3D08" w:rsidP="00DE3D08">
            <w:pPr>
              <w:rPr>
                <w:rFonts w:ascii="Calibri" w:hAnsi="Calibri"/>
                <w:b/>
                <w:bCs/>
                <w:u w:val="single"/>
              </w:rPr>
            </w:pPr>
            <w:r w:rsidRPr="00B759A4">
              <w:rPr>
                <w:rFonts w:ascii="Calibri" w:hAnsi="Calibri"/>
                <w:b/>
                <w:bCs/>
                <w:u w:val="single"/>
              </w:rPr>
              <w:t>Transform Analysis of LTI Systems</w:t>
            </w:r>
          </w:p>
          <w:p w:rsidR="00C34284" w:rsidRDefault="00DE3D08" w:rsidP="00DE3D08">
            <w:pPr>
              <w:rPr>
                <w:rFonts w:ascii="Calibri" w:hAnsi="Calibri"/>
              </w:rPr>
            </w:pPr>
            <w:r w:rsidRPr="00B759A4">
              <w:rPr>
                <w:rFonts w:ascii="Calibri" w:hAnsi="Calibri"/>
              </w:rPr>
              <w:t xml:space="preserve">Frequency Response ( </w:t>
            </w:r>
            <w:r w:rsidRPr="00551137">
              <w:rPr>
                <w:rFonts w:ascii="Calibri" w:hAnsi="Calibri"/>
              </w:rPr>
              <w:t>magnitude  and phase) of LTI System, ideal frequency selective filters,  Phase distortion and group delay</w:t>
            </w:r>
            <w:r w:rsidR="00551137" w:rsidRPr="00551137">
              <w:rPr>
                <w:rFonts w:ascii="Calibri" w:hAnsi="Calibri"/>
              </w:rPr>
              <w:t xml:space="preserve">, </w:t>
            </w:r>
            <w:r w:rsidR="00551137" w:rsidRPr="00551137">
              <w:rPr>
                <w:rFonts w:asciiTheme="minorHAnsi" w:hAnsiTheme="minorHAnsi"/>
              </w:rPr>
              <w:t>All-Pass and Minimum-Phase systems, Properties of Minimum-phase systems</w:t>
            </w:r>
          </w:p>
        </w:tc>
        <w:tc>
          <w:tcPr>
            <w:tcW w:w="1599" w:type="dxa"/>
            <w:vAlign w:val="center"/>
          </w:tcPr>
          <w:p w:rsidR="00C34284" w:rsidRDefault="00145704" w:rsidP="00B13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B133D7">
              <w:rPr>
                <w:rFonts w:asciiTheme="minorHAnsi" w:hAnsiTheme="minorHAnsi"/>
              </w:rPr>
              <w:t>-5</w:t>
            </w:r>
          </w:p>
          <w:p w:rsidR="00F842CF" w:rsidRDefault="00F842CF" w:rsidP="00B133D7">
            <w:pPr>
              <w:jc w:val="center"/>
              <w:rPr>
                <w:rFonts w:asciiTheme="minorHAnsi" w:hAnsiTheme="minorHAnsi"/>
              </w:rPr>
            </w:pPr>
          </w:p>
        </w:tc>
      </w:tr>
      <w:tr w:rsidR="00C34284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C34284" w:rsidRPr="00C62789" w:rsidRDefault="00C34284" w:rsidP="00BE5B46">
            <w:pPr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DA24D4" w:rsidRPr="006D0990" w:rsidTr="00692C18">
        <w:trPr>
          <w:trHeight w:val="1486"/>
          <w:jc w:val="center"/>
        </w:trPr>
        <w:tc>
          <w:tcPr>
            <w:tcW w:w="1300" w:type="dxa"/>
            <w:vAlign w:val="center"/>
          </w:tcPr>
          <w:p w:rsidR="00DA24D4" w:rsidRDefault="00DA24D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</w:t>
            </w:r>
          </w:p>
        </w:tc>
        <w:tc>
          <w:tcPr>
            <w:tcW w:w="7974" w:type="dxa"/>
            <w:vAlign w:val="center"/>
          </w:tcPr>
          <w:p w:rsidR="00DA24D4" w:rsidRDefault="00DA24D4" w:rsidP="009A44E5">
            <w:pPr>
              <w:rPr>
                <w:rFonts w:ascii="Calibri" w:hAnsi="Calibri"/>
                <w:b/>
                <w:bCs/>
                <w:u w:val="single"/>
              </w:rPr>
            </w:pPr>
            <w:r w:rsidRPr="00936EA5">
              <w:rPr>
                <w:rFonts w:ascii="Calibri" w:hAnsi="Calibri"/>
                <w:b/>
                <w:bCs/>
                <w:u w:val="single"/>
              </w:rPr>
              <w:t>Sampling of Continuous-time signals</w:t>
            </w:r>
          </w:p>
          <w:p w:rsidR="00DA24D4" w:rsidRDefault="00DA24D4" w:rsidP="009A44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 Processing of Analog signals,</w:t>
            </w:r>
          </w:p>
          <w:p w:rsidR="00DA24D4" w:rsidRDefault="00DA24D4" w:rsidP="009A44E5">
            <w:pPr>
              <w:rPr>
                <w:rFonts w:ascii="Calibri" w:hAnsi="Calibri"/>
              </w:rPr>
            </w:pPr>
            <w:r w:rsidRPr="001757AD">
              <w:rPr>
                <w:rFonts w:ascii="Calibri" w:hAnsi="Calibri"/>
              </w:rPr>
              <w:t xml:space="preserve">Sampling Process, </w:t>
            </w:r>
            <w:proofErr w:type="spellStart"/>
            <w:r w:rsidRPr="001757AD">
              <w:rPr>
                <w:rFonts w:ascii="Calibri" w:hAnsi="Calibri"/>
              </w:rPr>
              <w:t>Nyquist</w:t>
            </w:r>
            <w:proofErr w:type="spellEnd"/>
            <w:r w:rsidRPr="001757A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Sampling </w:t>
            </w:r>
            <w:r w:rsidRPr="001757AD">
              <w:rPr>
                <w:rFonts w:ascii="Calibri" w:hAnsi="Calibri"/>
              </w:rPr>
              <w:t>Theorem</w:t>
            </w:r>
          </w:p>
          <w:p w:rsidR="00DA24D4" w:rsidRDefault="00DA24D4" w:rsidP="009A44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Time-domain and frequency domain representation of sampling</w:t>
            </w:r>
          </w:p>
        </w:tc>
        <w:tc>
          <w:tcPr>
            <w:tcW w:w="1599" w:type="dxa"/>
            <w:vAlign w:val="center"/>
          </w:tcPr>
          <w:p w:rsidR="00DA24D4" w:rsidRDefault="00DA24D4" w:rsidP="009A44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Chap-6</w:t>
            </w:r>
          </w:p>
        </w:tc>
      </w:tr>
      <w:tr w:rsidR="00DA24D4" w:rsidRPr="006D0990" w:rsidTr="00692C18">
        <w:trPr>
          <w:trHeight w:val="1018"/>
          <w:jc w:val="center"/>
        </w:trPr>
        <w:tc>
          <w:tcPr>
            <w:tcW w:w="1300" w:type="dxa"/>
            <w:vAlign w:val="center"/>
          </w:tcPr>
          <w:p w:rsidR="00DA24D4" w:rsidRDefault="00DA24D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974" w:type="dxa"/>
            <w:vAlign w:val="center"/>
          </w:tcPr>
          <w:p w:rsidR="00DA24D4" w:rsidRDefault="00DA24D4" w:rsidP="009A44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Reconstruction of sinusoidal signal, Aliasing in the reconstruction , Reconstruction of Band-limited  Signal</w:t>
            </w:r>
          </w:p>
        </w:tc>
        <w:tc>
          <w:tcPr>
            <w:tcW w:w="1599" w:type="dxa"/>
            <w:vAlign w:val="center"/>
          </w:tcPr>
          <w:p w:rsidR="00DA24D4" w:rsidRDefault="00DA24D4" w:rsidP="009A44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Chap-6</w:t>
            </w:r>
          </w:p>
        </w:tc>
      </w:tr>
      <w:tr w:rsidR="00DA24D4" w:rsidRPr="006D0990" w:rsidTr="00692C18">
        <w:trPr>
          <w:trHeight w:val="1486"/>
          <w:jc w:val="center"/>
        </w:trPr>
        <w:tc>
          <w:tcPr>
            <w:tcW w:w="1300" w:type="dxa"/>
            <w:vAlign w:val="center"/>
          </w:tcPr>
          <w:p w:rsidR="00DA24D4" w:rsidRPr="006D0990" w:rsidRDefault="00DA24D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974" w:type="dxa"/>
            <w:vAlign w:val="center"/>
          </w:tcPr>
          <w:p w:rsidR="00DA24D4" w:rsidRDefault="00DA24D4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Structures for discrete time </w:t>
            </w:r>
            <w:r w:rsidRPr="00B320AE">
              <w:rPr>
                <w:rFonts w:ascii="Calibri" w:hAnsi="Calibri" w:cs="Calibri"/>
                <w:b/>
                <w:bCs/>
                <w:u w:val="single"/>
              </w:rPr>
              <w:t>systems</w:t>
            </w:r>
          </w:p>
          <w:p w:rsidR="00DA24D4" w:rsidRDefault="00DA24D4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Block diagram and signal Flow graph representation of LCC Difference equation</w:t>
            </w:r>
          </w:p>
          <w:p w:rsidR="00DA24D4" w:rsidRPr="00E009F1" w:rsidRDefault="00DA24D4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Implementation Structures for IIR Systems</w:t>
            </w:r>
          </w:p>
        </w:tc>
        <w:tc>
          <w:tcPr>
            <w:tcW w:w="1599" w:type="dxa"/>
            <w:vAlign w:val="center"/>
          </w:tcPr>
          <w:p w:rsidR="00DA24D4" w:rsidRPr="006D0990" w:rsidRDefault="00DA24D4" w:rsidP="00B13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Chap-9</w:t>
            </w:r>
          </w:p>
        </w:tc>
      </w:tr>
      <w:tr w:rsidR="00DA24D4" w:rsidRPr="006D0990" w:rsidTr="00692C18">
        <w:trPr>
          <w:jc w:val="center"/>
        </w:trPr>
        <w:tc>
          <w:tcPr>
            <w:tcW w:w="1300" w:type="dxa"/>
            <w:vAlign w:val="center"/>
          </w:tcPr>
          <w:p w:rsidR="00DA24D4" w:rsidRPr="006D0990" w:rsidRDefault="00DA24D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974" w:type="dxa"/>
            <w:vAlign w:val="center"/>
          </w:tcPr>
          <w:p w:rsidR="00DA24D4" w:rsidRPr="00756831" w:rsidRDefault="00DA24D4" w:rsidP="00B13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Transposed forms, Basic Network Architectures for FIR Systems</w:t>
            </w:r>
          </w:p>
        </w:tc>
        <w:tc>
          <w:tcPr>
            <w:tcW w:w="1599" w:type="dxa"/>
            <w:vAlign w:val="center"/>
          </w:tcPr>
          <w:p w:rsidR="00DA24D4" w:rsidRPr="006D0990" w:rsidRDefault="00DA24D4" w:rsidP="00B13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Chap-9</w:t>
            </w:r>
          </w:p>
        </w:tc>
      </w:tr>
      <w:tr w:rsidR="00DA24D4" w:rsidRPr="006D0990" w:rsidTr="00692C18">
        <w:trPr>
          <w:jc w:val="center"/>
        </w:trPr>
        <w:tc>
          <w:tcPr>
            <w:tcW w:w="1300" w:type="dxa"/>
            <w:vAlign w:val="center"/>
          </w:tcPr>
          <w:p w:rsidR="00DA24D4" w:rsidRPr="006D0990" w:rsidRDefault="00DA24D4" w:rsidP="00DA24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22-24</w:t>
            </w:r>
          </w:p>
        </w:tc>
        <w:tc>
          <w:tcPr>
            <w:tcW w:w="7974" w:type="dxa"/>
            <w:vAlign w:val="center"/>
          </w:tcPr>
          <w:p w:rsidR="00DA24D4" w:rsidRDefault="00DA24D4" w:rsidP="009A44E5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0520E">
              <w:rPr>
                <w:rFonts w:ascii="Calibri" w:hAnsi="Calibri" w:cs="Calibri"/>
                <w:b/>
                <w:bCs/>
                <w:u w:val="single"/>
              </w:rPr>
              <w:t xml:space="preserve">Design of </w:t>
            </w:r>
            <w:r>
              <w:rPr>
                <w:rFonts w:ascii="Calibri" w:hAnsi="Calibri" w:cs="Calibri"/>
                <w:b/>
                <w:bCs/>
                <w:u w:val="single"/>
              </w:rPr>
              <w:t>F</w:t>
            </w:r>
            <w:r w:rsidRPr="0070520E">
              <w:rPr>
                <w:rFonts w:ascii="Calibri" w:hAnsi="Calibri" w:cs="Calibri"/>
                <w:b/>
                <w:bCs/>
                <w:u w:val="single"/>
              </w:rPr>
              <w:t>IR Filters</w:t>
            </w:r>
          </w:p>
          <w:p w:rsidR="00DA24D4" w:rsidRPr="00664BCD" w:rsidRDefault="00DA24D4" w:rsidP="009A44E5">
            <w:pPr>
              <w:rPr>
                <w:rFonts w:ascii="Calibri" w:hAnsi="Calibri" w:cs="Calibri"/>
              </w:rPr>
            </w:pPr>
            <w:r w:rsidRPr="00664BCD">
              <w:rPr>
                <w:rFonts w:ascii="Calibri" w:hAnsi="Calibri" w:cs="Calibri"/>
              </w:rPr>
              <w:t>Filter Specifications</w:t>
            </w:r>
            <w:r>
              <w:rPr>
                <w:rFonts w:ascii="Calibri" w:hAnsi="Calibri" w:cs="Calibri"/>
              </w:rPr>
              <w:t>, approximation and implementation</w:t>
            </w:r>
          </w:p>
          <w:p w:rsidR="00DA24D4" w:rsidRPr="004F7F8E" w:rsidRDefault="00DA24D4" w:rsidP="00B133D7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FIR</w:t>
            </w:r>
            <w:r w:rsidRPr="004F7F8E">
              <w:rPr>
                <w:rFonts w:ascii="Calibri" w:hAnsi="Calibri" w:cs="Calibri"/>
              </w:rPr>
              <w:t xml:space="preserve"> Filter</w:t>
            </w:r>
            <w:r>
              <w:rPr>
                <w:rFonts w:ascii="Calibri" w:hAnsi="Calibri" w:cs="Calibri"/>
              </w:rPr>
              <w:t>s with linear phase,</w:t>
            </w:r>
            <w:r w:rsidRPr="004F7F8E">
              <w:rPr>
                <w:rFonts w:ascii="Calibri" w:hAnsi="Calibri" w:cs="Calibri"/>
              </w:rPr>
              <w:t xml:space="preserve"> design by </w:t>
            </w:r>
            <w:r>
              <w:rPr>
                <w:rFonts w:ascii="Calibri" w:hAnsi="Calibri" w:cs="Calibri"/>
              </w:rPr>
              <w:t>windowing and frequency sampling</w:t>
            </w:r>
          </w:p>
        </w:tc>
        <w:tc>
          <w:tcPr>
            <w:tcW w:w="1599" w:type="dxa"/>
            <w:vAlign w:val="center"/>
          </w:tcPr>
          <w:p w:rsidR="00DA24D4" w:rsidRPr="006D0990" w:rsidRDefault="00DA24D4" w:rsidP="00B133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Chap-10</w:t>
            </w:r>
          </w:p>
        </w:tc>
      </w:tr>
      <w:tr w:rsidR="00DA24D4" w:rsidRPr="006D0990" w:rsidTr="00692C18">
        <w:trPr>
          <w:jc w:val="center"/>
        </w:trPr>
        <w:tc>
          <w:tcPr>
            <w:tcW w:w="1300" w:type="dxa"/>
            <w:vAlign w:val="center"/>
          </w:tcPr>
          <w:p w:rsidR="00DA24D4" w:rsidRPr="006D0990" w:rsidRDefault="00DA24D4" w:rsidP="00DA24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25-26</w:t>
            </w:r>
          </w:p>
        </w:tc>
        <w:tc>
          <w:tcPr>
            <w:tcW w:w="7974" w:type="dxa"/>
            <w:vAlign w:val="center"/>
          </w:tcPr>
          <w:p w:rsidR="00DA24D4" w:rsidRDefault="00DA24D4" w:rsidP="009A44E5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0520E">
              <w:rPr>
                <w:rFonts w:ascii="Calibri" w:hAnsi="Calibri" w:cs="Calibri"/>
                <w:b/>
                <w:bCs/>
                <w:u w:val="single"/>
              </w:rPr>
              <w:t>Design of IIR Filters</w:t>
            </w:r>
          </w:p>
          <w:p w:rsidR="00DA24D4" w:rsidRPr="00664BCD" w:rsidRDefault="00DA24D4" w:rsidP="009A44E5">
            <w:pPr>
              <w:rPr>
                <w:rFonts w:ascii="Calibri" w:hAnsi="Calibri" w:cs="Calibri"/>
              </w:rPr>
            </w:pPr>
            <w:r w:rsidRPr="00664BCD">
              <w:rPr>
                <w:rFonts w:ascii="Calibri" w:hAnsi="Calibri" w:cs="Calibri"/>
              </w:rPr>
              <w:t>Filter Specifications</w:t>
            </w:r>
            <w:r>
              <w:rPr>
                <w:rFonts w:ascii="Calibri" w:hAnsi="Calibri" w:cs="Calibri"/>
              </w:rPr>
              <w:t>, approximation and implementation</w:t>
            </w:r>
          </w:p>
          <w:p w:rsidR="00DA24D4" w:rsidRPr="004F7F8E" w:rsidRDefault="00DA24D4" w:rsidP="009A44E5">
            <w:pPr>
              <w:rPr>
                <w:rFonts w:asciiTheme="minorHAnsi" w:hAnsiTheme="minorHAnsi"/>
                <w:color w:val="000000" w:themeColor="text1"/>
              </w:rPr>
            </w:pPr>
            <w:r w:rsidRPr="004F7F8E">
              <w:rPr>
                <w:rFonts w:ascii="Calibri" w:hAnsi="Calibri" w:cs="Calibri"/>
              </w:rPr>
              <w:t>IIR Filter design by Impulse invariance</w:t>
            </w:r>
          </w:p>
        </w:tc>
        <w:tc>
          <w:tcPr>
            <w:tcW w:w="1599" w:type="dxa"/>
            <w:vAlign w:val="center"/>
          </w:tcPr>
          <w:p w:rsidR="00DA24D4" w:rsidRDefault="00DA24D4" w:rsidP="002B46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Chap-11</w:t>
            </w:r>
          </w:p>
        </w:tc>
      </w:tr>
      <w:tr w:rsidR="00DA24D4" w:rsidRPr="006D0990" w:rsidTr="00692C18">
        <w:trPr>
          <w:jc w:val="center"/>
        </w:trPr>
        <w:tc>
          <w:tcPr>
            <w:tcW w:w="1300" w:type="dxa"/>
            <w:vAlign w:val="center"/>
          </w:tcPr>
          <w:p w:rsidR="00DA24D4" w:rsidRPr="00C67903" w:rsidRDefault="00DA24D4" w:rsidP="00DA24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27-28</w:t>
            </w:r>
          </w:p>
        </w:tc>
        <w:tc>
          <w:tcPr>
            <w:tcW w:w="7974" w:type="dxa"/>
            <w:vAlign w:val="center"/>
          </w:tcPr>
          <w:p w:rsidR="00DA24D4" w:rsidRPr="004F7F8E" w:rsidRDefault="00DA24D4" w:rsidP="009A44E5">
            <w:pPr>
              <w:rPr>
                <w:rFonts w:ascii="Calibri" w:hAnsi="Calibri" w:cs="Calibri"/>
              </w:rPr>
            </w:pPr>
            <w:r w:rsidRPr="004F7F8E">
              <w:rPr>
                <w:rFonts w:ascii="Calibri" w:hAnsi="Calibri" w:cs="Calibri"/>
              </w:rPr>
              <w:t>IIR Filter design by Bilinear Transformation</w:t>
            </w:r>
          </w:p>
        </w:tc>
        <w:tc>
          <w:tcPr>
            <w:tcW w:w="1599" w:type="dxa"/>
            <w:vAlign w:val="center"/>
          </w:tcPr>
          <w:p w:rsidR="00DA24D4" w:rsidRDefault="00DA24D4" w:rsidP="002B46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Chap-11</w:t>
            </w:r>
          </w:p>
        </w:tc>
      </w:tr>
      <w:tr w:rsidR="00DA24D4" w:rsidRPr="006D0990" w:rsidTr="00692C18">
        <w:trPr>
          <w:jc w:val="center"/>
        </w:trPr>
        <w:tc>
          <w:tcPr>
            <w:tcW w:w="1300" w:type="dxa"/>
            <w:vAlign w:val="center"/>
          </w:tcPr>
          <w:p w:rsidR="00DA24D4" w:rsidRDefault="00DA24D4" w:rsidP="00DA24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29-30</w:t>
            </w:r>
          </w:p>
        </w:tc>
        <w:tc>
          <w:tcPr>
            <w:tcW w:w="7974" w:type="dxa"/>
            <w:vAlign w:val="center"/>
          </w:tcPr>
          <w:p w:rsidR="00DA24D4" w:rsidRDefault="00DA24D4" w:rsidP="00BE5B46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The Discrete Fourier Transform( DFT)</w:t>
            </w:r>
          </w:p>
          <w:p w:rsidR="00DA24D4" w:rsidRDefault="00DA24D4" w:rsidP="00BE5B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Periodic Seq</w:t>
            </w:r>
            <w:r w:rsidRPr="00836CCA">
              <w:rPr>
                <w:rFonts w:ascii="Calibri" w:hAnsi="Calibri" w:cs="Calibri"/>
              </w:rPr>
              <w:t xml:space="preserve">uences, </w:t>
            </w:r>
            <w:r>
              <w:rPr>
                <w:rFonts w:ascii="Calibri" w:hAnsi="Calibri" w:cs="Calibri"/>
              </w:rPr>
              <w:t xml:space="preserve">Properties of </w:t>
            </w:r>
            <w:r w:rsidRPr="00836CCA">
              <w:rPr>
                <w:rFonts w:ascii="Calibri" w:hAnsi="Calibri" w:cs="Calibri"/>
              </w:rPr>
              <w:t>Discrete Fourier Series</w:t>
            </w:r>
          </w:p>
          <w:p w:rsidR="00DA24D4" w:rsidRPr="00836CCA" w:rsidRDefault="00DA24D4" w:rsidP="00BE5B46">
            <w:pPr>
              <w:rPr>
                <w:rFonts w:ascii="Calibri" w:hAnsi="Calibri" w:cs="Calibri"/>
              </w:rPr>
            </w:pPr>
            <w:r w:rsidRPr="00FD47E2">
              <w:rPr>
                <w:rFonts w:ascii="Calibri" w:hAnsi="Calibri" w:cs="Calibri"/>
              </w:rPr>
              <w:t>Fourier Transform of Periodic Signals</w:t>
            </w:r>
            <w:r>
              <w:rPr>
                <w:rFonts w:ascii="Calibri" w:hAnsi="Calibri" w:cs="Calibri"/>
              </w:rPr>
              <w:t>, Sampling the Fourier Transform, Discrete Fourier Transform (DFT),</w:t>
            </w:r>
            <w:r w:rsidRPr="00CC4B61">
              <w:rPr>
                <w:rFonts w:ascii="Calibri" w:hAnsi="Calibri" w:cs="Calibri"/>
              </w:rPr>
              <w:t xml:space="preserve"> Proper</w:t>
            </w:r>
            <w:r>
              <w:rPr>
                <w:rFonts w:ascii="Calibri" w:hAnsi="Calibri" w:cs="Calibri"/>
              </w:rPr>
              <w:t xml:space="preserve">ties of DFT, </w:t>
            </w:r>
            <w:r w:rsidRPr="00CC4B61">
              <w:rPr>
                <w:rFonts w:ascii="Calibri" w:hAnsi="Calibri" w:cs="Calibri"/>
              </w:rPr>
              <w:t>Linear Convolution using DFT</w:t>
            </w:r>
          </w:p>
        </w:tc>
        <w:tc>
          <w:tcPr>
            <w:tcW w:w="1599" w:type="dxa"/>
            <w:vAlign w:val="center"/>
          </w:tcPr>
          <w:p w:rsidR="00DA24D4" w:rsidRDefault="00DA24D4" w:rsidP="002B46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Chap-7</w:t>
            </w:r>
          </w:p>
        </w:tc>
      </w:tr>
      <w:tr w:rsidR="00DA24D4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DA24D4" w:rsidRPr="006D0990" w:rsidRDefault="00DA24D4" w:rsidP="00C3428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2303D"/>
    <w:rsid w:val="00041D7B"/>
    <w:rsid w:val="000439CD"/>
    <w:rsid w:val="00044AC3"/>
    <w:rsid w:val="000461AD"/>
    <w:rsid w:val="00047AE8"/>
    <w:rsid w:val="00050F56"/>
    <w:rsid w:val="000620D6"/>
    <w:rsid w:val="00064FD3"/>
    <w:rsid w:val="0006758D"/>
    <w:rsid w:val="00070254"/>
    <w:rsid w:val="00074041"/>
    <w:rsid w:val="0008165F"/>
    <w:rsid w:val="00081A86"/>
    <w:rsid w:val="00093673"/>
    <w:rsid w:val="000A47F9"/>
    <w:rsid w:val="000A6D3C"/>
    <w:rsid w:val="000B353D"/>
    <w:rsid w:val="000D45F8"/>
    <w:rsid w:val="000D47D1"/>
    <w:rsid w:val="000D6E6A"/>
    <w:rsid w:val="000E2B4F"/>
    <w:rsid w:val="000E3867"/>
    <w:rsid w:val="000E7B1F"/>
    <w:rsid w:val="000F4176"/>
    <w:rsid w:val="000F5FD1"/>
    <w:rsid w:val="00103AF7"/>
    <w:rsid w:val="00107D7C"/>
    <w:rsid w:val="0011238E"/>
    <w:rsid w:val="00130D08"/>
    <w:rsid w:val="00131CCE"/>
    <w:rsid w:val="00131F6B"/>
    <w:rsid w:val="00133EC9"/>
    <w:rsid w:val="00145704"/>
    <w:rsid w:val="00147B3D"/>
    <w:rsid w:val="00154553"/>
    <w:rsid w:val="001757AD"/>
    <w:rsid w:val="0017597B"/>
    <w:rsid w:val="001A0011"/>
    <w:rsid w:val="001A7BD2"/>
    <w:rsid w:val="001C0C83"/>
    <w:rsid w:val="001C3463"/>
    <w:rsid w:val="001E5E99"/>
    <w:rsid w:val="001E7672"/>
    <w:rsid w:val="001F58C5"/>
    <w:rsid w:val="001F76BA"/>
    <w:rsid w:val="00203455"/>
    <w:rsid w:val="002036B3"/>
    <w:rsid w:val="00203BEC"/>
    <w:rsid w:val="00203D0D"/>
    <w:rsid w:val="002112C6"/>
    <w:rsid w:val="002131AF"/>
    <w:rsid w:val="00237A0F"/>
    <w:rsid w:val="00241889"/>
    <w:rsid w:val="002446C1"/>
    <w:rsid w:val="00260125"/>
    <w:rsid w:val="00264389"/>
    <w:rsid w:val="00264E88"/>
    <w:rsid w:val="002834EF"/>
    <w:rsid w:val="00284E45"/>
    <w:rsid w:val="002A26D3"/>
    <w:rsid w:val="002B460B"/>
    <w:rsid w:val="002B642B"/>
    <w:rsid w:val="002C45E8"/>
    <w:rsid w:val="002D3869"/>
    <w:rsid w:val="002D3F87"/>
    <w:rsid w:val="002E4A52"/>
    <w:rsid w:val="002F511F"/>
    <w:rsid w:val="00303432"/>
    <w:rsid w:val="0030494C"/>
    <w:rsid w:val="00326176"/>
    <w:rsid w:val="00334507"/>
    <w:rsid w:val="00342D33"/>
    <w:rsid w:val="0034348B"/>
    <w:rsid w:val="00344D26"/>
    <w:rsid w:val="00354C87"/>
    <w:rsid w:val="003723C7"/>
    <w:rsid w:val="00382045"/>
    <w:rsid w:val="00385638"/>
    <w:rsid w:val="00386315"/>
    <w:rsid w:val="00387EDE"/>
    <w:rsid w:val="003927B6"/>
    <w:rsid w:val="00394EF9"/>
    <w:rsid w:val="003A1B07"/>
    <w:rsid w:val="003A6194"/>
    <w:rsid w:val="003C2D79"/>
    <w:rsid w:val="003D5DCA"/>
    <w:rsid w:val="003E0F23"/>
    <w:rsid w:val="003E7B53"/>
    <w:rsid w:val="003F4FC8"/>
    <w:rsid w:val="003F6633"/>
    <w:rsid w:val="003F6B4F"/>
    <w:rsid w:val="003F7394"/>
    <w:rsid w:val="0041043E"/>
    <w:rsid w:val="00412387"/>
    <w:rsid w:val="00420D61"/>
    <w:rsid w:val="00424DE7"/>
    <w:rsid w:val="004328CC"/>
    <w:rsid w:val="00432952"/>
    <w:rsid w:val="0043500F"/>
    <w:rsid w:val="004408BD"/>
    <w:rsid w:val="00443B42"/>
    <w:rsid w:val="00453D6B"/>
    <w:rsid w:val="00474E1C"/>
    <w:rsid w:val="0048075C"/>
    <w:rsid w:val="00481F24"/>
    <w:rsid w:val="00483A2B"/>
    <w:rsid w:val="00483E40"/>
    <w:rsid w:val="0049153B"/>
    <w:rsid w:val="00492414"/>
    <w:rsid w:val="004B59BB"/>
    <w:rsid w:val="004C0F5F"/>
    <w:rsid w:val="004D3DC0"/>
    <w:rsid w:val="004E0739"/>
    <w:rsid w:val="004F484F"/>
    <w:rsid w:val="004F56B0"/>
    <w:rsid w:val="004F7F8E"/>
    <w:rsid w:val="005031A6"/>
    <w:rsid w:val="005049FE"/>
    <w:rsid w:val="00504EB5"/>
    <w:rsid w:val="00526C4B"/>
    <w:rsid w:val="005367D2"/>
    <w:rsid w:val="00537206"/>
    <w:rsid w:val="00544F57"/>
    <w:rsid w:val="00547035"/>
    <w:rsid w:val="00551137"/>
    <w:rsid w:val="00554355"/>
    <w:rsid w:val="0057058E"/>
    <w:rsid w:val="00574DD2"/>
    <w:rsid w:val="0057575B"/>
    <w:rsid w:val="005772DB"/>
    <w:rsid w:val="00582D71"/>
    <w:rsid w:val="00583C23"/>
    <w:rsid w:val="00585C36"/>
    <w:rsid w:val="00586120"/>
    <w:rsid w:val="00590DF9"/>
    <w:rsid w:val="00593907"/>
    <w:rsid w:val="00593DE8"/>
    <w:rsid w:val="005A1DD5"/>
    <w:rsid w:val="005B11FF"/>
    <w:rsid w:val="005B20D4"/>
    <w:rsid w:val="005C0324"/>
    <w:rsid w:val="005C30C3"/>
    <w:rsid w:val="005C4F04"/>
    <w:rsid w:val="005D0821"/>
    <w:rsid w:val="005D3982"/>
    <w:rsid w:val="005D448F"/>
    <w:rsid w:val="005D4B77"/>
    <w:rsid w:val="005D5C20"/>
    <w:rsid w:val="005D7898"/>
    <w:rsid w:val="005E73A6"/>
    <w:rsid w:val="005F0197"/>
    <w:rsid w:val="005F48A2"/>
    <w:rsid w:val="005F62BA"/>
    <w:rsid w:val="00604923"/>
    <w:rsid w:val="0061452A"/>
    <w:rsid w:val="00617772"/>
    <w:rsid w:val="00621C26"/>
    <w:rsid w:val="00630B94"/>
    <w:rsid w:val="00641242"/>
    <w:rsid w:val="006539EA"/>
    <w:rsid w:val="00660D11"/>
    <w:rsid w:val="00661086"/>
    <w:rsid w:val="006630FD"/>
    <w:rsid w:val="00664BCD"/>
    <w:rsid w:val="00674C55"/>
    <w:rsid w:val="00691DBC"/>
    <w:rsid w:val="00692C18"/>
    <w:rsid w:val="00694E70"/>
    <w:rsid w:val="006A76DC"/>
    <w:rsid w:val="006C6457"/>
    <w:rsid w:val="006D0990"/>
    <w:rsid w:val="006E5E68"/>
    <w:rsid w:val="006F0D5B"/>
    <w:rsid w:val="006F41BB"/>
    <w:rsid w:val="006F7C5D"/>
    <w:rsid w:val="0070520E"/>
    <w:rsid w:val="00707D79"/>
    <w:rsid w:val="00715156"/>
    <w:rsid w:val="007233BA"/>
    <w:rsid w:val="0072722D"/>
    <w:rsid w:val="00732275"/>
    <w:rsid w:val="00732DD1"/>
    <w:rsid w:val="00740AB3"/>
    <w:rsid w:val="00744558"/>
    <w:rsid w:val="007525B0"/>
    <w:rsid w:val="00756831"/>
    <w:rsid w:val="00770176"/>
    <w:rsid w:val="007706CF"/>
    <w:rsid w:val="007749BB"/>
    <w:rsid w:val="007933A0"/>
    <w:rsid w:val="007B1927"/>
    <w:rsid w:val="007B3194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5751"/>
    <w:rsid w:val="00836CCA"/>
    <w:rsid w:val="00845C97"/>
    <w:rsid w:val="00847F35"/>
    <w:rsid w:val="00871F53"/>
    <w:rsid w:val="00872813"/>
    <w:rsid w:val="0088461D"/>
    <w:rsid w:val="00891428"/>
    <w:rsid w:val="00892B3B"/>
    <w:rsid w:val="00897477"/>
    <w:rsid w:val="008A59E4"/>
    <w:rsid w:val="008C56A4"/>
    <w:rsid w:val="008C6D9C"/>
    <w:rsid w:val="008D058E"/>
    <w:rsid w:val="008D3224"/>
    <w:rsid w:val="008D4EF6"/>
    <w:rsid w:val="008E1BE1"/>
    <w:rsid w:val="008E5215"/>
    <w:rsid w:val="008F0F70"/>
    <w:rsid w:val="008F4F5C"/>
    <w:rsid w:val="0090309F"/>
    <w:rsid w:val="009129E6"/>
    <w:rsid w:val="00916695"/>
    <w:rsid w:val="00916E6E"/>
    <w:rsid w:val="00922B96"/>
    <w:rsid w:val="009249E3"/>
    <w:rsid w:val="00933625"/>
    <w:rsid w:val="00935190"/>
    <w:rsid w:val="00936EA5"/>
    <w:rsid w:val="00937FCB"/>
    <w:rsid w:val="00940B44"/>
    <w:rsid w:val="0094143F"/>
    <w:rsid w:val="00945BE8"/>
    <w:rsid w:val="00946954"/>
    <w:rsid w:val="0095145E"/>
    <w:rsid w:val="00952E68"/>
    <w:rsid w:val="00955960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94E3F"/>
    <w:rsid w:val="009A12CE"/>
    <w:rsid w:val="009A44E5"/>
    <w:rsid w:val="009B26B7"/>
    <w:rsid w:val="009C7BC8"/>
    <w:rsid w:val="009D7EA9"/>
    <w:rsid w:val="009E0650"/>
    <w:rsid w:val="009E54B0"/>
    <w:rsid w:val="009F1450"/>
    <w:rsid w:val="009F30F1"/>
    <w:rsid w:val="009F35BC"/>
    <w:rsid w:val="009F750D"/>
    <w:rsid w:val="00A0496F"/>
    <w:rsid w:val="00A10F97"/>
    <w:rsid w:val="00A15B47"/>
    <w:rsid w:val="00A16587"/>
    <w:rsid w:val="00A33D7D"/>
    <w:rsid w:val="00A36DB6"/>
    <w:rsid w:val="00A374B2"/>
    <w:rsid w:val="00A47FA1"/>
    <w:rsid w:val="00A526FB"/>
    <w:rsid w:val="00A55C5C"/>
    <w:rsid w:val="00A576C5"/>
    <w:rsid w:val="00A6692F"/>
    <w:rsid w:val="00A71C98"/>
    <w:rsid w:val="00A8300A"/>
    <w:rsid w:val="00A849BB"/>
    <w:rsid w:val="00A863F0"/>
    <w:rsid w:val="00A877DF"/>
    <w:rsid w:val="00A932CB"/>
    <w:rsid w:val="00A9406B"/>
    <w:rsid w:val="00A95A87"/>
    <w:rsid w:val="00AA0FD5"/>
    <w:rsid w:val="00AA306D"/>
    <w:rsid w:val="00AA3C2C"/>
    <w:rsid w:val="00AA3E9A"/>
    <w:rsid w:val="00AA6F40"/>
    <w:rsid w:val="00AB631F"/>
    <w:rsid w:val="00AC6FA8"/>
    <w:rsid w:val="00AE0CB2"/>
    <w:rsid w:val="00AE6F91"/>
    <w:rsid w:val="00AF4E7D"/>
    <w:rsid w:val="00B133D7"/>
    <w:rsid w:val="00B22C8B"/>
    <w:rsid w:val="00B24912"/>
    <w:rsid w:val="00B320AE"/>
    <w:rsid w:val="00B47E96"/>
    <w:rsid w:val="00B560EF"/>
    <w:rsid w:val="00B609A4"/>
    <w:rsid w:val="00B64B66"/>
    <w:rsid w:val="00B65AFD"/>
    <w:rsid w:val="00B65DF1"/>
    <w:rsid w:val="00B753E5"/>
    <w:rsid w:val="00B759A4"/>
    <w:rsid w:val="00B97450"/>
    <w:rsid w:val="00B97955"/>
    <w:rsid w:val="00BA12BA"/>
    <w:rsid w:val="00BA213F"/>
    <w:rsid w:val="00BA70FD"/>
    <w:rsid w:val="00BA7C53"/>
    <w:rsid w:val="00BB0633"/>
    <w:rsid w:val="00BB4F99"/>
    <w:rsid w:val="00BB6752"/>
    <w:rsid w:val="00BC00D6"/>
    <w:rsid w:val="00BC0594"/>
    <w:rsid w:val="00BD0077"/>
    <w:rsid w:val="00BD0463"/>
    <w:rsid w:val="00BD10E3"/>
    <w:rsid w:val="00BD66E9"/>
    <w:rsid w:val="00BD7813"/>
    <w:rsid w:val="00BE5B46"/>
    <w:rsid w:val="00BF0156"/>
    <w:rsid w:val="00BF2908"/>
    <w:rsid w:val="00C011C9"/>
    <w:rsid w:val="00C051D3"/>
    <w:rsid w:val="00C1349E"/>
    <w:rsid w:val="00C1632A"/>
    <w:rsid w:val="00C1689E"/>
    <w:rsid w:val="00C2287A"/>
    <w:rsid w:val="00C30060"/>
    <w:rsid w:val="00C30E73"/>
    <w:rsid w:val="00C34284"/>
    <w:rsid w:val="00C350D3"/>
    <w:rsid w:val="00C4230B"/>
    <w:rsid w:val="00C440EE"/>
    <w:rsid w:val="00C514D4"/>
    <w:rsid w:val="00C558E3"/>
    <w:rsid w:val="00C5797B"/>
    <w:rsid w:val="00C62789"/>
    <w:rsid w:val="00C67903"/>
    <w:rsid w:val="00C91060"/>
    <w:rsid w:val="00C92E41"/>
    <w:rsid w:val="00C973B5"/>
    <w:rsid w:val="00CA0BA0"/>
    <w:rsid w:val="00CA42C2"/>
    <w:rsid w:val="00CA5E8E"/>
    <w:rsid w:val="00CB3C85"/>
    <w:rsid w:val="00CB5401"/>
    <w:rsid w:val="00CB60B0"/>
    <w:rsid w:val="00CC1CC8"/>
    <w:rsid w:val="00CC4B61"/>
    <w:rsid w:val="00CC5950"/>
    <w:rsid w:val="00CC7DB8"/>
    <w:rsid w:val="00CE19C0"/>
    <w:rsid w:val="00CE22B5"/>
    <w:rsid w:val="00CF28E7"/>
    <w:rsid w:val="00CF768C"/>
    <w:rsid w:val="00D0189E"/>
    <w:rsid w:val="00D01C3D"/>
    <w:rsid w:val="00D1063B"/>
    <w:rsid w:val="00D1132B"/>
    <w:rsid w:val="00D123D9"/>
    <w:rsid w:val="00D137B3"/>
    <w:rsid w:val="00D203C4"/>
    <w:rsid w:val="00D22738"/>
    <w:rsid w:val="00D266F8"/>
    <w:rsid w:val="00D34094"/>
    <w:rsid w:val="00D346D3"/>
    <w:rsid w:val="00D35A0C"/>
    <w:rsid w:val="00D37690"/>
    <w:rsid w:val="00D42095"/>
    <w:rsid w:val="00D50DC3"/>
    <w:rsid w:val="00D5228C"/>
    <w:rsid w:val="00D60339"/>
    <w:rsid w:val="00D76385"/>
    <w:rsid w:val="00D8624A"/>
    <w:rsid w:val="00DA1F04"/>
    <w:rsid w:val="00DA24D4"/>
    <w:rsid w:val="00DB5916"/>
    <w:rsid w:val="00DC3143"/>
    <w:rsid w:val="00DC3642"/>
    <w:rsid w:val="00DE11B1"/>
    <w:rsid w:val="00DE3D08"/>
    <w:rsid w:val="00DE567B"/>
    <w:rsid w:val="00E0049A"/>
    <w:rsid w:val="00E009F1"/>
    <w:rsid w:val="00E03403"/>
    <w:rsid w:val="00E039AB"/>
    <w:rsid w:val="00E067AD"/>
    <w:rsid w:val="00E41702"/>
    <w:rsid w:val="00E45431"/>
    <w:rsid w:val="00E509E0"/>
    <w:rsid w:val="00E56AEA"/>
    <w:rsid w:val="00E57720"/>
    <w:rsid w:val="00E6038D"/>
    <w:rsid w:val="00E7143F"/>
    <w:rsid w:val="00E73F6D"/>
    <w:rsid w:val="00E74F2B"/>
    <w:rsid w:val="00E822D8"/>
    <w:rsid w:val="00E869B4"/>
    <w:rsid w:val="00E92214"/>
    <w:rsid w:val="00EA4FCF"/>
    <w:rsid w:val="00EA5B1C"/>
    <w:rsid w:val="00EC07F6"/>
    <w:rsid w:val="00EC36F8"/>
    <w:rsid w:val="00EC4F22"/>
    <w:rsid w:val="00ED1A05"/>
    <w:rsid w:val="00ED2DB6"/>
    <w:rsid w:val="00EE2525"/>
    <w:rsid w:val="00EE5B34"/>
    <w:rsid w:val="00F05E8B"/>
    <w:rsid w:val="00F22516"/>
    <w:rsid w:val="00F24F9D"/>
    <w:rsid w:val="00F25AD1"/>
    <w:rsid w:val="00F32B45"/>
    <w:rsid w:val="00F3390C"/>
    <w:rsid w:val="00F402F9"/>
    <w:rsid w:val="00F513E3"/>
    <w:rsid w:val="00F60E97"/>
    <w:rsid w:val="00F63D2B"/>
    <w:rsid w:val="00F66331"/>
    <w:rsid w:val="00F701C9"/>
    <w:rsid w:val="00F771F9"/>
    <w:rsid w:val="00F842CF"/>
    <w:rsid w:val="00F92377"/>
    <w:rsid w:val="00FA4881"/>
    <w:rsid w:val="00FB108A"/>
    <w:rsid w:val="00FB1396"/>
    <w:rsid w:val="00FC3A0C"/>
    <w:rsid w:val="00FC6B93"/>
    <w:rsid w:val="00FD099C"/>
    <w:rsid w:val="00FD3AE1"/>
    <w:rsid w:val="00FD3FAD"/>
    <w:rsid w:val="00FD47E2"/>
    <w:rsid w:val="00FD784D"/>
    <w:rsid w:val="00FE240A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im.butt@um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D6CD-C1A3-4D1E-97C2-3E4A786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EE224-COA.dotx</Template>
  <TotalTime>3437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ist</cp:lastModifiedBy>
  <cp:revision>14</cp:revision>
  <cp:lastPrinted>2013-02-15T20:24:00Z</cp:lastPrinted>
  <dcterms:created xsi:type="dcterms:W3CDTF">2013-09-10T01:13:00Z</dcterms:created>
  <dcterms:modified xsi:type="dcterms:W3CDTF">2013-09-21T11:13:00Z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