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4A" w:rsidRPr="00497D2C" w:rsidRDefault="0078114A" w:rsidP="00497D2C">
      <w:pPr>
        <w:pStyle w:val="Header"/>
        <w:rPr>
          <w:sz w:val="28"/>
          <w:szCs w:val="28"/>
          <w:u w:val="single"/>
        </w:rPr>
      </w:pPr>
      <w:r w:rsidRPr="00C43620">
        <w:rPr>
          <w:sz w:val="28"/>
          <w:szCs w:val="28"/>
        </w:rPr>
        <w:ptab w:relativeTo="margin" w:alignment="center" w:leader="none"/>
      </w:r>
      <w:r w:rsidRPr="00497D2C">
        <w:rPr>
          <w:b/>
          <w:sz w:val="28"/>
          <w:szCs w:val="28"/>
          <w:u w:val="single"/>
        </w:rPr>
        <w:t>University of Management and Technology</w:t>
      </w:r>
    </w:p>
    <w:p w:rsidR="0078114A" w:rsidRDefault="0078114A" w:rsidP="00497D2C">
      <w:pPr>
        <w:spacing w:line="240" w:lineRule="auto"/>
      </w:pPr>
    </w:p>
    <w:p w:rsidR="0078114A" w:rsidRPr="00497D2C" w:rsidRDefault="00497D2C" w:rsidP="00497D2C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497D2C">
        <w:rPr>
          <w:b/>
          <w:sz w:val="28"/>
          <w:szCs w:val="28"/>
          <w:u w:val="single"/>
        </w:rPr>
        <w:t>Course Outline</w:t>
      </w:r>
    </w:p>
    <w:p w:rsidR="00D76A7D" w:rsidRDefault="00EC3C93" w:rsidP="00D312E3">
      <w:r w:rsidRPr="00AE3B73">
        <w:rPr>
          <w:b/>
        </w:rPr>
        <w:t>Course code:</w:t>
      </w:r>
      <w:r>
        <w:t xml:space="preserve"> EE </w:t>
      </w:r>
      <w:r w:rsidR="00D8077F">
        <w:t>315</w:t>
      </w:r>
      <w:r w:rsidR="00C43620">
        <w:tab/>
      </w:r>
      <w:r>
        <w:tab/>
      </w:r>
      <w:r>
        <w:tab/>
      </w:r>
      <w:r>
        <w:tab/>
      </w:r>
      <w:r>
        <w:tab/>
      </w:r>
      <w:r w:rsidRPr="00AE3B73">
        <w:rPr>
          <w:b/>
        </w:rPr>
        <w:t>Course title:</w:t>
      </w:r>
      <w:r>
        <w:t xml:space="preserve"> </w:t>
      </w:r>
      <w:r w:rsidR="00D8077F">
        <w:t>Signals and Systems</w:t>
      </w:r>
    </w:p>
    <w:p w:rsidR="00C43620" w:rsidRDefault="00C43620" w:rsidP="00C43620"/>
    <w:tbl>
      <w:tblPr>
        <w:tblStyle w:val="TableGrid"/>
        <w:tblW w:w="9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72"/>
        <w:gridCol w:w="7319"/>
      </w:tblGrid>
      <w:tr w:rsidR="00C43620" w:rsidTr="008F3175">
        <w:trPr>
          <w:trHeight w:val="1230"/>
        </w:trPr>
        <w:tc>
          <w:tcPr>
            <w:tcW w:w="2272" w:type="dxa"/>
          </w:tcPr>
          <w:p w:rsidR="00C43620" w:rsidRDefault="00C43620" w:rsidP="00C43620"/>
          <w:p w:rsidR="00C43620" w:rsidRPr="00C43620" w:rsidRDefault="00C43620" w:rsidP="00C43620">
            <w:r>
              <w:t>Program</w:t>
            </w:r>
          </w:p>
        </w:tc>
        <w:tc>
          <w:tcPr>
            <w:tcW w:w="7319" w:type="dxa"/>
          </w:tcPr>
          <w:p w:rsidR="00C43620" w:rsidRDefault="00C43620" w:rsidP="00C43620"/>
          <w:p w:rsidR="007B4962" w:rsidRDefault="007B4962" w:rsidP="00C43620">
            <w:r>
              <w:t>BSEE</w:t>
            </w:r>
            <w:r w:rsidR="00712A8F">
              <w:t>&amp; BS(H)</w:t>
            </w:r>
          </w:p>
        </w:tc>
      </w:tr>
      <w:tr w:rsidR="00C43620" w:rsidTr="008F3175">
        <w:trPr>
          <w:trHeight w:val="1140"/>
        </w:trPr>
        <w:tc>
          <w:tcPr>
            <w:tcW w:w="2272" w:type="dxa"/>
          </w:tcPr>
          <w:p w:rsidR="00C43620" w:rsidRDefault="00C43620" w:rsidP="00C43620"/>
          <w:p w:rsidR="00C43620" w:rsidRDefault="00C43620" w:rsidP="00C43620">
            <w:r>
              <w:t>Credit Hours</w:t>
            </w:r>
          </w:p>
        </w:tc>
        <w:tc>
          <w:tcPr>
            <w:tcW w:w="7319" w:type="dxa"/>
          </w:tcPr>
          <w:p w:rsidR="00C43620" w:rsidRDefault="00C43620" w:rsidP="00C43620"/>
          <w:p w:rsidR="00712A8F" w:rsidRDefault="00712A8F" w:rsidP="00C43620">
            <w:r>
              <w:t>3</w:t>
            </w:r>
          </w:p>
        </w:tc>
      </w:tr>
      <w:tr w:rsidR="00C43620" w:rsidTr="008F3175">
        <w:trPr>
          <w:trHeight w:val="1140"/>
        </w:trPr>
        <w:tc>
          <w:tcPr>
            <w:tcW w:w="2272" w:type="dxa"/>
          </w:tcPr>
          <w:p w:rsidR="00C43620" w:rsidRDefault="00C43620" w:rsidP="00C43620"/>
          <w:p w:rsidR="00C43620" w:rsidRDefault="00C43620" w:rsidP="00C43620">
            <w:r>
              <w:t>Duration</w:t>
            </w:r>
          </w:p>
        </w:tc>
        <w:tc>
          <w:tcPr>
            <w:tcW w:w="7319" w:type="dxa"/>
          </w:tcPr>
          <w:p w:rsidR="00E84ED3" w:rsidRDefault="00E84ED3" w:rsidP="00C43620"/>
          <w:p w:rsidR="00C43620" w:rsidRDefault="007B4962" w:rsidP="00C43620">
            <w:r>
              <w:t>One semester</w:t>
            </w:r>
          </w:p>
        </w:tc>
      </w:tr>
      <w:tr w:rsidR="00C43620" w:rsidTr="008F3175">
        <w:trPr>
          <w:trHeight w:val="1230"/>
        </w:trPr>
        <w:tc>
          <w:tcPr>
            <w:tcW w:w="2272" w:type="dxa"/>
          </w:tcPr>
          <w:p w:rsidR="00C43620" w:rsidRDefault="00C43620" w:rsidP="00C43620"/>
          <w:p w:rsidR="00C43620" w:rsidRDefault="00C43620" w:rsidP="00C43620">
            <w:r>
              <w:t>Prerequisites</w:t>
            </w:r>
          </w:p>
        </w:tc>
        <w:tc>
          <w:tcPr>
            <w:tcW w:w="7319" w:type="dxa"/>
          </w:tcPr>
          <w:p w:rsidR="00C43620" w:rsidRDefault="00C43620" w:rsidP="00C43620"/>
          <w:p w:rsidR="0060300A" w:rsidRDefault="00D8077F" w:rsidP="00D8077F">
            <w:r>
              <w:t>None</w:t>
            </w:r>
          </w:p>
        </w:tc>
      </w:tr>
      <w:tr w:rsidR="00C43620" w:rsidTr="008F3175">
        <w:trPr>
          <w:trHeight w:val="1140"/>
        </w:trPr>
        <w:tc>
          <w:tcPr>
            <w:tcW w:w="2272" w:type="dxa"/>
          </w:tcPr>
          <w:p w:rsidR="00C43620" w:rsidRDefault="00C43620" w:rsidP="00C43620"/>
          <w:p w:rsidR="00C43620" w:rsidRDefault="00C43620" w:rsidP="00C43620">
            <w:r>
              <w:t>Resource Person</w:t>
            </w:r>
          </w:p>
        </w:tc>
        <w:tc>
          <w:tcPr>
            <w:tcW w:w="7319" w:type="dxa"/>
          </w:tcPr>
          <w:p w:rsidR="00C43620" w:rsidRDefault="00C43620" w:rsidP="007B4962"/>
          <w:p w:rsidR="00D8077F" w:rsidRDefault="00D8077F" w:rsidP="00D8077F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ind w:right="-25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>Muhammad Asim Butt (A</w:t>
            </w:r>
            <w:r w:rsidR="002B4A59">
              <w:rPr>
                <w:rFonts w:ascii="Arial" w:hAnsi="Arial"/>
                <w:bCs/>
                <w:sz w:val="20"/>
                <w:szCs w:val="20"/>
              </w:rPr>
              <w:t>,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2B4A59">
              <w:rPr>
                <w:rFonts w:ascii="Arial" w:hAnsi="Arial"/>
                <w:bCs/>
                <w:sz w:val="20"/>
                <w:szCs w:val="20"/>
              </w:rPr>
              <w:t xml:space="preserve">B,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and </w:t>
            </w:r>
            <w:r w:rsidR="002B4A59">
              <w:rPr>
                <w:rFonts w:ascii="Arial" w:hAnsi="Arial"/>
                <w:bCs/>
                <w:sz w:val="20"/>
                <w:szCs w:val="20"/>
              </w:rPr>
              <w:t>D</w:t>
            </w:r>
            <w:r>
              <w:rPr>
                <w:rFonts w:ascii="Arial" w:hAnsi="Arial"/>
                <w:bCs/>
                <w:sz w:val="20"/>
                <w:szCs w:val="20"/>
              </w:rPr>
              <w:t>)</w:t>
            </w:r>
          </w:p>
          <w:p w:rsidR="00D8077F" w:rsidRDefault="00D8077F" w:rsidP="00D8077F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ind w:right="-25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Muhammad Ilyas Khan (Sec </w:t>
            </w:r>
            <w:r w:rsidR="002B4A59">
              <w:rPr>
                <w:rFonts w:ascii="Arial" w:hAnsi="Arial"/>
                <w:bCs/>
                <w:sz w:val="20"/>
                <w:szCs w:val="20"/>
              </w:rPr>
              <w:t>C</w:t>
            </w:r>
            <w:r>
              <w:rPr>
                <w:rFonts w:ascii="Arial" w:hAnsi="Arial"/>
                <w:bCs/>
                <w:sz w:val="20"/>
                <w:szCs w:val="20"/>
              </w:rPr>
              <w:t>)</w:t>
            </w:r>
          </w:p>
          <w:p w:rsidR="00911252" w:rsidRDefault="00911252" w:rsidP="007B4962"/>
        </w:tc>
      </w:tr>
      <w:tr w:rsidR="00C43620" w:rsidTr="008F3175">
        <w:trPr>
          <w:trHeight w:val="1140"/>
        </w:trPr>
        <w:tc>
          <w:tcPr>
            <w:tcW w:w="2272" w:type="dxa"/>
          </w:tcPr>
          <w:p w:rsidR="00C43620" w:rsidRDefault="00C43620" w:rsidP="00C43620"/>
          <w:p w:rsidR="00C43620" w:rsidRDefault="00C43620" w:rsidP="00C43620">
            <w:r>
              <w:t>Counseling Timing</w:t>
            </w:r>
          </w:p>
          <w:p w:rsidR="00C43620" w:rsidRDefault="00C43620" w:rsidP="00C43620"/>
          <w:p w:rsidR="00C43620" w:rsidRDefault="0060300A" w:rsidP="00C43620">
            <w:r>
              <w:t xml:space="preserve">(Room# </w:t>
            </w:r>
            <w:r w:rsidR="00C43620">
              <w:t>)</w:t>
            </w:r>
          </w:p>
        </w:tc>
        <w:tc>
          <w:tcPr>
            <w:tcW w:w="7319" w:type="dxa"/>
          </w:tcPr>
          <w:p w:rsidR="007C53FD" w:rsidRDefault="007C53FD" w:rsidP="007C53FD"/>
          <w:p w:rsidR="009957F8" w:rsidRDefault="009957F8" w:rsidP="007C53FD">
            <w:r>
              <w:t>See office window</w:t>
            </w:r>
          </w:p>
        </w:tc>
      </w:tr>
      <w:tr w:rsidR="00C43620" w:rsidTr="008F3175">
        <w:trPr>
          <w:trHeight w:val="1140"/>
        </w:trPr>
        <w:tc>
          <w:tcPr>
            <w:tcW w:w="2272" w:type="dxa"/>
          </w:tcPr>
          <w:p w:rsidR="0078114A" w:rsidRDefault="0078114A" w:rsidP="0078114A"/>
          <w:p w:rsidR="00C43620" w:rsidRPr="0078114A" w:rsidRDefault="0078114A" w:rsidP="0078114A">
            <w:r>
              <w:t>Contact</w:t>
            </w:r>
          </w:p>
        </w:tc>
        <w:tc>
          <w:tcPr>
            <w:tcW w:w="7319" w:type="dxa"/>
          </w:tcPr>
          <w:p w:rsidR="002B4A59" w:rsidRDefault="006B2BCC" w:rsidP="002B4A59">
            <w:pPr>
              <w:tabs>
                <w:tab w:val="left" w:pos="578"/>
                <w:tab w:val="left" w:pos="3131"/>
                <w:tab w:val="left" w:pos="5607"/>
                <w:tab w:val="left" w:pos="8082"/>
              </w:tabs>
              <w:ind w:right="-25"/>
              <w:rPr>
                <w:rFonts w:ascii="Arial" w:hAnsi="Arial"/>
                <w:bCs/>
                <w:sz w:val="20"/>
                <w:szCs w:val="20"/>
              </w:rPr>
            </w:pPr>
            <w:hyperlink r:id="rId8" w:history="1">
              <w:r w:rsidR="002B4A59" w:rsidRPr="00DA4F5B">
                <w:rPr>
                  <w:rStyle w:val="Hyperlink"/>
                  <w:rFonts w:ascii="Arial" w:hAnsi="Arial"/>
                  <w:bCs/>
                  <w:sz w:val="20"/>
                  <w:szCs w:val="20"/>
                </w:rPr>
                <w:t>asim.butt@umt.edu.pk</w:t>
              </w:r>
            </w:hyperlink>
          </w:p>
          <w:p w:rsidR="00EE2BBB" w:rsidRDefault="006B2BCC" w:rsidP="002B4A59">
            <w:hyperlink r:id="rId9" w:history="1">
              <w:r w:rsidR="002B4A59" w:rsidRPr="00707066">
                <w:rPr>
                  <w:rStyle w:val="Hyperlink"/>
                  <w:rFonts w:ascii="Calibri" w:hAnsi="Calibri"/>
                  <w:bCs/>
                </w:rPr>
                <w:t>ilyas.khan@umt.edu.pk</w:t>
              </w:r>
            </w:hyperlink>
          </w:p>
        </w:tc>
      </w:tr>
    </w:tbl>
    <w:p w:rsidR="008F3175" w:rsidRDefault="008F3175" w:rsidP="008F3175">
      <w:pPr>
        <w:tabs>
          <w:tab w:val="left" w:pos="569"/>
        </w:tabs>
        <w:spacing w:before="100" w:beforeAutospacing="1" w:after="0" w:line="360" w:lineRule="auto"/>
        <w:rPr>
          <w:b/>
          <w:sz w:val="24"/>
          <w:szCs w:val="24"/>
        </w:rPr>
      </w:pPr>
    </w:p>
    <w:p w:rsidR="008F3175" w:rsidRPr="008F3175" w:rsidRDefault="008F3175" w:rsidP="008F3175">
      <w:pPr>
        <w:tabs>
          <w:tab w:val="left" w:pos="569"/>
        </w:tabs>
        <w:spacing w:before="100" w:beforeAutospacing="1" w:after="0" w:line="360" w:lineRule="auto"/>
        <w:rPr>
          <w:b/>
          <w:sz w:val="24"/>
          <w:szCs w:val="24"/>
        </w:rPr>
      </w:pPr>
      <w:r w:rsidRPr="008F3175">
        <w:rPr>
          <w:b/>
          <w:sz w:val="24"/>
          <w:szCs w:val="24"/>
        </w:rPr>
        <w:t>Chairman/Director signature………………</w:t>
      </w:r>
      <w:r>
        <w:rPr>
          <w:b/>
          <w:sz w:val="24"/>
          <w:szCs w:val="24"/>
        </w:rPr>
        <w:t>………………….</w:t>
      </w:r>
    </w:p>
    <w:p w:rsidR="0078114A" w:rsidRPr="00EB16F5" w:rsidRDefault="008F3175" w:rsidP="00EB16F5">
      <w:pPr>
        <w:tabs>
          <w:tab w:val="left" w:pos="603"/>
        </w:tabs>
        <w:spacing w:before="100" w:beforeAutospacing="1" w:after="0" w:line="360" w:lineRule="auto"/>
        <w:rPr>
          <w:b/>
          <w:sz w:val="24"/>
          <w:szCs w:val="24"/>
        </w:rPr>
      </w:pPr>
      <w:r w:rsidRPr="008F3175">
        <w:rPr>
          <w:b/>
          <w:sz w:val="24"/>
          <w:szCs w:val="24"/>
        </w:rPr>
        <w:t>Dean’s signature…………………………… Date…………………………………………</w:t>
      </w:r>
      <w:r w:rsidR="00EB16F5">
        <w:rPr>
          <w:b/>
          <w:sz w:val="24"/>
          <w:szCs w:val="24"/>
        </w:rPr>
        <w:t>.</w:t>
      </w:r>
    </w:p>
    <w:p w:rsidR="00C43620" w:rsidRDefault="00C43620" w:rsidP="00C436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Learning Objective:</w:t>
      </w:r>
    </w:p>
    <w:p w:rsidR="007C53FD" w:rsidRPr="002B4A59" w:rsidRDefault="007C53FD" w:rsidP="007C53FD">
      <w:pPr>
        <w:autoSpaceDE w:val="0"/>
        <w:autoSpaceDN w:val="0"/>
        <w:adjustRightInd w:val="0"/>
        <w:snapToGrid w:val="0"/>
        <w:spacing w:line="240" w:lineRule="atLeast"/>
        <w:rPr>
          <w:rFonts w:asciiTheme="minorHAnsi" w:hAnsiTheme="minorHAnsi"/>
          <w:color w:val="000000"/>
          <w:spacing w:val="1"/>
          <w:sz w:val="24"/>
          <w:szCs w:val="24"/>
        </w:rPr>
      </w:pPr>
      <w:r w:rsidRPr="002B4A59">
        <w:rPr>
          <w:rFonts w:asciiTheme="minorHAnsi" w:hAnsiTheme="minorHAnsi"/>
          <w:color w:val="000000"/>
          <w:spacing w:val="1"/>
          <w:sz w:val="24"/>
          <w:szCs w:val="24"/>
        </w:rPr>
        <w:t>Upon Completion of the course, the students will be able to:-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>Understand analytical environment of signals and systems.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>Appreciate few examples of physical systems.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>Able to define various classes of signals and understand their relevance to analysis.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>Able to perform time-shifting, flipping, and scaling of signals, in any combination, graphically and analytically, and on both discrete and continuous signals.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>Demonstrate mathematical and graphical representation and properties of impulse function, step function, sinusoids and complex sinusoid, rectangular pulse and Sinc functions.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>Evaluate equivalent system of inter-connected systems.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>Understanding of Impulse-response.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 xml:space="preserve">Be able to identify whether a system is linear, time-invariant, memoryless, causal, stable and invertible from a mathematical representation of the system.. 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>Be able to determine system’s properties (memory, causality, invertibility, stability) of LTI systems from a given impulse response.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>Evaluate convolution-sum of two discrete expressions or graphs.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 xml:space="preserve"> Evaluate convolution-integral of two continuous expressions or graphs.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>Be able to evaluate impulse and step response from a given differential and difference equations.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>Be able to evaluate discrete-time Fourier series of discrete periodic signal and plot line spectrum.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>Be able to evaluate Fourier series of continuous periodic signal and plot line spectrum.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 xml:space="preserve">Be able to apply properties of Fourier series to evaluate Fourier coefficients. 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>Be able to evaluate Discrete-Time Fourier Transform (DTFT) and plot the resulting spectrum.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>Be able to evaluate Fourier Transform (FT) and plot the resulting spectrum.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>Be able to apply properties of Fourier transform and DTFT with the understanding of the basic differences.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>Be able to evaluate FT and DTFT of periodic signals.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 xml:space="preserve">Be able to define and describe sampling operation in time and frequency-domain, mathematically and graphically, with a view to Nyquist sampling theorem. 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>Be able to determine whether a sampled signal will alias.</w:t>
      </w:r>
    </w:p>
    <w:p w:rsidR="002B4A59" w:rsidRPr="002B4A59" w:rsidRDefault="002B4A59" w:rsidP="002B4A59">
      <w:pPr>
        <w:pStyle w:val="ListParagraph"/>
        <w:numPr>
          <w:ilvl w:val="0"/>
          <w:numId w:val="6"/>
        </w:numPr>
        <w:tabs>
          <w:tab w:val="left" w:pos="578"/>
          <w:tab w:val="left" w:pos="3131"/>
          <w:tab w:val="left" w:pos="5607"/>
          <w:tab w:val="left" w:pos="8082"/>
          <w:tab w:val="left" w:pos="9611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2B4A59">
        <w:rPr>
          <w:rFonts w:asciiTheme="minorHAnsi" w:hAnsiTheme="minorHAnsi"/>
          <w:sz w:val="24"/>
          <w:szCs w:val="24"/>
        </w:rPr>
        <w:t xml:space="preserve">Be able to mathematically demonstrate the reconstruction of a sampled signal.   </w:t>
      </w:r>
    </w:p>
    <w:p w:rsidR="00C43620" w:rsidRPr="002B4A59" w:rsidRDefault="00C43620" w:rsidP="00C43620">
      <w:pPr>
        <w:rPr>
          <w:rFonts w:asciiTheme="minorHAnsi" w:hAnsiTheme="minorHAnsi"/>
          <w:sz w:val="24"/>
          <w:szCs w:val="24"/>
        </w:rPr>
      </w:pPr>
    </w:p>
    <w:p w:rsidR="00C43620" w:rsidRPr="004C3CB9" w:rsidRDefault="00C43620" w:rsidP="00C43620">
      <w:pPr>
        <w:rPr>
          <w:sz w:val="28"/>
          <w:szCs w:val="28"/>
        </w:rPr>
      </w:pPr>
      <w:r w:rsidRPr="00983C9A">
        <w:rPr>
          <w:b/>
          <w:sz w:val="28"/>
          <w:szCs w:val="28"/>
          <w:u w:val="single"/>
        </w:rPr>
        <w:t>Learning Methodology</w:t>
      </w:r>
      <w:r>
        <w:rPr>
          <w:b/>
          <w:sz w:val="28"/>
          <w:szCs w:val="28"/>
          <w:u w:val="single"/>
        </w:rPr>
        <w:t>:</w:t>
      </w:r>
    </w:p>
    <w:p w:rsidR="00C43620" w:rsidRDefault="007C53FD" w:rsidP="007C53FD">
      <w:r>
        <w:t xml:space="preserve">Lecture, </w:t>
      </w:r>
      <w:r w:rsidRPr="007C53FD">
        <w:t>interactive, participative </w:t>
      </w:r>
    </w:p>
    <w:p w:rsidR="00290B81" w:rsidRDefault="00290B81" w:rsidP="00C43620"/>
    <w:p w:rsidR="00290B81" w:rsidRDefault="00290B81" w:rsidP="00C43620"/>
    <w:p w:rsidR="00290B81" w:rsidRPr="004513CB" w:rsidRDefault="00290B81" w:rsidP="00290B81">
      <w:pPr>
        <w:tabs>
          <w:tab w:val="left" w:pos="9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Grade Evaluation Criteria</w:t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Following is the criteria for the distribution of marks to evaluate final grade in a semester.</w:t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</w:p>
    <w:p w:rsidR="00290B81" w:rsidRPr="00F13E3E" w:rsidRDefault="00290B81" w:rsidP="000A6E9A">
      <w:pPr>
        <w:tabs>
          <w:tab w:val="left" w:pos="930"/>
        </w:tabs>
        <w:ind w:left="3600" w:hanging="3600"/>
        <w:rPr>
          <w:b/>
          <w:sz w:val="28"/>
          <w:szCs w:val="28"/>
        </w:rPr>
      </w:pPr>
      <w:r w:rsidRPr="00F13E3E">
        <w:rPr>
          <w:b/>
          <w:sz w:val="28"/>
          <w:szCs w:val="28"/>
        </w:rPr>
        <w:t>Marks Evaluation</w:t>
      </w:r>
      <w:r w:rsidR="000A6E9A">
        <w:rPr>
          <w:b/>
          <w:sz w:val="28"/>
          <w:szCs w:val="28"/>
        </w:rPr>
        <w:tab/>
      </w:r>
      <w:r w:rsidR="000A6E9A">
        <w:rPr>
          <w:b/>
          <w:sz w:val="28"/>
          <w:szCs w:val="28"/>
        </w:rPr>
        <w:tab/>
      </w:r>
      <w:r w:rsidR="000A6E9A">
        <w:rPr>
          <w:b/>
          <w:sz w:val="28"/>
          <w:szCs w:val="28"/>
        </w:rPr>
        <w:tab/>
      </w:r>
      <w:r w:rsidR="000A6E9A">
        <w:rPr>
          <w:b/>
          <w:sz w:val="28"/>
          <w:szCs w:val="28"/>
        </w:rPr>
        <w:tab/>
      </w:r>
      <w:r w:rsidR="000A6E9A">
        <w:rPr>
          <w:b/>
          <w:sz w:val="28"/>
          <w:szCs w:val="28"/>
        </w:rPr>
        <w:tab/>
      </w:r>
      <w:r>
        <w:rPr>
          <w:b/>
          <w:sz w:val="28"/>
          <w:szCs w:val="28"/>
        </w:rPr>
        <w:t>Marks in percentage</w:t>
      </w:r>
      <w:r w:rsidRPr="00F13E3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="00E501E2">
        <w:rPr>
          <w:b/>
          <w:sz w:val="28"/>
          <w:szCs w:val="28"/>
        </w:rPr>
        <w:tab/>
      </w:r>
      <w:r w:rsidRPr="00F13E3E">
        <w:rPr>
          <w:b/>
          <w:sz w:val="28"/>
          <w:szCs w:val="28"/>
        </w:rPr>
        <w:tab/>
      </w:r>
    </w:p>
    <w:p w:rsidR="00290B81" w:rsidRDefault="00275249" w:rsidP="007C53FD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Quizzes</w:t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290B81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7C53FD">
        <w:rPr>
          <w:sz w:val="28"/>
          <w:szCs w:val="28"/>
        </w:rPr>
        <w:t>1</w:t>
      </w:r>
      <w:r w:rsidR="00FF62DE">
        <w:rPr>
          <w:sz w:val="28"/>
          <w:szCs w:val="28"/>
        </w:rPr>
        <w:t>0</w:t>
      </w:r>
    </w:p>
    <w:p w:rsidR="007C53FD" w:rsidRDefault="00290B81" w:rsidP="007C53FD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Assignments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FF62DE">
        <w:rPr>
          <w:sz w:val="28"/>
          <w:szCs w:val="28"/>
        </w:rPr>
        <w:t>10</w:t>
      </w:r>
    </w:p>
    <w:p w:rsidR="00290B81" w:rsidRDefault="00290B81" w:rsidP="007C53FD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Mid Term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1B6CF7">
        <w:rPr>
          <w:sz w:val="28"/>
          <w:szCs w:val="28"/>
        </w:rPr>
        <w:t>30</w:t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Attendance &amp; Class Participation</w:t>
      </w:r>
      <w:r w:rsidR="00E501E2">
        <w:rPr>
          <w:sz w:val="28"/>
          <w:szCs w:val="28"/>
        </w:rPr>
        <w:tab/>
      </w:r>
    </w:p>
    <w:p w:rsidR="00290B81" w:rsidRDefault="00E501E2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Term Project</w:t>
      </w:r>
      <w:r>
        <w:rPr>
          <w:sz w:val="28"/>
          <w:szCs w:val="28"/>
        </w:rPr>
        <w:tab/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Presentations</w:t>
      </w:r>
      <w:r w:rsidR="00E501E2">
        <w:rPr>
          <w:sz w:val="28"/>
          <w:szCs w:val="28"/>
        </w:rPr>
        <w:tab/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Final exam</w:t>
      </w:r>
      <w:r w:rsidR="00E501E2">
        <w:rPr>
          <w:sz w:val="28"/>
          <w:szCs w:val="28"/>
        </w:rPr>
        <w:t xml:space="preserve"> </w:t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7C53FD">
        <w:rPr>
          <w:sz w:val="28"/>
          <w:szCs w:val="28"/>
        </w:rPr>
        <w:t>50</w:t>
      </w:r>
    </w:p>
    <w:p w:rsidR="00290B81" w:rsidRDefault="00290B81" w:rsidP="00290B81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>Total</w:t>
      </w:r>
      <w:r w:rsidR="00E501E2">
        <w:rPr>
          <w:sz w:val="28"/>
          <w:szCs w:val="28"/>
        </w:rPr>
        <w:t xml:space="preserve"> </w:t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E501E2">
        <w:rPr>
          <w:sz w:val="28"/>
          <w:szCs w:val="28"/>
        </w:rPr>
        <w:tab/>
      </w:r>
      <w:r w:rsidR="007C53FD">
        <w:rPr>
          <w:sz w:val="28"/>
          <w:szCs w:val="28"/>
        </w:rPr>
        <w:t>100</w:t>
      </w:r>
    </w:p>
    <w:p w:rsidR="008465E8" w:rsidRDefault="008465E8" w:rsidP="00290B81">
      <w:pPr>
        <w:tabs>
          <w:tab w:val="left" w:pos="930"/>
        </w:tabs>
        <w:rPr>
          <w:b/>
          <w:sz w:val="28"/>
          <w:szCs w:val="28"/>
          <w:u w:val="single"/>
        </w:rPr>
      </w:pPr>
    </w:p>
    <w:p w:rsidR="00290B81" w:rsidRPr="00A16EE8" w:rsidRDefault="00290B81" w:rsidP="00290B81">
      <w:pPr>
        <w:tabs>
          <w:tab w:val="left" w:pos="930"/>
        </w:tabs>
        <w:rPr>
          <w:b/>
          <w:sz w:val="28"/>
          <w:szCs w:val="28"/>
          <w:u w:val="single"/>
        </w:rPr>
      </w:pPr>
      <w:r w:rsidRPr="00A16EE8">
        <w:rPr>
          <w:b/>
          <w:sz w:val="28"/>
          <w:szCs w:val="28"/>
          <w:u w:val="single"/>
        </w:rPr>
        <w:t>Recommended Text Books</w:t>
      </w:r>
      <w:r>
        <w:rPr>
          <w:b/>
          <w:sz w:val="28"/>
          <w:szCs w:val="28"/>
          <w:u w:val="single"/>
        </w:rPr>
        <w:t>:</w:t>
      </w:r>
    </w:p>
    <w:p w:rsidR="00024EB3" w:rsidRPr="009438FC" w:rsidRDefault="005647A6" w:rsidP="00024EB3">
      <w:pPr>
        <w:autoSpaceDE w:val="0"/>
        <w:autoSpaceDN w:val="0"/>
        <w:adjustRightInd w:val="0"/>
        <w:snapToGrid w:val="0"/>
        <w:spacing w:line="240" w:lineRule="atLeast"/>
        <w:outlineLvl w:val="0"/>
        <w:rPr>
          <w:spacing w:val="1"/>
        </w:rPr>
      </w:pPr>
      <w:r>
        <w:rPr>
          <w:spacing w:val="1"/>
        </w:rPr>
        <w:t>Recommended Book</w:t>
      </w:r>
      <w:r w:rsidR="00024EB3" w:rsidRPr="009438FC">
        <w:rPr>
          <w:spacing w:val="1"/>
        </w:rPr>
        <w:t>:</w:t>
      </w:r>
    </w:p>
    <w:p w:rsidR="00024EB3" w:rsidRPr="009438FC" w:rsidRDefault="002B4A59" w:rsidP="002B4A59">
      <w:pPr>
        <w:autoSpaceDE w:val="0"/>
        <w:autoSpaceDN w:val="0"/>
        <w:adjustRightInd w:val="0"/>
        <w:snapToGrid w:val="0"/>
        <w:spacing w:line="240" w:lineRule="atLeast"/>
        <w:ind w:left="720"/>
        <w:rPr>
          <w:color w:val="000000"/>
          <w:spacing w:val="1"/>
        </w:rPr>
      </w:pPr>
      <w:r w:rsidRPr="007134F6">
        <w:t xml:space="preserve">Signals &amp; Systems by </w:t>
      </w:r>
      <w:r>
        <w:t>Simon Haykin and Barry Van Veen, 2</w:t>
      </w:r>
      <w:r w:rsidRPr="0023195A">
        <w:rPr>
          <w:vertAlign w:val="superscript"/>
        </w:rPr>
        <w:t>nd</w:t>
      </w:r>
      <w:r>
        <w:t xml:space="preserve"> Edition, John Wiley &amp; Sons</w:t>
      </w:r>
    </w:p>
    <w:p w:rsidR="00290B81" w:rsidRDefault="00290B81" w:rsidP="00806843">
      <w:pPr>
        <w:autoSpaceDE w:val="0"/>
        <w:autoSpaceDN w:val="0"/>
        <w:adjustRightInd w:val="0"/>
        <w:snapToGrid w:val="0"/>
        <w:spacing w:line="240" w:lineRule="atLeast"/>
        <w:ind w:left="720" w:hanging="720"/>
        <w:rPr>
          <w:b/>
          <w:sz w:val="28"/>
          <w:szCs w:val="28"/>
          <w:u w:val="single"/>
        </w:rPr>
      </w:pPr>
      <w:r w:rsidRPr="00A16EE8">
        <w:rPr>
          <w:b/>
          <w:sz w:val="28"/>
          <w:szCs w:val="28"/>
          <w:u w:val="single"/>
        </w:rPr>
        <w:t>Reference Books</w:t>
      </w:r>
      <w:r>
        <w:rPr>
          <w:b/>
          <w:sz w:val="28"/>
          <w:szCs w:val="28"/>
          <w:u w:val="single"/>
        </w:rPr>
        <w:t>:</w:t>
      </w:r>
    </w:p>
    <w:p w:rsidR="0022737D" w:rsidRDefault="00024EB3" w:rsidP="002B4A59">
      <w:pPr>
        <w:autoSpaceDE w:val="0"/>
        <w:autoSpaceDN w:val="0"/>
        <w:adjustRightInd w:val="0"/>
        <w:snapToGrid w:val="0"/>
        <w:spacing w:line="240" w:lineRule="atLeast"/>
      </w:pPr>
      <w:r w:rsidRPr="009438FC">
        <w:rPr>
          <w:bCs/>
          <w:color w:val="000000"/>
          <w:spacing w:val="1"/>
        </w:rPr>
        <w:t>1</w:t>
      </w:r>
      <w:r w:rsidRPr="00806843">
        <w:rPr>
          <w:color w:val="000000"/>
          <w:spacing w:val="1"/>
        </w:rPr>
        <w:t>)</w:t>
      </w:r>
      <w:r w:rsidR="002B4A59" w:rsidRPr="002B4A59">
        <w:t xml:space="preserve"> </w:t>
      </w:r>
      <w:r w:rsidR="002B4A59" w:rsidRPr="007134F6">
        <w:t>Signals &amp; Systems by Alan V. Oppenheim and Alan S Willisky</w:t>
      </w:r>
      <w:r w:rsidR="002B4A59">
        <w:t>, 2</w:t>
      </w:r>
      <w:r w:rsidR="002B4A59" w:rsidRPr="0023195A">
        <w:rPr>
          <w:vertAlign w:val="superscript"/>
        </w:rPr>
        <w:t>nd</w:t>
      </w:r>
      <w:r w:rsidR="002B4A59">
        <w:t xml:space="preserve"> Edition, Pearson Education Inc.</w:t>
      </w:r>
    </w:p>
    <w:p w:rsidR="0058704A" w:rsidRDefault="0058704A">
      <w:r>
        <w:br w:type="page"/>
      </w:r>
    </w:p>
    <w:p w:rsidR="00A84A9F" w:rsidRPr="00A84A9F" w:rsidRDefault="00A84A9F" w:rsidP="00A84A9F">
      <w:pPr>
        <w:spacing w:line="480" w:lineRule="auto"/>
        <w:ind w:left="720"/>
        <w:rPr>
          <w:b/>
          <w:sz w:val="28"/>
          <w:szCs w:val="28"/>
          <w:u w:val="single"/>
        </w:rPr>
      </w:pPr>
      <w:r w:rsidRPr="00A84A9F">
        <w:rPr>
          <w:b/>
          <w:sz w:val="28"/>
          <w:szCs w:val="28"/>
          <w:u w:val="single"/>
        </w:rPr>
        <w:lastRenderedPageBreak/>
        <w:t xml:space="preserve">Calendar of Course contents to be covered during semester  </w:t>
      </w:r>
    </w:p>
    <w:p w:rsidR="00A84A9F" w:rsidRPr="00DA76E8" w:rsidRDefault="00F62965" w:rsidP="00A84A9F">
      <w:pPr>
        <w:spacing w:line="480" w:lineRule="auto"/>
        <w:rPr>
          <w:b/>
        </w:rPr>
      </w:pPr>
      <w:r>
        <w:rPr>
          <w:b/>
        </w:rPr>
        <w:t xml:space="preserve">Course code: </w:t>
      </w:r>
      <w:r w:rsidRPr="006F0D75">
        <w:t>EE</w:t>
      </w:r>
      <w:r w:rsidR="002B4A59">
        <w:t>315</w:t>
      </w:r>
      <w:r w:rsidRPr="006F0D75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Course title: </w:t>
      </w:r>
      <w:r w:rsidR="002B4A59">
        <w:t>Signals and Systems</w:t>
      </w:r>
    </w:p>
    <w:tbl>
      <w:tblPr>
        <w:tblW w:w="93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254"/>
        <w:gridCol w:w="6101"/>
        <w:gridCol w:w="1954"/>
      </w:tblGrid>
      <w:tr w:rsidR="00B37049" w:rsidTr="00B37049">
        <w:trPr>
          <w:trHeight w:val="1390"/>
          <w:jc w:val="center"/>
        </w:trPr>
        <w:tc>
          <w:tcPr>
            <w:tcW w:w="1254" w:type="dxa"/>
            <w:shd w:val="clear" w:color="auto" w:fill="auto"/>
          </w:tcPr>
          <w:p w:rsidR="00B37049" w:rsidRPr="00B37049" w:rsidRDefault="00B37049" w:rsidP="00045759">
            <w:pPr>
              <w:spacing w:line="480" w:lineRule="auto"/>
              <w:rPr>
                <w:b/>
              </w:rPr>
            </w:pPr>
          </w:p>
          <w:p w:rsidR="00B37049" w:rsidRPr="00B37049" w:rsidRDefault="00B37049" w:rsidP="00045759">
            <w:pPr>
              <w:spacing w:line="480" w:lineRule="auto"/>
              <w:rPr>
                <w:b/>
              </w:rPr>
            </w:pPr>
            <w:r w:rsidRPr="00B37049">
              <w:rPr>
                <w:b/>
              </w:rPr>
              <w:t>Lecture</w:t>
            </w:r>
          </w:p>
        </w:tc>
        <w:tc>
          <w:tcPr>
            <w:tcW w:w="6101" w:type="dxa"/>
            <w:shd w:val="clear" w:color="auto" w:fill="auto"/>
          </w:tcPr>
          <w:p w:rsidR="00B37049" w:rsidRPr="00DA76E8" w:rsidRDefault="00B37049" w:rsidP="00045759">
            <w:pPr>
              <w:spacing w:line="480" w:lineRule="auto"/>
              <w:rPr>
                <w:b/>
              </w:rPr>
            </w:pPr>
          </w:p>
          <w:p w:rsidR="00B37049" w:rsidRPr="00DA76E8" w:rsidRDefault="00B37049" w:rsidP="00B37049">
            <w:pPr>
              <w:jc w:val="center"/>
              <w:rPr>
                <w:b/>
              </w:rPr>
            </w:pPr>
            <w:r w:rsidRPr="00DA76E8">
              <w:rPr>
                <w:b/>
              </w:rPr>
              <w:t>Course Contents</w:t>
            </w:r>
          </w:p>
        </w:tc>
        <w:tc>
          <w:tcPr>
            <w:tcW w:w="1954" w:type="dxa"/>
            <w:shd w:val="clear" w:color="auto" w:fill="auto"/>
          </w:tcPr>
          <w:p w:rsidR="00B37049" w:rsidRPr="00DA76E8" w:rsidRDefault="00B37049" w:rsidP="00045759">
            <w:pPr>
              <w:spacing w:line="480" w:lineRule="auto"/>
              <w:rPr>
                <w:b/>
              </w:rPr>
            </w:pPr>
          </w:p>
          <w:p w:rsidR="00B37049" w:rsidRPr="00DA76E8" w:rsidRDefault="00B37049" w:rsidP="00045759">
            <w:pPr>
              <w:spacing w:line="480" w:lineRule="auto"/>
              <w:rPr>
                <w:b/>
              </w:rPr>
            </w:pPr>
            <w:r w:rsidRPr="00DA76E8">
              <w:rPr>
                <w:b/>
              </w:rPr>
              <w:t>Reference</w:t>
            </w:r>
            <w:r>
              <w:rPr>
                <w:b/>
              </w:rPr>
              <w:t xml:space="preserve"> Chapter(s)</w:t>
            </w:r>
          </w:p>
        </w:tc>
      </w:tr>
      <w:tr w:rsidR="002B4A59" w:rsidTr="00B37049">
        <w:trPr>
          <w:trHeight w:val="60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</w:pPr>
            <w:r w:rsidRPr="007134F6">
              <w:t xml:space="preserve">1 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 w:rsidRPr="007134F6">
              <w:rPr>
                <w:sz w:val="22"/>
                <w:szCs w:val="22"/>
              </w:rPr>
              <w:t xml:space="preserve">Introduction 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1.1-3</w:t>
            </w:r>
          </w:p>
        </w:tc>
      </w:tr>
      <w:tr w:rsidR="002B4A59" w:rsidTr="00B37049">
        <w:trPr>
          <w:trHeight w:val="36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</w:pPr>
            <w:r w:rsidRPr="007134F6">
              <w:t xml:space="preserve">2 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Complex Numbers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B4A59" w:rsidTr="00B37049">
        <w:trPr>
          <w:trHeight w:val="30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</w:pPr>
            <w:r w:rsidRPr="007134F6">
              <w:t xml:space="preserve">3 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Classification of Signals; Basic Operations on Signals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1.4-5</w:t>
            </w:r>
          </w:p>
        </w:tc>
      </w:tr>
      <w:tr w:rsidR="002B4A59" w:rsidTr="00B37049">
        <w:trPr>
          <w:trHeight w:val="293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</w:pPr>
            <w:r w:rsidRPr="007134F6">
              <w:t xml:space="preserve">4 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Elementary Signals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Pr="007134F6">
              <w:rPr>
                <w:sz w:val="22"/>
                <w:szCs w:val="22"/>
              </w:rPr>
              <w:t xml:space="preserve"> </w:t>
            </w:r>
          </w:p>
        </w:tc>
      </w:tr>
      <w:tr w:rsidR="002B4A59" w:rsidTr="00B37049">
        <w:trPr>
          <w:trHeight w:val="223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</w:pPr>
            <w:r w:rsidRPr="007134F6">
              <w:t xml:space="preserve">5 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Interconnection of Systems; Properties of Systems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1.7-8</w:t>
            </w:r>
          </w:p>
        </w:tc>
      </w:tr>
      <w:tr w:rsidR="002B4A59" w:rsidTr="00B37049">
        <w:trPr>
          <w:trHeight w:val="30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</w:pPr>
            <w:r w:rsidRPr="007134F6">
              <w:t xml:space="preserve">6 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Properties continued 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</w:tr>
      <w:tr w:rsidR="002B4A59" w:rsidTr="00B37049">
        <w:trPr>
          <w:trHeight w:val="30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</w:pPr>
            <w:r w:rsidRPr="007134F6">
              <w:t>7</w:t>
            </w:r>
            <w:r>
              <w:t>-8</w:t>
            </w:r>
            <w:r w:rsidRPr="007134F6">
              <w:t xml:space="preserve"> 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Convolution Sum  and its evaluation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2.2-3</w:t>
            </w:r>
          </w:p>
        </w:tc>
      </w:tr>
      <w:tr w:rsidR="002B4A59" w:rsidTr="00B37049">
        <w:trPr>
          <w:trHeight w:val="30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</w:pPr>
            <w:r w:rsidRPr="007134F6">
              <w:t>9</w:t>
            </w:r>
            <w:r>
              <w:t>-10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 w:rsidRPr="007134F6">
              <w:rPr>
                <w:sz w:val="22"/>
                <w:szCs w:val="22"/>
              </w:rPr>
              <w:t>Convolution Integral</w:t>
            </w:r>
            <w:r>
              <w:rPr>
                <w:sz w:val="22"/>
                <w:szCs w:val="22"/>
              </w:rPr>
              <w:t xml:space="preserve"> and its evaluation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2.4-5</w:t>
            </w:r>
            <w:r w:rsidRPr="007134F6">
              <w:rPr>
                <w:sz w:val="22"/>
                <w:szCs w:val="22"/>
              </w:rPr>
              <w:t xml:space="preserve"> </w:t>
            </w:r>
          </w:p>
        </w:tc>
      </w:tr>
      <w:tr w:rsidR="002B4A59" w:rsidTr="00B37049">
        <w:trPr>
          <w:trHeight w:val="30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 w:rsidRPr="007134F6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LTI System Properties and Impulse Response/Step Response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2.7-8</w:t>
            </w:r>
          </w:p>
        </w:tc>
      </w:tr>
      <w:tr w:rsidR="002B4A59" w:rsidTr="00B37049">
        <w:trPr>
          <w:trHeight w:val="30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 w:rsidRPr="007134F6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LTI Systems as Differential and Difference Equations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</w:tr>
      <w:tr w:rsidR="002B4A59" w:rsidTr="00B37049">
        <w:trPr>
          <w:trHeight w:val="30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 w:rsidRPr="007134F6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Complex Sinusoids and Frequency Response 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</w:tr>
      <w:tr w:rsidR="002B4A59" w:rsidTr="00B37049">
        <w:trPr>
          <w:trHeight w:val="30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 w:rsidRPr="007134F6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Fourier Representation of Four Classes of Signals 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</w:tr>
      <w:tr w:rsidR="002B4A59" w:rsidTr="00B37049">
        <w:trPr>
          <w:trHeight w:val="30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134F6">
              <w:rPr>
                <w:b/>
                <w:sz w:val="22"/>
                <w:szCs w:val="22"/>
              </w:rPr>
              <w:t>Midterm</w:t>
            </w:r>
          </w:p>
        </w:tc>
        <w:tc>
          <w:tcPr>
            <w:tcW w:w="1954" w:type="dxa"/>
          </w:tcPr>
          <w:p w:rsidR="002B4A59" w:rsidRPr="007134F6" w:rsidRDefault="002B4A59" w:rsidP="00045759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2B4A59" w:rsidTr="00B37049">
        <w:trPr>
          <w:trHeight w:val="30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 w:rsidRPr="007134F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5-16</w:t>
            </w:r>
            <w:r w:rsidRPr="007134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Discrete-Time Fourier Series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</w:tr>
      <w:tr w:rsidR="002B4A59" w:rsidTr="00B37049">
        <w:trPr>
          <w:trHeight w:val="30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17-18</w:t>
            </w:r>
            <w:r w:rsidRPr="007134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Continuous-Time Fourier Series 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</w:tr>
      <w:tr w:rsidR="002B4A59" w:rsidTr="00B37049">
        <w:trPr>
          <w:trHeight w:val="311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Discrete-Time Fourier Transform (DTFT)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</w:tr>
      <w:tr w:rsidR="002B4A59" w:rsidTr="00B37049">
        <w:trPr>
          <w:trHeight w:val="30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 w:rsidRPr="007134F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1-22</w:t>
            </w:r>
            <w:r w:rsidRPr="007134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Continuous-Time Fourier Transform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</w:tr>
      <w:tr w:rsidR="002B4A59" w:rsidTr="00B37049">
        <w:trPr>
          <w:trHeight w:val="30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 w:rsidRPr="007134F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3-24</w:t>
            </w:r>
            <w:r w:rsidRPr="007134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Properties of Fourier Representation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3.8-16</w:t>
            </w:r>
          </w:p>
        </w:tc>
      </w:tr>
      <w:tr w:rsidR="002B4A59" w:rsidTr="00B37049">
        <w:trPr>
          <w:trHeight w:val="30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 w:rsidRPr="007134F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5-26</w:t>
            </w:r>
            <w:r w:rsidRPr="007134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Fourier Transform of Periodic Signals; Sampling, aliasing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4.2-5</w:t>
            </w:r>
          </w:p>
        </w:tc>
      </w:tr>
      <w:tr w:rsidR="002B4A59" w:rsidTr="00B37049">
        <w:trPr>
          <w:trHeight w:val="30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 w:rsidRPr="007134F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7-28</w:t>
            </w:r>
            <w:r w:rsidRPr="007134F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Laplace transform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B4A59" w:rsidTr="00B37049">
        <w:trPr>
          <w:trHeight w:val="305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29-30</w:t>
            </w:r>
          </w:p>
        </w:tc>
        <w:tc>
          <w:tcPr>
            <w:tcW w:w="6101" w:type="dxa"/>
            <w:vAlign w:val="center"/>
          </w:tcPr>
          <w:p w:rsidR="002B4A59" w:rsidRPr="007134F6" w:rsidRDefault="002B4A59" w:rsidP="000457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to Z-transform</w:t>
            </w:r>
          </w:p>
        </w:tc>
        <w:tc>
          <w:tcPr>
            <w:tcW w:w="1954" w:type="dxa"/>
            <w:vAlign w:val="center"/>
          </w:tcPr>
          <w:p w:rsidR="002B4A59" w:rsidRPr="007134F6" w:rsidRDefault="002B4A59" w:rsidP="0004575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A84A9F" w:rsidRDefault="00A84A9F" w:rsidP="00290B81"/>
    <w:sectPr w:rsidR="00A84A9F" w:rsidSect="00CD5ED7">
      <w:footerReference w:type="default" r:id="rId10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4B7" w:rsidRDefault="009534B7" w:rsidP="00C43620">
      <w:pPr>
        <w:spacing w:after="0" w:line="240" w:lineRule="auto"/>
      </w:pPr>
      <w:r>
        <w:separator/>
      </w:r>
    </w:p>
  </w:endnote>
  <w:endnote w:type="continuationSeparator" w:id="1">
    <w:p w:rsidR="009534B7" w:rsidRDefault="009534B7" w:rsidP="00C4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6F5" w:rsidRDefault="00EB16F5" w:rsidP="00EB16F5">
    <w:pPr>
      <w:pStyle w:val="Footer"/>
      <w:pBdr>
        <w:top w:val="thinThickSmallGap" w:sz="24" w:space="0" w:color="622423" w:themeColor="accent2" w:themeShade="7F"/>
      </w:pBdr>
    </w:pPr>
    <w:r>
      <w:t>Course Outline</w:t>
    </w:r>
    <w:r>
      <w:ptab w:relativeTo="margin" w:alignment="right" w:leader="none"/>
    </w:r>
    <w:r>
      <w:t xml:space="preserve">Page </w:t>
    </w:r>
    <w:r w:rsidR="006B2BCC">
      <w:fldChar w:fldCharType="begin"/>
    </w:r>
    <w:r w:rsidR="00B75173">
      <w:instrText xml:space="preserve"> PAGE   \* MERGEFORMAT </w:instrText>
    </w:r>
    <w:r w:rsidR="006B2BCC">
      <w:fldChar w:fldCharType="separate"/>
    </w:r>
    <w:r w:rsidR="0058704A">
      <w:rPr>
        <w:noProof/>
      </w:rPr>
      <w:t>1</w:t>
    </w:r>
    <w:r w:rsidR="006B2BCC">
      <w:rPr>
        <w:noProof/>
      </w:rPr>
      <w:fldChar w:fldCharType="end"/>
    </w:r>
  </w:p>
  <w:p w:rsidR="00C43620" w:rsidRPr="00EB16F5" w:rsidRDefault="00C43620" w:rsidP="00EB16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4B7" w:rsidRDefault="009534B7" w:rsidP="00C43620">
      <w:pPr>
        <w:spacing w:after="0" w:line="240" w:lineRule="auto"/>
      </w:pPr>
      <w:r>
        <w:separator/>
      </w:r>
    </w:p>
  </w:footnote>
  <w:footnote w:type="continuationSeparator" w:id="1">
    <w:p w:rsidR="009534B7" w:rsidRDefault="009534B7" w:rsidP="00C4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97A6A"/>
    <w:multiLevelType w:val="hybridMultilevel"/>
    <w:tmpl w:val="27ECF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F1331"/>
    <w:multiLevelType w:val="hybridMultilevel"/>
    <w:tmpl w:val="0F5EF1FA"/>
    <w:lvl w:ilvl="0" w:tplc="474A682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25251"/>
    <w:multiLevelType w:val="hybridMultilevel"/>
    <w:tmpl w:val="2ED89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0514B"/>
    <w:multiLevelType w:val="hybridMultilevel"/>
    <w:tmpl w:val="C4D6D2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37F95"/>
    <w:multiLevelType w:val="multilevel"/>
    <w:tmpl w:val="B87AB926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E226A44"/>
    <w:multiLevelType w:val="hybridMultilevel"/>
    <w:tmpl w:val="EE5265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3620"/>
    <w:rsid w:val="000105D8"/>
    <w:rsid w:val="0001799C"/>
    <w:rsid w:val="00022A51"/>
    <w:rsid w:val="00023AE4"/>
    <w:rsid w:val="00024EB3"/>
    <w:rsid w:val="0003326E"/>
    <w:rsid w:val="00076BA7"/>
    <w:rsid w:val="0008049B"/>
    <w:rsid w:val="000A602B"/>
    <w:rsid w:val="000A6E9A"/>
    <w:rsid w:val="000D4011"/>
    <w:rsid w:val="00136171"/>
    <w:rsid w:val="00146C71"/>
    <w:rsid w:val="00170550"/>
    <w:rsid w:val="001B6CF7"/>
    <w:rsid w:val="001E2BC9"/>
    <w:rsid w:val="001F47CC"/>
    <w:rsid w:val="00205D7A"/>
    <w:rsid w:val="00210B8C"/>
    <w:rsid w:val="0022737D"/>
    <w:rsid w:val="0023134B"/>
    <w:rsid w:val="002368AA"/>
    <w:rsid w:val="00243901"/>
    <w:rsid w:val="00275249"/>
    <w:rsid w:val="00290B81"/>
    <w:rsid w:val="002B4A59"/>
    <w:rsid w:val="002D5021"/>
    <w:rsid w:val="002F0BC2"/>
    <w:rsid w:val="002F0E59"/>
    <w:rsid w:val="002F5836"/>
    <w:rsid w:val="003237F6"/>
    <w:rsid w:val="00330F75"/>
    <w:rsid w:val="00331AEE"/>
    <w:rsid w:val="00336DDE"/>
    <w:rsid w:val="00352D9C"/>
    <w:rsid w:val="00374731"/>
    <w:rsid w:val="00397182"/>
    <w:rsid w:val="003A247E"/>
    <w:rsid w:val="003B0731"/>
    <w:rsid w:val="00434C00"/>
    <w:rsid w:val="0043623D"/>
    <w:rsid w:val="00446AE8"/>
    <w:rsid w:val="00472F03"/>
    <w:rsid w:val="00497D2C"/>
    <w:rsid w:val="004F4A22"/>
    <w:rsid w:val="005179EF"/>
    <w:rsid w:val="00543646"/>
    <w:rsid w:val="005647A6"/>
    <w:rsid w:val="0057151F"/>
    <w:rsid w:val="005813FA"/>
    <w:rsid w:val="0058321A"/>
    <w:rsid w:val="0058704A"/>
    <w:rsid w:val="0060300A"/>
    <w:rsid w:val="00630BF1"/>
    <w:rsid w:val="0066201C"/>
    <w:rsid w:val="00667A4A"/>
    <w:rsid w:val="00682BBC"/>
    <w:rsid w:val="006857A6"/>
    <w:rsid w:val="006859A2"/>
    <w:rsid w:val="006B2BCC"/>
    <w:rsid w:val="006B4C75"/>
    <w:rsid w:val="006C15E3"/>
    <w:rsid w:val="006E0836"/>
    <w:rsid w:val="006F0D75"/>
    <w:rsid w:val="006F21AC"/>
    <w:rsid w:val="00712A8F"/>
    <w:rsid w:val="007357F2"/>
    <w:rsid w:val="0077562D"/>
    <w:rsid w:val="0078114A"/>
    <w:rsid w:val="00781956"/>
    <w:rsid w:val="00791710"/>
    <w:rsid w:val="007A101E"/>
    <w:rsid w:val="007A2816"/>
    <w:rsid w:val="007B4962"/>
    <w:rsid w:val="007C53FD"/>
    <w:rsid w:val="007E71B0"/>
    <w:rsid w:val="007F49FD"/>
    <w:rsid w:val="00806843"/>
    <w:rsid w:val="00807273"/>
    <w:rsid w:val="0083201A"/>
    <w:rsid w:val="008465E8"/>
    <w:rsid w:val="008555D6"/>
    <w:rsid w:val="00862937"/>
    <w:rsid w:val="00892D6D"/>
    <w:rsid w:val="00892F73"/>
    <w:rsid w:val="008C6705"/>
    <w:rsid w:val="008F185B"/>
    <w:rsid w:val="008F3175"/>
    <w:rsid w:val="008F79CF"/>
    <w:rsid w:val="00911252"/>
    <w:rsid w:val="00912FEB"/>
    <w:rsid w:val="0092790E"/>
    <w:rsid w:val="009348E2"/>
    <w:rsid w:val="009534B7"/>
    <w:rsid w:val="009957F8"/>
    <w:rsid w:val="009972E3"/>
    <w:rsid w:val="009C4F70"/>
    <w:rsid w:val="009D108A"/>
    <w:rsid w:val="00A60FE9"/>
    <w:rsid w:val="00A84A9F"/>
    <w:rsid w:val="00AC78EB"/>
    <w:rsid w:val="00AE3B73"/>
    <w:rsid w:val="00AF0AF9"/>
    <w:rsid w:val="00AF1563"/>
    <w:rsid w:val="00AF4489"/>
    <w:rsid w:val="00B1004B"/>
    <w:rsid w:val="00B37049"/>
    <w:rsid w:val="00B5014B"/>
    <w:rsid w:val="00B66B7F"/>
    <w:rsid w:val="00B75173"/>
    <w:rsid w:val="00B75179"/>
    <w:rsid w:val="00B86A84"/>
    <w:rsid w:val="00BC2A71"/>
    <w:rsid w:val="00BE3260"/>
    <w:rsid w:val="00BE7695"/>
    <w:rsid w:val="00C1511C"/>
    <w:rsid w:val="00C22460"/>
    <w:rsid w:val="00C23299"/>
    <w:rsid w:val="00C43620"/>
    <w:rsid w:val="00C64CD5"/>
    <w:rsid w:val="00C75732"/>
    <w:rsid w:val="00C83A6D"/>
    <w:rsid w:val="00CB65BA"/>
    <w:rsid w:val="00CB6B8A"/>
    <w:rsid w:val="00CD5ED7"/>
    <w:rsid w:val="00CE201D"/>
    <w:rsid w:val="00D16C1C"/>
    <w:rsid w:val="00D17894"/>
    <w:rsid w:val="00D312E3"/>
    <w:rsid w:val="00D41E7A"/>
    <w:rsid w:val="00D43CD7"/>
    <w:rsid w:val="00D563C0"/>
    <w:rsid w:val="00D7019C"/>
    <w:rsid w:val="00D8077F"/>
    <w:rsid w:val="00D81706"/>
    <w:rsid w:val="00D8284D"/>
    <w:rsid w:val="00D84AEF"/>
    <w:rsid w:val="00DA3373"/>
    <w:rsid w:val="00DA76E8"/>
    <w:rsid w:val="00DC5B4C"/>
    <w:rsid w:val="00DF6B9B"/>
    <w:rsid w:val="00E501E2"/>
    <w:rsid w:val="00E62C51"/>
    <w:rsid w:val="00E84ED3"/>
    <w:rsid w:val="00E850E3"/>
    <w:rsid w:val="00EA1598"/>
    <w:rsid w:val="00EB16F5"/>
    <w:rsid w:val="00EB2388"/>
    <w:rsid w:val="00EC3C93"/>
    <w:rsid w:val="00ED6EF0"/>
    <w:rsid w:val="00EE2BBB"/>
    <w:rsid w:val="00F12A6D"/>
    <w:rsid w:val="00F55CFB"/>
    <w:rsid w:val="00F60626"/>
    <w:rsid w:val="00F62965"/>
    <w:rsid w:val="00F77C5F"/>
    <w:rsid w:val="00FA4202"/>
    <w:rsid w:val="00FA4C3A"/>
    <w:rsid w:val="00FB6648"/>
    <w:rsid w:val="00FC4377"/>
    <w:rsid w:val="00FD2942"/>
    <w:rsid w:val="00FE061F"/>
    <w:rsid w:val="00FF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20"/>
  </w:style>
  <w:style w:type="paragraph" w:styleId="Heading1">
    <w:name w:val="heading 1"/>
    <w:basedOn w:val="Normal"/>
    <w:next w:val="Normal"/>
    <w:link w:val="Heading1Char"/>
    <w:uiPriority w:val="9"/>
    <w:qFormat/>
    <w:rsid w:val="00C4362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2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2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2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2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2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2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20"/>
  </w:style>
  <w:style w:type="paragraph" w:styleId="Footer">
    <w:name w:val="footer"/>
    <w:basedOn w:val="Normal"/>
    <w:link w:val="Foot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20"/>
  </w:style>
  <w:style w:type="paragraph" w:styleId="BalloonText">
    <w:name w:val="Balloon Text"/>
    <w:basedOn w:val="Normal"/>
    <w:link w:val="BalloonTextChar"/>
    <w:uiPriority w:val="99"/>
    <w:semiHidden/>
    <w:unhideWhenUsed/>
    <w:rsid w:val="00C4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362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2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2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2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2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2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2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20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2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6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362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4362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43620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4362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436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436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3620"/>
  </w:style>
  <w:style w:type="paragraph" w:styleId="ListParagraph">
    <w:name w:val="List Paragraph"/>
    <w:basedOn w:val="Normal"/>
    <w:uiPriority w:val="34"/>
    <w:qFormat/>
    <w:rsid w:val="00C436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36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3620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2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2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43620"/>
    <w:rPr>
      <w:i/>
      <w:iCs/>
    </w:rPr>
  </w:style>
  <w:style w:type="character" w:styleId="IntenseEmphasis">
    <w:name w:val="Intense Emphasis"/>
    <w:uiPriority w:val="21"/>
    <w:qFormat/>
    <w:rsid w:val="00C436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4362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4362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4362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620"/>
    <w:pPr>
      <w:outlineLvl w:val="9"/>
    </w:pPr>
  </w:style>
  <w:style w:type="table" w:styleId="TableGrid">
    <w:name w:val="Table Grid"/>
    <w:basedOn w:val="TableNormal"/>
    <w:uiPriority w:val="59"/>
    <w:rsid w:val="00C43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2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EE2BBB"/>
    <w:rPr>
      <w:color w:val="0000FF" w:themeColor="hyperlink"/>
      <w:u w:val="single"/>
    </w:rPr>
  </w:style>
  <w:style w:type="paragraph" w:customStyle="1" w:styleId="Default">
    <w:name w:val="Default"/>
    <w:rsid w:val="00397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20"/>
  </w:style>
  <w:style w:type="paragraph" w:styleId="Heading1">
    <w:name w:val="heading 1"/>
    <w:basedOn w:val="Normal"/>
    <w:next w:val="Normal"/>
    <w:link w:val="Heading1Char"/>
    <w:uiPriority w:val="9"/>
    <w:qFormat/>
    <w:rsid w:val="00C4362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62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62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62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62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62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62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62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62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620"/>
  </w:style>
  <w:style w:type="paragraph" w:styleId="Footer">
    <w:name w:val="footer"/>
    <w:basedOn w:val="Normal"/>
    <w:link w:val="FooterChar"/>
    <w:uiPriority w:val="99"/>
    <w:unhideWhenUsed/>
    <w:rsid w:val="00C43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620"/>
  </w:style>
  <w:style w:type="paragraph" w:styleId="BalloonText">
    <w:name w:val="Balloon Text"/>
    <w:basedOn w:val="Normal"/>
    <w:link w:val="BalloonTextChar"/>
    <w:uiPriority w:val="99"/>
    <w:semiHidden/>
    <w:unhideWhenUsed/>
    <w:rsid w:val="00C43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62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362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620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62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62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62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62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62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620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62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43620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4362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C4362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62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C43620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C43620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C4362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4362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43620"/>
  </w:style>
  <w:style w:type="paragraph" w:styleId="ListParagraph">
    <w:name w:val="List Paragraph"/>
    <w:basedOn w:val="Normal"/>
    <w:uiPriority w:val="34"/>
    <w:qFormat/>
    <w:rsid w:val="00C4362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362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43620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62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62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C43620"/>
    <w:rPr>
      <w:i/>
      <w:iCs/>
    </w:rPr>
  </w:style>
  <w:style w:type="character" w:styleId="IntenseEmphasis">
    <w:name w:val="Intense Emphasis"/>
    <w:uiPriority w:val="21"/>
    <w:qFormat/>
    <w:rsid w:val="00C4362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4362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C4362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C43620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3620"/>
    <w:pPr>
      <w:outlineLvl w:val="9"/>
    </w:pPr>
  </w:style>
  <w:style w:type="table" w:styleId="TableGrid">
    <w:name w:val="Table Grid"/>
    <w:basedOn w:val="TableNormal"/>
    <w:uiPriority w:val="59"/>
    <w:rsid w:val="00C43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2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EE2BBB"/>
    <w:rPr>
      <w:color w:val="0000FF" w:themeColor="hyperlink"/>
      <w:u w:val="single"/>
    </w:rPr>
  </w:style>
  <w:style w:type="paragraph" w:customStyle="1" w:styleId="Default">
    <w:name w:val="Default"/>
    <w:rsid w:val="00397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m.butt@umt.edu.p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lyas.khan@umt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662F-058D-40BF-899E-B39C32A6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8987</dc:creator>
  <cp:lastModifiedBy>0397</cp:lastModifiedBy>
  <cp:revision>5</cp:revision>
  <cp:lastPrinted>2014-07-25T06:02:00Z</cp:lastPrinted>
  <dcterms:created xsi:type="dcterms:W3CDTF">2014-10-10T06:28:00Z</dcterms:created>
  <dcterms:modified xsi:type="dcterms:W3CDTF">2014-11-05T10:39:00Z</dcterms:modified>
</cp:coreProperties>
</file>