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C43620" w:rsidP="00C43620">
      <w:r>
        <w:t>Course code………</w:t>
      </w:r>
      <w:r w:rsidR="00912DDF">
        <w:t>EE415</w:t>
      </w:r>
      <w:r>
        <w:t>……......</w:t>
      </w:r>
      <w:r>
        <w:tab/>
      </w:r>
      <w:r>
        <w:tab/>
      </w:r>
      <w:r>
        <w:tab/>
      </w:r>
      <w:r>
        <w:tab/>
        <w:t>Course title……</w:t>
      </w:r>
      <w:r w:rsidR="00912DDF">
        <w:t>Digital Signal Processing</w:t>
      </w:r>
      <w:r>
        <w:t>…</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912DDF" w:rsidRDefault="00912DDF" w:rsidP="00C43620"/>
          <w:p w:rsidR="00C43620" w:rsidRDefault="00912DDF"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912DDF" w:rsidRDefault="00912DDF" w:rsidP="00C43620"/>
          <w:p w:rsidR="00C43620" w:rsidRDefault="00912DDF"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912DDF" w:rsidRDefault="00912DDF"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912DDF" w:rsidRPr="00AE0CB2" w:rsidRDefault="00912DDF" w:rsidP="00912DDF">
            <w:pPr>
              <w:tabs>
                <w:tab w:val="left" w:pos="578"/>
                <w:tab w:val="left" w:pos="3131"/>
                <w:tab w:val="left" w:pos="5607"/>
                <w:tab w:val="left" w:pos="8082"/>
              </w:tabs>
              <w:ind w:right="-25"/>
              <w:rPr>
                <w:rFonts w:asciiTheme="minorHAnsi" w:hAnsiTheme="minorHAnsi"/>
                <w:bCs/>
              </w:rPr>
            </w:pPr>
            <w:r>
              <w:rPr>
                <w:rFonts w:asciiTheme="minorHAnsi" w:hAnsiTheme="minorHAnsi"/>
                <w:bCs/>
              </w:rPr>
              <w:t xml:space="preserve">Applied </w:t>
            </w:r>
            <w:r w:rsidRPr="00AE0CB2">
              <w:rPr>
                <w:rFonts w:asciiTheme="minorHAnsi" w:hAnsiTheme="minorHAnsi"/>
                <w:bCs/>
              </w:rPr>
              <w:t>Calculus</w:t>
            </w:r>
            <w:r>
              <w:rPr>
                <w:rFonts w:asciiTheme="minorHAnsi" w:hAnsiTheme="minorHAnsi"/>
                <w:bCs/>
              </w:rPr>
              <w:t xml:space="preserve"> (MA111)</w:t>
            </w:r>
          </w:p>
          <w:p w:rsidR="00912DDF" w:rsidRDefault="00912DDF" w:rsidP="00AF17AC">
            <w:r w:rsidRPr="00AE0CB2">
              <w:rPr>
                <w:rFonts w:asciiTheme="minorHAnsi" w:hAnsiTheme="minorHAnsi"/>
              </w:rPr>
              <w:t>Signal</w:t>
            </w:r>
            <w:r w:rsidR="00AF17AC">
              <w:rPr>
                <w:rFonts w:asciiTheme="minorHAnsi" w:hAnsiTheme="minorHAnsi"/>
              </w:rPr>
              <w:t xml:space="preserve">s </w:t>
            </w:r>
            <w:r w:rsidRPr="00AE0CB2">
              <w:rPr>
                <w:rFonts w:asciiTheme="minorHAnsi" w:hAnsiTheme="minorHAnsi"/>
              </w:rPr>
              <w:t>and Systems</w:t>
            </w:r>
            <w:r>
              <w:rPr>
                <w:rFonts w:asciiTheme="minorHAnsi" w:hAnsiTheme="minorHAnsi"/>
              </w:rPr>
              <w:t xml:space="preserve">  (EE315)</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C43620" w:rsidRDefault="00C43620" w:rsidP="00C43620"/>
          <w:p w:rsidR="00912DDF" w:rsidRDefault="00912DDF" w:rsidP="00AF17AC">
            <w:r>
              <w:t>Muhammad Asim Butt</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B977AC">
            <w:r>
              <w:t xml:space="preserve">(Room#    </w:t>
            </w:r>
            <w:r w:rsidR="00B977AC">
              <w:t>SEN 503</w:t>
            </w:r>
            <w:r>
              <w:t xml:space="preserve"> )</w:t>
            </w:r>
          </w:p>
        </w:tc>
        <w:tc>
          <w:tcPr>
            <w:tcW w:w="7319" w:type="dxa"/>
          </w:tcPr>
          <w:p w:rsidR="00B977AC" w:rsidRDefault="00B977AC" w:rsidP="00C43620">
            <w:pPr>
              <w:rPr>
                <w:rFonts w:cstheme="minorHAnsi"/>
                <w:sz w:val="24"/>
                <w:szCs w:val="24"/>
              </w:rPr>
            </w:pPr>
          </w:p>
          <w:p w:rsidR="00C43620" w:rsidRPr="00B977AC" w:rsidRDefault="00B977AC" w:rsidP="00C43620">
            <w:pPr>
              <w:rPr>
                <w:rFonts w:cstheme="minorHAnsi"/>
                <w:sz w:val="24"/>
                <w:szCs w:val="24"/>
              </w:rPr>
            </w:pPr>
            <w:r w:rsidRPr="00B977AC">
              <w:rPr>
                <w:rFonts w:cstheme="minorHAnsi"/>
                <w:sz w:val="24"/>
                <w:szCs w:val="24"/>
              </w:rPr>
              <w:t>10:00 AM to  12:30 PM</w:t>
            </w:r>
            <w:r w:rsidR="00912DDF" w:rsidRPr="00B977AC">
              <w:rPr>
                <w:rFonts w:cstheme="minorHAnsi"/>
                <w:sz w:val="24"/>
                <w:szCs w:val="24"/>
              </w:rPr>
              <w:t>.</w:t>
            </w:r>
            <w:r>
              <w:rPr>
                <w:rFonts w:cstheme="minorHAnsi"/>
                <w:sz w:val="24"/>
                <w:szCs w:val="24"/>
              </w:rPr>
              <w:t xml:space="preserve"> Monday to Thursday</w:t>
            </w:r>
          </w:p>
        </w:tc>
      </w:tr>
      <w:tr w:rsidR="00C43620" w:rsidTr="008F3175">
        <w:trPr>
          <w:trHeight w:val="1140"/>
        </w:trPr>
        <w:tc>
          <w:tcPr>
            <w:tcW w:w="2272" w:type="dxa"/>
          </w:tcPr>
          <w:p w:rsidR="0078114A" w:rsidRDefault="0078114A" w:rsidP="0078114A"/>
          <w:p w:rsidR="00C43620" w:rsidRPr="0078114A" w:rsidRDefault="0078114A" w:rsidP="0078114A">
            <w:r>
              <w:t>Contact</w:t>
            </w:r>
          </w:p>
        </w:tc>
        <w:tc>
          <w:tcPr>
            <w:tcW w:w="7319" w:type="dxa"/>
          </w:tcPr>
          <w:p w:rsidR="00B977AC" w:rsidRDefault="00B977AC" w:rsidP="00C43620"/>
          <w:p w:rsidR="00912DDF" w:rsidRDefault="0039207D" w:rsidP="00B977AC">
            <w:hyperlink r:id="rId6" w:history="1">
              <w:r w:rsidR="00912DDF" w:rsidRPr="00487BC1">
                <w:rPr>
                  <w:rStyle w:val="Hyperlink"/>
                  <w:rFonts w:asciiTheme="minorHAnsi" w:hAnsiTheme="minorHAnsi"/>
                  <w:bCs/>
                </w:rPr>
                <w:t>asim.butt@umt.edu.pk</w:t>
              </w:r>
            </w:hyperlink>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C43620" w:rsidRDefault="00C43620" w:rsidP="00C43620">
      <w:pPr>
        <w:rPr>
          <w:b/>
          <w:sz w:val="28"/>
          <w:szCs w:val="28"/>
          <w:u w:val="single"/>
        </w:rPr>
      </w:pPr>
      <w:r>
        <w:rPr>
          <w:b/>
          <w:sz w:val="28"/>
          <w:szCs w:val="28"/>
          <w:u w:val="single"/>
        </w:rPr>
        <w:lastRenderedPageBreak/>
        <w:t>Learning Objective:</w:t>
      </w:r>
    </w:p>
    <w:p w:rsidR="003B424C" w:rsidRPr="003B424C" w:rsidRDefault="003B424C" w:rsidP="003B424C">
      <w:pPr>
        <w:jc w:val="both"/>
        <w:rPr>
          <w:rFonts w:asciiTheme="minorHAnsi" w:hAnsiTheme="minorHAnsi"/>
        </w:rPr>
      </w:pPr>
      <w:r w:rsidRPr="003B424C">
        <w:rPr>
          <w:rFonts w:asciiTheme="minorHAnsi" w:hAnsiTheme="minorHAnsi" w:cs="Calibri"/>
        </w:rPr>
        <w:t xml:space="preserve">This course provides an introduction to the theory and application of DSP based on the knowledge gained in pre-requisite course “Signals and Systems”. The course covers discrete-time signals and systems and their analysis in time domain and frequency domain.  The learning carrier is the structure, analysis and design of typical FIR and IIR systems. The effect of finite precision machines on the quantized discrete values will also be discussed. Use of Matlab DSP toolbox is an integral part of the course. </w:t>
      </w:r>
      <w:r w:rsidRPr="003B424C">
        <w:rPr>
          <w:rFonts w:asciiTheme="minorHAnsi" w:hAnsiTheme="minorHAnsi"/>
        </w:rPr>
        <w:t xml:space="preserve">This course </w:t>
      </w:r>
      <w:r w:rsidRPr="003B424C">
        <w:rPr>
          <w:rFonts w:asciiTheme="minorHAnsi" w:hAnsiTheme="minorHAnsi"/>
          <w:bCs/>
        </w:rPr>
        <w:t xml:space="preserve">directly contributes to </w:t>
      </w:r>
      <w:r w:rsidRPr="003B424C">
        <w:rPr>
          <w:rFonts w:asciiTheme="minorHAnsi" w:hAnsiTheme="minorHAnsi"/>
          <w:b/>
          <w:bCs/>
          <w:u w:val="single"/>
        </w:rPr>
        <w:t>objectives</w:t>
      </w:r>
      <w:r w:rsidRPr="003B424C">
        <w:rPr>
          <w:rFonts w:asciiTheme="minorHAnsi" w:hAnsiTheme="minorHAnsi"/>
          <w:b/>
          <w:bCs/>
        </w:rPr>
        <w:t xml:space="preserve"> </w:t>
      </w:r>
      <w:r w:rsidRPr="003B424C">
        <w:rPr>
          <w:rFonts w:asciiTheme="minorHAnsi" w:hAnsiTheme="minorHAnsi"/>
          <w:bCs/>
        </w:rPr>
        <w:t>a, d, e, and f of the HEC Electrical Engineering Curriculum.</w:t>
      </w:r>
    </w:p>
    <w:p w:rsidR="00C43620" w:rsidRDefault="00C43620" w:rsidP="00C43620"/>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C43620" w:rsidRDefault="00912DDF" w:rsidP="00C43620">
      <w:r>
        <w:t>Lectures: Whiteboard will be used as normal instruction medium. Multimedia will be used where necessary.  Class sessions will be interactive.</w:t>
      </w:r>
    </w:p>
    <w:p w:rsidR="00912DDF" w:rsidRDefault="00912DDF"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003F44B2">
        <w:rPr>
          <w:b/>
          <w:sz w:val="28"/>
          <w:szCs w:val="28"/>
        </w:rPr>
        <w:tab/>
      </w:r>
      <w:r w:rsidR="003F44B2">
        <w:rPr>
          <w:b/>
          <w:sz w:val="28"/>
          <w:szCs w:val="28"/>
        </w:rPr>
        <w:tab/>
      </w:r>
      <w:r w:rsidR="003F44B2">
        <w:rPr>
          <w:b/>
          <w:sz w:val="28"/>
          <w:szCs w:val="28"/>
        </w:rPr>
        <w:tab/>
      </w:r>
      <w:r w:rsidR="003F44B2">
        <w:rPr>
          <w:b/>
          <w:sz w:val="28"/>
          <w:szCs w:val="28"/>
        </w:rPr>
        <w:tab/>
      </w:r>
    </w:p>
    <w:p w:rsidR="00290B81" w:rsidRDefault="00275249" w:rsidP="00290B81">
      <w:pPr>
        <w:tabs>
          <w:tab w:val="left" w:pos="930"/>
        </w:tabs>
        <w:rPr>
          <w:sz w:val="28"/>
          <w:szCs w:val="28"/>
        </w:rPr>
      </w:pPr>
      <w:r>
        <w:rPr>
          <w:sz w:val="28"/>
          <w:szCs w:val="28"/>
        </w:rPr>
        <w:t>Quizzes</w:t>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t>1</w:t>
      </w:r>
      <w:r w:rsidR="00AF17AC">
        <w:rPr>
          <w:sz w:val="28"/>
          <w:szCs w:val="28"/>
        </w:rPr>
        <w:t>0</w:t>
      </w:r>
      <w:r w:rsidR="003F44B2">
        <w:rPr>
          <w:sz w:val="28"/>
          <w:szCs w:val="28"/>
        </w:rPr>
        <w:t>%</w:t>
      </w:r>
    </w:p>
    <w:p w:rsidR="00290B81" w:rsidRDefault="00290B81" w:rsidP="00290B81">
      <w:pPr>
        <w:tabs>
          <w:tab w:val="left" w:pos="930"/>
        </w:tabs>
        <w:rPr>
          <w:sz w:val="28"/>
          <w:szCs w:val="28"/>
        </w:rPr>
      </w:pPr>
      <w:r>
        <w:rPr>
          <w:sz w:val="28"/>
          <w:szCs w:val="28"/>
        </w:rPr>
        <w:t>Assignments</w:t>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t>10%</w:t>
      </w:r>
    </w:p>
    <w:p w:rsidR="00290B81" w:rsidRDefault="00290B81" w:rsidP="00290B81">
      <w:pPr>
        <w:tabs>
          <w:tab w:val="left" w:pos="930"/>
        </w:tabs>
        <w:rPr>
          <w:sz w:val="28"/>
          <w:szCs w:val="28"/>
        </w:rPr>
      </w:pPr>
      <w:r>
        <w:rPr>
          <w:sz w:val="28"/>
          <w:szCs w:val="28"/>
        </w:rPr>
        <w:t>Mid Term</w:t>
      </w:r>
      <w:r w:rsidR="003F44B2">
        <w:rPr>
          <w:sz w:val="28"/>
          <w:szCs w:val="28"/>
        </w:rPr>
        <w:tab/>
      </w:r>
      <w:r w:rsidR="003F44B2">
        <w:rPr>
          <w:sz w:val="28"/>
          <w:szCs w:val="28"/>
        </w:rPr>
        <w:tab/>
      </w:r>
      <w:r w:rsidR="003F44B2">
        <w:rPr>
          <w:sz w:val="28"/>
          <w:szCs w:val="28"/>
        </w:rPr>
        <w:tab/>
      </w:r>
      <w:r>
        <w:rPr>
          <w:sz w:val="28"/>
          <w:szCs w:val="28"/>
        </w:rPr>
        <w:tab/>
      </w:r>
      <w:r>
        <w:rPr>
          <w:sz w:val="28"/>
          <w:szCs w:val="28"/>
        </w:rPr>
        <w:tab/>
      </w:r>
      <w:r>
        <w:rPr>
          <w:sz w:val="28"/>
          <w:szCs w:val="28"/>
        </w:rPr>
        <w:tab/>
      </w:r>
      <w:r>
        <w:rPr>
          <w:sz w:val="28"/>
          <w:szCs w:val="28"/>
        </w:rPr>
        <w:tab/>
      </w:r>
      <w:r w:rsidR="003F44B2">
        <w:rPr>
          <w:sz w:val="28"/>
          <w:szCs w:val="28"/>
        </w:rPr>
        <w:tab/>
      </w:r>
      <w:r w:rsidR="00AF17AC">
        <w:rPr>
          <w:sz w:val="28"/>
          <w:szCs w:val="28"/>
        </w:rPr>
        <w:t>30</w:t>
      </w:r>
      <w:r w:rsidR="003F44B2">
        <w:rPr>
          <w:sz w:val="28"/>
          <w:szCs w:val="28"/>
        </w:rPr>
        <w:t>%</w:t>
      </w:r>
    </w:p>
    <w:p w:rsidR="00290B81" w:rsidRDefault="00290B81" w:rsidP="00290B81">
      <w:pPr>
        <w:tabs>
          <w:tab w:val="left" w:pos="930"/>
        </w:tabs>
        <w:rPr>
          <w:sz w:val="28"/>
          <w:szCs w:val="28"/>
        </w:rPr>
      </w:pPr>
      <w:r>
        <w:rPr>
          <w:sz w:val="28"/>
          <w:szCs w:val="28"/>
        </w:rPr>
        <w:t>Attendance &amp; Class Participation</w:t>
      </w:r>
      <w:r>
        <w:rPr>
          <w:sz w:val="28"/>
          <w:szCs w:val="28"/>
        </w:rPr>
        <w:tab/>
      </w:r>
      <w:r>
        <w:rPr>
          <w:sz w:val="28"/>
          <w:szCs w:val="28"/>
        </w:rPr>
        <w:tab/>
      </w:r>
      <w:r>
        <w:rPr>
          <w:sz w:val="28"/>
          <w:szCs w:val="28"/>
        </w:rPr>
        <w:tab/>
      </w:r>
      <w:r w:rsidR="003F44B2">
        <w:rPr>
          <w:sz w:val="28"/>
          <w:szCs w:val="28"/>
        </w:rPr>
        <w:tab/>
        <w:t>NA</w:t>
      </w:r>
    </w:p>
    <w:p w:rsidR="00290B81" w:rsidRDefault="00290B81" w:rsidP="00290B81">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F44B2">
        <w:rPr>
          <w:sz w:val="28"/>
          <w:szCs w:val="28"/>
        </w:rPr>
        <w:tab/>
        <w:t>NA</w:t>
      </w:r>
    </w:p>
    <w:p w:rsidR="00290B81" w:rsidRDefault="00290B81" w:rsidP="00290B81">
      <w:pPr>
        <w:tabs>
          <w:tab w:val="left" w:pos="930"/>
        </w:tabs>
        <w:rPr>
          <w:sz w:val="28"/>
          <w:szCs w:val="28"/>
        </w:rPr>
      </w:pPr>
      <w:r>
        <w:rPr>
          <w:sz w:val="28"/>
          <w:szCs w:val="28"/>
        </w:rPr>
        <w:t>Presentations</w:t>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t>NA</w:t>
      </w:r>
    </w:p>
    <w:p w:rsidR="00290B81" w:rsidRDefault="00290B81" w:rsidP="00290B81">
      <w:pPr>
        <w:tabs>
          <w:tab w:val="left" w:pos="930"/>
        </w:tabs>
        <w:rPr>
          <w:sz w:val="28"/>
          <w:szCs w:val="28"/>
        </w:rPr>
      </w:pPr>
      <w:r>
        <w:rPr>
          <w:sz w:val="28"/>
          <w:szCs w:val="28"/>
        </w:rPr>
        <w:t>Final exam</w:t>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t>50%</w:t>
      </w:r>
    </w:p>
    <w:p w:rsidR="00290B81" w:rsidRDefault="00290B81" w:rsidP="00290B81">
      <w:pPr>
        <w:tabs>
          <w:tab w:val="left" w:pos="930"/>
        </w:tabs>
        <w:rPr>
          <w:sz w:val="28"/>
          <w:szCs w:val="28"/>
        </w:rPr>
      </w:pPr>
      <w:r>
        <w:rPr>
          <w:sz w:val="28"/>
          <w:szCs w:val="28"/>
        </w:rPr>
        <w:t>Total</w:t>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r>
      <w:r w:rsidR="003F44B2">
        <w:rPr>
          <w:sz w:val="28"/>
          <w:szCs w:val="28"/>
        </w:rPr>
        <w:tab/>
        <w:t>100%</w:t>
      </w:r>
    </w:p>
    <w:p w:rsidR="00AF17AC" w:rsidRDefault="00AF17AC">
      <w:r>
        <w:br w:type="page"/>
      </w:r>
    </w:p>
    <w:p w:rsidR="00290B81" w:rsidRPr="00A16EE8" w:rsidRDefault="00290B81" w:rsidP="00290B81">
      <w:pPr>
        <w:tabs>
          <w:tab w:val="left" w:pos="930"/>
        </w:tabs>
        <w:rPr>
          <w:b/>
          <w:sz w:val="28"/>
          <w:szCs w:val="28"/>
          <w:u w:val="single"/>
        </w:rPr>
      </w:pPr>
      <w:r w:rsidRPr="00A16EE8">
        <w:rPr>
          <w:b/>
          <w:sz w:val="28"/>
          <w:szCs w:val="28"/>
          <w:u w:val="single"/>
        </w:rPr>
        <w:lastRenderedPageBreak/>
        <w:t>Recommended Text Books</w:t>
      </w:r>
      <w:r>
        <w:rPr>
          <w:b/>
          <w:sz w:val="28"/>
          <w:szCs w:val="28"/>
          <w:u w:val="single"/>
        </w:rPr>
        <w:t>:</w:t>
      </w:r>
    </w:p>
    <w:p w:rsidR="00063746" w:rsidRPr="001C3463" w:rsidRDefault="00063746" w:rsidP="00063746">
      <w:pPr>
        <w:autoSpaceDE w:val="0"/>
        <w:autoSpaceDN w:val="0"/>
        <w:adjustRightInd w:val="0"/>
        <w:rPr>
          <w:rFonts w:asciiTheme="minorHAnsi" w:hAnsiTheme="minorHAnsi" w:cs="Calibri"/>
        </w:rPr>
      </w:pPr>
      <w:r w:rsidRPr="001C3463">
        <w:rPr>
          <w:rFonts w:asciiTheme="minorHAnsi" w:hAnsiTheme="minorHAnsi" w:cs="Arial"/>
        </w:rPr>
        <w:t>Digital Signal Processing</w:t>
      </w:r>
      <w:r>
        <w:rPr>
          <w:rFonts w:asciiTheme="minorHAnsi" w:hAnsiTheme="minorHAnsi" w:cs="Arial"/>
        </w:rPr>
        <w:t xml:space="preserve"> Principles, Algorithms, and Applications (Fourth edition)</w:t>
      </w:r>
      <w:r w:rsidRPr="001C3463">
        <w:rPr>
          <w:rFonts w:asciiTheme="minorHAnsi" w:hAnsiTheme="minorHAnsi" w:cs="Arial"/>
        </w:rPr>
        <w:t xml:space="preserve"> by </w:t>
      </w:r>
      <w:r>
        <w:rPr>
          <w:rFonts w:asciiTheme="minorHAnsi" w:hAnsiTheme="minorHAnsi" w:cs="Arial"/>
        </w:rPr>
        <w:t xml:space="preserve">John G. Proakis and </w:t>
      </w:r>
      <w:r w:rsidRPr="001C3463">
        <w:rPr>
          <w:rFonts w:asciiTheme="minorHAnsi" w:hAnsiTheme="minorHAnsi" w:cs="Arial"/>
        </w:rPr>
        <w:t>Dimitris G. Manolakis</w:t>
      </w:r>
    </w:p>
    <w:p w:rsidR="00290B81" w:rsidRDefault="00290B81" w:rsidP="00290B81"/>
    <w:p w:rsidR="00290B81" w:rsidRDefault="00290B81" w:rsidP="00290B81">
      <w:pPr>
        <w:tabs>
          <w:tab w:val="left" w:pos="930"/>
        </w:tabs>
        <w:rPr>
          <w:b/>
          <w:sz w:val="28"/>
          <w:szCs w:val="28"/>
          <w:u w:val="single"/>
        </w:rPr>
      </w:pPr>
      <w:r w:rsidRPr="00A16EE8">
        <w:rPr>
          <w:b/>
          <w:sz w:val="28"/>
          <w:szCs w:val="28"/>
          <w:u w:val="single"/>
        </w:rPr>
        <w:t>Reference Books</w:t>
      </w:r>
      <w:r>
        <w:rPr>
          <w:b/>
          <w:sz w:val="28"/>
          <w:szCs w:val="28"/>
          <w:u w:val="single"/>
        </w:rPr>
        <w:t>:</w:t>
      </w:r>
    </w:p>
    <w:p w:rsidR="00063746" w:rsidRDefault="00063746" w:rsidP="00063746">
      <w:pPr>
        <w:rPr>
          <w:rFonts w:asciiTheme="minorHAnsi" w:hAnsiTheme="minorHAnsi"/>
          <w:b/>
          <w:bCs/>
        </w:rPr>
      </w:pPr>
      <w:r w:rsidRPr="00AE0CB2">
        <w:rPr>
          <w:rFonts w:asciiTheme="minorHAnsi" w:hAnsiTheme="minorHAnsi" w:cs="Calibri"/>
        </w:rPr>
        <w:t>Discrete‐Time Signal Processing, 2</w:t>
      </w:r>
      <w:r w:rsidRPr="00130D08">
        <w:rPr>
          <w:rFonts w:asciiTheme="minorHAnsi" w:hAnsiTheme="minorHAnsi" w:cs="Calibri"/>
          <w:vertAlign w:val="superscript"/>
        </w:rPr>
        <w:t>nd</w:t>
      </w:r>
      <w:r w:rsidRPr="00AE0CB2">
        <w:rPr>
          <w:rFonts w:asciiTheme="minorHAnsi" w:hAnsiTheme="minorHAnsi" w:cs="Calibri"/>
        </w:rPr>
        <w:t xml:space="preserve"> </w:t>
      </w:r>
      <w:r>
        <w:rPr>
          <w:rFonts w:asciiTheme="minorHAnsi" w:hAnsiTheme="minorHAnsi" w:cs="Calibri"/>
        </w:rPr>
        <w:t>/3</w:t>
      </w:r>
      <w:r w:rsidRPr="009C7BC8">
        <w:rPr>
          <w:rFonts w:asciiTheme="minorHAnsi" w:hAnsiTheme="minorHAnsi" w:cs="Calibri"/>
          <w:vertAlign w:val="superscript"/>
        </w:rPr>
        <w:t>rd</w:t>
      </w:r>
      <w:r>
        <w:rPr>
          <w:rFonts w:asciiTheme="minorHAnsi" w:hAnsiTheme="minorHAnsi" w:cs="Calibri"/>
        </w:rPr>
        <w:t xml:space="preserve"> </w:t>
      </w:r>
      <w:r w:rsidRPr="00AE0CB2">
        <w:rPr>
          <w:rFonts w:asciiTheme="minorHAnsi" w:hAnsiTheme="minorHAnsi" w:cs="Calibri"/>
        </w:rPr>
        <w:t>Edition, by Alan V. Oppenheim</w:t>
      </w:r>
      <w:r>
        <w:rPr>
          <w:rFonts w:asciiTheme="minorHAnsi" w:hAnsiTheme="minorHAnsi" w:cs="Calibri"/>
        </w:rPr>
        <w:t>, Ronald  W. Schafer</w:t>
      </w:r>
      <w:r w:rsidRPr="00AE0CB2">
        <w:rPr>
          <w:rFonts w:asciiTheme="minorHAnsi" w:hAnsiTheme="minorHAnsi" w:cs="Calibri"/>
        </w:rPr>
        <w:t>, Published by Pearson Press.</w:t>
      </w:r>
    </w:p>
    <w:p w:rsidR="0022737D" w:rsidRDefault="0022737D" w:rsidP="00290B81"/>
    <w:p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semester  </w:t>
      </w:r>
    </w:p>
    <w:p w:rsidR="00A84A9F" w:rsidRPr="00DA76E8" w:rsidRDefault="00A84A9F" w:rsidP="00A84A9F">
      <w:pPr>
        <w:spacing w:line="480" w:lineRule="auto"/>
        <w:rPr>
          <w:b/>
        </w:rPr>
      </w:pPr>
      <w:r w:rsidRPr="00DA76E8">
        <w:rPr>
          <w:b/>
        </w:rPr>
        <w:t>Course code………</w:t>
      </w:r>
      <w:r w:rsidR="00594964">
        <w:rPr>
          <w:b/>
        </w:rPr>
        <w:t>EE415</w:t>
      </w:r>
      <w:r w:rsidRPr="00DA76E8">
        <w:rPr>
          <w:b/>
        </w:rPr>
        <w:t>……......</w:t>
      </w:r>
      <w:r w:rsidRPr="00DA76E8">
        <w:rPr>
          <w:b/>
        </w:rPr>
        <w:tab/>
      </w:r>
      <w:r w:rsidRPr="00DA76E8">
        <w:rPr>
          <w:b/>
        </w:rPr>
        <w:tab/>
      </w:r>
      <w:r w:rsidRPr="00DA76E8">
        <w:rPr>
          <w:b/>
        </w:rPr>
        <w:tab/>
        <w:t>Course title…</w:t>
      </w:r>
      <w:r w:rsidR="00594964">
        <w:rPr>
          <w:b/>
        </w:rPr>
        <w:t>Digital Signal Processing</w:t>
      </w:r>
    </w:p>
    <w:tbl>
      <w:tblPr>
        <w:tblStyle w:val="TableGrid"/>
        <w:tblW w:w="96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9"/>
        <w:gridCol w:w="6144"/>
        <w:gridCol w:w="2333"/>
      </w:tblGrid>
      <w:tr w:rsidR="00862937" w:rsidTr="00594964">
        <w:trPr>
          <w:trHeight w:val="1365"/>
        </w:trPr>
        <w:tc>
          <w:tcPr>
            <w:tcW w:w="1177" w:type="dxa"/>
          </w:tcPr>
          <w:p w:rsidR="00DA76E8" w:rsidRPr="00DA76E8" w:rsidRDefault="00DA76E8" w:rsidP="002E36D4">
            <w:pPr>
              <w:spacing w:line="480" w:lineRule="auto"/>
              <w:jc w:val="center"/>
              <w:rPr>
                <w:b/>
              </w:rPr>
            </w:pPr>
          </w:p>
          <w:p w:rsidR="00DA76E8" w:rsidRPr="00DA76E8" w:rsidRDefault="003650EB" w:rsidP="002E36D4">
            <w:pPr>
              <w:spacing w:line="480" w:lineRule="auto"/>
              <w:jc w:val="center"/>
              <w:rPr>
                <w:b/>
              </w:rPr>
            </w:pPr>
            <w:r>
              <w:rPr>
                <w:b/>
              </w:rPr>
              <w:t>Lecture</w:t>
            </w:r>
          </w:p>
        </w:tc>
        <w:tc>
          <w:tcPr>
            <w:tcW w:w="6153" w:type="dxa"/>
            <w:gridSpan w:val="2"/>
          </w:tcPr>
          <w:p w:rsidR="00DA76E8" w:rsidRPr="00DA76E8" w:rsidRDefault="00DA76E8" w:rsidP="002E36D4">
            <w:pPr>
              <w:spacing w:line="480" w:lineRule="auto"/>
              <w:rPr>
                <w:b/>
              </w:rPr>
            </w:pPr>
          </w:p>
          <w:p w:rsidR="00DA76E8" w:rsidRPr="00DA76E8" w:rsidRDefault="00DA76E8" w:rsidP="002E36D4">
            <w:pPr>
              <w:jc w:val="center"/>
              <w:rPr>
                <w:b/>
              </w:rPr>
            </w:pPr>
            <w:r w:rsidRPr="00DA76E8">
              <w:rPr>
                <w:b/>
              </w:rPr>
              <w:t>Course Contents</w:t>
            </w:r>
          </w:p>
        </w:tc>
        <w:tc>
          <w:tcPr>
            <w:tcW w:w="2333" w:type="dxa"/>
          </w:tcPr>
          <w:p w:rsidR="00DA76E8" w:rsidRPr="00DA76E8" w:rsidRDefault="00DA76E8" w:rsidP="002E36D4">
            <w:pPr>
              <w:spacing w:line="480" w:lineRule="auto"/>
              <w:jc w:val="center"/>
              <w:rPr>
                <w:b/>
              </w:rPr>
            </w:pPr>
            <w:r w:rsidRPr="00DA76E8">
              <w:rPr>
                <w:b/>
              </w:rPr>
              <w:t>Reference</w:t>
            </w:r>
            <w:r>
              <w:rPr>
                <w:b/>
              </w:rPr>
              <w:t xml:space="preserve"> Chapter</w:t>
            </w:r>
            <w:r w:rsidR="00FC4377">
              <w:rPr>
                <w:b/>
              </w:rPr>
              <w:t>(s)</w:t>
            </w:r>
          </w:p>
        </w:tc>
      </w:tr>
      <w:tr w:rsidR="00063746" w:rsidTr="002E36D4">
        <w:trPr>
          <w:trHeight w:val="1707"/>
        </w:trPr>
        <w:tc>
          <w:tcPr>
            <w:tcW w:w="1177" w:type="dxa"/>
          </w:tcPr>
          <w:p w:rsidR="00063746" w:rsidRPr="00FC4377" w:rsidRDefault="00FE3045" w:rsidP="00EF1A67">
            <w:pPr>
              <w:jc w:val="center"/>
            </w:pPr>
            <w:r>
              <w:t>1</w:t>
            </w:r>
          </w:p>
        </w:tc>
        <w:tc>
          <w:tcPr>
            <w:tcW w:w="6153" w:type="dxa"/>
            <w:gridSpan w:val="2"/>
            <w:vAlign w:val="center"/>
          </w:tcPr>
          <w:p w:rsidR="0041643A" w:rsidRDefault="00063746" w:rsidP="00531F3F">
            <w:pPr>
              <w:autoSpaceDE w:val="0"/>
              <w:autoSpaceDN w:val="0"/>
              <w:adjustRightInd w:val="0"/>
              <w:rPr>
                <w:rFonts w:ascii="Calibri" w:hAnsi="Calibri" w:cs="Calibri"/>
                <w:bCs/>
              </w:rPr>
            </w:pPr>
            <w:r w:rsidRPr="0041643A">
              <w:rPr>
                <w:rFonts w:ascii="Calibri" w:hAnsi="Calibri" w:cs="Calibri"/>
                <w:b/>
                <w:bCs/>
              </w:rPr>
              <w:t>Introduction</w:t>
            </w:r>
          </w:p>
          <w:p w:rsidR="00063746" w:rsidRPr="00740820" w:rsidRDefault="00063746" w:rsidP="007B0079">
            <w:pPr>
              <w:autoSpaceDE w:val="0"/>
              <w:autoSpaceDN w:val="0"/>
              <w:adjustRightInd w:val="0"/>
              <w:rPr>
                <w:rFonts w:ascii="Calibri" w:hAnsi="Calibri" w:cs="Calibri"/>
              </w:rPr>
            </w:pPr>
            <w:r w:rsidRPr="00740820">
              <w:rPr>
                <w:rFonts w:ascii="Calibri" w:hAnsi="Calibri" w:cs="Calibri"/>
                <w:bCs/>
              </w:rPr>
              <w:t>DSP Syllabus, class administration</w:t>
            </w:r>
            <w:r w:rsidR="0041643A">
              <w:rPr>
                <w:rFonts w:ascii="Calibri" w:hAnsi="Calibri" w:cs="Calibri"/>
                <w:bCs/>
              </w:rPr>
              <w:t xml:space="preserve">, </w:t>
            </w:r>
            <w:r w:rsidRPr="00740820">
              <w:rPr>
                <w:rFonts w:ascii="Calibri" w:hAnsi="Calibri" w:cs="Calibri"/>
                <w:bCs/>
              </w:rPr>
              <w:t>Motivation for DSP</w:t>
            </w:r>
            <w:r w:rsidR="0041643A">
              <w:rPr>
                <w:rFonts w:ascii="Calibri" w:hAnsi="Calibri" w:cs="Calibri"/>
                <w:bCs/>
              </w:rPr>
              <w:t>,</w:t>
            </w:r>
            <w:r w:rsidRPr="00740820">
              <w:rPr>
                <w:rFonts w:ascii="Calibri" w:hAnsi="Calibri" w:cs="Calibri"/>
                <w:bCs/>
              </w:rPr>
              <w:t xml:space="preserve"> few real life examples</w:t>
            </w:r>
            <w:r w:rsidR="0041643A">
              <w:rPr>
                <w:rFonts w:ascii="Calibri" w:hAnsi="Calibri" w:cs="Calibri"/>
                <w:bCs/>
              </w:rPr>
              <w:t>.</w:t>
            </w:r>
            <w:r w:rsidR="007B0079">
              <w:rPr>
                <w:rFonts w:ascii="Calibri" w:hAnsi="Calibri" w:cs="Calibri"/>
                <w:bCs/>
              </w:rPr>
              <w:t xml:space="preserve"> </w:t>
            </w:r>
            <w:r w:rsidRPr="00740820">
              <w:rPr>
                <w:rFonts w:ascii="Calibri" w:hAnsi="Calibri" w:cs="Calibri"/>
              </w:rPr>
              <w:t>Component of a DSP system (ADC/DAC, Filters, DSP Processors), Applications of DSP</w:t>
            </w:r>
            <w:r w:rsidR="007B0079">
              <w:rPr>
                <w:rFonts w:ascii="Calibri" w:hAnsi="Calibri" w:cs="Calibri"/>
              </w:rPr>
              <w:t>.</w:t>
            </w:r>
          </w:p>
        </w:tc>
        <w:tc>
          <w:tcPr>
            <w:tcW w:w="2333" w:type="dxa"/>
            <w:vAlign w:val="center"/>
          </w:tcPr>
          <w:p w:rsidR="00063746" w:rsidRPr="006D0990" w:rsidRDefault="00063746" w:rsidP="00C0415E">
            <w:pPr>
              <w:jc w:val="center"/>
              <w:rPr>
                <w:rFonts w:asciiTheme="minorHAnsi" w:hAnsiTheme="minorHAnsi"/>
              </w:rPr>
            </w:pPr>
            <w:r>
              <w:rPr>
                <w:rFonts w:asciiTheme="minorHAnsi" w:hAnsiTheme="minorHAnsi"/>
              </w:rPr>
              <w:t>Chap-1</w:t>
            </w:r>
          </w:p>
        </w:tc>
      </w:tr>
      <w:tr w:rsidR="003650EB" w:rsidTr="000401F8">
        <w:trPr>
          <w:trHeight w:val="1050"/>
        </w:trPr>
        <w:tc>
          <w:tcPr>
            <w:tcW w:w="1177" w:type="dxa"/>
          </w:tcPr>
          <w:p w:rsidR="003650EB" w:rsidRDefault="003650EB" w:rsidP="00EF1A67">
            <w:pPr>
              <w:spacing w:line="480" w:lineRule="auto"/>
              <w:jc w:val="center"/>
            </w:pPr>
            <w:r>
              <w:t>2</w:t>
            </w:r>
          </w:p>
        </w:tc>
        <w:tc>
          <w:tcPr>
            <w:tcW w:w="6153" w:type="dxa"/>
            <w:gridSpan w:val="2"/>
            <w:vAlign w:val="center"/>
          </w:tcPr>
          <w:p w:rsidR="003650EB" w:rsidRPr="00740820" w:rsidRDefault="003650EB" w:rsidP="00E90A93">
            <w:pPr>
              <w:autoSpaceDE w:val="0"/>
              <w:autoSpaceDN w:val="0"/>
              <w:adjustRightInd w:val="0"/>
              <w:ind w:left="353" w:hanging="353"/>
              <w:rPr>
                <w:rFonts w:ascii="Calibri" w:hAnsi="Calibri" w:cs="Calibri"/>
                <w:bCs/>
              </w:rPr>
            </w:pPr>
            <w:r>
              <w:rPr>
                <w:rFonts w:ascii="Calibri" w:hAnsi="Calibri" w:cs="Calibri"/>
                <w:bCs/>
              </w:rPr>
              <w:t xml:space="preserve">1.2 </w:t>
            </w:r>
            <w:r w:rsidRPr="00740820">
              <w:rPr>
                <w:rFonts w:ascii="Calibri" w:hAnsi="Calibri" w:cs="Calibri"/>
                <w:bCs/>
              </w:rPr>
              <w:t>Classification of Signals</w:t>
            </w:r>
          </w:p>
          <w:p w:rsidR="003650EB" w:rsidRPr="0041643A" w:rsidRDefault="003650EB" w:rsidP="00E90A93">
            <w:pPr>
              <w:autoSpaceDE w:val="0"/>
              <w:autoSpaceDN w:val="0"/>
              <w:adjustRightInd w:val="0"/>
              <w:ind w:left="353" w:hanging="353"/>
              <w:rPr>
                <w:rFonts w:ascii="Calibri" w:hAnsi="Calibri" w:cs="Calibri"/>
                <w:b/>
                <w:bCs/>
              </w:rPr>
            </w:pPr>
            <w:r>
              <w:rPr>
                <w:rFonts w:ascii="Calibri" w:hAnsi="Calibri" w:cs="Calibri"/>
              </w:rPr>
              <w:t>1.3 The concept of frequency in Continuous-time and Discrete-time signals</w:t>
            </w:r>
          </w:p>
        </w:tc>
        <w:tc>
          <w:tcPr>
            <w:tcW w:w="2333" w:type="dxa"/>
            <w:vAlign w:val="center"/>
          </w:tcPr>
          <w:p w:rsidR="003650EB" w:rsidRDefault="003650EB" w:rsidP="00C0415E">
            <w:pPr>
              <w:jc w:val="center"/>
              <w:rPr>
                <w:rFonts w:asciiTheme="minorHAnsi" w:hAnsiTheme="minorHAnsi"/>
              </w:rPr>
            </w:pPr>
            <w:r>
              <w:rPr>
                <w:rFonts w:asciiTheme="minorHAnsi" w:hAnsiTheme="minorHAnsi"/>
              </w:rPr>
              <w:t>Chap-1</w:t>
            </w:r>
          </w:p>
        </w:tc>
      </w:tr>
      <w:tr w:rsidR="00063746" w:rsidTr="000401F8">
        <w:trPr>
          <w:trHeight w:val="960"/>
        </w:trPr>
        <w:tc>
          <w:tcPr>
            <w:tcW w:w="1177" w:type="dxa"/>
          </w:tcPr>
          <w:p w:rsidR="00063746" w:rsidRDefault="003650EB" w:rsidP="00EF1A67">
            <w:pPr>
              <w:spacing w:line="480" w:lineRule="auto"/>
              <w:jc w:val="center"/>
            </w:pPr>
            <w:r>
              <w:t>3</w:t>
            </w:r>
          </w:p>
        </w:tc>
        <w:tc>
          <w:tcPr>
            <w:tcW w:w="6153" w:type="dxa"/>
            <w:gridSpan w:val="2"/>
            <w:vAlign w:val="center"/>
          </w:tcPr>
          <w:p w:rsidR="0041643A" w:rsidRDefault="00063746" w:rsidP="00E90A93">
            <w:pPr>
              <w:autoSpaceDE w:val="0"/>
              <w:autoSpaceDN w:val="0"/>
              <w:adjustRightInd w:val="0"/>
              <w:ind w:left="353" w:hanging="360"/>
              <w:rPr>
                <w:rFonts w:ascii="Calibri" w:hAnsi="Calibri" w:cs="Calibri"/>
              </w:rPr>
            </w:pPr>
            <w:r w:rsidRPr="00FD3FAD">
              <w:rPr>
                <w:rFonts w:ascii="Calibri" w:hAnsi="Calibri" w:cs="Calibri"/>
                <w:b/>
                <w:bCs/>
                <w:u w:val="single"/>
              </w:rPr>
              <w:t xml:space="preserve">Discrete time </w:t>
            </w:r>
            <w:r w:rsidR="0041643A">
              <w:rPr>
                <w:rFonts w:ascii="Calibri" w:hAnsi="Calibri" w:cs="Calibri"/>
                <w:b/>
                <w:bCs/>
                <w:u w:val="single"/>
              </w:rPr>
              <w:t>Signals and S</w:t>
            </w:r>
            <w:r w:rsidRPr="00FD3FAD">
              <w:rPr>
                <w:rFonts w:ascii="Calibri" w:hAnsi="Calibri" w:cs="Calibri"/>
                <w:b/>
                <w:bCs/>
                <w:u w:val="single"/>
              </w:rPr>
              <w:t>ystems</w:t>
            </w:r>
          </w:p>
          <w:p w:rsidR="0041643A" w:rsidRDefault="003650EB" w:rsidP="00E90A93">
            <w:pPr>
              <w:autoSpaceDE w:val="0"/>
              <w:autoSpaceDN w:val="0"/>
              <w:adjustRightInd w:val="0"/>
              <w:ind w:left="353" w:hanging="360"/>
              <w:rPr>
                <w:rFonts w:ascii="Calibri" w:hAnsi="Calibri" w:cs="Calibri"/>
              </w:rPr>
            </w:pPr>
            <w:r>
              <w:rPr>
                <w:rFonts w:ascii="Calibri" w:hAnsi="Calibri" w:cs="Calibri"/>
              </w:rPr>
              <w:t xml:space="preserve">2.1 </w:t>
            </w:r>
            <w:r w:rsidR="0041643A">
              <w:rPr>
                <w:rFonts w:ascii="Calibri" w:hAnsi="Calibri" w:cs="Calibri"/>
              </w:rPr>
              <w:t>Discrete-Time Signals</w:t>
            </w:r>
          </w:p>
          <w:p w:rsidR="00063746" w:rsidRPr="00C67903" w:rsidRDefault="003650EB" w:rsidP="00E90A93">
            <w:pPr>
              <w:autoSpaceDE w:val="0"/>
              <w:autoSpaceDN w:val="0"/>
              <w:adjustRightInd w:val="0"/>
              <w:ind w:left="353" w:hanging="360"/>
              <w:rPr>
                <w:rFonts w:ascii="Calibri" w:hAnsi="Calibri" w:cs="Calibri"/>
              </w:rPr>
            </w:pPr>
            <w:r>
              <w:rPr>
                <w:rFonts w:ascii="Calibri" w:hAnsi="Calibri" w:cs="Calibri"/>
              </w:rPr>
              <w:t xml:space="preserve">2.2 </w:t>
            </w:r>
            <w:r w:rsidR="0041643A">
              <w:rPr>
                <w:rFonts w:ascii="Calibri" w:hAnsi="Calibri" w:cs="Calibri"/>
              </w:rPr>
              <w:t>Discrete-Time Systems</w:t>
            </w:r>
          </w:p>
        </w:tc>
        <w:tc>
          <w:tcPr>
            <w:tcW w:w="2333" w:type="dxa"/>
            <w:vAlign w:val="center"/>
          </w:tcPr>
          <w:p w:rsidR="00063746" w:rsidRPr="006D0990" w:rsidRDefault="00063746" w:rsidP="00C0415E">
            <w:pPr>
              <w:jc w:val="center"/>
              <w:rPr>
                <w:rFonts w:asciiTheme="minorHAnsi" w:hAnsiTheme="minorHAnsi"/>
              </w:rPr>
            </w:pPr>
            <w:r>
              <w:rPr>
                <w:rFonts w:asciiTheme="minorHAnsi" w:hAnsiTheme="minorHAnsi"/>
              </w:rPr>
              <w:t>Chap 2</w:t>
            </w:r>
          </w:p>
        </w:tc>
      </w:tr>
      <w:tr w:rsidR="003650EB" w:rsidTr="000401F8">
        <w:trPr>
          <w:trHeight w:val="528"/>
        </w:trPr>
        <w:tc>
          <w:tcPr>
            <w:tcW w:w="1177" w:type="dxa"/>
          </w:tcPr>
          <w:p w:rsidR="003650EB" w:rsidRDefault="003650EB" w:rsidP="00EF1A67">
            <w:pPr>
              <w:spacing w:line="480" w:lineRule="auto"/>
              <w:jc w:val="center"/>
            </w:pPr>
            <w:r>
              <w:t>4</w:t>
            </w:r>
          </w:p>
        </w:tc>
        <w:tc>
          <w:tcPr>
            <w:tcW w:w="6153" w:type="dxa"/>
            <w:gridSpan w:val="2"/>
            <w:vAlign w:val="center"/>
          </w:tcPr>
          <w:p w:rsidR="003650EB" w:rsidRPr="00FD3FAD" w:rsidRDefault="003650EB" w:rsidP="00E90A93">
            <w:pPr>
              <w:autoSpaceDE w:val="0"/>
              <w:autoSpaceDN w:val="0"/>
              <w:adjustRightInd w:val="0"/>
              <w:ind w:left="353" w:hanging="360"/>
              <w:rPr>
                <w:rFonts w:ascii="Calibri" w:hAnsi="Calibri" w:cs="Calibri"/>
                <w:b/>
                <w:bCs/>
                <w:u w:val="single"/>
              </w:rPr>
            </w:pPr>
            <w:r>
              <w:rPr>
                <w:rFonts w:ascii="Calibri" w:hAnsi="Calibri" w:cs="Calibri"/>
              </w:rPr>
              <w:t>2.3 Analysis of Discrete-Time Systems</w:t>
            </w:r>
          </w:p>
        </w:tc>
        <w:tc>
          <w:tcPr>
            <w:tcW w:w="2333" w:type="dxa"/>
            <w:vAlign w:val="center"/>
          </w:tcPr>
          <w:p w:rsidR="003650EB" w:rsidRDefault="003650EB" w:rsidP="00C0415E">
            <w:pPr>
              <w:jc w:val="center"/>
              <w:rPr>
                <w:rFonts w:asciiTheme="minorHAnsi" w:hAnsiTheme="minorHAnsi"/>
              </w:rPr>
            </w:pPr>
            <w:r>
              <w:rPr>
                <w:rFonts w:asciiTheme="minorHAnsi" w:hAnsiTheme="minorHAnsi"/>
              </w:rPr>
              <w:t>Chap 2</w:t>
            </w:r>
          </w:p>
        </w:tc>
      </w:tr>
      <w:tr w:rsidR="00063746" w:rsidTr="000F2B19">
        <w:trPr>
          <w:trHeight w:val="330"/>
        </w:trPr>
        <w:tc>
          <w:tcPr>
            <w:tcW w:w="1177" w:type="dxa"/>
          </w:tcPr>
          <w:p w:rsidR="00063746" w:rsidRDefault="003650EB" w:rsidP="00EF1A67">
            <w:pPr>
              <w:spacing w:line="480" w:lineRule="auto"/>
              <w:jc w:val="center"/>
            </w:pPr>
            <w:r>
              <w:t>5</w:t>
            </w:r>
          </w:p>
        </w:tc>
        <w:tc>
          <w:tcPr>
            <w:tcW w:w="6153" w:type="dxa"/>
            <w:gridSpan w:val="2"/>
            <w:vAlign w:val="center"/>
          </w:tcPr>
          <w:p w:rsidR="000401F8" w:rsidRPr="00E07272" w:rsidRDefault="003650EB" w:rsidP="000F2B19">
            <w:pPr>
              <w:rPr>
                <w:rFonts w:asciiTheme="minorHAnsi" w:hAnsiTheme="minorHAnsi"/>
              </w:rPr>
            </w:pPr>
            <w:r>
              <w:rPr>
                <w:rFonts w:asciiTheme="minorHAnsi" w:hAnsiTheme="minorHAnsi"/>
                <w:bCs/>
              </w:rPr>
              <w:t xml:space="preserve">2.4 </w:t>
            </w:r>
            <w:r w:rsidR="00E07272" w:rsidRPr="00E07272">
              <w:rPr>
                <w:rFonts w:asciiTheme="minorHAnsi" w:hAnsiTheme="minorHAnsi"/>
                <w:bCs/>
              </w:rPr>
              <w:t xml:space="preserve">Discrete-Time Systems described by </w:t>
            </w:r>
            <w:r w:rsidR="00063746" w:rsidRPr="00E07272">
              <w:rPr>
                <w:rFonts w:asciiTheme="minorHAnsi" w:hAnsiTheme="minorHAnsi"/>
                <w:bCs/>
              </w:rPr>
              <w:t>Difference equations</w:t>
            </w:r>
          </w:p>
        </w:tc>
        <w:tc>
          <w:tcPr>
            <w:tcW w:w="2333" w:type="dxa"/>
            <w:vAlign w:val="center"/>
          </w:tcPr>
          <w:p w:rsidR="00063746" w:rsidRPr="006D0990" w:rsidRDefault="00063746" w:rsidP="00C0415E">
            <w:pPr>
              <w:jc w:val="center"/>
              <w:rPr>
                <w:rFonts w:asciiTheme="minorHAnsi" w:hAnsiTheme="minorHAnsi"/>
              </w:rPr>
            </w:pPr>
            <w:r>
              <w:rPr>
                <w:rFonts w:asciiTheme="minorHAnsi" w:hAnsiTheme="minorHAnsi"/>
              </w:rPr>
              <w:t>Chap-2</w:t>
            </w:r>
          </w:p>
        </w:tc>
      </w:tr>
      <w:tr w:rsidR="00063746" w:rsidTr="000F2B19">
        <w:trPr>
          <w:trHeight w:val="330"/>
        </w:trPr>
        <w:tc>
          <w:tcPr>
            <w:tcW w:w="1177" w:type="dxa"/>
          </w:tcPr>
          <w:p w:rsidR="00063746" w:rsidRDefault="003650EB" w:rsidP="00EF1A67">
            <w:pPr>
              <w:spacing w:line="480" w:lineRule="auto"/>
              <w:jc w:val="center"/>
            </w:pPr>
            <w:r>
              <w:t>6</w:t>
            </w:r>
          </w:p>
        </w:tc>
        <w:tc>
          <w:tcPr>
            <w:tcW w:w="6153" w:type="dxa"/>
            <w:gridSpan w:val="2"/>
            <w:vAlign w:val="center"/>
          </w:tcPr>
          <w:p w:rsidR="00740820" w:rsidRPr="003650EB" w:rsidRDefault="000401F8" w:rsidP="00E90A93">
            <w:pPr>
              <w:rPr>
                <w:sz w:val="23"/>
                <w:szCs w:val="23"/>
              </w:rPr>
            </w:pPr>
            <w:r>
              <w:rPr>
                <w:rFonts w:asciiTheme="minorHAnsi" w:hAnsiTheme="minorHAnsi"/>
                <w:bCs/>
              </w:rPr>
              <w:t xml:space="preserve">2.4 </w:t>
            </w:r>
            <w:r w:rsidRPr="00E07272">
              <w:rPr>
                <w:rFonts w:asciiTheme="minorHAnsi" w:hAnsiTheme="minorHAnsi"/>
                <w:bCs/>
              </w:rPr>
              <w:t>Discrete-Time Systems described by Difference equations</w:t>
            </w:r>
          </w:p>
        </w:tc>
        <w:tc>
          <w:tcPr>
            <w:tcW w:w="2333" w:type="dxa"/>
            <w:vAlign w:val="center"/>
          </w:tcPr>
          <w:p w:rsidR="00063746" w:rsidRPr="006D0990" w:rsidRDefault="000401F8" w:rsidP="003E3BCB">
            <w:pPr>
              <w:jc w:val="center"/>
              <w:rPr>
                <w:rFonts w:asciiTheme="minorHAnsi" w:hAnsiTheme="minorHAnsi"/>
              </w:rPr>
            </w:pPr>
            <w:r>
              <w:rPr>
                <w:rFonts w:asciiTheme="minorHAnsi" w:hAnsiTheme="minorHAnsi"/>
              </w:rPr>
              <w:t>Chap-2</w:t>
            </w:r>
          </w:p>
        </w:tc>
      </w:tr>
      <w:tr w:rsidR="000401F8" w:rsidTr="000F2B19">
        <w:trPr>
          <w:trHeight w:val="420"/>
        </w:trPr>
        <w:tc>
          <w:tcPr>
            <w:tcW w:w="1177" w:type="dxa"/>
          </w:tcPr>
          <w:p w:rsidR="000401F8" w:rsidRDefault="000401F8" w:rsidP="00EF1A67">
            <w:pPr>
              <w:spacing w:line="480" w:lineRule="auto"/>
              <w:jc w:val="center"/>
            </w:pPr>
            <w:r>
              <w:t>7</w:t>
            </w:r>
          </w:p>
        </w:tc>
        <w:tc>
          <w:tcPr>
            <w:tcW w:w="6153" w:type="dxa"/>
            <w:gridSpan w:val="2"/>
            <w:vAlign w:val="center"/>
          </w:tcPr>
          <w:p w:rsidR="000401F8" w:rsidRDefault="000401F8" w:rsidP="00E90A93">
            <w:r w:rsidRPr="00E07272">
              <w:rPr>
                <w:b/>
                <w:bCs/>
              </w:rPr>
              <w:t>Z-Transform</w:t>
            </w:r>
          </w:p>
          <w:p w:rsidR="000401F8" w:rsidRPr="003650EB" w:rsidRDefault="000401F8" w:rsidP="00E90A93">
            <w:pPr>
              <w:rPr>
                <w:sz w:val="23"/>
                <w:szCs w:val="23"/>
              </w:rPr>
            </w:pPr>
            <w:r>
              <w:t xml:space="preserve">3.1 The </w:t>
            </w:r>
            <w:r w:rsidRPr="00E07272">
              <w:rPr>
                <w:sz w:val="23"/>
                <w:szCs w:val="23"/>
              </w:rPr>
              <w:t>Z-Transforms</w:t>
            </w:r>
          </w:p>
        </w:tc>
        <w:tc>
          <w:tcPr>
            <w:tcW w:w="2333" w:type="dxa"/>
            <w:vAlign w:val="center"/>
          </w:tcPr>
          <w:p w:rsidR="000401F8" w:rsidRPr="006D0990" w:rsidRDefault="000401F8" w:rsidP="00EE7139">
            <w:pPr>
              <w:jc w:val="center"/>
              <w:rPr>
                <w:rFonts w:asciiTheme="minorHAnsi" w:hAnsiTheme="minorHAnsi"/>
              </w:rPr>
            </w:pPr>
            <w:r>
              <w:rPr>
                <w:rFonts w:asciiTheme="minorHAnsi" w:hAnsiTheme="minorHAnsi"/>
              </w:rPr>
              <w:t>Chap-3</w:t>
            </w:r>
          </w:p>
        </w:tc>
      </w:tr>
      <w:tr w:rsidR="000401F8" w:rsidTr="007357B6">
        <w:trPr>
          <w:trHeight w:val="420"/>
        </w:trPr>
        <w:tc>
          <w:tcPr>
            <w:tcW w:w="1177" w:type="dxa"/>
          </w:tcPr>
          <w:p w:rsidR="000401F8" w:rsidRDefault="000401F8" w:rsidP="00EF1A67">
            <w:pPr>
              <w:spacing w:line="480" w:lineRule="auto"/>
              <w:jc w:val="center"/>
            </w:pPr>
            <w:r>
              <w:lastRenderedPageBreak/>
              <w:t>8</w:t>
            </w:r>
          </w:p>
        </w:tc>
        <w:tc>
          <w:tcPr>
            <w:tcW w:w="6153" w:type="dxa"/>
            <w:gridSpan w:val="2"/>
            <w:vAlign w:val="center"/>
          </w:tcPr>
          <w:p w:rsidR="000401F8" w:rsidRDefault="000401F8" w:rsidP="00E90A93">
            <w:r>
              <w:rPr>
                <w:rFonts w:ascii="Calibri" w:hAnsi="Calibri"/>
              </w:rPr>
              <w:t>3.2 P</w:t>
            </w:r>
            <w:r w:rsidRPr="00E07272">
              <w:rPr>
                <w:rFonts w:ascii="Calibri" w:hAnsi="Calibri"/>
              </w:rPr>
              <w:t>roperties</w:t>
            </w:r>
            <w:r>
              <w:rPr>
                <w:rFonts w:ascii="Calibri" w:hAnsi="Calibri"/>
              </w:rPr>
              <w:t xml:space="preserve"> of </w:t>
            </w:r>
            <w:r w:rsidRPr="00E07272">
              <w:rPr>
                <w:rFonts w:ascii="Calibri" w:hAnsi="Calibri"/>
              </w:rPr>
              <w:t>Z-transform</w:t>
            </w:r>
          </w:p>
          <w:p w:rsidR="000401F8" w:rsidRPr="00E07272" w:rsidRDefault="000401F8" w:rsidP="00E90A93">
            <w:pPr>
              <w:rPr>
                <w:b/>
                <w:bCs/>
              </w:rPr>
            </w:pPr>
            <w:r>
              <w:t>3.3 Rational Z-Transform</w:t>
            </w:r>
          </w:p>
        </w:tc>
        <w:tc>
          <w:tcPr>
            <w:tcW w:w="2333" w:type="dxa"/>
            <w:vAlign w:val="center"/>
          </w:tcPr>
          <w:p w:rsidR="000401F8" w:rsidRDefault="000401F8" w:rsidP="00EE7139">
            <w:pPr>
              <w:jc w:val="center"/>
              <w:rPr>
                <w:rFonts w:asciiTheme="minorHAnsi" w:hAnsiTheme="minorHAnsi"/>
              </w:rPr>
            </w:pPr>
            <w:r>
              <w:rPr>
                <w:rFonts w:asciiTheme="minorHAnsi" w:hAnsiTheme="minorHAnsi"/>
              </w:rPr>
              <w:t>Chap-3</w:t>
            </w:r>
          </w:p>
        </w:tc>
      </w:tr>
      <w:tr w:rsidR="000401F8" w:rsidTr="007B0079">
        <w:trPr>
          <w:trHeight w:val="411"/>
        </w:trPr>
        <w:tc>
          <w:tcPr>
            <w:tcW w:w="1177" w:type="dxa"/>
          </w:tcPr>
          <w:p w:rsidR="000401F8" w:rsidRDefault="000401F8" w:rsidP="00EF1A67">
            <w:pPr>
              <w:spacing w:line="480" w:lineRule="auto"/>
              <w:jc w:val="center"/>
            </w:pPr>
            <w:r>
              <w:t>9</w:t>
            </w:r>
          </w:p>
        </w:tc>
        <w:tc>
          <w:tcPr>
            <w:tcW w:w="6153" w:type="dxa"/>
            <w:gridSpan w:val="2"/>
          </w:tcPr>
          <w:p w:rsidR="000401F8" w:rsidRPr="003E3BCB" w:rsidRDefault="000401F8" w:rsidP="00E90A93">
            <w:pPr>
              <w:rPr>
                <w:b/>
                <w:bCs/>
              </w:rPr>
            </w:pPr>
            <w:r>
              <w:t>3.4 Inversion of the Z-transform</w:t>
            </w:r>
          </w:p>
        </w:tc>
        <w:tc>
          <w:tcPr>
            <w:tcW w:w="2333" w:type="dxa"/>
          </w:tcPr>
          <w:p w:rsidR="000401F8" w:rsidRPr="003E3BCB" w:rsidRDefault="000401F8" w:rsidP="00EE7139">
            <w:pPr>
              <w:jc w:val="center"/>
              <w:rPr>
                <w:rFonts w:asciiTheme="minorHAnsi" w:hAnsiTheme="minorHAnsi"/>
              </w:rPr>
            </w:pPr>
            <w:r>
              <w:rPr>
                <w:rFonts w:asciiTheme="minorHAnsi" w:hAnsiTheme="minorHAnsi"/>
              </w:rPr>
              <w:t>Chap-3</w:t>
            </w:r>
          </w:p>
        </w:tc>
      </w:tr>
      <w:tr w:rsidR="000401F8" w:rsidTr="003650EB">
        <w:trPr>
          <w:trHeight w:val="420"/>
        </w:trPr>
        <w:tc>
          <w:tcPr>
            <w:tcW w:w="1177" w:type="dxa"/>
          </w:tcPr>
          <w:p w:rsidR="000401F8" w:rsidRDefault="000401F8" w:rsidP="00EF1A67">
            <w:pPr>
              <w:spacing w:line="480" w:lineRule="auto"/>
              <w:jc w:val="center"/>
            </w:pPr>
            <w:r>
              <w:t>10</w:t>
            </w:r>
          </w:p>
        </w:tc>
        <w:tc>
          <w:tcPr>
            <w:tcW w:w="6153" w:type="dxa"/>
            <w:gridSpan w:val="2"/>
          </w:tcPr>
          <w:p w:rsidR="000401F8" w:rsidRPr="003E3BCB" w:rsidRDefault="000401F8" w:rsidP="00E90A93">
            <w:pPr>
              <w:rPr>
                <w:b/>
                <w:bCs/>
              </w:rPr>
            </w:pPr>
            <w:r w:rsidRPr="003E3BCB">
              <w:rPr>
                <w:b/>
                <w:bCs/>
              </w:rPr>
              <w:t>F</w:t>
            </w:r>
            <w:r>
              <w:rPr>
                <w:b/>
                <w:bCs/>
              </w:rPr>
              <w:t>requency</w:t>
            </w:r>
            <w:r w:rsidRPr="003E3BCB">
              <w:rPr>
                <w:b/>
                <w:bCs/>
              </w:rPr>
              <w:t xml:space="preserve"> Analysis of Signals</w:t>
            </w:r>
          </w:p>
          <w:p w:rsidR="000401F8" w:rsidRDefault="000401F8" w:rsidP="00E90A93">
            <w:r w:rsidRPr="003E3BCB">
              <w:rPr>
                <w:bCs/>
              </w:rPr>
              <w:t>DTFT</w:t>
            </w:r>
          </w:p>
        </w:tc>
        <w:tc>
          <w:tcPr>
            <w:tcW w:w="2333" w:type="dxa"/>
          </w:tcPr>
          <w:p w:rsidR="000401F8" w:rsidRDefault="000401F8" w:rsidP="00EE7139">
            <w:pPr>
              <w:jc w:val="center"/>
              <w:rPr>
                <w:rFonts w:asciiTheme="minorHAnsi" w:hAnsiTheme="minorHAnsi"/>
              </w:rPr>
            </w:pPr>
            <w:r>
              <w:rPr>
                <w:rFonts w:asciiTheme="minorHAnsi" w:hAnsiTheme="minorHAnsi"/>
              </w:rPr>
              <w:t>Chap-4</w:t>
            </w:r>
          </w:p>
        </w:tc>
      </w:tr>
      <w:tr w:rsidR="000401F8" w:rsidTr="000F2B19">
        <w:trPr>
          <w:trHeight w:val="195"/>
        </w:trPr>
        <w:tc>
          <w:tcPr>
            <w:tcW w:w="1177" w:type="dxa"/>
          </w:tcPr>
          <w:p w:rsidR="000401F8" w:rsidRDefault="000401F8" w:rsidP="00EF1A67">
            <w:pPr>
              <w:spacing w:line="480" w:lineRule="auto"/>
              <w:jc w:val="center"/>
            </w:pPr>
            <w:r>
              <w:t>11</w:t>
            </w:r>
          </w:p>
        </w:tc>
        <w:tc>
          <w:tcPr>
            <w:tcW w:w="6153" w:type="dxa"/>
            <w:gridSpan w:val="2"/>
          </w:tcPr>
          <w:p w:rsidR="000401F8" w:rsidRDefault="000401F8" w:rsidP="00E90A93">
            <w:r w:rsidRPr="003E3BCB">
              <w:rPr>
                <w:bCs/>
              </w:rPr>
              <w:t>Properties of DTFT</w:t>
            </w:r>
          </w:p>
        </w:tc>
        <w:tc>
          <w:tcPr>
            <w:tcW w:w="2333" w:type="dxa"/>
          </w:tcPr>
          <w:p w:rsidR="000401F8" w:rsidRDefault="000401F8" w:rsidP="00EE7139">
            <w:pPr>
              <w:spacing w:line="480" w:lineRule="auto"/>
              <w:jc w:val="center"/>
            </w:pPr>
            <w:r>
              <w:rPr>
                <w:rFonts w:asciiTheme="minorHAnsi" w:hAnsiTheme="minorHAnsi"/>
              </w:rPr>
              <w:t>Chap-4</w:t>
            </w:r>
          </w:p>
        </w:tc>
      </w:tr>
      <w:tr w:rsidR="000401F8" w:rsidTr="000F2B19">
        <w:trPr>
          <w:trHeight w:val="798"/>
        </w:trPr>
        <w:tc>
          <w:tcPr>
            <w:tcW w:w="1177" w:type="dxa"/>
          </w:tcPr>
          <w:p w:rsidR="000401F8" w:rsidRDefault="000401F8" w:rsidP="00EF1A67">
            <w:pPr>
              <w:spacing w:line="480" w:lineRule="auto"/>
              <w:jc w:val="center"/>
            </w:pPr>
            <w:r>
              <w:t>12</w:t>
            </w:r>
          </w:p>
        </w:tc>
        <w:tc>
          <w:tcPr>
            <w:tcW w:w="6153" w:type="dxa"/>
            <w:gridSpan w:val="2"/>
          </w:tcPr>
          <w:p w:rsidR="000401F8" w:rsidRPr="003501C6" w:rsidRDefault="000401F8" w:rsidP="00E90A93">
            <w:pPr>
              <w:rPr>
                <w:b/>
                <w:bCs/>
              </w:rPr>
            </w:pPr>
            <w:r w:rsidRPr="003501C6">
              <w:rPr>
                <w:b/>
                <w:bCs/>
              </w:rPr>
              <w:t>Frequency Domain Analysis of LTI Systems</w:t>
            </w:r>
          </w:p>
          <w:p w:rsidR="000401F8" w:rsidRDefault="00EF1A67" w:rsidP="00E90A93">
            <w:pPr>
              <w:rPr>
                <w:bCs/>
              </w:rPr>
            </w:pPr>
            <w:r>
              <w:rPr>
                <w:bCs/>
              </w:rPr>
              <w:t xml:space="preserve">5.1 </w:t>
            </w:r>
            <w:r w:rsidR="000401F8" w:rsidRPr="003501C6">
              <w:rPr>
                <w:bCs/>
              </w:rPr>
              <w:t xml:space="preserve">Frequency Response </w:t>
            </w:r>
            <w:r w:rsidR="000401F8">
              <w:rPr>
                <w:bCs/>
              </w:rPr>
              <w:t>characteristics of LTI Systems</w:t>
            </w:r>
          </w:p>
          <w:p w:rsidR="000401F8" w:rsidRPr="003E3BCB" w:rsidRDefault="00EF1A67" w:rsidP="00E90A93">
            <w:pPr>
              <w:rPr>
                <w:bCs/>
              </w:rPr>
            </w:pPr>
            <w:r>
              <w:t xml:space="preserve">5.2 </w:t>
            </w:r>
            <w:r w:rsidR="000401F8">
              <w:t>Frequency Response of LTI Systems</w:t>
            </w:r>
          </w:p>
        </w:tc>
        <w:tc>
          <w:tcPr>
            <w:tcW w:w="2333" w:type="dxa"/>
          </w:tcPr>
          <w:p w:rsidR="000401F8" w:rsidRDefault="000401F8" w:rsidP="00EE7139">
            <w:pPr>
              <w:spacing w:line="480" w:lineRule="auto"/>
              <w:jc w:val="center"/>
              <w:rPr>
                <w:rFonts w:asciiTheme="minorHAnsi" w:hAnsiTheme="minorHAnsi"/>
              </w:rPr>
            </w:pPr>
            <w:r>
              <w:t>Chap-5</w:t>
            </w:r>
          </w:p>
        </w:tc>
      </w:tr>
      <w:tr w:rsidR="000401F8" w:rsidTr="000F2B19">
        <w:trPr>
          <w:trHeight w:val="240"/>
        </w:trPr>
        <w:tc>
          <w:tcPr>
            <w:tcW w:w="1177" w:type="dxa"/>
          </w:tcPr>
          <w:p w:rsidR="000401F8" w:rsidRDefault="000401F8" w:rsidP="00EF1A67">
            <w:pPr>
              <w:spacing w:line="480" w:lineRule="auto"/>
              <w:jc w:val="center"/>
            </w:pPr>
            <w:r>
              <w:t>13</w:t>
            </w:r>
          </w:p>
        </w:tc>
        <w:tc>
          <w:tcPr>
            <w:tcW w:w="6153" w:type="dxa"/>
            <w:gridSpan w:val="2"/>
          </w:tcPr>
          <w:p w:rsidR="000401F8" w:rsidRPr="00DD0BE0" w:rsidRDefault="00EF1A67" w:rsidP="00E90A93">
            <w:r>
              <w:t xml:space="preserve">5.4 </w:t>
            </w:r>
            <w:r w:rsidR="000401F8">
              <w:t>LTI Systems as Frequency –Selective Filters</w:t>
            </w:r>
          </w:p>
        </w:tc>
        <w:tc>
          <w:tcPr>
            <w:tcW w:w="2333" w:type="dxa"/>
          </w:tcPr>
          <w:p w:rsidR="000401F8" w:rsidRDefault="00C93222" w:rsidP="005F17F1">
            <w:pPr>
              <w:spacing w:line="480" w:lineRule="auto"/>
              <w:jc w:val="center"/>
            </w:pPr>
            <w:r>
              <w:t>Chap-5</w:t>
            </w:r>
          </w:p>
        </w:tc>
      </w:tr>
      <w:tr w:rsidR="000401F8" w:rsidTr="000401F8">
        <w:trPr>
          <w:trHeight w:val="330"/>
        </w:trPr>
        <w:tc>
          <w:tcPr>
            <w:tcW w:w="1177" w:type="dxa"/>
          </w:tcPr>
          <w:p w:rsidR="000401F8" w:rsidRDefault="000401F8" w:rsidP="00EF1A67">
            <w:pPr>
              <w:spacing w:line="480" w:lineRule="auto"/>
              <w:jc w:val="center"/>
            </w:pPr>
            <w:r>
              <w:t>14</w:t>
            </w:r>
          </w:p>
        </w:tc>
        <w:tc>
          <w:tcPr>
            <w:tcW w:w="6153" w:type="dxa"/>
            <w:gridSpan w:val="2"/>
          </w:tcPr>
          <w:p w:rsidR="000401F8" w:rsidRDefault="00EF1A67" w:rsidP="00E90A93">
            <w:r>
              <w:t xml:space="preserve">5.5 </w:t>
            </w:r>
            <w:r w:rsidR="000401F8">
              <w:t>Inverse Systems and Deconvolution</w:t>
            </w:r>
          </w:p>
        </w:tc>
        <w:tc>
          <w:tcPr>
            <w:tcW w:w="2333" w:type="dxa"/>
          </w:tcPr>
          <w:p w:rsidR="000401F8" w:rsidRDefault="00C93222" w:rsidP="005F17F1">
            <w:pPr>
              <w:spacing w:line="480" w:lineRule="auto"/>
              <w:jc w:val="center"/>
            </w:pPr>
            <w:r>
              <w:t>Chap-5</w:t>
            </w:r>
          </w:p>
        </w:tc>
      </w:tr>
      <w:tr w:rsidR="000401F8" w:rsidTr="000401F8">
        <w:trPr>
          <w:trHeight w:val="600"/>
        </w:trPr>
        <w:tc>
          <w:tcPr>
            <w:tcW w:w="1177" w:type="dxa"/>
          </w:tcPr>
          <w:p w:rsidR="000401F8" w:rsidRDefault="000401F8" w:rsidP="00EF1A67">
            <w:pPr>
              <w:spacing w:line="480" w:lineRule="auto"/>
              <w:jc w:val="center"/>
            </w:pPr>
            <w:r>
              <w:t>15-16</w:t>
            </w:r>
          </w:p>
        </w:tc>
        <w:tc>
          <w:tcPr>
            <w:tcW w:w="6153" w:type="dxa"/>
            <w:gridSpan w:val="2"/>
          </w:tcPr>
          <w:p w:rsidR="000401F8" w:rsidRPr="00FE3045" w:rsidRDefault="000401F8" w:rsidP="00EF1A67">
            <w:pPr>
              <w:spacing w:line="480" w:lineRule="auto"/>
              <w:jc w:val="center"/>
              <w:rPr>
                <w:b/>
              </w:rPr>
            </w:pPr>
            <w:r w:rsidRPr="00FE3045">
              <w:rPr>
                <w:b/>
              </w:rPr>
              <w:t>Mid-Term Exams</w:t>
            </w:r>
          </w:p>
        </w:tc>
        <w:tc>
          <w:tcPr>
            <w:tcW w:w="2333" w:type="dxa"/>
          </w:tcPr>
          <w:p w:rsidR="000401F8" w:rsidRDefault="000401F8" w:rsidP="00A84A9F">
            <w:pPr>
              <w:spacing w:line="480" w:lineRule="auto"/>
            </w:pPr>
          </w:p>
        </w:tc>
      </w:tr>
      <w:tr w:rsidR="000401F8" w:rsidTr="00EF1A67">
        <w:trPr>
          <w:trHeight w:val="600"/>
        </w:trPr>
        <w:tc>
          <w:tcPr>
            <w:tcW w:w="1177" w:type="dxa"/>
          </w:tcPr>
          <w:p w:rsidR="000401F8" w:rsidRDefault="000401F8" w:rsidP="00EF1A67">
            <w:pPr>
              <w:spacing w:line="480" w:lineRule="auto"/>
              <w:jc w:val="center"/>
            </w:pPr>
            <w:r>
              <w:t>17</w:t>
            </w:r>
          </w:p>
        </w:tc>
        <w:tc>
          <w:tcPr>
            <w:tcW w:w="6153" w:type="dxa"/>
            <w:gridSpan w:val="2"/>
          </w:tcPr>
          <w:p w:rsidR="000401F8" w:rsidRPr="00843A8F" w:rsidRDefault="000401F8" w:rsidP="000F2B19">
            <w:pPr>
              <w:jc w:val="both"/>
              <w:rPr>
                <w:rFonts w:ascii="Calibri" w:hAnsi="Calibri"/>
                <w:b/>
                <w:bCs/>
              </w:rPr>
            </w:pPr>
            <w:r w:rsidRPr="00843A8F">
              <w:rPr>
                <w:rFonts w:ascii="Calibri" w:hAnsi="Calibri"/>
                <w:b/>
                <w:bCs/>
              </w:rPr>
              <w:t xml:space="preserve">Sampling </w:t>
            </w:r>
            <w:r>
              <w:rPr>
                <w:rFonts w:ascii="Calibri" w:hAnsi="Calibri"/>
                <w:b/>
                <w:bCs/>
              </w:rPr>
              <w:t xml:space="preserve">and Reconstruction </w:t>
            </w:r>
            <w:r w:rsidRPr="00843A8F">
              <w:rPr>
                <w:rFonts w:ascii="Calibri" w:hAnsi="Calibri"/>
                <w:b/>
                <w:bCs/>
              </w:rPr>
              <w:t>signals</w:t>
            </w:r>
          </w:p>
          <w:p w:rsidR="000401F8" w:rsidRPr="00EF1A67" w:rsidRDefault="00EF1A67" w:rsidP="000F2B19">
            <w:pPr>
              <w:ind w:left="353" w:hanging="353"/>
              <w:jc w:val="both"/>
              <w:rPr>
                <w:rFonts w:ascii="Calibri" w:hAnsi="Calibri"/>
              </w:rPr>
            </w:pPr>
            <w:r>
              <w:rPr>
                <w:rFonts w:ascii="Calibri" w:hAnsi="Calibri"/>
              </w:rPr>
              <w:t xml:space="preserve">6.1 </w:t>
            </w:r>
            <w:r w:rsidR="000401F8">
              <w:rPr>
                <w:rFonts w:ascii="Calibri" w:hAnsi="Calibri"/>
              </w:rPr>
              <w:t>Ideal Sampling and Reconstruction of Continuous-Time Signals</w:t>
            </w:r>
          </w:p>
        </w:tc>
        <w:tc>
          <w:tcPr>
            <w:tcW w:w="2333" w:type="dxa"/>
          </w:tcPr>
          <w:p w:rsidR="000401F8" w:rsidRDefault="000401F8" w:rsidP="005F17F1">
            <w:pPr>
              <w:spacing w:line="480" w:lineRule="auto"/>
              <w:jc w:val="center"/>
            </w:pPr>
            <w:r>
              <w:t>Chap-6</w:t>
            </w:r>
          </w:p>
        </w:tc>
      </w:tr>
      <w:tr w:rsidR="000401F8" w:rsidTr="00EF1A67">
        <w:trPr>
          <w:trHeight w:val="258"/>
        </w:trPr>
        <w:tc>
          <w:tcPr>
            <w:tcW w:w="1177" w:type="dxa"/>
          </w:tcPr>
          <w:p w:rsidR="000401F8" w:rsidRDefault="000401F8" w:rsidP="00EF1A67">
            <w:pPr>
              <w:spacing w:line="480" w:lineRule="auto"/>
              <w:jc w:val="center"/>
            </w:pPr>
            <w:r>
              <w:t>18</w:t>
            </w:r>
          </w:p>
        </w:tc>
        <w:tc>
          <w:tcPr>
            <w:tcW w:w="6153" w:type="dxa"/>
            <w:gridSpan w:val="2"/>
          </w:tcPr>
          <w:p w:rsidR="000401F8" w:rsidRPr="00843A8F" w:rsidRDefault="00EF1A67" w:rsidP="00E90A93">
            <w:pPr>
              <w:rPr>
                <w:rFonts w:ascii="Calibri" w:hAnsi="Calibri"/>
                <w:b/>
                <w:bCs/>
              </w:rPr>
            </w:pPr>
            <w:r>
              <w:rPr>
                <w:rFonts w:ascii="Calibri" w:hAnsi="Calibri"/>
              </w:rPr>
              <w:t xml:space="preserve">6.2 </w:t>
            </w:r>
            <w:r w:rsidRPr="00843A8F">
              <w:rPr>
                <w:rFonts w:ascii="Calibri" w:hAnsi="Calibri"/>
              </w:rPr>
              <w:t>Di</w:t>
            </w:r>
            <w:r>
              <w:rPr>
                <w:rFonts w:ascii="Calibri" w:hAnsi="Calibri"/>
              </w:rPr>
              <w:t>screte-Time</w:t>
            </w:r>
            <w:r w:rsidRPr="00843A8F">
              <w:rPr>
                <w:rFonts w:ascii="Calibri" w:hAnsi="Calibri"/>
              </w:rPr>
              <w:t xml:space="preserve"> Processing of </w:t>
            </w:r>
            <w:r>
              <w:rPr>
                <w:rFonts w:ascii="Calibri" w:hAnsi="Calibri"/>
              </w:rPr>
              <w:t>Contiguous-Time</w:t>
            </w:r>
            <w:r w:rsidRPr="00843A8F">
              <w:rPr>
                <w:rFonts w:ascii="Calibri" w:hAnsi="Calibri"/>
              </w:rPr>
              <w:t xml:space="preserve"> signals</w:t>
            </w:r>
          </w:p>
        </w:tc>
        <w:tc>
          <w:tcPr>
            <w:tcW w:w="2333" w:type="dxa"/>
          </w:tcPr>
          <w:p w:rsidR="000401F8" w:rsidRDefault="00EF1A67" w:rsidP="005F17F1">
            <w:pPr>
              <w:spacing w:line="480" w:lineRule="auto"/>
              <w:jc w:val="center"/>
            </w:pPr>
            <w:r>
              <w:t>Chap-6</w:t>
            </w:r>
          </w:p>
        </w:tc>
      </w:tr>
      <w:tr w:rsidR="000401F8" w:rsidTr="00EF1A67">
        <w:trPr>
          <w:trHeight w:val="150"/>
        </w:trPr>
        <w:tc>
          <w:tcPr>
            <w:tcW w:w="1186" w:type="dxa"/>
            <w:gridSpan w:val="2"/>
          </w:tcPr>
          <w:p w:rsidR="000401F8" w:rsidRDefault="000401F8" w:rsidP="00EF1A67">
            <w:pPr>
              <w:spacing w:line="480" w:lineRule="auto"/>
              <w:jc w:val="center"/>
            </w:pPr>
            <w:r>
              <w:t>19</w:t>
            </w:r>
          </w:p>
        </w:tc>
        <w:tc>
          <w:tcPr>
            <w:tcW w:w="6144" w:type="dxa"/>
          </w:tcPr>
          <w:p w:rsidR="000401F8" w:rsidRDefault="00F475C0" w:rsidP="00DD0BE0">
            <w:pPr>
              <w:autoSpaceDE w:val="0"/>
              <w:autoSpaceDN w:val="0"/>
              <w:adjustRightInd w:val="0"/>
            </w:pPr>
            <w:r>
              <w:rPr>
                <w:rFonts w:ascii="Calibri" w:hAnsi="Calibri"/>
              </w:rPr>
              <w:t xml:space="preserve">6.2 </w:t>
            </w:r>
            <w:r w:rsidRPr="00843A8F">
              <w:rPr>
                <w:rFonts w:ascii="Calibri" w:hAnsi="Calibri"/>
              </w:rPr>
              <w:t>Di</w:t>
            </w:r>
            <w:r>
              <w:rPr>
                <w:rFonts w:ascii="Calibri" w:hAnsi="Calibri"/>
              </w:rPr>
              <w:t>screte-Time</w:t>
            </w:r>
            <w:r w:rsidRPr="00843A8F">
              <w:rPr>
                <w:rFonts w:ascii="Calibri" w:hAnsi="Calibri"/>
              </w:rPr>
              <w:t xml:space="preserve"> Processing of </w:t>
            </w:r>
            <w:r>
              <w:rPr>
                <w:rFonts w:ascii="Calibri" w:hAnsi="Calibri"/>
              </w:rPr>
              <w:t>Contiguous-Time</w:t>
            </w:r>
            <w:r w:rsidRPr="00843A8F">
              <w:rPr>
                <w:rFonts w:ascii="Calibri" w:hAnsi="Calibri"/>
              </w:rPr>
              <w:t xml:space="preserve"> signals</w:t>
            </w:r>
          </w:p>
        </w:tc>
        <w:tc>
          <w:tcPr>
            <w:tcW w:w="2333" w:type="dxa"/>
          </w:tcPr>
          <w:p w:rsidR="000401F8" w:rsidRDefault="00F475C0" w:rsidP="00F97B63">
            <w:pPr>
              <w:spacing w:line="480" w:lineRule="auto"/>
              <w:jc w:val="center"/>
            </w:pPr>
            <w:r>
              <w:t>Chap-6</w:t>
            </w:r>
          </w:p>
        </w:tc>
      </w:tr>
      <w:tr w:rsidR="00F475C0" w:rsidTr="00EF1A67">
        <w:trPr>
          <w:trHeight w:val="150"/>
        </w:trPr>
        <w:tc>
          <w:tcPr>
            <w:tcW w:w="1186" w:type="dxa"/>
            <w:gridSpan w:val="2"/>
          </w:tcPr>
          <w:p w:rsidR="00F475C0" w:rsidRDefault="00F475C0" w:rsidP="00EE7139">
            <w:pPr>
              <w:spacing w:line="480" w:lineRule="auto"/>
              <w:jc w:val="center"/>
            </w:pPr>
            <w:r>
              <w:t>20</w:t>
            </w:r>
          </w:p>
        </w:tc>
        <w:tc>
          <w:tcPr>
            <w:tcW w:w="6144" w:type="dxa"/>
          </w:tcPr>
          <w:p w:rsidR="00F475C0" w:rsidRDefault="00F475C0" w:rsidP="00DD0BE0">
            <w:pPr>
              <w:autoSpaceDE w:val="0"/>
              <w:autoSpaceDN w:val="0"/>
              <w:adjustRightInd w:val="0"/>
              <w:rPr>
                <w:rFonts w:ascii="Calibri" w:hAnsi="Calibri"/>
              </w:rPr>
            </w:pPr>
            <w:r>
              <w:rPr>
                <w:rFonts w:ascii="Calibri" w:hAnsi="Calibri"/>
              </w:rPr>
              <w:t>6.4 Sampling and Reconstruction of Continuous Time Bandpass Signals</w:t>
            </w:r>
          </w:p>
        </w:tc>
        <w:tc>
          <w:tcPr>
            <w:tcW w:w="2333" w:type="dxa"/>
          </w:tcPr>
          <w:p w:rsidR="00F475C0" w:rsidRDefault="00F475C0" w:rsidP="00F97B63">
            <w:pPr>
              <w:spacing w:line="480" w:lineRule="auto"/>
              <w:jc w:val="center"/>
            </w:pPr>
            <w:r>
              <w:t>Chap-6</w:t>
            </w:r>
          </w:p>
        </w:tc>
      </w:tr>
      <w:tr w:rsidR="00F475C0" w:rsidTr="00EF1A67">
        <w:trPr>
          <w:trHeight w:val="420"/>
        </w:trPr>
        <w:tc>
          <w:tcPr>
            <w:tcW w:w="1186" w:type="dxa"/>
            <w:gridSpan w:val="2"/>
          </w:tcPr>
          <w:p w:rsidR="00F475C0" w:rsidRDefault="00F475C0" w:rsidP="00EE7139">
            <w:pPr>
              <w:spacing w:line="480" w:lineRule="auto"/>
              <w:jc w:val="center"/>
            </w:pPr>
            <w:r>
              <w:t>21</w:t>
            </w:r>
          </w:p>
        </w:tc>
        <w:tc>
          <w:tcPr>
            <w:tcW w:w="6144" w:type="dxa"/>
          </w:tcPr>
          <w:p w:rsidR="00F475C0" w:rsidRPr="00583252" w:rsidRDefault="00F475C0" w:rsidP="00DD0BE0">
            <w:pPr>
              <w:autoSpaceDE w:val="0"/>
              <w:autoSpaceDN w:val="0"/>
              <w:adjustRightInd w:val="0"/>
              <w:rPr>
                <w:rFonts w:ascii="Calibri" w:hAnsi="Calibri" w:cs="Calibri"/>
                <w:b/>
                <w:bCs/>
              </w:rPr>
            </w:pPr>
            <w:r w:rsidRPr="00583252">
              <w:rPr>
                <w:rFonts w:ascii="Calibri" w:hAnsi="Calibri" w:cs="Calibri"/>
                <w:b/>
                <w:bCs/>
              </w:rPr>
              <w:t>Implementation of Discrete-Time Systems</w:t>
            </w:r>
          </w:p>
          <w:p w:rsidR="00F475C0" w:rsidRDefault="00F475C0" w:rsidP="00DD0BE0">
            <w:pPr>
              <w:autoSpaceDE w:val="0"/>
              <w:autoSpaceDN w:val="0"/>
              <w:adjustRightInd w:val="0"/>
              <w:rPr>
                <w:rFonts w:ascii="Calibri" w:hAnsi="Calibri"/>
              </w:rPr>
            </w:pPr>
            <w:r>
              <w:rPr>
                <w:rFonts w:ascii="Calibri" w:hAnsi="Calibri" w:cs="Calibri"/>
              </w:rPr>
              <w:t>9.1 Structures for Realization of Discrete-Time Systems</w:t>
            </w:r>
          </w:p>
        </w:tc>
        <w:tc>
          <w:tcPr>
            <w:tcW w:w="2333" w:type="dxa"/>
          </w:tcPr>
          <w:p w:rsidR="00F475C0" w:rsidRDefault="00F475C0" w:rsidP="00F97B63">
            <w:pPr>
              <w:spacing w:line="480" w:lineRule="auto"/>
              <w:jc w:val="center"/>
            </w:pPr>
            <w:r>
              <w:t>Chap-9</w:t>
            </w:r>
          </w:p>
        </w:tc>
      </w:tr>
      <w:tr w:rsidR="00F475C0" w:rsidTr="00EF1A67">
        <w:trPr>
          <w:trHeight w:val="303"/>
        </w:trPr>
        <w:tc>
          <w:tcPr>
            <w:tcW w:w="1186" w:type="dxa"/>
            <w:gridSpan w:val="2"/>
          </w:tcPr>
          <w:p w:rsidR="00F475C0" w:rsidRDefault="00F475C0" w:rsidP="00EE7139">
            <w:pPr>
              <w:spacing w:line="480" w:lineRule="auto"/>
              <w:jc w:val="center"/>
            </w:pPr>
            <w:r>
              <w:t>22</w:t>
            </w:r>
          </w:p>
        </w:tc>
        <w:tc>
          <w:tcPr>
            <w:tcW w:w="6144" w:type="dxa"/>
          </w:tcPr>
          <w:p w:rsidR="00F475C0" w:rsidRDefault="00F475C0" w:rsidP="00DD0BE0">
            <w:pPr>
              <w:autoSpaceDE w:val="0"/>
              <w:autoSpaceDN w:val="0"/>
              <w:adjustRightInd w:val="0"/>
            </w:pPr>
            <w:r>
              <w:rPr>
                <w:rFonts w:ascii="Calibri" w:hAnsi="Calibri" w:cs="Calibri"/>
              </w:rPr>
              <w:t>9.2 Structures for FIR Systems</w:t>
            </w:r>
          </w:p>
        </w:tc>
        <w:tc>
          <w:tcPr>
            <w:tcW w:w="2333" w:type="dxa"/>
          </w:tcPr>
          <w:p w:rsidR="00F475C0" w:rsidRDefault="00F475C0" w:rsidP="00594964">
            <w:pPr>
              <w:spacing w:line="480" w:lineRule="auto"/>
              <w:jc w:val="center"/>
            </w:pPr>
            <w:r>
              <w:t>Chap-9</w:t>
            </w:r>
          </w:p>
        </w:tc>
      </w:tr>
      <w:tr w:rsidR="00F475C0" w:rsidTr="00EF1A67">
        <w:trPr>
          <w:trHeight w:val="50"/>
        </w:trPr>
        <w:tc>
          <w:tcPr>
            <w:tcW w:w="1186" w:type="dxa"/>
            <w:gridSpan w:val="2"/>
          </w:tcPr>
          <w:p w:rsidR="00F475C0" w:rsidRDefault="00F475C0" w:rsidP="00EE7139">
            <w:pPr>
              <w:spacing w:line="480" w:lineRule="auto"/>
              <w:jc w:val="center"/>
            </w:pPr>
            <w:r>
              <w:t>23</w:t>
            </w:r>
          </w:p>
        </w:tc>
        <w:tc>
          <w:tcPr>
            <w:tcW w:w="6144" w:type="dxa"/>
          </w:tcPr>
          <w:p w:rsidR="00F475C0" w:rsidRDefault="00F475C0" w:rsidP="002E36D4">
            <w:pPr>
              <w:autoSpaceDE w:val="0"/>
              <w:autoSpaceDN w:val="0"/>
              <w:adjustRightInd w:val="0"/>
              <w:rPr>
                <w:rFonts w:ascii="Calibri" w:hAnsi="Calibri" w:cs="Calibri"/>
              </w:rPr>
            </w:pPr>
            <w:r>
              <w:rPr>
                <w:rFonts w:ascii="Calibri" w:hAnsi="Calibri" w:cs="Calibri"/>
              </w:rPr>
              <w:t>9.3 Structures for IIR Systems</w:t>
            </w:r>
          </w:p>
        </w:tc>
        <w:tc>
          <w:tcPr>
            <w:tcW w:w="2333" w:type="dxa"/>
          </w:tcPr>
          <w:p w:rsidR="00F475C0" w:rsidRDefault="00F475C0" w:rsidP="00F97B63">
            <w:pPr>
              <w:spacing w:line="480" w:lineRule="auto"/>
              <w:jc w:val="center"/>
            </w:pPr>
            <w:r>
              <w:t>Chap-9</w:t>
            </w:r>
          </w:p>
        </w:tc>
      </w:tr>
      <w:tr w:rsidR="00F475C0" w:rsidTr="00F475C0">
        <w:trPr>
          <w:trHeight w:val="420"/>
        </w:trPr>
        <w:tc>
          <w:tcPr>
            <w:tcW w:w="1186" w:type="dxa"/>
            <w:gridSpan w:val="2"/>
          </w:tcPr>
          <w:p w:rsidR="00F475C0" w:rsidRDefault="00F475C0" w:rsidP="00EE7139">
            <w:pPr>
              <w:spacing w:line="480" w:lineRule="auto"/>
              <w:jc w:val="center"/>
            </w:pPr>
            <w:r>
              <w:t>24</w:t>
            </w:r>
          </w:p>
        </w:tc>
        <w:tc>
          <w:tcPr>
            <w:tcW w:w="6144" w:type="dxa"/>
          </w:tcPr>
          <w:p w:rsidR="00F475C0" w:rsidRPr="008D4B64" w:rsidRDefault="00F475C0" w:rsidP="002E36D4">
            <w:pPr>
              <w:rPr>
                <w:rFonts w:ascii="Calibri" w:hAnsi="Calibri" w:cs="Calibri"/>
                <w:b/>
                <w:bCs/>
              </w:rPr>
            </w:pPr>
            <w:r w:rsidRPr="008D4B64">
              <w:rPr>
                <w:rFonts w:ascii="Calibri" w:hAnsi="Calibri" w:cs="Calibri"/>
                <w:b/>
                <w:bCs/>
              </w:rPr>
              <w:t>Design of Digital Filters</w:t>
            </w:r>
          </w:p>
          <w:p w:rsidR="00F475C0" w:rsidRDefault="00F475C0" w:rsidP="00594964">
            <w:r>
              <w:rPr>
                <w:rFonts w:ascii="Calibri" w:hAnsi="Calibri" w:cs="Calibri"/>
              </w:rPr>
              <w:t>10.1 General Considerations</w:t>
            </w:r>
          </w:p>
        </w:tc>
        <w:tc>
          <w:tcPr>
            <w:tcW w:w="2333" w:type="dxa"/>
          </w:tcPr>
          <w:p w:rsidR="00F475C0" w:rsidRDefault="00F475C0" w:rsidP="00F97B63">
            <w:pPr>
              <w:spacing w:line="480" w:lineRule="auto"/>
              <w:jc w:val="center"/>
            </w:pPr>
            <w:r>
              <w:t>Chap-10</w:t>
            </w:r>
          </w:p>
        </w:tc>
      </w:tr>
      <w:tr w:rsidR="00F475C0" w:rsidTr="00F475C0">
        <w:trPr>
          <w:trHeight w:val="222"/>
        </w:trPr>
        <w:tc>
          <w:tcPr>
            <w:tcW w:w="1186" w:type="dxa"/>
            <w:gridSpan w:val="2"/>
          </w:tcPr>
          <w:p w:rsidR="00F475C0" w:rsidRDefault="00F475C0" w:rsidP="00EE7139">
            <w:pPr>
              <w:spacing w:line="480" w:lineRule="auto"/>
              <w:jc w:val="center"/>
            </w:pPr>
            <w:r>
              <w:t>25</w:t>
            </w:r>
          </w:p>
        </w:tc>
        <w:tc>
          <w:tcPr>
            <w:tcW w:w="6144" w:type="dxa"/>
          </w:tcPr>
          <w:p w:rsidR="00F475C0" w:rsidRDefault="00F475C0" w:rsidP="00F475C0">
            <w:r>
              <w:rPr>
                <w:rFonts w:ascii="Calibri" w:hAnsi="Calibri" w:cs="Calibri"/>
              </w:rPr>
              <w:t>10.2 Design of FIR</w:t>
            </w:r>
            <w:r w:rsidRPr="004F7F8E">
              <w:rPr>
                <w:rFonts w:ascii="Calibri" w:hAnsi="Calibri" w:cs="Calibri"/>
              </w:rPr>
              <w:t xml:space="preserve"> Filter</w:t>
            </w:r>
            <w:r>
              <w:rPr>
                <w:rFonts w:ascii="Calibri" w:hAnsi="Calibri" w:cs="Calibri"/>
              </w:rPr>
              <w:t>s</w:t>
            </w:r>
          </w:p>
        </w:tc>
        <w:tc>
          <w:tcPr>
            <w:tcW w:w="2333" w:type="dxa"/>
          </w:tcPr>
          <w:p w:rsidR="00F475C0" w:rsidRDefault="00F475C0" w:rsidP="00594964">
            <w:pPr>
              <w:spacing w:line="480" w:lineRule="auto"/>
              <w:jc w:val="center"/>
            </w:pPr>
            <w:r>
              <w:t>Chap-10</w:t>
            </w:r>
          </w:p>
        </w:tc>
      </w:tr>
      <w:tr w:rsidR="00F475C0" w:rsidTr="00F475C0">
        <w:trPr>
          <w:trHeight w:val="213"/>
        </w:trPr>
        <w:tc>
          <w:tcPr>
            <w:tcW w:w="1186" w:type="dxa"/>
            <w:gridSpan w:val="2"/>
          </w:tcPr>
          <w:p w:rsidR="00F475C0" w:rsidRDefault="00F475C0" w:rsidP="00EE7139">
            <w:pPr>
              <w:spacing w:line="480" w:lineRule="auto"/>
              <w:jc w:val="center"/>
            </w:pPr>
            <w:r>
              <w:t>26</w:t>
            </w:r>
          </w:p>
        </w:tc>
        <w:tc>
          <w:tcPr>
            <w:tcW w:w="6144" w:type="dxa"/>
          </w:tcPr>
          <w:p w:rsidR="00F475C0" w:rsidRDefault="00C93222" w:rsidP="00F475C0">
            <w:r>
              <w:rPr>
                <w:rFonts w:ascii="Calibri" w:hAnsi="Calibri" w:cs="Calibri"/>
              </w:rPr>
              <w:t>10.2 Design of FIR</w:t>
            </w:r>
            <w:r w:rsidRPr="004F7F8E">
              <w:rPr>
                <w:rFonts w:ascii="Calibri" w:hAnsi="Calibri" w:cs="Calibri"/>
              </w:rPr>
              <w:t xml:space="preserve"> Filter</w:t>
            </w:r>
            <w:r>
              <w:rPr>
                <w:rFonts w:ascii="Calibri" w:hAnsi="Calibri" w:cs="Calibri"/>
              </w:rPr>
              <w:t>s</w:t>
            </w:r>
          </w:p>
        </w:tc>
        <w:tc>
          <w:tcPr>
            <w:tcW w:w="2333" w:type="dxa"/>
          </w:tcPr>
          <w:p w:rsidR="00F475C0" w:rsidRDefault="00F475C0" w:rsidP="00594964">
            <w:pPr>
              <w:spacing w:line="480" w:lineRule="auto"/>
              <w:jc w:val="center"/>
            </w:pPr>
            <w:r>
              <w:t>Chap-10</w:t>
            </w:r>
          </w:p>
        </w:tc>
      </w:tr>
      <w:tr w:rsidR="00C93222" w:rsidTr="00F475C0">
        <w:trPr>
          <w:trHeight w:val="213"/>
        </w:trPr>
        <w:tc>
          <w:tcPr>
            <w:tcW w:w="1186" w:type="dxa"/>
            <w:gridSpan w:val="2"/>
          </w:tcPr>
          <w:p w:rsidR="00C93222" w:rsidRDefault="00C93222" w:rsidP="00EE7139">
            <w:pPr>
              <w:spacing w:line="480" w:lineRule="auto"/>
              <w:jc w:val="center"/>
            </w:pPr>
            <w:r>
              <w:t>27</w:t>
            </w:r>
          </w:p>
        </w:tc>
        <w:tc>
          <w:tcPr>
            <w:tcW w:w="6144" w:type="dxa"/>
          </w:tcPr>
          <w:p w:rsidR="00C93222" w:rsidRDefault="00C93222" w:rsidP="00F475C0">
            <w:pPr>
              <w:rPr>
                <w:rFonts w:ascii="Calibri" w:hAnsi="Calibri" w:cs="Calibri"/>
                <w:bCs/>
              </w:rPr>
            </w:pPr>
            <w:r>
              <w:rPr>
                <w:rFonts w:ascii="Calibri" w:hAnsi="Calibri" w:cs="Calibri"/>
                <w:bCs/>
              </w:rPr>
              <w:t xml:space="preserve">10.3 </w:t>
            </w:r>
            <w:r w:rsidRPr="00F97B63">
              <w:rPr>
                <w:rFonts w:ascii="Calibri" w:hAnsi="Calibri" w:cs="Calibri"/>
                <w:bCs/>
              </w:rPr>
              <w:t>Design of IIR Filters</w:t>
            </w:r>
          </w:p>
        </w:tc>
        <w:tc>
          <w:tcPr>
            <w:tcW w:w="2333" w:type="dxa"/>
          </w:tcPr>
          <w:p w:rsidR="00C93222" w:rsidRDefault="00C93222" w:rsidP="00594964">
            <w:pPr>
              <w:spacing w:line="480" w:lineRule="auto"/>
              <w:jc w:val="center"/>
            </w:pPr>
            <w:r>
              <w:t>Chap-10</w:t>
            </w:r>
          </w:p>
        </w:tc>
      </w:tr>
      <w:tr w:rsidR="00C93222" w:rsidTr="00F475C0">
        <w:trPr>
          <w:trHeight w:val="213"/>
        </w:trPr>
        <w:tc>
          <w:tcPr>
            <w:tcW w:w="1186" w:type="dxa"/>
            <w:gridSpan w:val="2"/>
          </w:tcPr>
          <w:p w:rsidR="00C93222" w:rsidRDefault="00C93222" w:rsidP="00EE7139">
            <w:pPr>
              <w:spacing w:line="480" w:lineRule="auto"/>
              <w:jc w:val="center"/>
            </w:pPr>
            <w:r>
              <w:t>28</w:t>
            </w:r>
          </w:p>
        </w:tc>
        <w:tc>
          <w:tcPr>
            <w:tcW w:w="6144" w:type="dxa"/>
          </w:tcPr>
          <w:p w:rsidR="00C93222" w:rsidRDefault="00C93222" w:rsidP="00F475C0">
            <w:pPr>
              <w:rPr>
                <w:rFonts w:ascii="Calibri" w:hAnsi="Calibri" w:cs="Calibri"/>
                <w:bCs/>
              </w:rPr>
            </w:pPr>
            <w:r>
              <w:rPr>
                <w:rFonts w:ascii="Calibri" w:hAnsi="Calibri" w:cs="Calibri"/>
                <w:bCs/>
              </w:rPr>
              <w:t xml:space="preserve">10.3 </w:t>
            </w:r>
            <w:r w:rsidRPr="00F97B63">
              <w:rPr>
                <w:rFonts w:ascii="Calibri" w:hAnsi="Calibri" w:cs="Calibri"/>
                <w:bCs/>
              </w:rPr>
              <w:t>Design of IIR Filters</w:t>
            </w:r>
          </w:p>
        </w:tc>
        <w:tc>
          <w:tcPr>
            <w:tcW w:w="2333" w:type="dxa"/>
          </w:tcPr>
          <w:p w:rsidR="00C93222" w:rsidRDefault="00C93222" w:rsidP="00594964">
            <w:pPr>
              <w:spacing w:line="480" w:lineRule="auto"/>
              <w:jc w:val="center"/>
            </w:pPr>
            <w:r>
              <w:t>Chap-10</w:t>
            </w:r>
          </w:p>
        </w:tc>
      </w:tr>
      <w:tr w:rsidR="00F475C0" w:rsidTr="006465E6">
        <w:trPr>
          <w:trHeight w:val="870"/>
        </w:trPr>
        <w:tc>
          <w:tcPr>
            <w:tcW w:w="1186" w:type="dxa"/>
            <w:gridSpan w:val="2"/>
          </w:tcPr>
          <w:p w:rsidR="00F475C0" w:rsidRDefault="00F475C0" w:rsidP="00F475C0">
            <w:pPr>
              <w:spacing w:line="480" w:lineRule="auto"/>
              <w:jc w:val="center"/>
            </w:pPr>
            <w:r>
              <w:t>2</w:t>
            </w:r>
            <w:r w:rsidR="00C93222">
              <w:t>9</w:t>
            </w:r>
          </w:p>
        </w:tc>
        <w:tc>
          <w:tcPr>
            <w:tcW w:w="6144" w:type="dxa"/>
          </w:tcPr>
          <w:p w:rsidR="00F475C0" w:rsidRPr="00F97B63" w:rsidRDefault="00F475C0" w:rsidP="002E36D4">
            <w:pPr>
              <w:rPr>
                <w:rFonts w:ascii="Calibri" w:hAnsi="Calibri" w:cs="Calibri"/>
                <w:b/>
                <w:bCs/>
              </w:rPr>
            </w:pPr>
            <w:r w:rsidRPr="00F97B63">
              <w:rPr>
                <w:rFonts w:ascii="Calibri" w:hAnsi="Calibri" w:cs="Calibri"/>
                <w:b/>
                <w:bCs/>
              </w:rPr>
              <w:t>The Discrete Fourier Transform: Its properties and Applications</w:t>
            </w:r>
          </w:p>
          <w:p w:rsidR="00F475C0" w:rsidRDefault="00F475C0" w:rsidP="00594964">
            <w:r>
              <w:rPr>
                <w:rFonts w:ascii="Calibri" w:hAnsi="Calibri" w:cs="Calibri"/>
              </w:rPr>
              <w:t>7.1 Frequency –Domain Sampling and Reconstruction of Discrete-Time Signals</w:t>
            </w:r>
          </w:p>
        </w:tc>
        <w:tc>
          <w:tcPr>
            <w:tcW w:w="2333" w:type="dxa"/>
          </w:tcPr>
          <w:p w:rsidR="00F475C0" w:rsidRDefault="00F475C0" w:rsidP="00594964">
            <w:pPr>
              <w:spacing w:line="480" w:lineRule="auto"/>
              <w:jc w:val="center"/>
            </w:pPr>
            <w:r>
              <w:t>Chap-7</w:t>
            </w:r>
          </w:p>
        </w:tc>
      </w:tr>
      <w:tr w:rsidR="00F475C0" w:rsidTr="006465E6">
        <w:trPr>
          <w:trHeight w:val="393"/>
        </w:trPr>
        <w:tc>
          <w:tcPr>
            <w:tcW w:w="1186" w:type="dxa"/>
            <w:gridSpan w:val="2"/>
          </w:tcPr>
          <w:p w:rsidR="00F475C0" w:rsidRDefault="00C93222" w:rsidP="00EF1A67">
            <w:pPr>
              <w:spacing w:line="480" w:lineRule="auto"/>
              <w:jc w:val="center"/>
            </w:pPr>
            <w:r>
              <w:t>30</w:t>
            </w:r>
          </w:p>
        </w:tc>
        <w:tc>
          <w:tcPr>
            <w:tcW w:w="6144" w:type="dxa"/>
          </w:tcPr>
          <w:p w:rsidR="00F475C0" w:rsidRPr="00C93222" w:rsidRDefault="00C93222" w:rsidP="002E36D4">
            <w:pPr>
              <w:rPr>
                <w:rFonts w:ascii="Calibri" w:hAnsi="Calibri" w:cs="Calibri"/>
                <w:bCs/>
              </w:rPr>
            </w:pPr>
            <w:r w:rsidRPr="00C93222">
              <w:rPr>
                <w:rFonts w:ascii="Calibri" w:hAnsi="Calibri" w:cs="Calibri"/>
                <w:bCs/>
              </w:rPr>
              <w:t>7.2 Properties of DFT</w:t>
            </w:r>
          </w:p>
        </w:tc>
        <w:tc>
          <w:tcPr>
            <w:tcW w:w="2333" w:type="dxa"/>
          </w:tcPr>
          <w:p w:rsidR="00F475C0" w:rsidRDefault="00C93222" w:rsidP="00594964">
            <w:pPr>
              <w:spacing w:line="480" w:lineRule="auto"/>
              <w:jc w:val="center"/>
            </w:pPr>
            <w:r>
              <w:t>Chap-7</w:t>
            </w:r>
          </w:p>
        </w:tc>
      </w:tr>
    </w:tbl>
    <w:p w:rsidR="00FC4377" w:rsidRDefault="00FC4377" w:rsidP="00FA4202">
      <w:pPr>
        <w:tabs>
          <w:tab w:val="left" w:pos="3375"/>
        </w:tabs>
      </w:pPr>
    </w:p>
    <w:sectPr w:rsidR="00FC4377"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18E" w:rsidRDefault="00FF018E" w:rsidP="00C43620">
      <w:pPr>
        <w:spacing w:after="0" w:line="240" w:lineRule="auto"/>
      </w:pPr>
      <w:r>
        <w:separator/>
      </w:r>
    </w:p>
  </w:endnote>
  <w:endnote w:type="continuationSeparator" w:id="1">
    <w:p w:rsidR="00FF018E" w:rsidRDefault="00FF018E"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fldSimple w:instr=" PAGE   \* MERGEFORMAT ">
      <w:r w:rsidR="00531F3F">
        <w:rPr>
          <w:noProof/>
        </w:rPr>
        <w:t>3</w:t>
      </w:r>
    </w:fldSimple>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18E" w:rsidRDefault="00FF018E" w:rsidP="00C43620">
      <w:pPr>
        <w:spacing w:after="0" w:line="240" w:lineRule="auto"/>
      </w:pPr>
      <w:r>
        <w:separator/>
      </w:r>
    </w:p>
  </w:footnote>
  <w:footnote w:type="continuationSeparator" w:id="1">
    <w:p w:rsidR="00FF018E" w:rsidRDefault="00FF018E" w:rsidP="00C436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35914"/>
    <w:rsid w:val="000401F8"/>
    <w:rsid w:val="00063746"/>
    <w:rsid w:val="00085308"/>
    <w:rsid w:val="000F2B19"/>
    <w:rsid w:val="0022737D"/>
    <w:rsid w:val="0023134B"/>
    <w:rsid w:val="00275249"/>
    <w:rsid w:val="00290B81"/>
    <w:rsid w:val="002E36D4"/>
    <w:rsid w:val="003501C6"/>
    <w:rsid w:val="003650EB"/>
    <w:rsid w:val="0039207D"/>
    <w:rsid w:val="003B424C"/>
    <w:rsid w:val="003E3BCB"/>
    <w:rsid w:val="003F44B2"/>
    <w:rsid w:val="0041643A"/>
    <w:rsid w:val="00461533"/>
    <w:rsid w:val="00497D2C"/>
    <w:rsid w:val="004A04CD"/>
    <w:rsid w:val="004B33F0"/>
    <w:rsid w:val="004D1281"/>
    <w:rsid w:val="00531F3F"/>
    <w:rsid w:val="0057151F"/>
    <w:rsid w:val="00583252"/>
    <w:rsid w:val="00594964"/>
    <w:rsid w:val="005F17F1"/>
    <w:rsid w:val="006465E6"/>
    <w:rsid w:val="006D4052"/>
    <w:rsid w:val="007400DE"/>
    <w:rsid w:val="00740820"/>
    <w:rsid w:val="0078114A"/>
    <w:rsid w:val="007A2B43"/>
    <w:rsid w:val="007B0079"/>
    <w:rsid w:val="007C701C"/>
    <w:rsid w:val="007E76D4"/>
    <w:rsid w:val="00807273"/>
    <w:rsid w:val="0083201A"/>
    <w:rsid w:val="00843A8F"/>
    <w:rsid w:val="00862937"/>
    <w:rsid w:val="00892551"/>
    <w:rsid w:val="00892F73"/>
    <w:rsid w:val="008D4B64"/>
    <w:rsid w:val="008E02A3"/>
    <w:rsid w:val="008E5893"/>
    <w:rsid w:val="008F3175"/>
    <w:rsid w:val="00906186"/>
    <w:rsid w:val="00912DDF"/>
    <w:rsid w:val="00937AEA"/>
    <w:rsid w:val="00996F66"/>
    <w:rsid w:val="009C4F70"/>
    <w:rsid w:val="00A12CCD"/>
    <w:rsid w:val="00A13C83"/>
    <w:rsid w:val="00A61312"/>
    <w:rsid w:val="00A84A9F"/>
    <w:rsid w:val="00AF1563"/>
    <w:rsid w:val="00AF17AC"/>
    <w:rsid w:val="00AF4489"/>
    <w:rsid w:val="00B130B3"/>
    <w:rsid w:val="00B66B7F"/>
    <w:rsid w:val="00B977AC"/>
    <w:rsid w:val="00BA2540"/>
    <w:rsid w:val="00C1511C"/>
    <w:rsid w:val="00C23299"/>
    <w:rsid w:val="00C41F03"/>
    <w:rsid w:val="00C43620"/>
    <w:rsid w:val="00C474E2"/>
    <w:rsid w:val="00C92F3B"/>
    <w:rsid w:val="00C93222"/>
    <w:rsid w:val="00CD3CCD"/>
    <w:rsid w:val="00CD5ED7"/>
    <w:rsid w:val="00D175FA"/>
    <w:rsid w:val="00D41C91"/>
    <w:rsid w:val="00D50308"/>
    <w:rsid w:val="00D8284D"/>
    <w:rsid w:val="00DA3373"/>
    <w:rsid w:val="00DA76E8"/>
    <w:rsid w:val="00DB5DF8"/>
    <w:rsid w:val="00DC5B4C"/>
    <w:rsid w:val="00DD0BE0"/>
    <w:rsid w:val="00E07272"/>
    <w:rsid w:val="00E07F68"/>
    <w:rsid w:val="00E62C51"/>
    <w:rsid w:val="00E90A93"/>
    <w:rsid w:val="00EB16F5"/>
    <w:rsid w:val="00EF1A67"/>
    <w:rsid w:val="00F475C0"/>
    <w:rsid w:val="00F97B63"/>
    <w:rsid w:val="00FA4202"/>
    <w:rsid w:val="00FC4377"/>
    <w:rsid w:val="00FE3045"/>
    <w:rsid w:val="00FF018E"/>
    <w:rsid w:val="00FF6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912DDF"/>
    <w:rPr>
      <w:color w:val="0000FF"/>
      <w:u w:val="single"/>
    </w:rPr>
  </w:style>
  <w:style w:type="paragraph" w:customStyle="1" w:styleId="Default">
    <w:name w:val="Default"/>
    <w:rsid w:val="00063746"/>
    <w:pPr>
      <w:autoSpaceDE w:val="0"/>
      <w:autoSpaceDN w:val="0"/>
      <w:adjustRightInd w:val="0"/>
      <w:spacing w:after="0" w:line="240" w:lineRule="auto"/>
    </w:pPr>
    <w:rPr>
      <w:rFonts w:ascii="Calibri" w:eastAsia="Times New Roman"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im.butt@umt.edu.p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Muhammad Asim Butt</cp:lastModifiedBy>
  <cp:revision>10</cp:revision>
  <cp:lastPrinted>2013-09-06T12:31:00Z</cp:lastPrinted>
  <dcterms:created xsi:type="dcterms:W3CDTF">2016-02-10T10:25:00Z</dcterms:created>
  <dcterms:modified xsi:type="dcterms:W3CDTF">2016-02-29T06:53:00Z</dcterms:modified>
</cp:coreProperties>
</file>