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E" w:rsidRDefault="0072682E" w:rsidP="003E7E60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2682E" w:rsidRPr="00D84AAC" w:rsidRDefault="0072682E" w:rsidP="0072682E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30"/>
          <w:szCs w:val="24"/>
        </w:rPr>
      </w:pPr>
      <w:r w:rsidRPr="00D84AAC">
        <w:rPr>
          <w:rFonts w:ascii="Times New Roman" w:hAnsi="Times New Roman" w:cs="Times New Roman"/>
          <w:b/>
          <w:sz w:val="30"/>
          <w:szCs w:val="24"/>
        </w:rPr>
        <w:t>Jurisprudence II</w:t>
      </w:r>
    </w:p>
    <w:p w:rsidR="0072682E" w:rsidRDefault="0072682E" w:rsidP="00726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82E" w:rsidRDefault="0072682E" w:rsidP="00726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76A">
        <w:rPr>
          <w:rFonts w:ascii="Times New Roman" w:hAnsi="Times New Roman" w:cs="Times New Roman"/>
          <w:b/>
          <w:sz w:val="24"/>
          <w:szCs w:val="24"/>
        </w:rPr>
        <w:t>Course Overview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82E" w:rsidRDefault="0072682E" w:rsidP="00726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second part of course on Jurisprudence. In contrast to the first part it takes a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approach towards the subject of law. In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of the concepts of law having practical implications will be discussed.  These concepts include the for exam</w:t>
      </w:r>
      <w:r w:rsidR="000C0B35">
        <w:rPr>
          <w:rFonts w:ascii="Times New Roman" w:hAnsi="Times New Roman" w:cs="Times New Roman"/>
          <w:sz w:val="24"/>
          <w:szCs w:val="24"/>
        </w:rPr>
        <w:t>ple concept of legal person and capacity, the concept of property and related concepts of ownership and possession, rights and their various kinds</w:t>
      </w:r>
      <w:r w:rsidR="00031789">
        <w:rPr>
          <w:rFonts w:ascii="Times New Roman" w:hAnsi="Times New Roman" w:cs="Times New Roman"/>
          <w:sz w:val="24"/>
          <w:szCs w:val="24"/>
        </w:rPr>
        <w:t>, general principle of contract and civil and criminal liabilities, negligence, risk and others.</w:t>
      </w:r>
    </w:p>
    <w:p w:rsidR="003A076A" w:rsidRDefault="003A076A" w:rsidP="00726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76A" w:rsidRPr="003A076A" w:rsidRDefault="003A076A" w:rsidP="00726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76A">
        <w:rPr>
          <w:rFonts w:ascii="Times New Roman" w:hAnsi="Times New Roman" w:cs="Times New Roman"/>
          <w:b/>
          <w:sz w:val="24"/>
          <w:szCs w:val="24"/>
        </w:rPr>
        <w:t>Recommended Readings:</w:t>
      </w:r>
    </w:p>
    <w:p w:rsidR="003A076A" w:rsidRPr="003A076A" w:rsidRDefault="003A076A" w:rsidP="003A0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76A">
        <w:rPr>
          <w:rFonts w:ascii="Times New Roman" w:hAnsi="Times New Roman" w:cs="Times New Roman"/>
          <w:sz w:val="24"/>
          <w:szCs w:val="24"/>
        </w:rPr>
        <w:t>Finnis</w:t>
      </w:r>
      <w:proofErr w:type="spellEnd"/>
      <w:r w:rsidRPr="003A076A">
        <w:rPr>
          <w:rFonts w:ascii="Times New Roman" w:hAnsi="Times New Roman" w:cs="Times New Roman"/>
          <w:sz w:val="24"/>
          <w:szCs w:val="24"/>
        </w:rPr>
        <w:t xml:space="preserve">, John. </w:t>
      </w:r>
      <w:r w:rsidRPr="003A076A">
        <w:rPr>
          <w:rFonts w:ascii="Times New Roman" w:hAnsi="Times New Roman" w:cs="Times New Roman"/>
          <w:i/>
          <w:sz w:val="24"/>
          <w:szCs w:val="24"/>
        </w:rPr>
        <w:t>Natural Law and Natural Rights</w:t>
      </w:r>
      <w:r w:rsidRPr="003A076A">
        <w:rPr>
          <w:rFonts w:ascii="Times New Roman" w:hAnsi="Times New Roman" w:cs="Times New Roman"/>
          <w:sz w:val="24"/>
          <w:szCs w:val="24"/>
        </w:rPr>
        <w:t>. 2</w:t>
      </w:r>
      <w:r w:rsidRPr="003A07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A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76A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A076A">
        <w:rPr>
          <w:rFonts w:ascii="Times New Roman" w:hAnsi="Times New Roman" w:cs="Times New Roman"/>
          <w:sz w:val="24"/>
          <w:szCs w:val="24"/>
        </w:rPr>
        <w:t xml:space="preserve"> .Oxford: OUP, 2011.</w:t>
      </w:r>
    </w:p>
    <w:p w:rsidR="003A076A" w:rsidRPr="003A076A" w:rsidRDefault="003A076A" w:rsidP="003A0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76A">
        <w:rPr>
          <w:rFonts w:ascii="Times New Roman" w:hAnsi="Times New Roman" w:cs="Times New Roman"/>
          <w:sz w:val="24"/>
          <w:szCs w:val="24"/>
        </w:rPr>
        <w:t>Glanville, Williams L.</w:t>
      </w:r>
      <w:r w:rsidRPr="003A076A">
        <w:rPr>
          <w:rFonts w:ascii="Times New Roman" w:hAnsi="Times New Roman" w:cs="Times New Roman"/>
          <w:i/>
          <w:sz w:val="24"/>
          <w:szCs w:val="24"/>
        </w:rPr>
        <w:t xml:space="preserve"> Jurisprudence by John </w:t>
      </w:r>
      <w:proofErr w:type="spellStart"/>
      <w:r w:rsidRPr="003A076A">
        <w:rPr>
          <w:rFonts w:ascii="Times New Roman" w:hAnsi="Times New Roman" w:cs="Times New Roman"/>
          <w:i/>
          <w:sz w:val="24"/>
          <w:szCs w:val="24"/>
        </w:rPr>
        <w:t>Salmond</w:t>
      </w:r>
      <w:proofErr w:type="spellEnd"/>
      <w:r w:rsidRPr="003A07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076A">
        <w:rPr>
          <w:rFonts w:ascii="Times New Roman" w:hAnsi="Times New Roman" w:cs="Times New Roman"/>
          <w:sz w:val="24"/>
          <w:szCs w:val="24"/>
        </w:rPr>
        <w:t>10</w:t>
      </w:r>
      <w:r w:rsidRPr="003A07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07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76A">
        <w:rPr>
          <w:rFonts w:ascii="Times New Roman" w:hAnsi="Times New Roman" w:cs="Times New Roman"/>
          <w:sz w:val="24"/>
          <w:szCs w:val="24"/>
        </w:rPr>
        <w:t>edn</w:t>
      </w:r>
      <w:proofErr w:type="spellEnd"/>
      <w:proofErr w:type="gramEnd"/>
      <w:r w:rsidRPr="003A0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6A">
        <w:rPr>
          <w:rFonts w:ascii="Times New Roman" w:hAnsi="Times New Roman" w:cs="Times New Roman"/>
          <w:sz w:val="24"/>
          <w:szCs w:val="24"/>
        </w:rPr>
        <w:t>London: Sweet and Maxwell, 1947.</w:t>
      </w:r>
    </w:p>
    <w:p w:rsidR="003A076A" w:rsidRPr="003A076A" w:rsidRDefault="003A076A" w:rsidP="003A0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76A">
        <w:rPr>
          <w:rFonts w:ascii="Times New Roman" w:hAnsi="Times New Roman" w:cs="Times New Roman"/>
          <w:sz w:val="24"/>
          <w:szCs w:val="24"/>
        </w:rPr>
        <w:t xml:space="preserve">Holland, Sir Thomas E. </w:t>
      </w:r>
      <w:r w:rsidRPr="003A076A">
        <w:rPr>
          <w:rFonts w:ascii="Times New Roman" w:hAnsi="Times New Roman" w:cs="Times New Roman"/>
          <w:i/>
          <w:sz w:val="24"/>
          <w:szCs w:val="24"/>
        </w:rPr>
        <w:t>The Elements of Jurisprudence,</w:t>
      </w:r>
      <w:r w:rsidRPr="003A076A">
        <w:rPr>
          <w:rFonts w:ascii="Times New Roman" w:hAnsi="Times New Roman" w:cs="Times New Roman"/>
          <w:sz w:val="24"/>
          <w:szCs w:val="24"/>
        </w:rPr>
        <w:t xml:space="preserve"> 13</w:t>
      </w:r>
      <w:r w:rsidRPr="003A07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0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76A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A076A">
        <w:rPr>
          <w:rFonts w:ascii="Times New Roman" w:hAnsi="Times New Roman" w:cs="Times New Roman"/>
          <w:sz w:val="24"/>
          <w:szCs w:val="24"/>
        </w:rPr>
        <w:t>. New Delhi: Universal, 2010 (rpt.).</w:t>
      </w:r>
    </w:p>
    <w:p w:rsidR="003A076A" w:rsidRPr="003A076A" w:rsidRDefault="003A076A" w:rsidP="003A0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76A"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 w:rsidRPr="003A076A">
        <w:rPr>
          <w:rFonts w:ascii="Times New Roman" w:hAnsi="Times New Roman" w:cs="Times New Roman"/>
          <w:sz w:val="24"/>
          <w:szCs w:val="24"/>
        </w:rPr>
        <w:t xml:space="preserve">, V.D. </w:t>
      </w:r>
      <w:r w:rsidRPr="003A076A">
        <w:rPr>
          <w:rFonts w:ascii="Times New Roman" w:hAnsi="Times New Roman" w:cs="Times New Roman"/>
          <w:i/>
          <w:sz w:val="24"/>
          <w:szCs w:val="24"/>
        </w:rPr>
        <w:t>Jurisprudence and Legal Theory</w:t>
      </w:r>
      <w:r w:rsidRPr="003A07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076A">
        <w:rPr>
          <w:rFonts w:ascii="Times New Roman" w:hAnsi="Times New Roman" w:cs="Times New Roman"/>
          <w:sz w:val="24"/>
          <w:szCs w:val="24"/>
        </w:rPr>
        <w:t>5</w:t>
      </w:r>
      <w:r w:rsidRPr="003A07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07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76A">
        <w:rPr>
          <w:rFonts w:ascii="Times New Roman" w:hAnsi="Times New Roman" w:cs="Times New Roman"/>
          <w:sz w:val="24"/>
          <w:szCs w:val="24"/>
        </w:rPr>
        <w:t>edn</w:t>
      </w:r>
      <w:proofErr w:type="spellEnd"/>
      <w:proofErr w:type="gramEnd"/>
      <w:r w:rsidRPr="003A0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76A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3A076A">
        <w:rPr>
          <w:rFonts w:ascii="Times New Roman" w:hAnsi="Times New Roman" w:cs="Times New Roman"/>
          <w:sz w:val="24"/>
          <w:szCs w:val="24"/>
        </w:rPr>
        <w:t>: Eastern, 2007.</w:t>
      </w:r>
    </w:p>
    <w:p w:rsidR="003A076A" w:rsidRPr="003A076A" w:rsidRDefault="003A076A" w:rsidP="003A07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76A">
        <w:rPr>
          <w:rFonts w:ascii="Times New Roman" w:hAnsi="Times New Roman" w:cs="Times New Roman"/>
          <w:sz w:val="24"/>
          <w:szCs w:val="24"/>
        </w:rPr>
        <w:t xml:space="preserve">Paton, G.W. </w:t>
      </w:r>
      <w:r w:rsidRPr="003A076A">
        <w:rPr>
          <w:rFonts w:ascii="Times New Roman" w:hAnsi="Times New Roman" w:cs="Times New Roman"/>
          <w:i/>
          <w:sz w:val="24"/>
          <w:szCs w:val="24"/>
        </w:rPr>
        <w:t>A Text Book of Jurisprudence</w:t>
      </w:r>
      <w:r w:rsidRPr="003A07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076A">
        <w:rPr>
          <w:rFonts w:ascii="Times New Roman" w:hAnsi="Times New Roman" w:cs="Times New Roman"/>
          <w:sz w:val="24"/>
          <w:szCs w:val="24"/>
        </w:rPr>
        <w:t>4</w:t>
      </w:r>
      <w:r w:rsidRPr="003A07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07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076A">
        <w:rPr>
          <w:rFonts w:ascii="Times New Roman" w:hAnsi="Times New Roman" w:cs="Times New Roman"/>
          <w:sz w:val="24"/>
          <w:szCs w:val="24"/>
        </w:rPr>
        <w:t>edn</w:t>
      </w:r>
      <w:proofErr w:type="spellEnd"/>
      <w:proofErr w:type="gramEnd"/>
      <w:r w:rsidRPr="003A076A">
        <w:rPr>
          <w:rFonts w:ascii="Times New Roman" w:hAnsi="Times New Roman" w:cs="Times New Roman"/>
          <w:sz w:val="24"/>
          <w:szCs w:val="24"/>
        </w:rPr>
        <w:t>. Oxford: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6A">
        <w:rPr>
          <w:rFonts w:ascii="Times New Roman" w:hAnsi="Times New Roman" w:cs="Times New Roman"/>
          <w:sz w:val="24"/>
          <w:szCs w:val="24"/>
        </w:rPr>
        <w:t>OUP, 1973.</w:t>
      </w:r>
      <w:r w:rsidRPr="003A076A">
        <w:rPr>
          <w:rFonts w:ascii="Times New Roman" w:hAnsi="Times New Roman" w:cs="Times New Roman"/>
          <w:sz w:val="24"/>
          <w:szCs w:val="24"/>
        </w:rPr>
        <w:cr/>
      </w:r>
    </w:p>
    <w:p w:rsidR="003A076A" w:rsidRPr="003E7E60" w:rsidRDefault="003A076A" w:rsidP="003A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76A" w:rsidRPr="003E7E60" w:rsidSect="009C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130"/>
    <w:multiLevelType w:val="hybridMultilevel"/>
    <w:tmpl w:val="08EE1306"/>
    <w:lvl w:ilvl="0" w:tplc="C9569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F31DA"/>
    <w:multiLevelType w:val="hybridMultilevel"/>
    <w:tmpl w:val="7202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1FF5"/>
    <w:multiLevelType w:val="hybridMultilevel"/>
    <w:tmpl w:val="8D52F890"/>
    <w:lvl w:ilvl="0" w:tplc="57F6F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490C"/>
    <w:rsid w:val="00031789"/>
    <w:rsid w:val="000C0B35"/>
    <w:rsid w:val="000E053C"/>
    <w:rsid w:val="002E1499"/>
    <w:rsid w:val="002F7DD2"/>
    <w:rsid w:val="003A076A"/>
    <w:rsid w:val="003E7E60"/>
    <w:rsid w:val="004505BF"/>
    <w:rsid w:val="00546E68"/>
    <w:rsid w:val="00634F45"/>
    <w:rsid w:val="0072682E"/>
    <w:rsid w:val="00773D2C"/>
    <w:rsid w:val="00957DB0"/>
    <w:rsid w:val="009C02CF"/>
    <w:rsid w:val="009C5B41"/>
    <w:rsid w:val="009E27CC"/>
    <w:rsid w:val="00AC4608"/>
    <w:rsid w:val="00B51EDC"/>
    <w:rsid w:val="00C65A96"/>
    <w:rsid w:val="00CA6691"/>
    <w:rsid w:val="00D84AAC"/>
    <w:rsid w:val="00DA7FE6"/>
    <w:rsid w:val="00F13138"/>
    <w:rsid w:val="00FA1694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</dc:creator>
  <cp:lastModifiedBy>20201</cp:lastModifiedBy>
  <cp:revision>2</cp:revision>
  <dcterms:created xsi:type="dcterms:W3CDTF">2019-10-01T13:35:00Z</dcterms:created>
  <dcterms:modified xsi:type="dcterms:W3CDTF">2019-10-01T13:35:00Z</dcterms:modified>
</cp:coreProperties>
</file>