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9702F" w14:textId="77777777" w:rsidR="005F6383" w:rsidRDefault="00033828">
      <w:pPr>
        <w:pStyle w:val="Header"/>
        <w:jc w:val="center"/>
        <w:rPr>
          <w:rFonts w:asciiTheme="minorHAnsi" w:hAnsiTheme="minorHAnsi" w:cstheme="minorHAnsi"/>
          <w:sz w:val="28"/>
          <w:szCs w:val="28"/>
          <w:u w:val="single"/>
        </w:rPr>
      </w:pPr>
      <w:r>
        <w:rPr>
          <w:rFonts w:asciiTheme="minorHAnsi" w:hAnsiTheme="minorHAnsi" w:cstheme="minorHAnsi"/>
          <w:b/>
          <w:sz w:val="28"/>
          <w:szCs w:val="28"/>
          <w:u w:val="single"/>
        </w:rPr>
        <w:t>University of Management and Technology</w:t>
      </w:r>
    </w:p>
    <w:p w14:paraId="7BD1700C" w14:textId="77777777" w:rsidR="005F6383" w:rsidRDefault="005F6383">
      <w:pPr>
        <w:spacing w:line="240" w:lineRule="auto"/>
        <w:jc w:val="center"/>
        <w:rPr>
          <w:rFonts w:cstheme="minorHAnsi"/>
          <w:b/>
          <w:sz w:val="28"/>
          <w:szCs w:val="28"/>
          <w:u w:val="single"/>
        </w:rPr>
      </w:pPr>
    </w:p>
    <w:p w14:paraId="2CC4664F" w14:textId="77777777" w:rsidR="005F6383" w:rsidRDefault="00033828">
      <w:pPr>
        <w:spacing w:line="240" w:lineRule="auto"/>
        <w:jc w:val="center"/>
        <w:rPr>
          <w:rFonts w:cstheme="minorHAnsi"/>
          <w:b/>
          <w:sz w:val="28"/>
          <w:szCs w:val="28"/>
          <w:u w:val="single"/>
        </w:rPr>
      </w:pPr>
      <w:r>
        <w:rPr>
          <w:rFonts w:cstheme="minorHAnsi"/>
          <w:b/>
          <w:sz w:val="28"/>
          <w:szCs w:val="28"/>
          <w:u w:val="single"/>
        </w:rPr>
        <w:t>Course Outline</w:t>
      </w:r>
    </w:p>
    <w:p w14:paraId="0595B88C" w14:textId="77777777" w:rsidR="005F6383" w:rsidRDefault="00033828">
      <w:pPr>
        <w:rPr>
          <w:rFonts w:cstheme="minorHAnsi"/>
        </w:rPr>
      </w:pPr>
      <w:r>
        <w:rPr>
          <w:rFonts w:cstheme="minorHAnsi"/>
        </w:rPr>
        <w:t xml:space="preserve">Course code: PH </w:t>
      </w:r>
      <w:r w:rsidR="00E50A4C">
        <w:rPr>
          <w:rFonts w:cstheme="minorHAnsi"/>
        </w:rPr>
        <w:t>417</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Course title: </w:t>
      </w:r>
      <w:r w:rsidR="00E50A4C">
        <w:rPr>
          <w:rFonts w:cstheme="minorHAnsi"/>
        </w:rPr>
        <w:t>Nuclear Physics</w:t>
      </w:r>
    </w:p>
    <w:tbl>
      <w:tblPr>
        <w:tblW w:w="95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72"/>
        <w:gridCol w:w="7319"/>
      </w:tblGrid>
      <w:tr w:rsidR="005F6383" w14:paraId="6CC1CA52" w14:textId="77777777">
        <w:trPr>
          <w:trHeight w:val="1230"/>
        </w:trPr>
        <w:tc>
          <w:tcPr>
            <w:tcW w:w="2272" w:type="dxa"/>
          </w:tcPr>
          <w:p w14:paraId="5BD59026" w14:textId="77777777" w:rsidR="005F6383" w:rsidRDefault="005F6383">
            <w:pPr>
              <w:spacing w:after="0" w:line="240" w:lineRule="auto"/>
              <w:rPr>
                <w:rFonts w:cstheme="minorHAnsi"/>
              </w:rPr>
            </w:pPr>
          </w:p>
          <w:p w14:paraId="2B07F1F9" w14:textId="77777777" w:rsidR="005F6383" w:rsidRDefault="00033828">
            <w:pPr>
              <w:spacing w:after="0" w:line="240" w:lineRule="auto"/>
              <w:rPr>
                <w:rFonts w:cstheme="minorHAnsi"/>
              </w:rPr>
            </w:pPr>
            <w:r>
              <w:rPr>
                <w:rFonts w:cstheme="minorHAnsi"/>
              </w:rPr>
              <w:t>Program</w:t>
            </w:r>
          </w:p>
        </w:tc>
        <w:tc>
          <w:tcPr>
            <w:tcW w:w="7319" w:type="dxa"/>
          </w:tcPr>
          <w:p w14:paraId="6ADAB412" w14:textId="77777777" w:rsidR="005F6383" w:rsidRDefault="005F6383">
            <w:pPr>
              <w:spacing w:after="0" w:line="240" w:lineRule="auto"/>
              <w:rPr>
                <w:rFonts w:cstheme="minorHAnsi"/>
              </w:rPr>
            </w:pPr>
          </w:p>
          <w:p w14:paraId="633B15D7" w14:textId="77777777" w:rsidR="005F6383" w:rsidRDefault="00033828" w:rsidP="00644B62">
            <w:pPr>
              <w:spacing w:after="0" w:line="240" w:lineRule="auto"/>
              <w:rPr>
                <w:rFonts w:cstheme="minorHAnsi"/>
              </w:rPr>
            </w:pPr>
            <w:r>
              <w:rPr>
                <w:rFonts w:cstheme="minorHAnsi"/>
              </w:rPr>
              <w:t>BS</w:t>
            </w:r>
            <w:r w:rsidR="00644B62">
              <w:rPr>
                <w:rFonts w:cstheme="minorHAnsi"/>
              </w:rPr>
              <w:t>(PH)</w:t>
            </w:r>
          </w:p>
        </w:tc>
      </w:tr>
      <w:tr w:rsidR="005F6383" w14:paraId="21CE8243" w14:textId="77777777">
        <w:trPr>
          <w:trHeight w:val="1140"/>
        </w:trPr>
        <w:tc>
          <w:tcPr>
            <w:tcW w:w="2272" w:type="dxa"/>
          </w:tcPr>
          <w:p w14:paraId="617B973C" w14:textId="77777777" w:rsidR="005F6383" w:rsidRDefault="005F6383">
            <w:pPr>
              <w:spacing w:after="0" w:line="240" w:lineRule="auto"/>
              <w:rPr>
                <w:rFonts w:cstheme="minorHAnsi"/>
              </w:rPr>
            </w:pPr>
          </w:p>
          <w:p w14:paraId="5D65C4EB" w14:textId="77777777" w:rsidR="005F6383" w:rsidRDefault="00033828">
            <w:pPr>
              <w:spacing w:after="0" w:line="240" w:lineRule="auto"/>
              <w:rPr>
                <w:rFonts w:cstheme="minorHAnsi"/>
              </w:rPr>
            </w:pPr>
            <w:r>
              <w:rPr>
                <w:rFonts w:cstheme="minorHAnsi"/>
              </w:rPr>
              <w:t>Credit Hours</w:t>
            </w:r>
          </w:p>
        </w:tc>
        <w:tc>
          <w:tcPr>
            <w:tcW w:w="7319" w:type="dxa"/>
          </w:tcPr>
          <w:p w14:paraId="24404955" w14:textId="77777777" w:rsidR="005F6383" w:rsidRDefault="005F6383">
            <w:pPr>
              <w:spacing w:after="0" w:line="240" w:lineRule="auto"/>
              <w:rPr>
                <w:rFonts w:cstheme="minorHAnsi"/>
              </w:rPr>
            </w:pPr>
          </w:p>
          <w:p w14:paraId="514A132D" w14:textId="77777777" w:rsidR="005F6383" w:rsidRDefault="00033828" w:rsidP="00644B62">
            <w:pPr>
              <w:spacing w:after="0" w:line="240" w:lineRule="auto"/>
              <w:rPr>
                <w:rFonts w:cstheme="minorHAnsi"/>
              </w:rPr>
            </w:pPr>
            <w:r>
              <w:rPr>
                <w:rFonts w:cstheme="minorHAnsi"/>
              </w:rPr>
              <w:t>0</w:t>
            </w:r>
            <w:r w:rsidR="00644B62">
              <w:rPr>
                <w:rFonts w:cstheme="minorHAnsi"/>
              </w:rPr>
              <w:t>3</w:t>
            </w:r>
          </w:p>
        </w:tc>
      </w:tr>
      <w:tr w:rsidR="005F6383" w14:paraId="09EFAB9C" w14:textId="77777777">
        <w:trPr>
          <w:trHeight w:val="1140"/>
        </w:trPr>
        <w:tc>
          <w:tcPr>
            <w:tcW w:w="2272" w:type="dxa"/>
          </w:tcPr>
          <w:p w14:paraId="0A6800D0" w14:textId="77777777" w:rsidR="005F6383" w:rsidRDefault="005F6383">
            <w:pPr>
              <w:spacing w:after="0" w:line="240" w:lineRule="auto"/>
              <w:rPr>
                <w:rFonts w:cstheme="minorHAnsi"/>
              </w:rPr>
            </w:pPr>
          </w:p>
          <w:p w14:paraId="52F3CF14" w14:textId="77777777" w:rsidR="005F6383" w:rsidRDefault="00033828">
            <w:pPr>
              <w:spacing w:after="0" w:line="240" w:lineRule="auto"/>
              <w:rPr>
                <w:rFonts w:cstheme="minorHAnsi"/>
              </w:rPr>
            </w:pPr>
            <w:r>
              <w:rPr>
                <w:rFonts w:cstheme="minorHAnsi"/>
              </w:rPr>
              <w:t>Duration</w:t>
            </w:r>
          </w:p>
        </w:tc>
        <w:tc>
          <w:tcPr>
            <w:tcW w:w="7319" w:type="dxa"/>
          </w:tcPr>
          <w:p w14:paraId="6E5C0FD9" w14:textId="77777777" w:rsidR="005F6383" w:rsidRDefault="005F6383">
            <w:pPr>
              <w:spacing w:after="0" w:line="240" w:lineRule="auto"/>
              <w:rPr>
                <w:rFonts w:cstheme="minorHAnsi"/>
              </w:rPr>
            </w:pPr>
          </w:p>
          <w:p w14:paraId="5CD8F303" w14:textId="77777777" w:rsidR="005F6383" w:rsidRDefault="00033828" w:rsidP="00644B62">
            <w:pPr>
              <w:spacing w:after="0" w:line="240" w:lineRule="auto"/>
              <w:rPr>
                <w:rFonts w:cstheme="minorHAnsi"/>
              </w:rPr>
            </w:pPr>
            <w:r>
              <w:rPr>
                <w:rFonts w:cstheme="minorHAnsi"/>
              </w:rPr>
              <w:t>1</w:t>
            </w:r>
            <w:r w:rsidR="00644B62">
              <w:rPr>
                <w:rFonts w:cstheme="minorHAnsi"/>
              </w:rPr>
              <w:t>6</w:t>
            </w:r>
            <w:r>
              <w:rPr>
                <w:rFonts w:cstheme="minorHAnsi"/>
              </w:rPr>
              <w:t xml:space="preserve"> weeks</w:t>
            </w:r>
          </w:p>
        </w:tc>
      </w:tr>
      <w:tr w:rsidR="005F6383" w14:paraId="58C946C6" w14:textId="77777777">
        <w:trPr>
          <w:trHeight w:val="1230"/>
        </w:trPr>
        <w:tc>
          <w:tcPr>
            <w:tcW w:w="2272" w:type="dxa"/>
          </w:tcPr>
          <w:p w14:paraId="4A973A44" w14:textId="77777777" w:rsidR="005F6383" w:rsidRDefault="005F6383">
            <w:pPr>
              <w:spacing w:after="0" w:line="240" w:lineRule="auto"/>
              <w:rPr>
                <w:rFonts w:cstheme="minorHAnsi"/>
              </w:rPr>
            </w:pPr>
          </w:p>
          <w:p w14:paraId="26A31E31" w14:textId="77777777" w:rsidR="005F6383" w:rsidRDefault="00033828">
            <w:pPr>
              <w:spacing w:after="0" w:line="240" w:lineRule="auto"/>
              <w:rPr>
                <w:rFonts w:cstheme="minorHAnsi"/>
              </w:rPr>
            </w:pPr>
            <w:r>
              <w:rPr>
                <w:rFonts w:cstheme="minorHAnsi"/>
              </w:rPr>
              <w:t>Prerequisites</w:t>
            </w:r>
          </w:p>
        </w:tc>
        <w:tc>
          <w:tcPr>
            <w:tcW w:w="7319" w:type="dxa"/>
          </w:tcPr>
          <w:p w14:paraId="5ACA0F52" w14:textId="77777777" w:rsidR="005F6383" w:rsidRDefault="005F6383">
            <w:pPr>
              <w:spacing w:after="0" w:line="240" w:lineRule="auto"/>
              <w:rPr>
                <w:rFonts w:cstheme="minorHAnsi"/>
              </w:rPr>
            </w:pPr>
          </w:p>
          <w:p w14:paraId="14BAAE9C" w14:textId="77777777" w:rsidR="005F6383" w:rsidRDefault="002175A0">
            <w:pPr>
              <w:spacing w:after="0" w:line="240" w:lineRule="auto"/>
              <w:rPr>
                <w:rFonts w:cstheme="minorHAnsi"/>
              </w:rPr>
            </w:pPr>
            <w:r>
              <w:t>Undergraduate</w:t>
            </w:r>
            <w:r>
              <w:rPr>
                <w:spacing w:val="-6"/>
              </w:rPr>
              <w:t xml:space="preserve"> </w:t>
            </w:r>
            <w:r>
              <w:t>Standing</w:t>
            </w:r>
          </w:p>
        </w:tc>
      </w:tr>
      <w:tr w:rsidR="005F6383" w14:paraId="3403BF65" w14:textId="77777777">
        <w:trPr>
          <w:trHeight w:val="1140"/>
        </w:trPr>
        <w:tc>
          <w:tcPr>
            <w:tcW w:w="2272" w:type="dxa"/>
          </w:tcPr>
          <w:p w14:paraId="3CAD0B4C" w14:textId="77777777" w:rsidR="005F6383" w:rsidRDefault="005F6383">
            <w:pPr>
              <w:spacing w:after="0" w:line="240" w:lineRule="auto"/>
              <w:rPr>
                <w:rFonts w:cstheme="minorHAnsi"/>
              </w:rPr>
            </w:pPr>
          </w:p>
          <w:p w14:paraId="559735A1" w14:textId="77777777" w:rsidR="005F6383" w:rsidRDefault="00033828">
            <w:pPr>
              <w:spacing w:after="0" w:line="240" w:lineRule="auto"/>
              <w:rPr>
                <w:rFonts w:cstheme="minorHAnsi"/>
              </w:rPr>
            </w:pPr>
            <w:r>
              <w:rPr>
                <w:rFonts w:cstheme="minorHAnsi"/>
              </w:rPr>
              <w:t>Resource Person</w:t>
            </w:r>
          </w:p>
        </w:tc>
        <w:tc>
          <w:tcPr>
            <w:tcW w:w="7319" w:type="dxa"/>
          </w:tcPr>
          <w:p w14:paraId="56F9461E" w14:textId="16AE3292" w:rsidR="005F6383" w:rsidRDefault="005F6383">
            <w:pPr>
              <w:spacing w:after="0" w:line="240" w:lineRule="auto"/>
              <w:rPr>
                <w:rFonts w:cstheme="minorHAnsi"/>
              </w:rPr>
            </w:pPr>
          </w:p>
        </w:tc>
      </w:tr>
      <w:tr w:rsidR="005F6383" w14:paraId="45A7EDB7" w14:textId="77777777">
        <w:trPr>
          <w:trHeight w:val="1140"/>
        </w:trPr>
        <w:tc>
          <w:tcPr>
            <w:tcW w:w="2272" w:type="dxa"/>
          </w:tcPr>
          <w:p w14:paraId="0ED25F02" w14:textId="77777777" w:rsidR="005F6383" w:rsidRDefault="005F6383">
            <w:pPr>
              <w:spacing w:after="0" w:line="240" w:lineRule="auto"/>
              <w:rPr>
                <w:rFonts w:cstheme="minorHAnsi"/>
              </w:rPr>
            </w:pPr>
          </w:p>
          <w:p w14:paraId="379396FC" w14:textId="77777777" w:rsidR="005F6383" w:rsidRDefault="00033828">
            <w:pPr>
              <w:spacing w:after="0" w:line="240" w:lineRule="auto"/>
              <w:rPr>
                <w:rFonts w:cstheme="minorHAnsi"/>
              </w:rPr>
            </w:pPr>
            <w:r>
              <w:rPr>
                <w:rFonts w:cstheme="minorHAnsi"/>
              </w:rPr>
              <w:t>Counseling Timing</w:t>
            </w:r>
          </w:p>
          <w:p w14:paraId="3414116C" w14:textId="77777777" w:rsidR="005F6383" w:rsidRDefault="00033828" w:rsidP="00644B62">
            <w:pPr>
              <w:spacing w:after="0" w:line="240" w:lineRule="auto"/>
              <w:rPr>
                <w:rFonts w:cstheme="minorHAnsi"/>
              </w:rPr>
            </w:pPr>
            <w:r>
              <w:rPr>
                <w:rFonts w:cstheme="minorHAnsi"/>
              </w:rPr>
              <w:t xml:space="preserve">(Room#  </w:t>
            </w:r>
            <w:r w:rsidR="00644B62">
              <w:rPr>
                <w:rFonts w:cstheme="minorHAnsi"/>
              </w:rPr>
              <w:t>3S-38 Main Building</w:t>
            </w:r>
            <w:r>
              <w:rPr>
                <w:rFonts w:cstheme="minorHAnsi"/>
              </w:rPr>
              <w:t xml:space="preserve"> )</w:t>
            </w:r>
          </w:p>
        </w:tc>
        <w:tc>
          <w:tcPr>
            <w:tcW w:w="7319" w:type="dxa"/>
          </w:tcPr>
          <w:p w14:paraId="0793A184" w14:textId="77777777" w:rsidR="005F6383" w:rsidRDefault="005F6383">
            <w:pPr>
              <w:spacing w:after="0" w:line="240" w:lineRule="auto"/>
              <w:rPr>
                <w:rFonts w:cstheme="minorHAnsi"/>
              </w:rPr>
            </w:pPr>
          </w:p>
        </w:tc>
      </w:tr>
      <w:tr w:rsidR="005F6383" w14:paraId="3F358264" w14:textId="77777777">
        <w:trPr>
          <w:trHeight w:val="1140"/>
        </w:trPr>
        <w:tc>
          <w:tcPr>
            <w:tcW w:w="2272" w:type="dxa"/>
          </w:tcPr>
          <w:p w14:paraId="56575820" w14:textId="77777777" w:rsidR="005F6383" w:rsidRDefault="005F6383">
            <w:pPr>
              <w:spacing w:after="0" w:line="240" w:lineRule="auto"/>
              <w:rPr>
                <w:rFonts w:cstheme="minorHAnsi"/>
              </w:rPr>
            </w:pPr>
          </w:p>
          <w:p w14:paraId="6FDCAAE0" w14:textId="77777777" w:rsidR="005F6383" w:rsidRDefault="005F6383">
            <w:pPr>
              <w:spacing w:after="0" w:line="240" w:lineRule="auto"/>
              <w:rPr>
                <w:rFonts w:cstheme="minorHAnsi"/>
              </w:rPr>
            </w:pPr>
          </w:p>
          <w:p w14:paraId="7F9438C0" w14:textId="77777777" w:rsidR="005F6383" w:rsidRDefault="00033828">
            <w:pPr>
              <w:spacing w:after="0" w:line="240" w:lineRule="auto"/>
              <w:rPr>
                <w:rFonts w:cstheme="minorHAnsi"/>
              </w:rPr>
            </w:pPr>
            <w:r>
              <w:rPr>
                <w:rFonts w:cstheme="minorHAnsi"/>
              </w:rPr>
              <w:t>Contact</w:t>
            </w:r>
          </w:p>
        </w:tc>
        <w:tc>
          <w:tcPr>
            <w:tcW w:w="7319" w:type="dxa"/>
          </w:tcPr>
          <w:p w14:paraId="745214CF" w14:textId="77777777" w:rsidR="005F6383" w:rsidRDefault="005F6383">
            <w:pPr>
              <w:spacing w:after="0" w:line="240" w:lineRule="auto"/>
              <w:rPr>
                <w:rFonts w:cstheme="minorHAnsi"/>
              </w:rPr>
            </w:pPr>
          </w:p>
          <w:p w14:paraId="0BF53B2B" w14:textId="77777777" w:rsidR="005F6383" w:rsidRDefault="005F6383">
            <w:pPr>
              <w:spacing w:after="0" w:line="240" w:lineRule="auto"/>
              <w:rPr>
                <w:rFonts w:cstheme="minorHAnsi"/>
              </w:rPr>
            </w:pPr>
          </w:p>
          <w:p w14:paraId="59EB9EBC" w14:textId="33D6CE67" w:rsidR="005F6383" w:rsidRDefault="005F6383">
            <w:pPr>
              <w:spacing w:after="0" w:line="240" w:lineRule="auto"/>
              <w:rPr>
                <w:rFonts w:cstheme="minorHAnsi"/>
              </w:rPr>
            </w:pPr>
          </w:p>
        </w:tc>
      </w:tr>
    </w:tbl>
    <w:p w14:paraId="02D805FB" w14:textId="77777777" w:rsidR="005F6383" w:rsidRDefault="005F6383">
      <w:pPr>
        <w:tabs>
          <w:tab w:val="left" w:pos="569"/>
        </w:tabs>
        <w:spacing w:before="100" w:beforeAutospacing="1" w:after="0" w:line="360" w:lineRule="auto"/>
        <w:rPr>
          <w:rFonts w:cstheme="minorHAnsi"/>
          <w:b/>
          <w:szCs w:val="24"/>
        </w:rPr>
      </w:pPr>
    </w:p>
    <w:p w14:paraId="346A24E2" w14:textId="77777777" w:rsidR="005F6383" w:rsidRDefault="00033828">
      <w:pPr>
        <w:tabs>
          <w:tab w:val="left" w:pos="569"/>
        </w:tabs>
        <w:spacing w:before="100" w:beforeAutospacing="1" w:after="0" w:line="360" w:lineRule="auto"/>
        <w:rPr>
          <w:rFonts w:cstheme="minorHAnsi"/>
          <w:b/>
          <w:sz w:val="24"/>
          <w:szCs w:val="24"/>
        </w:rPr>
      </w:pPr>
      <w:r>
        <w:rPr>
          <w:rFonts w:cstheme="minorHAnsi"/>
          <w:b/>
          <w:szCs w:val="24"/>
        </w:rPr>
        <w:t xml:space="preserve">Faculty Signature …………………….             </w:t>
      </w:r>
      <w:r>
        <w:rPr>
          <w:rFonts w:cstheme="minorHAnsi"/>
          <w:b/>
          <w:szCs w:val="24"/>
        </w:rPr>
        <w:tab/>
      </w:r>
      <w:r>
        <w:rPr>
          <w:rFonts w:cstheme="minorHAnsi"/>
          <w:b/>
          <w:szCs w:val="24"/>
        </w:rPr>
        <w:tab/>
      </w:r>
      <w:r>
        <w:rPr>
          <w:rFonts w:cstheme="minorHAnsi"/>
          <w:b/>
          <w:szCs w:val="24"/>
        </w:rPr>
        <w:tab/>
      </w:r>
      <w:r>
        <w:rPr>
          <w:rFonts w:cstheme="minorHAnsi"/>
          <w:b/>
          <w:szCs w:val="24"/>
        </w:rPr>
        <w:tab/>
      </w:r>
      <w:r>
        <w:rPr>
          <w:rFonts w:cstheme="minorHAnsi"/>
          <w:b/>
          <w:szCs w:val="24"/>
        </w:rPr>
        <w:tab/>
      </w:r>
      <w:r>
        <w:rPr>
          <w:rFonts w:cstheme="minorHAnsi"/>
          <w:b/>
          <w:szCs w:val="24"/>
        </w:rPr>
        <w:tab/>
        <w:t>Date……………………………………………..</w:t>
      </w:r>
    </w:p>
    <w:p w14:paraId="6715BC81" w14:textId="77777777" w:rsidR="005F6383" w:rsidRDefault="00033828">
      <w:pPr>
        <w:tabs>
          <w:tab w:val="left" w:pos="569"/>
        </w:tabs>
        <w:spacing w:before="100" w:beforeAutospacing="1" w:after="0" w:line="360" w:lineRule="auto"/>
        <w:rPr>
          <w:rFonts w:cstheme="minorHAnsi"/>
          <w:b/>
          <w:sz w:val="24"/>
          <w:szCs w:val="24"/>
        </w:rPr>
      </w:pPr>
      <w:r>
        <w:rPr>
          <w:rFonts w:cstheme="minorHAnsi"/>
          <w:b/>
          <w:sz w:val="24"/>
          <w:szCs w:val="24"/>
        </w:rPr>
        <w:t>Chairman/Director signature………………………………….</w:t>
      </w:r>
      <w:r>
        <w:rPr>
          <w:rFonts w:cstheme="minorHAnsi"/>
          <w:b/>
          <w:sz w:val="24"/>
          <w:szCs w:val="24"/>
        </w:rPr>
        <w:tab/>
      </w:r>
      <w:r>
        <w:rPr>
          <w:rFonts w:cstheme="minorHAnsi"/>
          <w:b/>
          <w:sz w:val="24"/>
          <w:szCs w:val="24"/>
        </w:rPr>
        <w:tab/>
      </w:r>
      <w:r>
        <w:rPr>
          <w:rFonts w:cstheme="minorHAnsi"/>
          <w:b/>
          <w:sz w:val="24"/>
          <w:szCs w:val="24"/>
        </w:rPr>
        <w:tab/>
        <w:t>Date………………………………………….</w:t>
      </w:r>
    </w:p>
    <w:p w14:paraId="47ED9FDE" w14:textId="77777777" w:rsidR="005F6383" w:rsidRDefault="00033828">
      <w:pPr>
        <w:tabs>
          <w:tab w:val="left" w:pos="603"/>
        </w:tabs>
        <w:spacing w:before="100" w:beforeAutospacing="1" w:after="0" w:line="360" w:lineRule="auto"/>
        <w:rPr>
          <w:rFonts w:cstheme="minorHAnsi"/>
          <w:b/>
          <w:sz w:val="24"/>
          <w:szCs w:val="24"/>
        </w:rPr>
      </w:pPr>
      <w:r>
        <w:rPr>
          <w:rFonts w:cstheme="minorHAnsi"/>
          <w:b/>
          <w:sz w:val="24"/>
          <w:szCs w:val="24"/>
        </w:rPr>
        <w:t xml:space="preserve">Dean’s signature……………………………                                  </w:t>
      </w:r>
      <w:r>
        <w:rPr>
          <w:rFonts w:cstheme="minorHAnsi"/>
          <w:b/>
          <w:sz w:val="24"/>
          <w:szCs w:val="24"/>
        </w:rPr>
        <w:tab/>
      </w:r>
      <w:r>
        <w:rPr>
          <w:rFonts w:cstheme="minorHAnsi"/>
          <w:b/>
          <w:sz w:val="24"/>
          <w:szCs w:val="24"/>
        </w:rPr>
        <w:tab/>
      </w:r>
      <w:r>
        <w:rPr>
          <w:rFonts w:cstheme="minorHAnsi"/>
          <w:b/>
          <w:sz w:val="24"/>
          <w:szCs w:val="24"/>
        </w:rPr>
        <w:tab/>
        <w:t>Date………………………………………….</w:t>
      </w:r>
    </w:p>
    <w:p w14:paraId="021ADCEC" w14:textId="77777777" w:rsidR="005F6383" w:rsidRDefault="005F6383">
      <w:pPr>
        <w:rPr>
          <w:rFonts w:cstheme="minorHAnsi"/>
          <w:b/>
          <w:sz w:val="28"/>
          <w:szCs w:val="28"/>
          <w:u w:val="single"/>
        </w:rPr>
      </w:pPr>
    </w:p>
    <w:p w14:paraId="5B99F1F8" w14:textId="77777777" w:rsidR="005F6383" w:rsidRDefault="00033828">
      <w:pPr>
        <w:rPr>
          <w:rFonts w:cstheme="minorHAnsi"/>
          <w:b/>
          <w:sz w:val="28"/>
          <w:szCs w:val="28"/>
          <w:u w:val="single"/>
        </w:rPr>
      </w:pPr>
      <w:r>
        <w:rPr>
          <w:rFonts w:cstheme="minorHAnsi"/>
          <w:b/>
          <w:sz w:val="28"/>
          <w:szCs w:val="28"/>
          <w:u w:val="single"/>
        </w:rPr>
        <w:lastRenderedPageBreak/>
        <w:t>Learning Objective:</w:t>
      </w:r>
    </w:p>
    <w:p w14:paraId="3BE4A5B1" w14:textId="77777777" w:rsidR="005F6383" w:rsidRDefault="00033828">
      <w:pPr>
        <w:rPr>
          <w:rFonts w:cstheme="minorHAnsi"/>
          <w:b/>
          <w:sz w:val="28"/>
          <w:szCs w:val="28"/>
          <w:u w:val="single"/>
        </w:rPr>
      </w:pPr>
      <w:r>
        <w:rPr>
          <w:rFonts w:cstheme="minorHAnsi"/>
          <w:b/>
          <w:sz w:val="28"/>
          <w:szCs w:val="28"/>
          <w:u w:val="single"/>
        </w:rPr>
        <w:t>Course Description:</w:t>
      </w:r>
    </w:p>
    <w:p w14:paraId="4DB545AD" w14:textId="77777777" w:rsidR="005F6383" w:rsidRDefault="00033828">
      <w:pPr>
        <w:rPr>
          <w:rFonts w:cstheme="minorHAnsi"/>
        </w:rPr>
      </w:pPr>
      <w:r>
        <w:rPr>
          <w:rFonts w:cstheme="minorHAnsi"/>
        </w:rPr>
        <w:t>Upon successful completion of the course, the student should be able to:</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
        <w:gridCol w:w="6681"/>
        <w:gridCol w:w="990"/>
        <w:gridCol w:w="1237"/>
      </w:tblGrid>
      <w:tr w:rsidR="005F6383" w14:paraId="7B2886A5" w14:textId="77777777">
        <w:trPr>
          <w:trHeight w:val="576"/>
        </w:trPr>
        <w:tc>
          <w:tcPr>
            <w:tcW w:w="897" w:type="dxa"/>
            <w:vAlign w:val="center"/>
          </w:tcPr>
          <w:p w14:paraId="3E3ED78A" w14:textId="77777777" w:rsidR="005F6383" w:rsidRDefault="00033828">
            <w:pPr>
              <w:pStyle w:val="Default"/>
              <w:jc w:val="both"/>
              <w:rPr>
                <w:rFonts w:asciiTheme="minorHAnsi" w:hAnsiTheme="minorHAnsi" w:cstheme="minorHAnsi"/>
                <w:b/>
                <w:color w:val="auto"/>
                <w:szCs w:val="28"/>
              </w:rPr>
            </w:pPr>
            <w:r>
              <w:rPr>
                <w:rFonts w:asciiTheme="minorHAnsi" w:hAnsiTheme="minorHAnsi" w:cstheme="minorHAnsi"/>
                <w:b/>
                <w:color w:val="auto"/>
                <w:szCs w:val="28"/>
              </w:rPr>
              <w:t>S No</w:t>
            </w:r>
          </w:p>
        </w:tc>
        <w:tc>
          <w:tcPr>
            <w:tcW w:w="6681" w:type="dxa"/>
            <w:vAlign w:val="center"/>
          </w:tcPr>
          <w:p w14:paraId="0BDF8CDF" w14:textId="77777777" w:rsidR="005F6383" w:rsidRDefault="00033828">
            <w:pPr>
              <w:pStyle w:val="Default"/>
              <w:jc w:val="both"/>
              <w:rPr>
                <w:rFonts w:asciiTheme="minorHAnsi" w:hAnsiTheme="minorHAnsi" w:cstheme="minorHAnsi"/>
                <w:b/>
                <w:color w:val="auto"/>
                <w:szCs w:val="28"/>
              </w:rPr>
            </w:pPr>
            <w:r>
              <w:rPr>
                <w:rFonts w:asciiTheme="minorHAnsi" w:hAnsiTheme="minorHAnsi" w:cstheme="minorHAnsi"/>
                <w:b/>
                <w:color w:val="auto"/>
                <w:szCs w:val="28"/>
              </w:rPr>
              <w:t>CLO Statement</w:t>
            </w:r>
          </w:p>
        </w:tc>
        <w:tc>
          <w:tcPr>
            <w:tcW w:w="990" w:type="dxa"/>
            <w:vAlign w:val="center"/>
          </w:tcPr>
          <w:p w14:paraId="1A2C0248" w14:textId="77777777" w:rsidR="005F6383" w:rsidRDefault="00033828">
            <w:pPr>
              <w:pStyle w:val="Default"/>
              <w:jc w:val="both"/>
              <w:rPr>
                <w:rFonts w:asciiTheme="minorHAnsi" w:hAnsiTheme="minorHAnsi" w:cstheme="minorHAnsi"/>
                <w:b/>
                <w:color w:val="auto"/>
                <w:szCs w:val="28"/>
              </w:rPr>
            </w:pPr>
            <w:r>
              <w:rPr>
                <w:rFonts w:asciiTheme="minorHAnsi" w:hAnsiTheme="minorHAnsi" w:cstheme="minorHAnsi"/>
                <w:b/>
                <w:color w:val="auto"/>
                <w:szCs w:val="28"/>
              </w:rPr>
              <w:t>PLO</w:t>
            </w:r>
          </w:p>
        </w:tc>
        <w:tc>
          <w:tcPr>
            <w:tcW w:w="1237" w:type="dxa"/>
            <w:vAlign w:val="center"/>
          </w:tcPr>
          <w:p w14:paraId="256051A2" w14:textId="77777777" w:rsidR="005F6383" w:rsidRDefault="00033828">
            <w:pPr>
              <w:pStyle w:val="Default"/>
              <w:jc w:val="both"/>
              <w:rPr>
                <w:rFonts w:asciiTheme="minorHAnsi" w:hAnsiTheme="minorHAnsi" w:cstheme="minorHAnsi"/>
                <w:b/>
                <w:color w:val="auto"/>
                <w:szCs w:val="28"/>
              </w:rPr>
            </w:pPr>
            <w:r>
              <w:rPr>
                <w:rFonts w:asciiTheme="minorHAnsi" w:hAnsiTheme="minorHAnsi" w:cstheme="minorHAnsi"/>
                <w:b/>
                <w:color w:val="auto"/>
                <w:szCs w:val="28"/>
              </w:rPr>
              <w:t>Learning Domain and level</w:t>
            </w:r>
          </w:p>
        </w:tc>
      </w:tr>
      <w:tr w:rsidR="005F6383" w14:paraId="53B68CA9" w14:textId="77777777">
        <w:trPr>
          <w:trHeight w:val="432"/>
        </w:trPr>
        <w:tc>
          <w:tcPr>
            <w:tcW w:w="897" w:type="dxa"/>
            <w:vAlign w:val="center"/>
          </w:tcPr>
          <w:p w14:paraId="5CC25D21" w14:textId="77777777" w:rsidR="005F6383" w:rsidRDefault="005F6383">
            <w:pPr>
              <w:pStyle w:val="Default"/>
              <w:numPr>
                <w:ilvl w:val="0"/>
                <w:numId w:val="1"/>
              </w:numPr>
              <w:jc w:val="both"/>
              <w:rPr>
                <w:rFonts w:asciiTheme="minorHAnsi" w:hAnsiTheme="minorHAnsi" w:cstheme="minorHAnsi"/>
                <w:color w:val="auto"/>
              </w:rPr>
            </w:pPr>
          </w:p>
        </w:tc>
        <w:tc>
          <w:tcPr>
            <w:tcW w:w="6681" w:type="dxa"/>
          </w:tcPr>
          <w:p w14:paraId="277B9820" w14:textId="77777777" w:rsidR="005F6383" w:rsidRPr="000C4B5B" w:rsidRDefault="000C4B5B">
            <w:pPr>
              <w:pStyle w:val="Default"/>
              <w:jc w:val="both"/>
              <w:rPr>
                <w:rFonts w:asciiTheme="minorHAnsi" w:hAnsiTheme="minorHAnsi" w:cstheme="minorHAnsi"/>
                <w:color w:val="auto"/>
              </w:rPr>
            </w:pPr>
            <w:r w:rsidRPr="000C4B5B">
              <w:rPr>
                <w:rFonts w:asciiTheme="minorHAnsi" w:hAnsiTheme="minorHAnsi" w:cstheme="minorHAnsi"/>
                <w:shd w:val="clear" w:color="auto" w:fill="F9F9F9"/>
              </w:rPr>
              <w:t xml:space="preserve">Recall the fundamental concepts of </w:t>
            </w:r>
            <w:r w:rsidR="00BC4359" w:rsidRPr="00BC4359">
              <w:rPr>
                <w:rFonts w:asciiTheme="minorHAnsi" w:hAnsiTheme="minorHAnsi" w:cstheme="minorHAnsi"/>
                <w:shd w:val="clear" w:color="auto" w:fill="F9F9F9"/>
              </w:rPr>
              <w:t>nuclear physics, including nuclear structure, properties of nuclei, nuclear reactions, and radiation detection</w:t>
            </w:r>
          </w:p>
        </w:tc>
        <w:tc>
          <w:tcPr>
            <w:tcW w:w="990" w:type="dxa"/>
            <w:vAlign w:val="center"/>
          </w:tcPr>
          <w:p w14:paraId="4B87D4FF" w14:textId="77777777" w:rsidR="005F6383" w:rsidRDefault="00033828">
            <w:pPr>
              <w:jc w:val="both"/>
              <w:rPr>
                <w:rFonts w:cstheme="minorHAnsi"/>
              </w:rPr>
            </w:pPr>
            <w:r>
              <w:rPr>
                <w:rFonts w:cstheme="minorHAnsi"/>
              </w:rPr>
              <w:t>1</w:t>
            </w:r>
          </w:p>
        </w:tc>
        <w:tc>
          <w:tcPr>
            <w:tcW w:w="1237" w:type="dxa"/>
            <w:vAlign w:val="center"/>
          </w:tcPr>
          <w:p w14:paraId="35031E84" w14:textId="77777777" w:rsidR="005F6383" w:rsidRDefault="00033828" w:rsidP="000C4B5B">
            <w:pPr>
              <w:jc w:val="both"/>
              <w:rPr>
                <w:rFonts w:cstheme="minorHAnsi"/>
              </w:rPr>
            </w:pPr>
            <w:r>
              <w:rPr>
                <w:rFonts w:cstheme="minorHAnsi"/>
              </w:rPr>
              <w:t>C</w:t>
            </w:r>
            <w:r w:rsidR="000C4B5B">
              <w:rPr>
                <w:rFonts w:cstheme="minorHAnsi"/>
              </w:rPr>
              <w:t>1</w:t>
            </w:r>
          </w:p>
        </w:tc>
      </w:tr>
      <w:tr w:rsidR="005F6383" w14:paraId="2201BCDC" w14:textId="77777777">
        <w:trPr>
          <w:trHeight w:val="432"/>
        </w:trPr>
        <w:tc>
          <w:tcPr>
            <w:tcW w:w="897" w:type="dxa"/>
            <w:vAlign w:val="center"/>
          </w:tcPr>
          <w:p w14:paraId="1D3F2004" w14:textId="77777777" w:rsidR="005F6383" w:rsidRDefault="005F6383">
            <w:pPr>
              <w:pStyle w:val="Default"/>
              <w:numPr>
                <w:ilvl w:val="0"/>
                <w:numId w:val="1"/>
              </w:numPr>
              <w:jc w:val="both"/>
              <w:rPr>
                <w:rFonts w:asciiTheme="minorHAnsi" w:hAnsiTheme="minorHAnsi" w:cstheme="minorHAnsi"/>
                <w:color w:val="auto"/>
              </w:rPr>
            </w:pPr>
          </w:p>
        </w:tc>
        <w:tc>
          <w:tcPr>
            <w:tcW w:w="6681" w:type="dxa"/>
          </w:tcPr>
          <w:p w14:paraId="19BBED28" w14:textId="77777777" w:rsidR="005F6383" w:rsidRPr="000C4B5B" w:rsidRDefault="000C4B5B">
            <w:pPr>
              <w:pStyle w:val="Default"/>
              <w:jc w:val="both"/>
              <w:rPr>
                <w:rFonts w:asciiTheme="minorHAnsi" w:hAnsiTheme="minorHAnsi" w:cstheme="minorHAnsi"/>
                <w:color w:val="auto"/>
              </w:rPr>
            </w:pPr>
            <w:r w:rsidRPr="000C4B5B">
              <w:rPr>
                <w:rFonts w:asciiTheme="minorHAnsi" w:hAnsiTheme="minorHAnsi" w:cstheme="minorHAnsi"/>
                <w:shd w:val="clear" w:color="auto" w:fill="F9F9F9"/>
              </w:rPr>
              <w:t>Understand and demonstrate</w:t>
            </w:r>
            <w:r w:rsidR="00BC4359">
              <w:rPr>
                <w:rFonts w:asciiTheme="minorHAnsi" w:hAnsiTheme="minorHAnsi" w:cstheme="minorHAnsi"/>
                <w:shd w:val="clear" w:color="auto" w:fill="F9F9F9"/>
              </w:rPr>
              <w:t xml:space="preserve"> to</w:t>
            </w:r>
            <w:r w:rsidRPr="000C4B5B">
              <w:rPr>
                <w:rFonts w:asciiTheme="minorHAnsi" w:hAnsiTheme="minorHAnsi" w:cstheme="minorHAnsi"/>
                <w:shd w:val="clear" w:color="auto" w:fill="F9F9F9"/>
              </w:rPr>
              <w:t xml:space="preserve"> </w:t>
            </w:r>
            <w:r w:rsidR="00BC4359" w:rsidRPr="00BC4359">
              <w:rPr>
                <w:rFonts w:asciiTheme="minorHAnsi" w:hAnsiTheme="minorHAnsi" w:cstheme="minorHAnsi"/>
                <w:shd w:val="clear" w:color="auto" w:fill="F9F9F9"/>
              </w:rPr>
              <w:t>solve basic problems in nuclear physics using mathematical</w:t>
            </w:r>
            <w:r w:rsidR="00BC4359">
              <w:rPr>
                <w:rFonts w:asciiTheme="minorHAnsi" w:hAnsiTheme="minorHAnsi" w:cstheme="minorHAnsi"/>
                <w:shd w:val="clear" w:color="auto" w:fill="F9F9F9"/>
              </w:rPr>
              <w:t xml:space="preserve"> </w:t>
            </w:r>
            <w:r w:rsidR="00BC4359" w:rsidRPr="00BC4359">
              <w:rPr>
                <w:rFonts w:asciiTheme="minorHAnsi" w:hAnsiTheme="minorHAnsi" w:cstheme="minorHAnsi"/>
                <w:shd w:val="clear" w:color="auto" w:fill="F9F9F9"/>
              </w:rPr>
              <w:t>and computational techniques</w:t>
            </w:r>
            <w:r w:rsidRPr="000C4B5B">
              <w:rPr>
                <w:rFonts w:asciiTheme="minorHAnsi" w:hAnsiTheme="minorHAnsi" w:cstheme="minorHAnsi"/>
                <w:shd w:val="clear" w:color="auto" w:fill="F9F9F9"/>
              </w:rPr>
              <w:t>.</w:t>
            </w:r>
          </w:p>
        </w:tc>
        <w:tc>
          <w:tcPr>
            <w:tcW w:w="990" w:type="dxa"/>
            <w:vAlign w:val="center"/>
          </w:tcPr>
          <w:p w14:paraId="5985D7BE" w14:textId="77777777" w:rsidR="005F6383" w:rsidRDefault="000C4B5B">
            <w:pPr>
              <w:jc w:val="both"/>
              <w:rPr>
                <w:rFonts w:cstheme="minorHAnsi"/>
              </w:rPr>
            </w:pPr>
            <w:r>
              <w:rPr>
                <w:rFonts w:cstheme="minorHAnsi"/>
              </w:rPr>
              <w:t>2</w:t>
            </w:r>
          </w:p>
        </w:tc>
        <w:tc>
          <w:tcPr>
            <w:tcW w:w="1237" w:type="dxa"/>
            <w:vAlign w:val="center"/>
          </w:tcPr>
          <w:p w14:paraId="7EB28769" w14:textId="77777777" w:rsidR="005F6383" w:rsidRDefault="00033828" w:rsidP="000C4B5B">
            <w:pPr>
              <w:jc w:val="both"/>
              <w:rPr>
                <w:rFonts w:cstheme="minorHAnsi"/>
              </w:rPr>
            </w:pPr>
            <w:r>
              <w:rPr>
                <w:rFonts w:cstheme="minorHAnsi"/>
              </w:rPr>
              <w:t>C</w:t>
            </w:r>
            <w:r w:rsidR="000C4B5B">
              <w:rPr>
                <w:rFonts w:cstheme="minorHAnsi"/>
              </w:rPr>
              <w:t>2</w:t>
            </w:r>
          </w:p>
        </w:tc>
      </w:tr>
      <w:tr w:rsidR="005F6383" w14:paraId="2D9935F2" w14:textId="77777777">
        <w:trPr>
          <w:trHeight w:val="432"/>
        </w:trPr>
        <w:tc>
          <w:tcPr>
            <w:tcW w:w="897" w:type="dxa"/>
            <w:vAlign w:val="center"/>
          </w:tcPr>
          <w:p w14:paraId="37B7052F" w14:textId="77777777" w:rsidR="005F6383" w:rsidRDefault="005F6383">
            <w:pPr>
              <w:pStyle w:val="Default"/>
              <w:numPr>
                <w:ilvl w:val="0"/>
                <w:numId w:val="1"/>
              </w:numPr>
              <w:jc w:val="both"/>
              <w:rPr>
                <w:rFonts w:asciiTheme="minorHAnsi" w:hAnsiTheme="minorHAnsi" w:cstheme="minorHAnsi"/>
                <w:color w:val="auto"/>
              </w:rPr>
            </w:pPr>
          </w:p>
        </w:tc>
        <w:tc>
          <w:tcPr>
            <w:tcW w:w="6681" w:type="dxa"/>
          </w:tcPr>
          <w:p w14:paraId="034EBDEF" w14:textId="77777777" w:rsidR="005F6383" w:rsidRPr="000C4B5B" w:rsidRDefault="000C4B5B">
            <w:pPr>
              <w:pStyle w:val="Default"/>
              <w:jc w:val="both"/>
              <w:rPr>
                <w:rFonts w:asciiTheme="minorHAnsi" w:hAnsiTheme="minorHAnsi" w:cstheme="minorHAnsi"/>
                <w:color w:val="auto"/>
              </w:rPr>
            </w:pPr>
            <w:r w:rsidRPr="000C4B5B">
              <w:rPr>
                <w:rFonts w:asciiTheme="minorHAnsi" w:hAnsiTheme="minorHAnsi" w:cstheme="minorHAnsi"/>
                <w:shd w:val="clear" w:color="auto" w:fill="F9F9F9"/>
              </w:rPr>
              <w:t xml:space="preserve">Apply </w:t>
            </w:r>
            <w:r w:rsidR="00BC4359">
              <w:rPr>
                <w:rFonts w:asciiTheme="minorHAnsi" w:hAnsiTheme="minorHAnsi" w:cstheme="minorHAnsi"/>
                <w:shd w:val="clear" w:color="auto" w:fill="F9F9F9"/>
              </w:rPr>
              <w:t xml:space="preserve">the knowledge of </w:t>
            </w:r>
            <w:r w:rsidR="00BC4359" w:rsidRPr="00BC4359">
              <w:rPr>
                <w:rFonts w:asciiTheme="minorHAnsi" w:hAnsiTheme="minorHAnsi" w:cstheme="minorHAnsi"/>
                <w:shd w:val="clear" w:color="auto" w:fill="F9F9F9"/>
              </w:rPr>
              <w:t>nuclear physics in areas such as energy production, medical imaging, and materials science</w:t>
            </w:r>
            <w:r w:rsidRPr="000C4B5B">
              <w:rPr>
                <w:rFonts w:asciiTheme="minorHAnsi" w:hAnsiTheme="minorHAnsi" w:cstheme="minorHAnsi"/>
                <w:shd w:val="clear" w:color="auto" w:fill="F9F9F9"/>
              </w:rPr>
              <w:t>.</w:t>
            </w:r>
          </w:p>
        </w:tc>
        <w:tc>
          <w:tcPr>
            <w:tcW w:w="990" w:type="dxa"/>
            <w:vAlign w:val="center"/>
          </w:tcPr>
          <w:p w14:paraId="7ED935D7" w14:textId="77777777" w:rsidR="005F6383" w:rsidRDefault="000C4B5B">
            <w:pPr>
              <w:jc w:val="both"/>
              <w:rPr>
                <w:rFonts w:cstheme="minorHAnsi"/>
              </w:rPr>
            </w:pPr>
            <w:r>
              <w:rPr>
                <w:rFonts w:cstheme="minorHAnsi"/>
              </w:rPr>
              <w:t>4</w:t>
            </w:r>
          </w:p>
        </w:tc>
        <w:tc>
          <w:tcPr>
            <w:tcW w:w="1237" w:type="dxa"/>
            <w:vAlign w:val="center"/>
          </w:tcPr>
          <w:p w14:paraId="6DF365E7" w14:textId="77777777" w:rsidR="005F6383" w:rsidRDefault="00033828" w:rsidP="000C4B5B">
            <w:pPr>
              <w:jc w:val="both"/>
              <w:rPr>
                <w:rFonts w:cstheme="minorHAnsi"/>
              </w:rPr>
            </w:pPr>
            <w:r>
              <w:rPr>
                <w:rFonts w:cstheme="minorHAnsi"/>
              </w:rPr>
              <w:t>C</w:t>
            </w:r>
            <w:r w:rsidR="000C4B5B">
              <w:rPr>
                <w:rFonts w:cstheme="minorHAnsi"/>
              </w:rPr>
              <w:t>3</w:t>
            </w:r>
          </w:p>
        </w:tc>
      </w:tr>
      <w:tr w:rsidR="000C4B5B" w14:paraId="50DFFF82" w14:textId="77777777">
        <w:trPr>
          <w:trHeight w:val="432"/>
        </w:trPr>
        <w:tc>
          <w:tcPr>
            <w:tcW w:w="897" w:type="dxa"/>
            <w:vAlign w:val="center"/>
          </w:tcPr>
          <w:p w14:paraId="69B75576" w14:textId="77777777" w:rsidR="000C4B5B" w:rsidRDefault="000C4B5B">
            <w:pPr>
              <w:pStyle w:val="Default"/>
              <w:numPr>
                <w:ilvl w:val="0"/>
                <w:numId w:val="1"/>
              </w:numPr>
              <w:jc w:val="both"/>
              <w:rPr>
                <w:rFonts w:asciiTheme="minorHAnsi" w:hAnsiTheme="minorHAnsi" w:cstheme="minorHAnsi"/>
                <w:color w:val="auto"/>
              </w:rPr>
            </w:pPr>
          </w:p>
        </w:tc>
        <w:tc>
          <w:tcPr>
            <w:tcW w:w="6681" w:type="dxa"/>
          </w:tcPr>
          <w:p w14:paraId="395673D2" w14:textId="77777777" w:rsidR="000C4B5B" w:rsidRPr="000C4B5B" w:rsidRDefault="000C4B5B">
            <w:pPr>
              <w:pStyle w:val="Default"/>
              <w:jc w:val="both"/>
              <w:rPr>
                <w:rFonts w:asciiTheme="minorHAnsi" w:eastAsia="SimSun" w:hAnsiTheme="minorHAnsi" w:cstheme="minorHAnsi"/>
              </w:rPr>
            </w:pPr>
            <w:r w:rsidRPr="000C4B5B">
              <w:rPr>
                <w:rFonts w:asciiTheme="minorHAnsi" w:hAnsiTheme="minorHAnsi" w:cstheme="minorHAnsi"/>
                <w:shd w:val="clear" w:color="auto" w:fill="F9F9F9"/>
              </w:rPr>
              <w:t xml:space="preserve">Analyze </w:t>
            </w:r>
            <w:r w:rsidR="00BC4359" w:rsidRPr="00BC4359">
              <w:rPr>
                <w:rFonts w:asciiTheme="minorHAnsi" w:hAnsiTheme="minorHAnsi" w:cstheme="minorHAnsi"/>
                <w:shd w:val="clear" w:color="auto" w:fill="F9F9F9"/>
              </w:rPr>
              <w:t>the theory and background behind different analytical techniques</w:t>
            </w:r>
            <w:r w:rsidRPr="000C4B5B">
              <w:rPr>
                <w:rFonts w:asciiTheme="minorHAnsi" w:hAnsiTheme="minorHAnsi" w:cstheme="minorHAnsi"/>
                <w:shd w:val="clear" w:color="auto" w:fill="F9F9F9"/>
              </w:rPr>
              <w:t>.</w:t>
            </w:r>
          </w:p>
        </w:tc>
        <w:tc>
          <w:tcPr>
            <w:tcW w:w="990" w:type="dxa"/>
            <w:vAlign w:val="center"/>
          </w:tcPr>
          <w:p w14:paraId="44A624F7" w14:textId="77777777" w:rsidR="000C4B5B" w:rsidRDefault="000C4B5B">
            <w:pPr>
              <w:jc w:val="both"/>
              <w:rPr>
                <w:rFonts w:cstheme="minorHAnsi"/>
              </w:rPr>
            </w:pPr>
            <w:r>
              <w:rPr>
                <w:rFonts w:cstheme="minorHAnsi"/>
              </w:rPr>
              <w:t>3</w:t>
            </w:r>
          </w:p>
        </w:tc>
        <w:tc>
          <w:tcPr>
            <w:tcW w:w="1237" w:type="dxa"/>
            <w:vAlign w:val="center"/>
          </w:tcPr>
          <w:p w14:paraId="34E5043A" w14:textId="77777777" w:rsidR="000C4B5B" w:rsidRDefault="000C4B5B">
            <w:pPr>
              <w:jc w:val="both"/>
              <w:rPr>
                <w:rFonts w:cstheme="minorHAnsi"/>
              </w:rPr>
            </w:pPr>
            <w:r>
              <w:rPr>
                <w:rFonts w:cstheme="minorHAnsi"/>
              </w:rPr>
              <w:t>C4</w:t>
            </w:r>
          </w:p>
        </w:tc>
      </w:tr>
    </w:tbl>
    <w:p w14:paraId="3C5A0148" w14:textId="77777777" w:rsidR="005F6383" w:rsidRDefault="005F6383">
      <w:pPr>
        <w:tabs>
          <w:tab w:val="left" w:pos="6198"/>
        </w:tabs>
        <w:spacing w:after="0" w:line="240" w:lineRule="auto"/>
        <w:jc w:val="both"/>
        <w:rPr>
          <w:rFonts w:ascii="Arial" w:hAnsi="Arial" w:cs="Arial"/>
          <w:b/>
        </w:rPr>
      </w:pPr>
    </w:p>
    <w:p w14:paraId="63F005F0" w14:textId="77777777" w:rsidR="005F6383" w:rsidRDefault="00033828">
      <w:pPr>
        <w:tabs>
          <w:tab w:val="left" w:pos="6198"/>
        </w:tabs>
        <w:spacing w:after="0" w:line="240" w:lineRule="auto"/>
        <w:jc w:val="both"/>
        <w:rPr>
          <w:rFonts w:ascii="Arial" w:hAnsi="Arial" w:cs="Arial"/>
          <w:b/>
        </w:rPr>
      </w:pPr>
      <w:r>
        <w:rPr>
          <w:rFonts w:ascii="Arial" w:hAnsi="Arial" w:cs="Arial"/>
          <w:b/>
        </w:rPr>
        <w:tab/>
      </w:r>
    </w:p>
    <w:p w14:paraId="0A20BFC7" w14:textId="77777777" w:rsidR="005F6383" w:rsidRDefault="00033828">
      <w:pPr>
        <w:numPr>
          <w:ilvl w:val="0"/>
          <w:numId w:val="2"/>
        </w:numPr>
        <w:spacing w:after="0" w:line="240" w:lineRule="auto"/>
        <w:jc w:val="both"/>
        <w:rPr>
          <w:rFonts w:ascii="Arial" w:hAnsi="Arial" w:cs="Arial"/>
          <w:b/>
        </w:rPr>
      </w:pPr>
      <w:r>
        <w:rPr>
          <w:rFonts w:ascii="Arial" w:hAnsi="Arial" w:cs="Arial"/>
          <w:b/>
        </w:rPr>
        <w:t>CLO – PLO MAPPING:</w:t>
      </w:r>
    </w:p>
    <w:p w14:paraId="2569E4E0" w14:textId="77777777" w:rsidR="005F6383" w:rsidRDefault="005F6383">
      <w:pPr>
        <w:jc w:val="both"/>
        <w:rPr>
          <w:rFonts w:ascii="Arial" w:hAnsi="Arial" w:cs="Arial"/>
        </w:rPr>
      </w:pPr>
    </w:p>
    <w:tbl>
      <w:tblPr>
        <w:tblW w:w="9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7"/>
        <w:gridCol w:w="748"/>
        <w:gridCol w:w="748"/>
        <w:gridCol w:w="905"/>
        <w:gridCol w:w="591"/>
        <w:gridCol w:w="748"/>
        <w:gridCol w:w="748"/>
        <w:gridCol w:w="748"/>
        <w:gridCol w:w="748"/>
        <w:gridCol w:w="748"/>
        <w:gridCol w:w="748"/>
        <w:gridCol w:w="748"/>
        <w:gridCol w:w="748"/>
      </w:tblGrid>
      <w:tr w:rsidR="005F6383" w14:paraId="39F764E8" w14:textId="77777777">
        <w:tc>
          <w:tcPr>
            <w:tcW w:w="857" w:type="dxa"/>
            <w:vMerge w:val="restart"/>
            <w:tcBorders>
              <w:top w:val="single" w:sz="4" w:space="0" w:color="000000"/>
              <w:left w:val="single" w:sz="4" w:space="0" w:color="000000"/>
              <w:bottom w:val="single" w:sz="4" w:space="0" w:color="000000"/>
              <w:right w:val="single" w:sz="4" w:space="0" w:color="000000"/>
            </w:tcBorders>
            <w:vAlign w:val="center"/>
          </w:tcPr>
          <w:p w14:paraId="6A7E25F6" w14:textId="77777777" w:rsidR="005F6383" w:rsidRDefault="00033828">
            <w:pPr>
              <w:jc w:val="both"/>
              <w:rPr>
                <w:rFonts w:ascii="Arial" w:hAnsi="Arial" w:cs="Arial"/>
                <w:b/>
              </w:rPr>
            </w:pPr>
            <w:r>
              <w:rPr>
                <w:rFonts w:ascii="Arial" w:hAnsi="Arial" w:cs="Arial"/>
                <w:b/>
              </w:rPr>
              <w:t>CLOs</w:t>
            </w:r>
          </w:p>
        </w:tc>
        <w:tc>
          <w:tcPr>
            <w:tcW w:w="8976" w:type="dxa"/>
            <w:gridSpan w:val="12"/>
            <w:tcBorders>
              <w:top w:val="single" w:sz="4" w:space="0" w:color="000000"/>
              <w:left w:val="single" w:sz="4" w:space="0" w:color="000000"/>
              <w:bottom w:val="single" w:sz="4" w:space="0" w:color="000000"/>
              <w:right w:val="single" w:sz="4" w:space="0" w:color="000000"/>
            </w:tcBorders>
          </w:tcPr>
          <w:p w14:paraId="04833E3D" w14:textId="77777777" w:rsidR="005F6383" w:rsidRDefault="00033828">
            <w:pPr>
              <w:jc w:val="both"/>
              <w:rPr>
                <w:rFonts w:ascii="Arial" w:hAnsi="Arial" w:cs="Arial"/>
                <w:b/>
              </w:rPr>
            </w:pPr>
            <w:r>
              <w:rPr>
                <w:rFonts w:ascii="Arial" w:hAnsi="Arial" w:cs="Arial"/>
                <w:b/>
              </w:rPr>
              <w:t>PLOs</w:t>
            </w:r>
          </w:p>
        </w:tc>
      </w:tr>
      <w:tr w:rsidR="00016992" w14:paraId="1C9B395E" w14:textId="77777777">
        <w:trPr>
          <w:cantSplit/>
          <w:trHeight w:val="3059"/>
        </w:trPr>
        <w:tc>
          <w:tcPr>
            <w:tcW w:w="857" w:type="dxa"/>
            <w:vMerge/>
            <w:tcBorders>
              <w:top w:val="single" w:sz="4" w:space="0" w:color="000000"/>
              <w:left w:val="single" w:sz="4" w:space="0" w:color="000000"/>
              <w:bottom w:val="single" w:sz="4" w:space="0" w:color="000000"/>
              <w:right w:val="single" w:sz="4" w:space="0" w:color="000000"/>
            </w:tcBorders>
            <w:vAlign w:val="center"/>
          </w:tcPr>
          <w:p w14:paraId="62E6DB57" w14:textId="77777777" w:rsidR="00016992" w:rsidRDefault="00016992" w:rsidP="00016992">
            <w:pPr>
              <w:spacing w:after="0" w:line="240" w:lineRule="auto"/>
              <w:rPr>
                <w:rFonts w:ascii="Arial" w:hAnsi="Arial" w:cs="Arial"/>
                <w:b/>
                <w:lang w:bidi="en-US"/>
              </w:rPr>
            </w:pPr>
            <w:bookmarkStart w:id="0" w:name="_Hlk114219512"/>
          </w:p>
        </w:tc>
        <w:tc>
          <w:tcPr>
            <w:tcW w:w="748" w:type="dxa"/>
            <w:tcBorders>
              <w:top w:val="single" w:sz="4" w:space="0" w:color="000000"/>
              <w:left w:val="single" w:sz="4" w:space="0" w:color="000000"/>
              <w:bottom w:val="single" w:sz="4" w:space="0" w:color="000000"/>
              <w:right w:val="single" w:sz="4" w:space="0" w:color="000000"/>
            </w:tcBorders>
            <w:textDirection w:val="btLr"/>
            <w:vAlign w:val="center"/>
          </w:tcPr>
          <w:p w14:paraId="4D798840" w14:textId="77777777" w:rsidR="00016992" w:rsidRDefault="00E070DF" w:rsidP="00016992">
            <w:pPr>
              <w:ind w:left="113" w:right="113"/>
              <w:jc w:val="both"/>
              <w:rPr>
                <w:rFonts w:ascii="Arial" w:hAnsi="Arial" w:cs="Arial"/>
              </w:rPr>
            </w:pPr>
            <w:r>
              <w:rPr>
                <w:rFonts w:ascii="Arial" w:hAnsi="Arial" w:cs="Arial"/>
              </w:rPr>
              <w:t>Scientific Knowledge</w:t>
            </w:r>
          </w:p>
        </w:tc>
        <w:tc>
          <w:tcPr>
            <w:tcW w:w="748" w:type="dxa"/>
            <w:tcBorders>
              <w:top w:val="single" w:sz="4" w:space="0" w:color="000000"/>
              <w:left w:val="single" w:sz="4" w:space="0" w:color="000000"/>
              <w:bottom w:val="single" w:sz="4" w:space="0" w:color="000000"/>
              <w:right w:val="single" w:sz="4" w:space="0" w:color="000000"/>
            </w:tcBorders>
            <w:textDirection w:val="btLr"/>
            <w:vAlign w:val="center"/>
          </w:tcPr>
          <w:p w14:paraId="4A6CCB74" w14:textId="77777777" w:rsidR="00016992" w:rsidRDefault="00016992" w:rsidP="00016992">
            <w:pPr>
              <w:ind w:left="113" w:right="113"/>
              <w:jc w:val="both"/>
              <w:rPr>
                <w:rFonts w:ascii="Arial" w:hAnsi="Arial" w:cs="Arial"/>
              </w:rPr>
            </w:pPr>
            <w:r>
              <w:rPr>
                <w:rFonts w:ascii="Arial" w:hAnsi="Arial" w:cs="Arial"/>
              </w:rPr>
              <w:t>Problem Analysis</w:t>
            </w:r>
          </w:p>
        </w:tc>
        <w:tc>
          <w:tcPr>
            <w:tcW w:w="905" w:type="dxa"/>
            <w:tcBorders>
              <w:top w:val="single" w:sz="4" w:space="0" w:color="000000"/>
              <w:left w:val="single" w:sz="4" w:space="0" w:color="000000"/>
              <w:bottom w:val="single" w:sz="4" w:space="0" w:color="000000"/>
              <w:right w:val="single" w:sz="4" w:space="0" w:color="000000"/>
            </w:tcBorders>
            <w:textDirection w:val="btLr"/>
            <w:vAlign w:val="center"/>
          </w:tcPr>
          <w:p w14:paraId="4AC5F090" w14:textId="77777777" w:rsidR="00016992" w:rsidRDefault="00016992" w:rsidP="00016992">
            <w:pPr>
              <w:ind w:left="113" w:right="113"/>
              <w:jc w:val="both"/>
              <w:rPr>
                <w:rFonts w:ascii="Arial" w:hAnsi="Arial" w:cs="Arial"/>
              </w:rPr>
            </w:pPr>
            <w:r>
              <w:rPr>
                <w:rFonts w:ascii="Arial" w:hAnsi="Arial" w:cs="Arial"/>
              </w:rPr>
              <w:t>Conduct investigations of complex problems</w:t>
            </w:r>
          </w:p>
        </w:tc>
        <w:tc>
          <w:tcPr>
            <w:tcW w:w="591" w:type="dxa"/>
            <w:tcBorders>
              <w:top w:val="single" w:sz="4" w:space="0" w:color="000000"/>
              <w:left w:val="single" w:sz="4" w:space="0" w:color="000000"/>
              <w:bottom w:val="single" w:sz="4" w:space="0" w:color="000000"/>
              <w:right w:val="single" w:sz="4" w:space="0" w:color="000000"/>
            </w:tcBorders>
            <w:textDirection w:val="btLr"/>
            <w:vAlign w:val="center"/>
          </w:tcPr>
          <w:p w14:paraId="26AAB2D5" w14:textId="77777777" w:rsidR="00016992" w:rsidRDefault="00016992" w:rsidP="00016992">
            <w:pPr>
              <w:ind w:left="113" w:right="113"/>
              <w:jc w:val="both"/>
              <w:rPr>
                <w:rFonts w:ascii="Arial" w:hAnsi="Arial" w:cs="Arial"/>
              </w:rPr>
            </w:pPr>
            <w:r>
              <w:rPr>
                <w:rFonts w:ascii="Arial" w:hAnsi="Arial" w:cs="Arial"/>
              </w:rPr>
              <w:t>Design / Development of Solutions</w:t>
            </w:r>
          </w:p>
        </w:tc>
        <w:tc>
          <w:tcPr>
            <w:tcW w:w="748" w:type="dxa"/>
            <w:tcBorders>
              <w:top w:val="single" w:sz="4" w:space="0" w:color="000000"/>
              <w:left w:val="single" w:sz="4" w:space="0" w:color="000000"/>
              <w:bottom w:val="single" w:sz="4" w:space="0" w:color="000000"/>
              <w:right w:val="single" w:sz="4" w:space="0" w:color="000000"/>
            </w:tcBorders>
            <w:textDirection w:val="btLr"/>
            <w:vAlign w:val="center"/>
          </w:tcPr>
          <w:p w14:paraId="7D9B6C24" w14:textId="77777777" w:rsidR="00016992" w:rsidRDefault="00016992" w:rsidP="00016992">
            <w:pPr>
              <w:ind w:left="113" w:right="113"/>
              <w:jc w:val="both"/>
              <w:rPr>
                <w:rFonts w:ascii="Arial" w:hAnsi="Arial" w:cs="Arial"/>
              </w:rPr>
            </w:pPr>
            <w:r>
              <w:rPr>
                <w:rFonts w:ascii="Arial" w:hAnsi="Arial" w:cs="Arial"/>
              </w:rPr>
              <w:t xml:space="preserve">Science and </w:t>
            </w:r>
            <w:r w:rsidR="00D11277">
              <w:rPr>
                <w:rFonts w:ascii="Arial" w:hAnsi="Arial" w:cs="Arial"/>
              </w:rPr>
              <w:t>S</w:t>
            </w:r>
            <w:r>
              <w:rPr>
                <w:rFonts w:ascii="Arial" w:hAnsi="Arial" w:cs="Arial"/>
              </w:rPr>
              <w:t>ociety</w:t>
            </w:r>
          </w:p>
        </w:tc>
        <w:tc>
          <w:tcPr>
            <w:tcW w:w="748" w:type="dxa"/>
            <w:tcBorders>
              <w:top w:val="single" w:sz="4" w:space="0" w:color="000000"/>
              <w:left w:val="single" w:sz="4" w:space="0" w:color="000000"/>
              <w:bottom w:val="single" w:sz="4" w:space="0" w:color="000000"/>
              <w:right w:val="single" w:sz="4" w:space="0" w:color="000000"/>
            </w:tcBorders>
            <w:textDirection w:val="btLr"/>
            <w:vAlign w:val="center"/>
          </w:tcPr>
          <w:p w14:paraId="4E90AE51" w14:textId="77777777" w:rsidR="00016992" w:rsidRDefault="00016992" w:rsidP="00016992">
            <w:pPr>
              <w:ind w:left="113" w:right="113"/>
              <w:jc w:val="both"/>
              <w:rPr>
                <w:rFonts w:ascii="Arial" w:hAnsi="Arial" w:cs="Arial"/>
              </w:rPr>
            </w:pPr>
            <w:r>
              <w:rPr>
                <w:rFonts w:ascii="Arial" w:hAnsi="Arial" w:cs="Arial"/>
              </w:rPr>
              <w:t>Environment and Sustainability</w:t>
            </w:r>
          </w:p>
        </w:tc>
        <w:tc>
          <w:tcPr>
            <w:tcW w:w="748" w:type="dxa"/>
            <w:tcBorders>
              <w:top w:val="single" w:sz="4" w:space="0" w:color="000000"/>
              <w:left w:val="single" w:sz="4" w:space="0" w:color="000000"/>
              <w:bottom w:val="single" w:sz="4" w:space="0" w:color="000000"/>
              <w:right w:val="single" w:sz="4" w:space="0" w:color="000000"/>
            </w:tcBorders>
            <w:textDirection w:val="btLr"/>
            <w:vAlign w:val="center"/>
          </w:tcPr>
          <w:p w14:paraId="1F7C4267" w14:textId="77777777" w:rsidR="00016992" w:rsidRDefault="00016992" w:rsidP="00016992">
            <w:pPr>
              <w:ind w:left="113" w:right="113"/>
              <w:jc w:val="both"/>
              <w:rPr>
                <w:rFonts w:ascii="Arial" w:hAnsi="Arial" w:cs="Arial"/>
              </w:rPr>
            </w:pPr>
            <w:r>
              <w:rPr>
                <w:rFonts w:ascii="Arial" w:hAnsi="Arial" w:cs="Arial"/>
              </w:rPr>
              <w:t>Ethics</w:t>
            </w:r>
          </w:p>
        </w:tc>
        <w:tc>
          <w:tcPr>
            <w:tcW w:w="748" w:type="dxa"/>
            <w:tcBorders>
              <w:top w:val="single" w:sz="4" w:space="0" w:color="000000"/>
              <w:left w:val="single" w:sz="4" w:space="0" w:color="000000"/>
              <w:bottom w:val="single" w:sz="4" w:space="0" w:color="000000"/>
              <w:right w:val="single" w:sz="4" w:space="0" w:color="000000"/>
            </w:tcBorders>
            <w:textDirection w:val="btLr"/>
            <w:vAlign w:val="center"/>
          </w:tcPr>
          <w:p w14:paraId="7D0C2F3F" w14:textId="77777777" w:rsidR="00016992" w:rsidRDefault="00016992" w:rsidP="00016992">
            <w:pPr>
              <w:ind w:left="113" w:right="113"/>
              <w:jc w:val="both"/>
              <w:rPr>
                <w:rFonts w:ascii="Arial" w:hAnsi="Arial" w:cs="Arial"/>
              </w:rPr>
            </w:pPr>
            <w:r>
              <w:rPr>
                <w:rFonts w:ascii="Arial" w:hAnsi="Arial" w:cs="Arial"/>
              </w:rPr>
              <w:t>Communication</w:t>
            </w:r>
          </w:p>
        </w:tc>
        <w:tc>
          <w:tcPr>
            <w:tcW w:w="748" w:type="dxa"/>
            <w:tcBorders>
              <w:top w:val="single" w:sz="4" w:space="0" w:color="000000"/>
              <w:left w:val="single" w:sz="4" w:space="0" w:color="000000"/>
              <w:bottom w:val="single" w:sz="4" w:space="0" w:color="000000"/>
              <w:right w:val="single" w:sz="4" w:space="0" w:color="000000"/>
            </w:tcBorders>
            <w:textDirection w:val="btLr"/>
            <w:vAlign w:val="center"/>
          </w:tcPr>
          <w:p w14:paraId="577D8F2D" w14:textId="77777777" w:rsidR="00016992" w:rsidRDefault="00016992" w:rsidP="00016992">
            <w:pPr>
              <w:ind w:left="113" w:right="113"/>
              <w:jc w:val="both"/>
              <w:rPr>
                <w:rFonts w:ascii="Arial" w:hAnsi="Arial" w:cs="Arial"/>
              </w:rPr>
            </w:pPr>
            <w:r>
              <w:rPr>
                <w:rFonts w:ascii="Arial" w:hAnsi="Arial" w:cs="Arial"/>
              </w:rPr>
              <w:t>Individual and Team Work</w:t>
            </w:r>
          </w:p>
        </w:tc>
        <w:tc>
          <w:tcPr>
            <w:tcW w:w="748" w:type="dxa"/>
            <w:tcBorders>
              <w:top w:val="single" w:sz="4" w:space="0" w:color="000000"/>
              <w:left w:val="single" w:sz="4" w:space="0" w:color="000000"/>
              <w:bottom w:val="single" w:sz="4" w:space="0" w:color="000000"/>
              <w:right w:val="single" w:sz="4" w:space="0" w:color="000000"/>
            </w:tcBorders>
            <w:textDirection w:val="btLr"/>
            <w:vAlign w:val="center"/>
          </w:tcPr>
          <w:p w14:paraId="06EAA4F7" w14:textId="77777777" w:rsidR="00016992" w:rsidRDefault="00016992" w:rsidP="00016992">
            <w:pPr>
              <w:ind w:left="113" w:right="113"/>
              <w:jc w:val="both"/>
              <w:rPr>
                <w:rFonts w:ascii="Arial" w:hAnsi="Arial" w:cs="Arial"/>
              </w:rPr>
            </w:pPr>
            <w:r>
              <w:rPr>
                <w:rFonts w:ascii="Arial" w:hAnsi="Arial" w:cs="Arial"/>
              </w:rPr>
              <w:t>Lifelong Learning</w:t>
            </w:r>
          </w:p>
        </w:tc>
        <w:tc>
          <w:tcPr>
            <w:tcW w:w="748" w:type="dxa"/>
            <w:tcBorders>
              <w:top w:val="single" w:sz="4" w:space="0" w:color="000000"/>
              <w:left w:val="single" w:sz="4" w:space="0" w:color="000000"/>
              <w:bottom w:val="single" w:sz="4" w:space="0" w:color="000000"/>
              <w:right w:val="single" w:sz="4" w:space="0" w:color="000000"/>
            </w:tcBorders>
            <w:textDirection w:val="btLr"/>
            <w:vAlign w:val="center"/>
          </w:tcPr>
          <w:p w14:paraId="72C7559E" w14:textId="77777777" w:rsidR="00016992" w:rsidRDefault="00016992" w:rsidP="00016992">
            <w:pPr>
              <w:ind w:left="113" w:right="113"/>
              <w:jc w:val="both"/>
              <w:rPr>
                <w:rFonts w:ascii="Arial" w:hAnsi="Arial" w:cs="Arial"/>
              </w:rPr>
            </w:pPr>
            <w:r>
              <w:rPr>
                <w:rFonts w:ascii="Arial" w:hAnsi="Arial" w:cs="Arial"/>
              </w:rPr>
              <w:t>Future Employbility</w:t>
            </w:r>
          </w:p>
        </w:tc>
        <w:tc>
          <w:tcPr>
            <w:tcW w:w="748" w:type="dxa"/>
            <w:tcBorders>
              <w:top w:val="single" w:sz="4" w:space="0" w:color="000000"/>
              <w:left w:val="single" w:sz="4" w:space="0" w:color="000000"/>
              <w:bottom w:val="single" w:sz="4" w:space="0" w:color="000000"/>
              <w:right w:val="single" w:sz="4" w:space="0" w:color="000000"/>
            </w:tcBorders>
            <w:textDirection w:val="btLr"/>
            <w:vAlign w:val="center"/>
          </w:tcPr>
          <w:p w14:paraId="642C8FF3" w14:textId="77777777" w:rsidR="00016992" w:rsidRDefault="00016992" w:rsidP="00016992">
            <w:pPr>
              <w:ind w:left="113" w:right="113"/>
              <w:jc w:val="both"/>
              <w:rPr>
                <w:rFonts w:ascii="Arial" w:hAnsi="Arial" w:cs="Arial"/>
              </w:rPr>
            </w:pPr>
            <w:r>
              <w:rPr>
                <w:rFonts w:ascii="Arial" w:hAnsi="Arial" w:cs="Arial"/>
              </w:rPr>
              <w:t>Competency</w:t>
            </w:r>
          </w:p>
        </w:tc>
      </w:tr>
      <w:bookmarkEnd w:id="0"/>
      <w:tr w:rsidR="00016992" w14:paraId="6D075C9C" w14:textId="77777777">
        <w:tc>
          <w:tcPr>
            <w:tcW w:w="857" w:type="dxa"/>
            <w:vMerge/>
            <w:tcBorders>
              <w:top w:val="single" w:sz="4" w:space="0" w:color="000000"/>
              <w:left w:val="single" w:sz="4" w:space="0" w:color="000000"/>
              <w:bottom w:val="single" w:sz="4" w:space="0" w:color="000000"/>
              <w:right w:val="single" w:sz="4" w:space="0" w:color="000000"/>
            </w:tcBorders>
            <w:vAlign w:val="center"/>
          </w:tcPr>
          <w:p w14:paraId="09F487B2" w14:textId="77777777" w:rsidR="00016992" w:rsidRDefault="00016992" w:rsidP="00016992">
            <w:pPr>
              <w:spacing w:after="0" w:line="240" w:lineRule="auto"/>
              <w:rPr>
                <w:rFonts w:ascii="Arial" w:hAnsi="Arial" w:cs="Arial"/>
                <w:b/>
                <w:lang w:bidi="en-US"/>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05066227" w14:textId="77777777" w:rsidR="00016992" w:rsidRDefault="00016992" w:rsidP="00016992">
            <w:pPr>
              <w:jc w:val="both"/>
              <w:rPr>
                <w:rFonts w:ascii="Arial" w:hAnsi="Arial" w:cs="Arial"/>
              </w:rPr>
            </w:pPr>
            <w:r>
              <w:rPr>
                <w:rFonts w:ascii="Arial" w:hAnsi="Arial" w:cs="Arial"/>
              </w:rPr>
              <w:t>1</w:t>
            </w:r>
          </w:p>
        </w:tc>
        <w:tc>
          <w:tcPr>
            <w:tcW w:w="748" w:type="dxa"/>
            <w:tcBorders>
              <w:top w:val="single" w:sz="4" w:space="0" w:color="000000"/>
              <w:left w:val="single" w:sz="4" w:space="0" w:color="000000"/>
              <w:bottom w:val="single" w:sz="4" w:space="0" w:color="000000"/>
              <w:right w:val="single" w:sz="4" w:space="0" w:color="000000"/>
            </w:tcBorders>
            <w:vAlign w:val="center"/>
          </w:tcPr>
          <w:p w14:paraId="60F02544" w14:textId="77777777" w:rsidR="00016992" w:rsidRDefault="00016992" w:rsidP="00016992">
            <w:pPr>
              <w:jc w:val="both"/>
              <w:rPr>
                <w:rFonts w:ascii="Arial" w:hAnsi="Arial" w:cs="Arial"/>
              </w:rPr>
            </w:pPr>
            <w:r>
              <w:rPr>
                <w:rFonts w:ascii="Arial" w:hAnsi="Arial" w:cs="Arial"/>
              </w:rPr>
              <w:t>2</w:t>
            </w:r>
          </w:p>
        </w:tc>
        <w:tc>
          <w:tcPr>
            <w:tcW w:w="905" w:type="dxa"/>
            <w:tcBorders>
              <w:top w:val="single" w:sz="4" w:space="0" w:color="000000"/>
              <w:left w:val="single" w:sz="4" w:space="0" w:color="000000"/>
              <w:bottom w:val="single" w:sz="4" w:space="0" w:color="000000"/>
              <w:right w:val="single" w:sz="4" w:space="0" w:color="000000"/>
            </w:tcBorders>
            <w:vAlign w:val="center"/>
          </w:tcPr>
          <w:p w14:paraId="77D29D42" w14:textId="77777777" w:rsidR="00016992" w:rsidRDefault="00016992" w:rsidP="00016992">
            <w:pPr>
              <w:jc w:val="both"/>
              <w:rPr>
                <w:rFonts w:ascii="Arial" w:hAnsi="Arial" w:cs="Arial"/>
              </w:rPr>
            </w:pPr>
            <w:r>
              <w:rPr>
                <w:rFonts w:ascii="Arial" w:hAnsi="Arial" w:cs="Arial"/>
              </w:rPr>
              <w:t>3</w:t>
            </w:r>
          </w:p>
        </w:tc>
        <w:tc>
          <w:tcPr>
            <w:tcW w:w="591" w:type="dxa"/>
            <w:tcBorders>
              <w:top w:val="single" w:sz="4" w:space="0" w:color="000000"/>
              <w:left w:val="single" w:sz="4" w:space="0" w:color="000000"/>
              <w:bottom w:val="single" w:sz="4" w:space="0" w:color="000000"/>
              <w:right w:val="single" w:sz="4" w:space="0" w:color="000000"/>
            </w:tcBorders>
            <w:vAlign w:val="center"/>
          </w:tcPr>
          <w:p w14:paraId="65E7DAF8" w14:textId="77777777" w:rsidR="00016992" w:rsidRDefault="00016992" w:rsidP="00016992">
            <w:pPr>
              <w:jc w:val="both"/>
              <w:rPr>
                <w:rFonts w:ascii="Arial" w:hAnsi="Arial" w:cs="Arial"/>
              </w:rPr>
            </w:pPr>
            <w:r>
              <w:rPr>
                <w:rFonts w:ascii="Arial" w:hAnsi="Arial" w:cs="Arial"/>
              </w:rPr>
              <w:t>4</w:t>
            </w:r>
          </w:p>
        </w:tc>
        <w:tc>
          <w:tcPr>
            <w:tcW w:w="748" w:type="dxa"/>
            <w:tcBorders>
              <w:top w:val="single" w:sz="4" w:space="0" w:color="000000"/>
              <w:left w:val="single" w:sz="4" w:space="0" w:color="000000"/>
              <w:bottom w:val="single" w:sz="4" w:space="0" w:color="000000"/>
              <w:right w:val="single" w:sz="4" w:space="0" w:color="000000"/>
            </w:tcBorders>
            <w:vAlign w:val="center"/>
          </w:tcPr>
          <w:p w14:paraId="0AC84ED0" w14:textId="77777777" w:rsidR="00016992" w:rsidRDefault="00016992" w:rsidP="00016992">
            <w:pPr>
              <w:jc w:val="both"/>
              <w:rPr>
                <w:rFonts w:ascii="Arial" w:hAnsi="Arial" w:cs="Arial"/>
              </w:rPr>
            </w:pPr>
            <w:r>
              <w:rPr>
                <w:rFonts w:ascii="Arial" w:hAnsi="Arial" w:cs="Arial"/>
              </w:rPr>
              <w:t>5</w:t>
            </w:r>
          </w:p>
        </w:tc>
        <w:tc>
          <w:tcPr>
            <w:tcW w:w="748" w:type="dxa"/>
            <w:tcBorders>
              <w:top w:val="single" w:sz="4" w:space="0" w:color="000000"/>
              <w:left w:val="single" w:sz="4" w:space="0" w:color="000000"/>
              <w:bottom w:val="single" w:sz="4" w:space="0" w:color="000000"/>
              <w:right w:val="single" w:sz="4" w:space="0" w:color="000000"/>
            </w:tcBorders>
            <w:vAlign w:val="center"/>
          </w:tcPr>
          <w:p w14:paraId="4184388F" w14:textId="77777777" w:rsidR="00016992" w:rsidRDefault="00016992" w:rsidP="00016992">
            <w:pPr>
              <w:jc w:val="both"/>
              <w:rPr>
                <w:rFonts w:ascii="Arial" w:hAnsi="Arial" w:cs="Arial"/>
              </w:rPr>
            </w:pPr>
            <w:r>
              <w:rPr>
                <w:rFonts w:ascii="Arial" w:hAnsi="Arial" w:cs="Arial"/>
              </w:rPr>
              <w:t>6</w:t>
            </w:r>
          </w:p>
        </w:tc>
        <w:tc>
          <w:tcPr>
            <w:tcW w:w="748" w:type="dxa"/>
            <w:tcBorders>
              <w:top w:val="single" w:sz="4" w:space="0" w:color="000000"/>
              <w:left w:val="single" w:sz="4" w:space="0" w:color="000000"/>
              <w:bottom w:val="single" w:sz="4" w:space="0" w:color="000000"/>
              <w:right w:val="single" w:sz="4" w:space="0" w:color="000000"/>
            </w:tcBorders>
            <w:vAlign w:val="center"/>
          </w:tcPr>
          <w:p w14:paraId="087AAC3B" w14:textId="77777777" w:rsidR="00016992" w:rsidRDefault="00016992" w:rsidP="00016992">
            <w:pPr>
              <w:jc w:val="both"/>
              <w:rPr>
                <w:rFonts w:ascii="Arial" w:hAnsi="Arial" w:cs="Arial"/>
              </w:rPr>
            </w:pPr>
            <w:r>
              <w:rPr>
                <w:rFonts w:ascii="Arial" w:hAnsi="Arial" w:cs="Arial"/>
              </w:rPr>
              <w:t>7</w:t>
            </w:r>
          </w:p>
        </w:tc>
        <w:tc>
          <w:tcPr>
            <w:tcW w:w="748" w:type="dxa"/>
            <w:tcBorders>
              <w:top w:val="single" w:sz="4" w:space="0" w:color="000000"/>
              <w:left w:val="single" w:sz="4" w:space="0" w:color="000000"/>
              <w:bottom w:val="single" w:sz="4" w:space="0" w:color="000000"/>
              <w:right w:val="single" w:sz="4" w:space="0" w:color="000000"/>
            </w:tcBorders>
            <w:vAlign w:val="center"/>
          </w:tcPr>
          <w:p w14:paraId="652E0496" w14:textId="77777777" w:rsidR="00016992" w:rsidRDefault="00016992" w:rsidP="00016992">
            <w:pPr>
              <w:jc w:val="both"/>
              <w:rPr>
                <w:rFonts w:ascii="Arial" w:hAnsi="Arial" w:cs="Arial"/>
              </w:rPr>
            </w:pPr>
            <w:r>
              <w:rPr>
                <w:rFonts w:ascii="Arial" w:hAnsi="Arial" w:cs="Arial"/>
              </w:rPr>
              <w:t>8</w:t>
            </w:r>
          </w:p>
        </w:tc>
        <w:tc>
          <w:tcPr>
            <w:tcW w:w="748" w:type="dxa"/>
            <w:tcBorders>
              <w:top w:val="single" w:sz="4" w:space="0" w:color="000000"/>
              <w:left w:val="single" w:sz="4" w:space="0" w:color="000000"/>
              <w:bottom w:val="single" w:sz="4" w:space="0" w:color="000000"/>
              <w:right w:val="single" w:sz="4" w:space="0" w:color="000000"/>
            </w:tcBorders>
            <w:vAlign w:val="center"/>
          </w:tcPr>
          <w:p w14:paraId="3172CE54" w14:textId="77777777" w:rsidR="00016992" w:rsidRDefault="00016992" w:rsidP="00016992">
            <w:pPr>
              <w:jc w:val="both"/>
              <w:rPr>
                <w:rFonts w:ascii="Arial" w:hAnsi="Arial" w:cs="Arial"/>
              </w:rPr>
            </w:pPr>
            <w:r>
              <w:rPr>
                <w:rFonts w:ascii="Arial" w:hAnsi="Arial" w:cs="Arial"/>
              </w:rPr>
              <w:t>9</w:t>
            </w:r>
          </w:p>
        </w:tc>
        <w:tc>
          <w:tcPr>
            <w:tcW w:w="748" w:type="dxa"/>
            <w:tcBorders>
              <w:top w:val="single" w:sz="4" w:space="0" w:color="000000"/>
              <w:left w:val="single" w:sz="4" w:space="0" w:color="000000"/>
              <w:bottom w:val="single" w:sz="4" w:space="0" w:color="000000"/>
              <w:right w:val="single" w:sz="4" w:space="0" w:color="000000"/>
            </w:tcBorders>
            <w:vAlign w:val="center"/>
          </w:tcPr>
          <w:p w14:paraId="1C622C35" w14:textId="77777777" w:rsidR="00016992" w:rsidRDefault="00016992" w:rsidP="00016992">
            <w:pPr>
              <w:jc w:val="both"/>
              <w:rPr>
                <w:rFonts w:ascii="Arial" w:hAnsi="Arial" w:cs="Arial"/>
              </w:rPr>
            </w:pPr>
            <w:r>
              <w:rPr>
                <w:rFonts w:ascii="Arial" w:hAnsi="Arial" w:cs="Arial"/>
              </w:rPr>
              <w:t>10</w:t>
            </w:r>
          </w:p>
        </w:tc>
        <w:tc>
          <w:tcPr>
            <w:tcW w:w="748" w:type="dxa"/>
            <w:tcBorders>
              <w:top w:val="single" w:sz="4" w:space="0" w:color="000000"/>
              <w:left w:val="single" w:sz="4" w:space="0" w:color="000000"/>
              <w:bottom w:val="single" w:sz="4" w:space="0" w:color="000000"/>
              <w:right w:val="single" w:sz="4" w:space="0" w:color="000000"/>
            </w:tcBorders>
            <w:vAlign w:val="center"/>
          </w:tcPr>
          <w:p w14:paraId="7D46AFDD" w14:textId="77777777" w:rsidR="00016992" w:rsidRDefault="00016992" w:rsidP="00016992">
            <w:pPr>
              <w:jc w:val="both"/>
              <w:rPr>
                <w:rFonts w:ascii="Arial" w:hAnsi="Arial" w:cs="Arial"/>
              </w:rPr>
            </w:pPr>
            <w:r>
              <w:rPr>
                <w:rFonts w:ascii="Arial" w:hAnsi="Arial" w:cs="Arial"/>
              </w:rPr>
              <w:t>11</w:t>
            </w:r>
          </w:p>
        </w:tc>
        <w:tc>
          <w:tcPr>
            <w:tcW w:w="748" w:type="dxa"/>
            <w:tcBorders>
              <w:top w:val="single" w:sz="4" w:space="0" w:color="000000"/>
              <w:left w:val="single" w:sz="4" w:space="0" w:color="000000"/>
              <w:bottom w:val="single" w:sz="4" w:space="0" w:color="000000"/>
              <w:right w:val="single" w:sz="4" w:space="0" w:color="000000"/>
            </w:tcBorders>
            <w:vAlign w:val="center"/>
          </w:tcPr>
          <w:p w14:paraId="1BD59D7C" w14:textId="77777777" w:rsidR="00016992" w:rsidRDefault="00016992" w:rsidP="00016992">
            <w:pPr>
              <w:jc w:val="both"/>
              <w:rPr>
                <w:rFonts w:ascii="Arial" w:hAnsi="Arial" w:cs="Arial"/>
              </w:rPr>
            </w:pPr>
            <w:r>
              <w:rPr>
                <w:rFonts w:ascii="Arial" w:hAnsi="Arial" w:cs="Arial"/>
              </w:rPr>
              <w:t>12</w:t>
            </w:r>
          </w:p>
        </w:tc>
      </w:tr>
      <w:tr w:rsidR="00016992" w14:paraId="3C89AB42" w14:textId="77777777">
        <w:tc>
          <w:tcPr>
            <w:tcW w:w="857" w:type="dxa"/>
            <w:tcBorders>
              <w:top w:val="single" w:sz="4" w:space="0" w:color="000000"/>
              <w:left w:val="single" w:sz="4" w:space="0" w:color="000000"/>
              <w:bottom w:val="single" w:sz="4" w:space="0" w:color="000000"/>
              <w:right w:val="single" w:sz="4" w:space="0" w:color="000000"/>
            </w:tcBorders>
          </w:tcPr>
          <w:p w14:paraId="4E78C036" w14:textId="77777777" w:rsidR="00016992" w:rsidRDefault="00016992" w:rsidP="00016992">
            <w:pPr>
              <w:jc w:val="both"/>
              <w:rPr>
                <w:rFonts w:ascii="Arial" w:hAnsi="Arial" w:cs="Arial"/>
              </w:rPr>
            </w:pPr>
            <w:r>
              <w:rPr>
                <w:rFonts w:ascii="Arial" w:hAnsi="Arial" w:cs="Arial"/>
              </w:rPr>
              <w:t>1</w:t>
            </w:r>
          </w:p>
        </w:tc>
        <w:tc>
          <w:tcPr>
            <w:tcW w:w="748" w:type="dxa"/>
            <w:tcBorders>
              <w:top w:val="single" w:sz="4" w:space="0" w:color="000000"/>
              <w:left w:val="single" w:sz="4" w:space="0" w:color="000000"/>
              <w:bottom w:val="single" w:sz="4" w:space="0" w:color="000000"/>
              <w:right w:val="single" w:sz="4" w:space="0" w:color="000000"/>
            </w:tcBorders>
            <w:vAlign w:val="center"/>
          </w:tcPr>
          <w:p w14:paraId="0972B50E" w14:textId="77777777" w:rsidR="00016992" w:rsidRPr="000C4B5B" w:rsidRDefault="00016992" w:rsidP="000C4B5B">
            <w:pPr>
              <w:pStyle w:val="NoSpacing"/>
              <w:rPr>
                <w:rFonts w:ascii="Arial" w:hAnsi="Arial" w:cs="Arial"/>
                <w:b/>
              </w:rPr>
            </w:pPr>
            <w:r w:rsidRPr="000C4B5B">
              <w:rPr>
                <w:rFonts w:ascii="Arial" w:hAnsi="Arial" w:cs="Arial"/>
                <w:b/>
              </w:rPr>
              <w:t>C</w:t>
            </w:r>
            <w:r w:rsidR="000C4B5B" w:rsidRPr="000C4B5B">
              <w:rPr>
                <w:rFonts w:ascii="Arial" w:hAnsi="Arial" w:cs="Arial"/>
                <w:b/>
              </w:rPr>
              <w:t>1</w:t>
            </w:r>
          </w:p>
        </w:tc>
        <w:tc>
          <w:tcPr>
            <w:tcW w:w="748" w:type="dxa"/>
            <w:tcBorders>
              <w:top w:val="single" w:sz="4" w:space="0" w:color="000000"/>
              <w:left w:val="single" w:sz="4" w:space="0" w:color="000000"/>
              <w:bottom w:val="single" w:sz="4" w:space="0" w:color="000000"/>
              <w:right w:val="single" w:sz="4" w:space="0" w:color="000000"/>
            </w:tcBorders>
            <w:vAlign w:val="center"/>
          </w:tcPr>
          <w:p w14:paraId="1098A0F9" w14:textId="77777777" w:rsidR="00016992" w:rsidRPr="000C4B5B" w:rsidRDefault="00016992" w:rsidP="00016992">
            <w:pPr>
              <w:pStyle w:val="NoSpacing"/>
              <w:rPr>
                <w:rFonts w:ascii="Arial" w:hAnsi="Arial" w:cs="Arial"/>
                <w:b/>
              </w:rPr>
            </w:pPr>
          </w:p>
        </w:tc>
        <w:tc>
          <w:tcPr>
            <w:tcW w:w="905" w:type="dxa"/>
            <w:tcBorders>
              <w:top w:val="single" w:sz="4" w:space="0" w:color="000000"/>
              <w:left w:val="single" w:sz="4" w:space="0" w:color="000000"/>
              <w:bottom w:val="single" w:sz="4" w:space="0" w:color="000000"/>
              <w:right w:val="single" w:sz="4" w:space="0" w:color="000000"/>
            </w:tcBorders>
            <w:vAlign w:val="center"/>
          </w:tcPr>
          <w:p w14:paraId="4A641D7D" w14:textId="77777777" w:rsidR="00016992" w:rsidRPr="000C4B5B" w:rsidRDefault="00016992" w:rsidP="00016992">
            <w:pPr>
              <w:pStyle w:val="NoSpacing"/>
              <w:rPr>
                <w:rFonts w:ascii="Arial" w:hAnsi="Arial" w:cs="Arial"/>
                <w:b/>
              </w:rPr>
            </w:pPr>
          </w:p>
        </w:tc>
        <w:tc>
          <w:tcPr>
            <w:tcW w:w="591" w:type="dxa"/>
            <w:tcBorders>
              <w:top w:val="single" w:sz="4" w:space="0" w:color="000000"/>
              <w:left w:val="single" w:sz="4" w:space="0" w:color="000000"/>
              <w:bottom w:val="single" w:sz="4" w:space="0" w:color="000000"/>
              <w:right w:val="single" w:sz="4" w:space="0" w:color="000000"/>
            </w:tcBorders>
            <w:vAlign w:val="center"/>
          </w:tcPr>
          <w:p w14:paraId="7DCC249D" w14:textId="77777777" w:rsidR="00016992" w:rsidRPr="000C4B5B" w:rsidRDefault="00016992" w:rsidP="00016992">
            <w:pPr>
              <w:pStyle w:val="NoSpacing"/>
              <w:rPr>
                <w:rFonts w:ascii="Arial" w:hAnsi="Arial" w:cs="Arial"/>
                <w:b/>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1BA5A3EF" w14:textId="77777777" w:rsidR="00016992" w:rsidRPr="000C4B5B" w:rsidRDefault="00016992" w:rsidP="00016992">
            <w:pPr>
              <w:jc w:val="both"/>
              <w:rPr>
                <w:rFonts w:ascii="Arial" w:hAnsi="Arial" w:cs="Arial"/>
                <w:b/>
                <w:sz w:val="24"/>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3C8EB5E8"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49E553F5"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7DD2AD33"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164B7D82"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691AA0FE"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3D9F1607"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1B1CD7A6" w14:textId="77777777" w:rsidR="00016992" w:rsidRDefault="00016992" w:rsidP="00016992">
            <w:pPr>
              <w:jc w:val="both"/>
              <w:rPr>
                <w:rFonts w:ascii="Arial" w:hAnsi="Arial" w:cs="Arial"/>
              </w:rPr>
            </w:pPr>
          </w:p>
        </w:tc>
      </w:tr>
      <w:tr w:rsidR="00016992" w14:paraId="1FAD08E1" w14:textId="77777777">
        <w:tc>
          <w:tcPr>
            <w:tcW w:w="857" w:type="dxa"/>
            <w:tcBorders>
              <w:top w:val="single" w:sz="4" w:space="0" w:color="000000"/>
              <w:left w:val="single" w:sz="4" w:space="0" w:color="000000"/>
              <w:bottom w:val="single" w:sz="4" w:space="0" w:color="000000"/>
              <w:right w:val="single" w:sz="4" w:space="0" w:color="000000"/>
            </w:tcBorders>
          </w:tcPr>
          <w:p w14:paraId="087BE669" w14:textId="77777777" w:rsidR="00016992" w:rsidRDefault="00016992" w:rsidP="00016992">
            <w:pPr>
              <w:jc w:val="both"/>
              <w:rPr>
                <w:rFonts w:ascii="Arial" w:hAnsi="Arial" w:cs="Arial"/>
              </w:rPr>
            </w:pPr>
            <w:r>
              <w:rPr>
                <w:rFonts w:ascii="Arial" w:hAnsi="Arial" w:cs="Arial"/>
              </w:rPr>
              <w:t>2</w:t>
            </w:r>
          </w:p>
        </w:tc>
        <w:tc>
          <w:tcPr>
            <w:tcW w:w="748" w:type="dxa"/>
            <w:tcBorders>
              <w:top w:val="single" w:sz="4" w:space="0" w:color="000000"/>
              <w:left w:val="single" w:sz="4" w:space="0" w:color="000000"/>
              <w:bottom w:val="single" w:sz="4" w:space="0" w:color="000000"/>
              <w:right w:val="single" w:sz="4" w:space="0" w:color="000000"/>
            </w:tcBorders>
          </w:tcPr>
          <w:p w14:paraId="1442FF0C" w14:textId="77777777" w:rsidR="00016992" w:rsidRPr="000C4B5B" w:rsidRDefault="00016992" w:rsidP="00016992">
            <w:pPr>
              <w:pStyle w:val="NoSpacing"/>
              <w:rPr>
                <w:rFonts w:ascii="Arial" w:hAnsi="Arial" w:cs="Arial"/>
                <w:b/>
              </w:rPr>
            </w:pPr>
          </w:p>
        </w:tc>
        <w:tc>
          <w:tcPr>
            <w:tcW w:w="748" w:type="dxa"/>
            <w:tcBorders>
              <w:top w:val="single" w:sz="4" w:space="0" w:color="000000"/>
              <w:left w:val="single" w:sz="4" w:space="0" w:color="000000"/>
              <w:bottom w:val="single" w:sz="4" w:space="0" w:color="000000"/>
              <w:right w:val="single" w:sz="4" w:space="0" w:color="000000"/>
            </w:tcBorders>
          </w:tcPr>
          <w:p w14:paraId="693F2BF9" w14:textId="77777777" w:rsidR="00016992" w:rsidRPr="000C4B5B" w:rsidRDefault="00016992" w:rsidP="000C4B5B">
            <w:pPr>
              <w:jc w:val="both"/>
              <w:rPr>
                <w:rFonts w:ascii="Arial" w:hAnsi="Arial" w:cs="Arial"/>
                <w:b/>
                <w:sz w:val="24"/>
                <w:szCs w:val="24"/>
              </w:rPr>
            </w:pPr>
            <w:r w:rsidRPr="000C4B5B">
              <w:rPr>
                <w:rFonts w:ascii="Arial" w:hAnsi="Arial" w:cs="Arial"/>
                <w:b/>
                <w:sz w:val="24"/>
                <w:szCs w:val="24"/>
              </w:rPr>
              <w:t>C</w:t>
            </w:r>
            <w:r w:rsidR="000C4B5B" w:rsidRPr="000C4B5B">
              <w:rPr>
                <w:rFonts w:ascii="Arial" w:hAnsi="Arial" w:cs="Arial"/>
                <w:b/>
                <w:sz w:val="24"/>
                <w:szCs w:val="24"/>
              </w:rPr>
              <w:t>2</w:t>
            </w:r>
          </w:p>
        </w:tc>
        <w:tc>
          <w:tcPr>
            <w:tcW w:w="905" w:type="dxa"/>
            <w:tcBorders>
              <w:top w:val="single" w:sz="4" w:space="0" w:color="000000"/>
              <w:left w:val="single" w:sz="4" w:space="0" w:color="000000"/>
              <w:bottom w:val="single" w:sz="4" w:space="0" w:color="000000"/>
              <w:right w:val="single" w:sz="4" w:space="0" w:color="000000"/>
            </w:tcBorders>
          </w:tcPr>
          <w:p w14:paraId="3786EDA3" w14:textId="77777777" w:rsidR="00016992" w:rsidRPr="000C4B5B" w:rsidRDefault="00016992" w:rsidP="00016992">
            <w:pPr>
              <w:jc w:val="both"/>
              <w:rPr>
                <w:rFonts w:ascii="Arial" w:hAnsi="Arial" w:cs="Arial"/>
                <w:b/>
                <w:sz w:val="24"/>
                <w:szCs w:val="24"/>
              </w:rPr>
            </w:pPr>
          </w:p>
        </w:tc>
        <w:tc>
          <w:tcPr>
            <w:tcW w:w="591" w:type="dxa"/>
            <w:tcBorders>
              <w:top w:val="single" w:sz="4" w:space="0" w:color="000000"/>
              <w:left w:val="single" w:sz="4" w:space="0" w:color="000000"/>
              <w:bottom w:val="single" w:sz="4" w:space="0" w:color="000000"/>
              <w:right w:val="single" w:sz="4" w:space="0" w:color="000000"/>
            </w:tcBorders>
            <w:vAlign w:val="center"/>
          </w:tcPr>
          <w:p w14:paraId="4E575B8F" w14:textId="77777777" w:rsidR="00016992" w:rsidRPr="000C4B5B" w:rsidRDefault="00016992" w:rsidP="00016992">
            <w:pPr>
              <w:pStyle w:val="NoSpacing"/>
              <w:rPr>
                <w:rFonts w:ascii="Arial" w:hAnsi="Arial" w:cs="Arial"/>
                <w:b/>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08605285" w14:textId="77777777" w:rsidR="00016992" w:rsidRPr="000C4B5B" w:rsidRDefault="00016992" w:rsidP="00016992">
            <w:pPr>
              <w:jc w:val="both"/>
              <w:rPr>
                <w:rFonts w:ascii="Arial" w:hAnsi="Arial" w:cs="Arial"/>
                <w:b/>
                <w:sz w:val="24"/>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724A7C6C"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2E943FB5"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085CE1FE"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6E567B94"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06CFC059"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6B12D93E"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4D25013B" w14:textId="77777777" w:rsidR="00016992" w:rsidRDefault="00016992" w:rsidP="00016992">
            <w:pPr>
              <w:jc w:val="both"/>
              <w:rPr>
                <w:rFonts w:ascii="Arial" w:hAnsi="Arial" w:cs="Arial"/>
              </w:rPr>
            </w:pPr>
          </w:p>
        </w:tc>
      </w:tr>
      <w:tr w:rsidR="00016992" w14:paraId="6589601B" w14:textId="77777777">
        <w:tc>
          <w:tcPr>
            <w:tcW w:w="857" w:type="dxa"/>
            <w:tcBorders>
              <w:top w:val="single" w:sz="4" w:space="0" w:color="000000"/>
              <w:left w:val="single" w:sz="4" w:space="0" w:color="000000"/>
              <w:bottom w:val="single" w:sz="4" w:space="0" w:color="000000"/>
              <w:right w:val="single" w:sz="4" w:space="0" w:color="000000"/>
            </w:tcBorders>
          </w:tcPr>
          <w:p w14:paraId="4C3A6E6A" w14:textId="77777777" w:rsidR="00016992" w:rsidRDefault="00016992" w:rsidP="00016992">
            <w:pPr>
              <w:jc w:val="both"/>
              <w:rPr>
                <w:rFonts w:ascii="Arial" w:hAnsi="Arial" w:cs="Arial"/>
              </w:rPr>
            </w:pPr>
            <w:r>
              <w:rPr>
                <w:rFonts w:ascii="Arial" w:hAnsi="Arial" w:cs="Arial"/>
              </w:rPr>
              <w:t>3</w:t>
            </w:r>
          </w:p>
        </w:tc>
        <w:tc>
          <w:tcPr>
            <w:tcW w:w="748" w:type="dxa"/>
            <w:tcBorders>
              <w:top w:val="single" w:sz="4" w:space="0" w:color="000000"/>
              <w:left w:val="single" w:sz="4" w:space="0" w:color="000000"/>
              <w:bottom w:val="single" w:sz="4" w:space="0" w:color="000000"/>
              <w:right w:val="single" w:sz="4" w:space="0" w:color="000000"/>
            </w:tcBorders>
          </w:tcPr>
          <w:p w14:paraId="78AAA7B4" w14:textId="77777777" w:rsidR="00016992" w:rsidRPr="000C4B5B" w:rsidRDefault="00016992" w:rsidP="00016992">
            <w:pPr>
              <w:pStyle w:val="NoSpacing"/>
              <w:rPr>
                <w:rFonts w:ascii="Arial" w:hAnsi="Arial" w:cs="Arial"/>
                <w:b/>
              </w:rPr>
            </w:pPr>
          </w:p>
        </w:tc>
        <w:tc>
          <w:tcPr>
            <w:tcW w:w="748" w:type="dxa"/>
            <w:tcBorders>
              <w:top w:val="single" w:sz="4" w:space="0" w:color="000000"/>
              <w:left w:val="single" w:sz="4" w:space="0" w:color="000000"/>
              <w:bottom w:val="single" w:sz="4" w:space="0" w:color="000000"/>
              <w:right w:val="single" w:sz="4" w:space="0" w:color="000000"/>
            </w:tcBorders>
          </w:tcPr>
          <w:p w14:paraId="45F0A45E" w14:textId="77777777" w:rsidR="00016992" w:rsidRPr="000C4B5B" w:rsidRDefault="00016992" w:rsidP="00016992">
            <w:pPr>
              <w:jc w:val="both"/>
              <w:rPr>
                <w:rFonts w:ascii="Arial" w:hAnsi="Arial" w:cs="Arial"/>
                <w:b/>
                <w:sz w:val="24"/>
                <w:szCs w:val="24"/>
              </w:rPr>
            </w:pPr>
          </w:p>
        </w:tc>
        <w:tc>
          <w:tcPr>
            <w:tcW w:w="905" w:type="dxa"/>
            <w:tcBorders>
              <w:top w:val="single" w:sz="4" w:space="0" w:color="000000"/>
              <w:left w:val="single" w:sz="4" w:space="0" w:color="000000"/>
              <w:bottom w:val="single" w:sz="4" w:space="0" w:color="000000"/>
              <w:right w:val="single" w:sz="4" w:space="0" w:color="000000"/>
            </w:tcBorders>
          </w:tcPr>
          <w:p w14:paraId="3BDE8D47" w14:textId="77777777" w:rsidR="00016992" w:rsidRPr="000C4B5B" w:rsidRDefault="00016992" w:rsidP="000C4B5B">
            <w:pPr>
              <w:pStyle w:val="NoSpacing"/>
              <w:rPr>
                <w:rFonts w:ascii="Arial" w:hAnsi="Arial" w:cs="Arial"/>
                <w:b/>
              </w:rPr>
            </w:pPr>
            <w:r w:rsidRPr="000C4B5B">
              <w:rPr>
                <w:rFonts w:ascii="Arial" w:hAnsi="Arial" w:cs="Arial"/>
                <w:b/>
              </w:rPr>
              <w:t>C</w:t>
            </w:r>
            <w:r w:rsidR="000C4B5B" w:rsidRPr="000C4B5B">
              <w:rPr>
                <w:rFonts w:ascii="Arial" w:hAnsi="Arial" w:cs="Arial"/>
                <w:b/>
              </w:rPr>
              <w:t>4</w:t>
            </w:r>
          </w:p>
        </w:tc>
        <w:tc>
          <w:tcPr>
            <w:tcW w:w="591" w:type="dxa"/>
            <w:tcBorders>
              <w:top w:val="single" w:sz="4" w:space="0" w:color="000000"/>
              <w:left w:val="single" w:sz="4" w:space="0" w:color="000000"/>
              <w:bottom w:val="single" w:sz="4" w:space="0" w:color="000000"/>
              <w:right w:val="single" w:sz="4" w:space="0" w:color="000000"/>
            </w:tcBorders>
            <w:vAlign w:val="center"/>
          </w:tcPr>
          <w:p w14:paraId="63DEC28B" w14:textId="77777777" w:rsidR="00016992" w:rsidRPr="000C4B5B" w:rsidRDefault="00016992" w:rsidP="00016992">
            <w:pPr>
              <w:pStyle w:val="NoSpacing"/>
              <w:rPr>
                <w:rFonts w:ascii="Arial" w:hAnsi="Arial" w:cs="Arial"/>
                <w:b/>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73DA41F5" w14:textId="77777777" w:rsidR="00016992" w:rsidRPr="000C4B5B" w:rsidRDefault="00016992" w:rsidP="00016992">
            <w:pPr>
              <w:jc w:val="both"/>
              <w:rPr>
                <w:rFonts w:ascii="Arial" w:hAnsi="Arial" w:cs="Arial"/>
                <w:b/>
                <w:sz w:val="24"/>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172150B0"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74212D00"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37C85AA0"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1C498F42"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4D09965E"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03DA6141" w14:textId="77777777" w:rsidR="00016992" w:rsidRDefault="00016992"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6BD1AA91" w14:textId="77777777" w:rsidR="00016992" w:rsidRDefault="00016992" w:rsidP="00016992">
            <w:pPr>
              <w:jc w:val="both"/>
              <w:rPr>
                <w:rFonts w:ascii="Arial" w:hAnsi="Arial" w:cs="Arial"/>
              </w:rPr>
            </w:pPr>
          </w:p>
        </w:tc>
      </w:tr>
      <w:tr w:rsidR="000C4B5B" w14:paraId="5E417C8C" w14:textId="77777777">
        <w:tc>
          <w:tcPr>
            <w:tcW w:w="857" w:type="dxa"/>
            <w:tcBorders>
              <w:top w:val="single" w:sz="4" w:space="0" w:color="000000"/>
              <w:left w:val="single" w:sz="4" w:space="0" w:color="000000"/>
              <w:bottom w:val="single" w:sz="4" w:space="0" w:color="000000"/>
              <w:right w:val="single" w:sz="4" w:space="0" w:color="000000"/>
            </w:tcBorders>
          </w:tcPr>
          <w:p w14:paraId="6238C725" w14:textId="77777777" w:rsidR="000C4B5B" w:rsidRDefault="000C4B5B" w:rsidP="00016992">
            <w:pPr>
              <w:jc w:val="both"/>
              <w:rPr>
                <w:rFonts w:ascii="Arial" w:hAnsi="Arial" w:cs="Arial"/>
              </w:rPr>
            </w:pPr>
            <w:r>
              <w:rPr>
                <w:rFonts w:ascii="Arial" w:hAnsi="Arial" w:cs="Arial"/>
              </w:rPr>
              <w:t>4</w:t>
            </w:r>
          </w:p>
        </w:tc>
        <w:tc>
          <w:tcPr>
            <w:tcW w:w="748" w:type="dxa"/>
            <w:tcBorders>
              <w:top w:val="single" w:sz="4" w:space="0" w:color="000000"/>
              <w:left w:val="single" w:sz="4" w:space="0" w:color="000000"/>
              <w:bottom w:val="single" w:sz="4" w:space="0" w:color="000000"/>
              <w:right w:val="single" w:sz="4" w:space="0" w:color="000000"/>
            </w:tcBorders>
          </w:tcPr>
          <w:p w14:paraId="373CC064" w14:textId="77777777" w:rsidR="000C4B5B" w:rsidRPr="000C4B5B" w:rsidRDefault="000C4B5B" w:rsidP="00016992">
            <w:pPr>
              <w:pStyle w:val="NoSpacing"/>
              <w:rPr>
                <w:rFonts w:ascii="Arial" w:hAnsi="Arial" w:cs="Arial"/>
                <w:b/>
              </w:rPr>
            </w:pPr>
          </w:p>
        </w:tc>
        <w:tc>
          <w:tcPr>
            <w:tcW w:w="748" w:type="dxa"/>
            <w:tcBorders>
              <w:top w:val="single" w:sz="4" w:space="0" w:color="000000"/>
              <w:left w:val="single" w:sz="4" w:space="0" w:color="000000"/>
              <w:bottom w:val="single" w:sz="4" w:space="0" w:color="000000"/>
              <w:right w:val="single" w:sz="4" w:space="0" w:color="000000"/>
            </w:tcBorders>
          </w:tcPr>
          <w:p w14:paraId="30AD9006" w14:textId="77777777" w:rsidR="000C4B5B" w:rsidRPr="000C4B5B" w:rsidRDefault="000C4B5B" w:rsidP="00016992">
            <w:pPr>
              <w:jc w:val="both"/>
              <w:rPr>
                <w:rFonts w:ascii="Arial" w:hAnsi="Arial" w:cs="Arial"/>
                <w:b/>
                <w:sz w:val="24"/>
                <w:szCs w:val="24"/>
              </w:rPr>
            </w:pPr>
          </w:p>
        </w:tc>
        <w:tc>
          <w:tcPr>
            <w:tcW w:w="905" w:type="dxa"/>
            <w:tcBorders>
              <w:top w:val="single" w:sz="4" w:space="0" w:color="000000"/>
              <w:left w:val="single" w:sz="4" w:space="0" w:color="000000"/>
              <w:bottom w:val="single" w:sz="4" w:space="0" w:color="000000"/>
              <w:right w:val="single" w:sz="4" w:space="0" w:color="000000"/>
            </w:tcBorders>
          </w:tcPr>
          <w:p w14:paraId="0D7B0BE7" w14:textId="77777777" w:rsidR="000C4B5B" w:rsidRPr="000C4B5B" w:rsidRDefault="000C4B5B" w:rsidP="00016992">
            <w:pPr>
              <w:pStyle w:val="NoSpacing"/>
              <w:rPr>
                <w:rFonts w:ascii="Arial" w:hAnsi="Arial" w:cs="Arial"/>
                <w:b/>
              </w:rPr>
            </w:pPr>
          </w:p>
        </w:tc>
        <w:tc>
          <w:tcPr>
            <w:tcW w:w="591" w:type="dxa"/>
            <w:tcBorders>
              <w:top w:val="single" w:sz="4" w:space="0" w:color="000000"/>
              <w:left w:val="single" w:sz="4" w:space="0" w:color="000000"/>
              <w:bottom w:val="single" w:sz="4" w:space="0" w:color="000000"/>
              <w:right w:val="single" w:sz="4" w:space="0" w:color="000000"/>
            </w:tcBorders>
            <w:vAlign w:val="center"/>
          </w:tcPr>
          <w:p w14:paraId="4484489A" w14:textId="77777777" w:rsidR="000C4B5B" w:rsidRPr="000C4B5B" w:rsidRDefault="000C4B5B" w:rsidP="00016992">
            <w:pPr>
              <w:pStyle w:val="NoSpacing"/>
              <w:rPr>
                <w:rFonts w:ascii="Arial" w:hAnsi="Arial" w:cs="Arial"/>
                <w:b/>
              </w:rPr>
            </w:pPr>
            <w:r w:rsidRPr="000C4B5B">
              <w:rPr>
                <w:rFonts w:ascii="Arial" w:hAnsi="Arial" w:cs="Arial"/>
                <w:b/>
              </w:rPr>
              <w:t>C3</w:t>
            </w:r>
          </w:p>
        </w:tc>
        <w:tc>
          <w:tcPr>
            <w:tcW w:w="748" w:type="dxa"/>
            <w:tcBorders>
              <w:top w:val="single" w:sz="4" w:space="0" w:color="000000"/>
              <w:left w:val="single" w:sz="4" w:space="0" w:color="000000"/>
              <w:bottom w:val="single" w:sz="4" w:space="0" w:color="000000"/>
              <w:right w:val="single" w:sz="4" w:space="0" w:color="000000"/>
            </w:tcBorders>
            <w:vAlign w:val="center"/>
          </w:tcPr>
          <w:p w14:paraId="21E211D1" w14:textId="77777777" w:rsidR="000C4B5B" w:rsidRPr="000C4B5B" w:rsidRDefault="000C4B5B" w:rsidP="00016992">
            <w:pPr>
              <w:jc w:val="both"/>
              <w:rPr>
                <w:rFonts w:ascii="Arial" w:hAnsi="Arial" w:cs="Arial"/>
                <w:b/>
                <w:sz w:val="24"/>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78D2388B" w14:textId="77777777" w:rsidR="000C4B5B" w:rsidRDefault="000C4B5B"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33D0207C" w14:textId="77777777" w:rsidR="000C4B5B" w:rsidRDefault="000C4B5B"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527B15C7" w14:textId="77777777" w:rsidR="000C4B5B" w:rsidRDefault="000C4B5B"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56FF603D" w14:textId="77777777" w:rsidR="000C4B5B" w:rsidRDefault="000C4B5B" w:rsidP="000C4B5B">
            <w:pPr>
              <w:pStyle w:val="NoSpacing"/>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1E1BE20C" w14:textId="77777777" w:rsidR="000C4B5B" w:rsidRDefault="000C4B5B"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2EBBB0B1" w14:textId="77777777" w:rsidR="000C4B5B" w:rsidRDefault="000C4B5B" w:rsidP="00016992">
            <w:pPr>
              <w:jc w:val="both"/>
              <w:rPr>
                <w:rFonts w:ascii="Arial" w:hAnsi="Arial" w:cs="Arial"/>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717630F8" w14:textId="77777777" w:rsidR="000C4B5B" w:rsidRDefault="000C4B5B" w:rsidP="00016992">
            <w:pPr>
              <w:jc w:val="both"/>
              <w:rPr>
                <w:rFonts w:ascii="Arial" w:hAnsi="Arial" w:cs="Arial"/>
              </w:rPr>
            </w:pPr>
          </w:p>
        </w:tc>
      </w:tr>
    </w:tbl>
    <w:p w14:paraId="1153FAC7" w14:textId="77777777" w:rsidR="005F6383" w:rsidRDefault="005F6383"/>
    <w:p w14:paraId="5DC857B1" w14:textId="77777777" w:rsidR="005F6383" w:rsidRDefault="00033828" w:rsidP="00E21297">
      <w:pPr>
        <w:tabs>
          <w:tab w:val="left" w:pos="6198"/>
        </w:tabs>
        <w:spacing w:after="0" w:line="240" w:lineRule="auto"/>
        <w:jc w:val="both"/>
        <w:rPr>
          <w:rFonts w:cstheme="minorHAnsi"/>
          <w:sz w:val="28"/>
          <w:szCs w:val="28"/>
        </w:rPr>
      </w:pPr>
      <w:r>
        <w:rPr>
          <w:rFonts w:ascii="Arial" w:hAnsi="Arial" w:cs="Arial"/>
          <w:b/>
          <w:sz w:val="24"/>
          <w:szCs w:val="24"/>
        </w:rPr>
        <w:br w:type="page"/>
      </w:r>
      <w:r>
        <w:rPr>
          <w:rFonts w:cstheme="minorHAnsi"/>
          <w:b/>
          <w:sz w:val="28"/>
          <w:szCs w:val="28"/>
          <w:u w:val="single"/>
        </w:rPr>
        <w:lastRenderedPageBreak/>
        <w:t>Learning Methodology:</w:t>
      </w:r>
    </w:p>
    <w:p w14:paraId="69D9125E" w14:textId="77777777" w:rsidR="005F6383" w:rsidRPr="00FC4390" w:rsidRDefault="00FC4390" w:rsidP="00E21297">
      <w:pPr>
        <w:spacing w:before="240" w:after="240" w:line="240" w:lineRule="auto"/>
        <w:jc w:val="both"/>
        <w:rPr>
          <w:rFonts w:eastAsia="Times New Roman" w:cstheme="minorHAnsi"/>
          <w:sz w:val="24"/>
          <w:szCs w:val="24"/>
        </w:rPr>
      </w:pPr>
      <w:r w:rsidRPr="00FC4390">
        <w:rPr>
          <w:rFonts w:cstheme="minorHAnsi"/>
          <w:color w:val="000000"/>
          <w:sz w:val="24"/>
          <w:szCs w:val="24"/>
          <w:shd w:val="clear" w:color="auto" w:fill="F9F9F9"/>
        </w:rPr>
        <w:t>Our classes will combine theoretical concepts with practical problem-solving sessions, emphasizing a hands-on approach to learning. You can expect engaging lectures, thought-provoking discussions, and a variety of assignments and assessments to reinforce your understanding.</w:t>
      </w:r>
      <w:r w:rsidR="00033828" w:rsidRPr="00FC4390">
        <w:rPr>
          <w:rFonts w:eastAsia="Times New Roman" w:cstheme="minorHAnsi"/>
          <w:sz w:val="24"/>
          <w:szCs w:val="24"/>
        </w:rPr>
        <w:t xml:space="preserve"> </w:t>
      </w:r>
    </w:p>
    <w:p w14:paraId="47A27DA9" w14:textId="77777777" w:rsidR="005F6383" w:rsidRDefault="00033828">
      <w:pPr>
        <w:tabs>
          <w:tab w:val="left" w:pos="930"/>
        </w:tabs>
        <w:spacing w:after="0" w:line="240" w:lineRule="auto"/>
        <w:rPr>
          <w:rFonts w:cstheme="minorHAnsi"/>
          <w:b/>
          <w:sz w:val="28"/>
          <w:szCs w:val="28"/>
          <w:u w:val="single"/>
        </w:rPr>
      </w:pPr>
      <w:r>
        <w:rPr>
          <w:rFonts w:cstheme="minorHAnsi"/>
          <w:b/>
          <w:sz w:val="28"/>
          <w:szCs w:val="28"/>
          <w:u w:val="single"/>
        </w:rPr>
        <w:t>Recommended Text Books:</w:t>
      </w:r>
    </w:p>
    <w:p w14:paraId="3FBB8A3F" w14:textId="77777777" w:rsidR="00E9081D" w:rsidRPr="00E9081D" w:rsidRDefault="00453B02" w:rsidP="00E9081D">
      <w:r>
        <w:t>“</w:t>
      </w:r>
      <w:r w:rsidR="00E94466" w:rsidRPr="00E94466">
        <w:t>Introductory Nuclear Physics</w:t>
      </w:r>
      <w:r>
        <w:t>”</w:t>
      </w:r>
      <w:r w:rsidR="00E94466" w:rsidRPr="00E94466">
        <w:t xml:space="preserve">, Kenneth S. Krane. </w:t>
      </w:r>
      <w:r w:rsidR="00E94466" w:rsidRPr="00E94466">
        <w:rPr>
          <w:bCs/>
        </w:rPr>
        <w:t>Oregon State University USA.</w:t>
      </w:r>
      <w:r w:rsidR="00E94466" w:rsidRPr="00E94466">
        <w:t>, by John Wiley &amp; Sons, Inc.</w:t>
      </w:r>
      <w:r w:rsidR="00E9081D">
        <w:t>, Latest Edition</w:t>
      </w:r>
    </w:p>
    <w:p w14:paraId="18B3622A" w14:textId="77777777" w:rsidR="005F6383" w:rsidRDefault="00033828">
      <w:pPr>
        <w:tabs>
          <w:tab w:val="left" w:pos="930"/>
        </w:tabs>
        <w:spacing w:after="0" w:line="240" w:lineRule="auto"/>
        <w:rPr>
          <w:rFonts w:cstheme="minorHAnsi"/>
          <w:b/>
          <w:sz w:val="28"/>
          <w:szCs w:val="28"/>
          <w:u w:val="single"/>
        </w:rPr>
      </w:pPr>
      <w:r>
        <w:rPr>
          <w:rFonts w:cstheme="minorHAnsi"/>
          <w:b/>
          <w:sz w:val="28"/>
          <w:szCs w:val="28"/>
          <w:u w:val="single"/>
        </w:rPr>
        <w:t>Reference Books:</w:t>
      </w:r>
    </w:p>
    <w:p w14:paraId="34C99F7A" w14:textId="77777777" w:rsidR="005F6383" w:rsidRPr="00453B02" w:rsidRDefault="00453B02" w:rsidP="00453B02">
      <w:pPr>
        <w:rPr>
          <w:sz w:val="24"/>
          <w:szCs w:val="24"/>
        </w:rPr>
      </w:pPr>
      <w:r>
        <w:rPr>
          <w:sz w:val="24"/>
          <w:szCs w:val="24"/>
        </w:rPr>
        <w:t>1.</w:t>
      </w:r>
      <w:r w:rsidR="00E94466" w:rsidRPr="00453B02">
        <w:rPr>
          <w:sz w:val="24"/>
          <w:szCs w:val="24"/>
        </w:rPr>
        <w:t xml:space="preserve"> “Nuclear Physics”,</w:t>
      </w:r>
      <w:r>
        <w:rPr>
          <w:sz w:val="24"/>
          <w:szCs w:val="24"/>
        </w:rPr>
        <w:t xml:space="preserve"> by </w:t>
      </w:r>
      <w:r w:rsidRPr="00453B02">
        <w:rPr>
          <w:sz w:val="24"/>
          <w:szCs w:val="24"/>
        </w:rPr>
        <w:t>Kaplan,</w:t>
      </w:r>
      <w:r w:rsidR="00E94466" w:rsidRPr="00453B02">
        <w:rPr>
          <w:sz w:val="24"/>
          <w:szCs w:val="24"/>
        </w:rPr>
        <w:t xml:space="preserve"> Addison-Wesley Publishing Company, USA</w:t>
      </w:r>
      <w:r w:rsidR="00033828" w:rsidRPr="00453B02">
        <w:rPr>
          <w:sz w:val="24"/>
          <w:szCs w:val="24"/>
        </w:rPr>
        <w:t>.</w:t>
      </w:r>
    </w:p>
    <w:p w14:paraId="35F7EA55" w14:textId="77777777" w:rsidR="00E9081D" w:rsidRPr="00815A9E" w:rsidRDefault="00453B02">
      <w:pPr>
        <w:rPr>
          <w:rFonts w:cstheme="minorHAnsi"/>
          <w:sz w:val="24"/>
          <w:szCs w:val="24"/>
        </w:rPr>
      </w:pPr>
      <w:r w:rsidRPr="00815A9E">
        <w:rPr>
          <w:rFonts w:cstheme="minorHAnsi"/>
          <w:color w:val="0F0F0F"/>
          <w:sz w:val="24"/>
          <w:szCs w:val="24"/>
        </w:rPr>
        <w:t>2. "Nuclear Physics: Principles and Applications" by John Lilley</w:t>
      </w:r>
      <w:r w:rsidR="00815A9E">
        <w:rPr>
          <w:rFonts w:cstheme="minorHAnsi"/>
          <w:color w:val="0F0F0F"/>
          <w:sz w:val="24"/>
          <w:szCs w:val="24"/>
        </w:rPr>
        <w:t>.</w:t>
      </w:r>
    </w:p>
    <w:p w14:paraId="02E57EA6" w14:textId="77777777" w:rsidR="005F6383" w:rsidRDefault="00033828">
      <w:pPr>
        <w:rPr>
          <w:rFonts w:cstheme="minorHAnsi"/>
          <w:b/>
          <w:sz w:val="28"/>
          <w:szCs w:val="28"/>
          <w:u w:val="single"/>
        </w:rPr>
      </w:pPr>
      <w:r>
        <w:rPr>
          <w:rFonts w:cstheme="minorHAnsi"/>
          <w:b/>
          <w:sz w:val="28"/>
          <w:szCs w:val="28"/>
          <w:u w:val="single"/>
        </w:rPr>
        <w:t>Grade Evaluation Criteria</w:t>
      </w:r>
    </w:p>
    <w:p w14:paraId="39384986" w14:textId="77777777" w:rsidR="005F6383" w:rsidRDefault="00033828">
      <w:pPr>
        <w:tabs>
          <w:tab w:val="left" w:pos="930"/>
        </w:tabs>
        <w:rPr>
          <w:rFonts w:cstheme="minorHAnsi"/>
          <w:sz w:val="24"/>
          <w:szCs w:val="28"/>
        </w:rPr>
      </w:pPr>
      <w:r>
        <w:rPr>
          <w:rFonts w:cstheme="minorHAnsi"/>
          <w:sz w:val="24"/>
          <w:szCs w:val="28"/>
        </w:rPr>
        <w:t>Following is the criteria for the distribution of marks to evaluate final grade in a semester.</w:t>
      </w:r>
    </w:p>
    <w:p w14:paraId="3F695B65" w14:textId="77777777" w:rsidR="005F6383" w:rsidRDefault="00033828">
      <w:pPr>
        <w:pStyle w:val="BodyTextIndent2"/>
        <w:ind w:left="0"/>
        <w:rPr>
          <w:rFonts w:asciiTheme="minorHAnsi" w:hAnsiTheme="minorHAnsi" w:cstheme="minorHAnsi"/>
          <w:b/>
          <w:u w:val="single"/>
        </w:rPr>
      </w:pPr>
      <w:r>
        <w:rPr>
          <w:rFonts w:asciiTheme="minorHAnsi" w:hAnsiTheme="minorHAnsi" w:cstheme="minorHAnsi"/>
          <w:b/>
          <w:u w:val="single"/>
        </w:rPr>
        <w:t>Theory: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3015"/>
      </w:tblGrid>
      <w:tr w:rsidR="005F6383" w14:paraId="008F8058" w14:textId="77777777">
        <w:trPr>
          <w:jc w:val="center"/>
        </w:trPr>
        <w:tc>
          <w:tcPr>
            <w:tcW w:w="2970" w:type="dxa"/>
            <w:tcBorders>
              <w:top w:val="single" w:sz="4" w:space="0" w:color="auto"/>
              <w:left w:val="single" w:sz="4" w:space="0" w:color="auto"/>
              <w:bottom w:val="single" w:sz="4" w:space="0" w:color="auto"/>
              <w:right w:val="single" w:sz="4" w:space="0" w:color="auto"/>
            </w:tcBorders>
          </w:tcPr>
          <w:p w14:paraId="47E407A2" w14:textId="77777777" w:rsidR="005F6383" w:rsidRDefault="00033828">
            <w:pPr>
              <w:jc w:val="both"/>
              <w:rPr>
                <w:rFonts w:ascii="Arial" w:hAnsi="Arial" w:cs="Arial"/>
                <w:b/>
                <w:sz w:val="24"/>
              </w:rPr>
            </w:pPr>
            <w:r>
              <w:rPr>
                <w:rFonts w:ascii="Arial" w:hAnsi="Arial" w:cs="Arial"/>
                <w:b/>
                <w:sz w:val="24"/>
              </w:rPr>
              <w:t>Marks Evaluation</w:t>
            </w:r>
          </w:p>
        </w:tc>
        <w:tc>
          <w:tcPr>
            <w:tcW w:w="3015" w:type="dxa"/>
            <w:tcBorders>
              <w:left w:val="single" w:sz="4" w:space="0" w:color="auto"/>
            </w:tcBorders>
          </w:tcPr>
          <w:p w14:paraId="1205B8CE" w14:textId="77777777" w:rsidR="005F6383" w:rsidRDefault="00033828">
            <w:pPr>
              <w:jc w:val="both"/>
              <w:rPr>
                <w:rFonts w:ascii="Arial" w:hAnsi="Arial" w:cs="Arial"/>
                <w:color w:val="000000" w:themeColor="text1"/>
                <w:sz w:val="24"/>
              </w:rPr>
            </w:pPr>
            <w:r>
              <w:rPr>
                <w:b/>
                <w:color w:val="000000" w:themeColor="text1"/>
                <w:sz w:val="28"/>
                <w:szCs w:val="28"/>
              </w:rPr>
              <w:t>Marks in percentage</w:t>
            </w:r>
          </w:p>
        </w:tc>
      </w:tr>
      <w:tr w:rsidR="00E85529" w14:paraId="0D9CF648" w14:textId="77777777">
        <w:trPr>
          <w:jc w:val="center"/>
        </w:trPr>
        <w:tc>
          <w:tcPr>
            <w:tcW w:w="2970" w:type="dxa"/>
            <w:tcBorders>
              <w:top w:val="single" w:sz="4" w:space="0" w:color="auto"/>
              <w:left w:val="single" w:sz="4" w:space="0" w:color="auto"/>
              <w:bottom w:val="single" w:sz="4" w:space="0" w:color="auto"/>
              <w:right w:val="single" w:sz="4" w:space="0" w:color="auto"/>
            </w:tcBorders>
          </w:tcPr>
          <w:p w14:paraId="1C3B6AB7" w14:textId="77777777" w:rsidR="00E85529" w:rsidRPr="00AE3CF6" w:rsidRDefault="00E85529" w:rsidP="00E85529">
            <w:pPr>
              <w:spacing w:before="60" w:after="60"/>
              <w:jc w:val="center"/>
            </w:pPr>
            <w:r>
              <w:t>Assignment + Quizzes</w:t>
            </w:r>
          </w:p>
        </w:tc>
        <w:tc>
          <w:tcPr>
            <w:tcW w:w="3015" w:type="dxa"/>
            <w:tcBorders>
              <w:left w:val="single" w:sz="4" w:space="0" w:color="auto"/>
            </w:tcBorders>
          </w:tcPr>
          <w:p w14:paraId="2E79B18B" w14:textId="77777777" w:rsidR="00E85529" w:rsidRPr="00AE3CF6" w:rsidRDefault="00E85529" w:rsidP="00E85529">
            <w:pPr>
              <w:spacing w:before="60" w:after="60"/>
              <w:jc w:val="center"/>
            </w:pPr>
            <w:r w:rsidRPr="00AE3CF6">
              <w:t>30%</w:t>
            </w:r>
          </w:p>
        </w:tc>
      </w:tr>
      <w:tr w:rsidR="00E85529" w14:paraId="4FDC2E8E" w14:textId="77777777">
        <w:trPr>
          <w:jc w:val="center"/>
        </w:trPr>
        <w:tc>
          <w:tcPr>
            <w:tcW w:w="2970" w:type="dxa"/>
            <w:tcBorders>
              <w:top w:val="single" w:sz="4" w:space="0" w:color="auto"/>
              <w:left w:val="single" w:sz="4" w:space="0" w:color="auto"/>
              <w:bottom w:val="single" w:sz="4" w:space="0" w:color="auto"/>
              <w:right w:val="single" w:sz="4" w:space="0" w:color="auto"/>
            </w:tcBorders>
          </w:tcPr>
          <w:p w14:paraId="59A0DCA4" w14:textId="77777777" w:rsidR="00E85529" w:rsidRPr="00AE3CF6" w:rsidRDefault="00E85529" w:rsidP="00E85529">
            <w:pPr>
              <w:spacing w:before="60" w:after="60"/>
              <w:jc w:val="center"/>
            </w:pPr>
            <w:r w:rsidRPr="00AE3CF6">
              <w:t>Mid Term Examination</w:t>
            </w:r>
          </w:p>
        </w:tc>
        <w:tc>
          <w:tcPr>
            <w:tcW w:w="3015" w:type="dxa"/>
            <w:tcBorders>
              <w:left w:val="single" w:sz="4" w:space="0" w:color="auto"/>
            </w:tcBorders>
          </w:tcPr>
          <w:p w14:paraId="0B3D75C8" w14:textId="77777777" w:rsidR="00E85529" w:rsidRPr="00AE3CF6" w:rsidRDefault="00E85529" w:rsidP="00E85529">
            <w:pPr>
              <w:spacing w:before="60" w:after="60"/>
              <w:jc w:val="center"/>
            </w:pPr>
            <w:r w:rsidRPr="00AE3CF6">
              <w:t>30%</w:t>
            </w:r>
          </w:p>
        </w:tc>
      </w:tr>
      <w:tr w:rsidR="00E85529" w14:paraId="726CA11D" w14:textId="77777777">
        <w:trPr>
          <w:jc w:val="center"/>
        </w:trPr>
        <w:tc>
          <w:tcPr>
            <w:tcW w:w="2970" w:type="dxa"/>
            <w:tcBorders>
              <w:top w:val="single" w:sz="4" w:space="0" w:color="auto"/>
              <w:left w:val="single" w:sz="4" w:space="0" w:color="auto"/>
              <w:bottom w:val="single" w:sz="4" w:space="0" w:color="auto"/>
              <w:right w:val="single" w:sz="4" w:space="0" w:color="auto"/>
            </w:tcBorders>
          </w:tcPr>
          <w:p w14:paraId="4CF2E091" w14:textId="77777777" w:rsidR="00E85529" w:rsidRPr="00AE3CF6" w:rsidRDefault="00E85529" w:rsidP="00E85529">
            <w:pPr>
              <w:spacing w:before="60" w:after="60"/>
              <w:jc w:val="center"/>
            </w:pPr>
            <w:r>
              <w:t>Final Examination</w:t>
            </w:r>
          </w:p>
        </w:tc>
        <w:tc>
          <w:tcPr>
            <w:tcW w:w="3015" w:type="dxa"/>
            <w:tcBorders>
              <w:left w:val="single" w:sz="4" w:space="0" w:color="auto"/>
            </w:tcBorders>
          </w:tcPr>
          <w:p w14:paraId="1C9DF27F" w14:textId="77777777" w:rsidR="00E85529" w:rsidRPr="00AE3CF6" w:rsidRDefault="00E85529" w:rsidP="00E85529">
            <w:pPr>
              <w:spacing w:before="60" w:after="60"/>
              <w:jc w:val="center"/>
            </w:pPr>
            <w:r w:rsidRPr="00AE3CF6">
              <w:t>40%</w:t>
            </w:r>
          </w:p>
        </w:tc>
      </w:tr>
    </w:tbl>
    <w:p w14:paraId="4C6DD177" w14:textId="77777777" w:rsidR="005F6383" w:rsidRDefault="005F6383">
      <w:pPr>
        <w:pStyle w:val="BodyTextIndent2"/>
        <w:ind w:left="0"/>
        <w:rPr>
          <w:rFonts w:asciiTheme="minorHAnsi" w:hAnsiTheme="minorHAnsi" w:cstheme="minorHAnsi"/>
          <w:b/>
        </w:rPr>
      </w:pPr>
    </w:p>
    <w:p w14:paraId="2C09ACDB" w14:textId="77777777" w:rsidR="005F6383" w:rsidRDefault="005F6383">
      <w:pPr>
        <w:pStyle w:val="BodyTextIndent2"/>
        <w:ind w:left="0"/>
        <w:rPr>
          <w:rFonts w:asciiTheme="minorHAnsi" w:hAnsiTheme="minorHAnsi" w:cstheme="minorHAnsi"/>
          <w:b/>
        </w:rPr>
      </w:pPr>
    </w:p>
    <w:p w14:paraId="0A39133F" w14:textId="77777777" w:rsidR="005F6383" w:rsidRDefault="005F6383">
      <w:pPr>
        <w:spacing w:after="0"/>
        <w:rPr>
          <w:rFonts w:cstheme="minorHAnsi"/>
        </w:rPr>
      </w:pPr>
    </w:p>
    <w:p w14:paraId="4AA40884" w14:textId="77777777" w:rsidR="005F6383" w:rsidRDefault="00033828">
      <w:pPr>
        <w:rPr>
          <w:rFonts w:cstheme="minorHAnsi"/>
          <w:b/>
          <w:sz w:val="28"/>
          <w:szCs w:val="28"/>
          <w:u w:val="single"/>
        </w:rPr>
      </w:pPr>
      <w:r>
        <w:rPr>
          <w:rFonts w:cstheme="minorHAnsi"/>
          <w:b/>
          <w:sz w:val="28"/>
          <w:szCs w:val="28"/>
          <w:u w:val="single"/>
        </w:rPr>
        <w:br w:type="page"/>
      </w:r>
    </w:p>
    <w:p w14:paraId="11E78560" w14:textId="77777777" w:rsidR="005F6383" w:rsidRDefault="00033828">
      <w:pPr>
        <w:spacing w:line="480" w:lineRule="auto"/>
        <w:ind w:left="720"/>
        <w:jc w:val="center"/>
        <w:rPr>
          <w:rFonts w:cstheme="minorHAnsi"/>
          <w:b/>
          <w:sz w:val="28"/>
          <w:szCs w:val="28"/>
          <w:u w:val="single"/>
        </w:rPr>
      </w:pPr>
      <w:r>
        <w:rPr>
          <w:rFonts w:cstheme="minorHAnsi"/>
          <w:b/>
          <w:sz w:val="28"/>
          <w:szCs w:val="28"/>
          <w:u w:val="single"/>
        </w:rPr>
        <w:lastRenderedPageBreak/>
        <w:t>Calendar of Course contents to be covered during semester</w:t>
      </w:r>
    </w:p>
    <w:p w14:paraId="79F46A0C" w14:textId="77777777" w:rsidR="005F6383" w:rsidRDefault="00033828">
      <w:pPr>
        <w:spacing w:line="480" w:lineRule="auto"/>
        <w:rPr>
          <w:rFonts w:cstheme="minorHAnsi"/>
          <w:b/>
        </w:rPr>
      </w:pPr>
      <w:r>
        <w:rPr>
          <w:rFonts w:cstheme="minorHAnsi"/>
          <w:b/>
        </w:rPr>
        <w:t xml:space="preserve">Course code:  PH </w:t>
      </w:r>
      <w:r w:rsidR="00E94466">
        <w:rPr>
          <w:rFonts w:cstheme="minorHAnsi"/>
          <w:b/>
        </w:rPr>
        <w:t>417</w:t>
      </w:r>
      <w:r>
        <w:rPr>
          <w:rFonts w:cstheme="minorHAnsi"/>
          <w:b/>
        </w:rPr>
        <w:tab/>
      </w:r>
      <w:r>
        <w:rPr>
          <w:rFonts w:cstheme="minorHAnsi"/>
          <w:b/>
        </w:rPr>
        <w:tab/>
      </w:r>
      <w:r>
        <w:rPr>
          <w:rFonts w:cstheme="minorHAnsi"/>
          <w:b/>
        </w:rPr>
        <w:tab/>
      </w:r>
      <w:r>
        <w:rPr>
          <w:rFonts w:cstheme="minorHAnsi"/>
          <w:b/>
        </w:rPr>
        <w:tab/>
        <w:t xml:space="preserve">Course title: </w:t>
      </w:r>
      <w:r w:rsidR="00E94466">
        <w:rPr>
          <w:rFonts w:cstheme="minorHAnsi"/>
          <w:b/>
        </w:rPr>
        <w:t>Nuclear Physics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1080"/>
        <w:gridCol w:w="5783"/>
        <w:gridCol w:w="630"/>
        <w:gridCol w:w="1237"/>
      </w:tblGrid>
      <w:tr w:rsidR="006F257E" w14:paraId="7CE244D4" w14:textId="77777777" w:rsidTr="006F257E">
        <w:trPr>
          <w:trHeight w:val="644"/>
        </w:trPr>
        <w:tc>
          <w:tcPr>
            <w:tcW w:w="895" w:type="dxa"/>
          </w:tcPr>
          <w:p w14:paraId="309534B6" w14:textId="77777777" w:rsidR="006F257E" w:rsidRPr="006F257E" w:rsidRDefault="006F257E" w:rsidP="006F257E">
            <w:pPr>
              <w:jc w:val="center"/>
              <w:rPr>
                <w:rFonts w:cstheme="minorHAnsi"/>
                <w:b/>
              </w:rPr>
            </w:pPr>
            <w:r w:rsidRPr="006F257E">
              <w:rPr>
                <w:rFonts w:cstheme="minorHAnsi"/>
                <w:b/>
              </w:rPr>
              <w:t>Week</w:t>
            </w:r>
          </w:p>
        </w:tc>
        <w:tc>
          <w:tcPr>
            <w:tcW w:w="1080" w:type="dxa"/>
          </w:tcPr>
          <w:p w14:paraId="671408C0" w14:textId="77777777" w:rsidR="006F257E" w:rsidRPr="006F257E" w:rsidRDefault="006F257E" w:rsidP="006F257E">
            <w:pPr>
              <w:jc w:val="center"/>
              <w:rPr>
                <w:rFonts w:cstheme="minorHAnsi"/>
                <w:b/>
              </w:rPr>
            </w:pPr>
            <w:r w:rsidRPr="006F257E">
              <w:rPr>
                <w:rFonts w:cstheme="minorHAnsi"/>
                <w:b/>
              </w:rPr>
              <w:t>Lecture</w:t>
            </w:r>
          </w:p>
          <w:p w14:paraId="06A09767" w14:textId="77777777" w:rsidR="006F257E" w:rsidRPr="006F257E" w:rsidRDefault="006F257E" w:rsidP="006F257E">
            <w:pPr>
              <w:jc w:val="center"/>
              <w:rPr>
                <w:rFonts w:cstheme="minorHAnsi"/>
                <w:b/>
              </w:rPr>
            </w:pPr>
            <w:r w:rsidRPr="006F257E">
              <w:rPr>
                <w:rFonts w:cstheme="minorHAnsi"/>
                <w:b/>
              </w:rPr>
              <w:t>#</w:t>
            </w:r>
          </w:p>
        </w:tc>
        <w:tc>
          <w:tcPr>
            <w:tcW w:w="5783" w:type="dxa"/>
          </w:tcPr>
          <w:p w14:paraId="59DD023D" w14:textId="77777777" w:rsidR="006F257E" w:rsidRPr="006F257E" w:rsidRDefault="006F257E" w:rsidP="006F257E">
            <w:pPr>
              <w:jc w:val="center"/>
              <w:rPr>
                <w:rFonts w:cstheme="minorHAnsi"/>
                <w:b/>
              </w:rPr>
            </w:pPr>
            <w:r w:rsidRPr="006F257E">
              <w:rPr>
                <w:rFonts w:cstheme="minorHAnsi"/>
                <w:b/>
              </w:rPr>
              <w:t>TOPICS</w:t>
            </w:r>
          </w:p>
        </w:tc>
        <w:tc>
          <w:tcPr>
            <w:tcW w:w="630" w:type="dxa"/>
          </w:tcPr>
          <w:p w14:paraId="0EABC45E" w14:textId="77777777" w:rsidR="006F257E" w:rsidRPr="006F257E" w:rsidRDefault="006F257E" w:rsidP="006F257E">
            <w:pPr>
              <w:jc w:val="center"/>
              <w:rPr>
                <w:rFonts w:cstheme="minorHAnsi"/>
                <w:b/>
              </w:rPr>
            </w:pPr>
            <w:r w:rsidRPr="006F257E">
              <w:rPr>
                <w:rFonts w:cstheme="minorHAnsi"/>
                <w:b/>
              </w:rPr>
              <w:t>CH</w:t>
            </w:r>
          </w:p>
        </w:tc>
        <w:tc>
          <w:tcPr>
            <w:tcW w:w="1237" w:type="dxa"/>
          </w:tcPr>
          <w:p w14:paraId="6E98F455" w14:textId="77777777" w:rsidR="006F257E" w:rsidRPr="006F257E" w:rsidRDefault="006F257E" w:rsidP="006F257E">
            <w:pPr>
              <w:jc w:val="center"/>
              <w:rPr>
                <w:rFonts w:cstheme="minorHAnsi"/>
                <w:b/>
              </w:rPr>
            </w:pPr>
            <w:r w:rsidRPr="006F257E">
              <w:rPr>
                <w:rFonts w:cstheme="minorHAnsi"/>
                <w:b/>
              </w:rPr>
              <w:t>Sections</w:t>
            </w:r>
          </w:p>
        </w:tc>
      </w:tr>
      <w:tr w:rsidR="006F257E" w14:paraId="39F0869F" w14:textId="77777777" w:rsidTr="006F257E">
        <w:trPr>
          <w:trHeight w:val="584"/>
        </w:trPr>
        <w:tc>
          <w:tcPr>
            <w:tcW w:w="895" w:type="dxa"/>
          </w:tcPr>
          <w:p w14:paraId="0F778536" w14:textId="77777777" w:rsidR="006F257E" w:rsidRPr="006F257E" w:rsidRDefault="006F257E" w:rsidP="006F257E">
            <w:pPr>
              <w:jc w:val="center"/>
              <w:rPr>
                <w:rFonts w:cstheme="minorHAnsi"/>
              </w:rPr>
            </w:pPr>
            <w:r w:rsidRPr="006F257E">
              <w:rPr>
                <w:rFonts w:cstheme="minorHAnsi"/>
              </w:rPr>
              <w:t>1</w:t>
            </w:r>
          </w:p>
        </w:tc>
        <w:tc>
          <w:tcPr>
            <w:tcW w:w="1080" w:type="dxa"/>
          </w:tcPr>
          <w:p w14:paraId="773E1665" w14:textId="77777777" w:rsidR="006F257E" w:rsidRPr="006F257E" w:rsidRDefault="006F257E" w:rsidP="006F257E">
            <w:pPr>
              <w:jc w:val="center"/>
              <w:rPr>
                <w:rFonts w:cstheme="minorHAnsi"/>
              </w:rPr>
            </w:pPr>
            <w:r w:rsidRPr="006F257E">
              <w:rPr>
                <w:rFonts w:cstheme="minorHAnsi"/>
              </w:rPr>
              <w:t>1</w:t>
            </w:r>
          </w:p>
          <w:p w14:paraId="23EE2039" w14:textId="77777777" w:rsidR="006F257E" w:rsidRPr="006F257E" w:rsidRDefault="006F257E" w:rsidP="006F257E">
            <w:pPr>
              <w:jc w:val="center"/>
              <w:rPr>
                <w:rFonts w:cstheme="minorHAnsi"/>
              </w:rPr>
            </w:pPr>
            <w:r w:rsidRPr="006F257E">
              <w:rPr>
                <w:rFonts w:cstheme="minorHAnsi"/>
              </w:rPr>
              <w:t>2</w:t>
            </w:r>
          </w:p>
        </w:tc>
        <w:tc>
          <w:tcPr>
            <w:tcW w:w="5783" w:type="dxa"/>
          </w:tcPr>
          <w:p w14:paraId="0156E42E" w14:textId="77777777" w:rsidR="006F257E" w:rsidRPr="006F257E" w:rsidRDefault="006F257E" w:rsidP="006F257E">
            <w:pPr>
              <w:jc w:val="both"/>
              <w:rPr>
                <w:rFonts w:cstheme="minorHAnsi"/>
              </w:rPr>
            </w:pPr>
            <w:r w:rsidRPr="006F257E">
              <w:rPr>
                <w:rFonts w:cstheme="minorHAnsi"/>
              </w:rPr>
              <w:t>History, Introductory Terminology, Nuclear Properties</w:t>
            </w:r>
          </w:p>
          <w:p w14:paraId="7D7C7866" w14:textId="77777777" w:rsidR="006F257E" w:rsidRPr="006F257E" w:rsidRDefault="006F257E" w:rsidP="006F257E">
            <w:pPr>
              <w:rPr>
                <w:rFonts w:cstheme="minorHAnsi"/>
              </w:rPr>
            </w:pPr>
            <w:r w:rsidRPr="006F257E">
              <w:rPr>
                <w:rFonts w:cstheme="minorHAnsi"/>
              </w:rPr>
              <w:t>Nuclear Radius</w:t>
            </w:r>
          </w:p>
        </w:tc>
        <w:tc>
          <w:tcPr>
            <w:tcW w:w="630" w:type="dxa"/>
          </w:tcPr>
          <w:p w14:paraId="2B23CA08" w14:textId="77777777" w:rsidR="006F257E" w:rsidRPr="006F257E" w:rsidRDefault="006F257E" w:rsidP="006F257E">
            <w:pPr>
              <w:jc w:val="center"/>
              <w:rPr>
                <w:rFonts w:cstheme="minorHAnsi"/>
              </w:rPr>
            </w:pPr>
            <w:r w:rsidRPr="006F257E">
              <w:rPr>
                <w:rFonts w:cstheme="minorHAnsi"/>
              </w:rPr>
              <w:t>01</w:t>
            </w:r>
          </w:p>
          <w:p w14:paraId="170A665B" w14:textId="77777777" w:rsidR="006F257E" w:rsidRPr="006F257E" w:rsidRDefault="006F257E" w:rsidP="006F257E">
            <w:pPr>
              <w:jc w:val="center"/>
              <w:rPr>
                <w:rFonts w:cstheme="minorHAnsi"/>
              </w:rPr>
            </w:pPr>
            <w:r w:rsidRPr="006F257E">
              <w:rPr>
                <w:rFonts w:cstheme="minorHAnsi"/>
              </w:rPr>
              <w:t>03</w:t>
            </w:r>
          </w:p>
        </w:tc>
        <w:tc>
          <w:tcPr>
            <w:tcW w:w="1237" w:type="dxa"/>
          </w:tcPr>
          <w:p w14:paraId="0505758C" w14:textId="77777777" w:rsidR="006F257E" w:rsidRPr="006F257E" w:rsidRDefault="006F257E" w:rsidP="006F257E">
            <w:pPr>
              <w:jc w:val="center"/>
              <w:rPr>
                <w:rFonts w:cstheme="minorHAnsi"/>
              </w:rPr>
            </w:pPr>
            <w:r w:rsidRPr="006F257E">
              <w:rPr>
                <w:rFonts w:cstheme="minorHAnsi"/>
              </w:rPr>
              <w:t>1 – 4</w:t>
            </w:r>
          </w:p>
          <w:p w14:paraId="3D7B3016" w14:textId="77777777" w:rsidR="006F257E" w:rsidRPr="006F257E" w:rsidRDefault="006F257E" w:rsidP="006F257E">
            <w:pPr>
              <w:jc w:val="center"/>
              <w:rPr>
                <w:rFonts w:cstheme="minorHAnsi"/>
              </w:rPr>
            </w:pPr>
            <w:r w:rsidRPr="006F257E">
              <w:rPr>
                <w:rFonts w:cstheme="minorHAnsi"/>
              </w:rPr>
              <w:t>1</w:t>
            </w:r>
          </w:p>
        </w:tc>
      </w:tr>
      <w:tr w:rsidR="006F257E" w14:paraId="1D5F1A1C" w14:textId="77777777" w:rsidTr="006F257E">
        <w:trPr>
          <w:trHeight w:val="644"/>
        </w:trPr>
        <w:tc>
          <w:tcPr>
            <w:tcW w:w="895" w:type="dxa"/>
          </w:tcPr>
          <w:p w14:paraId="5B69584D" w14:textId="77777777" w:rsidR="006F257E" w:rsidRPr="006F257E" w:rsidRDefault="006F257E" w:rsidP="006F257E">
            <w:pPr>
              <w:jc w:val="center"/>
              <w:rPr>
                <w:rFonts w:cstheme="minorHAnsi"/>
              </w:rPr>
            </w:pPr>
            <w:r w:rsidRPr="006F257E">
              <w:rPr>
                <w:rFonts w:cstheme="minorHAnsi"/>
              </w:rPr>
              <w:t>2</w:t>
            </w:r>
          </w:p>
        </w:tc>
        <w:tc>
          <w:tcPr>
            <w:tcW w:w="1080" w:type="dxa"/>
          </w:tcPr>
          <w:p w14:paraId="736D7A4E" w14:textId="77777777" w:rsidR="006F257E" w:rsidRPr="006F257E" w:rsidRDefault="006F257E" w:rsidP="006F257E">
            <w:pPr>
              <w:jc w:val="center"/>
              <w:rPr>
                <w:rFonts w:cstheme="minorHAnsi"/>
              </w:rPr>
            </w:pPr>
            <w:r w:rsidRPr="006F257E">
              <w:rPr>
                <w:rFonts w:cstheme="minorHAnsi"/>
              </w:rPr>
              <w:t>1</w:t>
            </w:r>
          </w:p>
          <w:p w14:paraId="49F9F799" w14:textId="77777777" w:rsidR="006F257E" w:rsidRPr="006F257E" w:rsidRDefault="006F257E" w:rsidP="006F257E">
            <w:pPr>
              <w:jc w:val="center"/>
              <w:rPr>
                <w:rFonts w:cstheme="minorHAnsi"/>
              </w:rPr>
            </w:pPr>
            <w:r w:rsidRPr="006F257E">
              <w:rPr>
                <w:rFonts w:cstheme="minorHAnsi"/>
              </w:rPr>
              <w:t>2</w:t>
            </w:r>
          </w:p>
        </w:tc>
        <w:tc>
          <w:tcPr>
            <w:tcW w:w="5783" w:type="dxa"/>
          </w:tcPr>
          <w:p w14:paraId="159C8CC4" w14:textId="77777777" w:rsidR="006F257E" w:rsidRPr="006F257E" w:rsidRDefault="006F257E" w:rsidP="006F257E">
            <w:pPr>
              <w:jc w:val="both"/>
              <w:rPr>
                <w:rFonts w:cstheme="minorHAnsi"/>
              </w:rPr>
            </w:pPr>
            <w:r w:rsidRPr="006F257E">
              <w:rPr>
                <w:rFonts w:cstheme="minorHAnsi"/>
              </w:rPr>
              <w:t>Mass and Abundance of Nuclides</w:t>
            </w:r>
          </w:p>
          <w:p w14:paraId="31D0E90F" w14:textId="77777777" w:rsidR="006F257E" w:rsidRPr="006F257E" w:rsidRDefault="006F257E" w:rsidP="006F257E">
            <w:pPr>
              <w:tabs>
                <w:tab w:val="right" w:pos="5144"/>
              </w:tabs>
              <w:rPr>
                <w:rFonts w:cstheme="minorHAnsi"/>
              </w:rPr>
            </w:pPr>
            <w:r w:rsidRPr="006F257E">
              <w:rPr>
                <w:rFonts w:cstheme="minorHAnsi"/>
              </w:rPr>
              <w:t>Nuclear Binding Energy</w:t>
            </w:r>
          </w:p>
        </w:tc>
        <w:tc>
          <w:tcPr>
            <w:tcW w:w="630" w:type="dxa"/>
          </w:tcPr>
          <w:p w14:paraId="3689C495" w14:textId="77777777" w:rsidR="006F257E" w:rsidRPr="006F257E" w:rsidRDefault="006F257E" w:rsidP="006F257E">
            <w:pPr>
              <w:jc w:val="center"/>
              <w:rPr>
                <w:rFonts w:cstheme="minorHAnsi"/>
              </w:rPr>
            </w:pPr>
            <w:r w:rsidRPr="006F257E">
              <w:rPr>
                <w:rFonts w:cstheme="minorHAnsi"/>
              </w:rPr>
              <w:t>03</w:t>
            </w:r>
          </w:p>
          <w:p w14:paraId="5E4763B1" w14:textId="77777777" w:rsidR="006F257E" w:rsidRPr="006F257E" w:rsidRDefault="006F257E" w:rsidP="006F257E">
            <w:pPr>
              <w:jc w:val="center"/>
              <w:rPr>
                <w:rFonts w:cstheme="minorHAnsi"/>
              </w:rPr>
            </w:pPr>
            <w:r w:rsidRPr="006F257E">
              <w:rPr>
                <w:rFonts w:cstheme="minorHAnsi"/>
              </w:rPr>
              <w:t>03</w:t>
            </w:r>
          </w:p>
        </w:tc>
        <w:tc>
          <w:tcPr>
            <w:tcW w:w="1237" w:type="dxa"/>
          </w:tcPr>
          <w:p w14:paraId="73C855CA" w14:textId="77777777" w:rsidR="006F257E" w:rsidRPr="006F257E" w:rsidRDefault="006F257E" w:rsidP="006F257E">
            <w:pPr>
              <w:jc w:val="center"/>
              <w:rPr>
                <w:rFonts w:cstheme="minorHAnsi"/>
              </w:rPr>
            </w:pPr>
            <w:r w:rsidRPr="006F257E">
              <w:rPr>
                <w:rFonts w:cstheme="minorHAnsi"/>
              </w:rPr>
              <w:t>2</w:t>
            </w:r>
          </w:p>
          <w:p w14:paraId="67901413" w14:textId="77777777" w:rsidR="006F257E" w:rsidRPr="006F257E" w:rsidRDefault="006F257E" w:rsidP="006F257E">
            <w:pPr>
              <w:jc w:val="center"/>
              <w:rPr>
                <w:rFonts w:cstheme="minorHAnsi"/>
              </w:rPr>
            </w:pPr>
            <w:r w:rsidRPr="006F257E">
              <w:rPr>
                <w:rFonts w:cstheme="minorHAnsi"/>
              </w:rPr>
              <w:t>3</w:t>
            </w:r>
          </w:p>
        </w:tc>
      </w:tr>
      <w:tr w:rsidR="006F257E" w14:paraId="3B74458E" w14:textId="77777777" w:rsidTr="006F257E">
        <w:trPr>
          <w:trHeight w:val="1223"/>
        </w:trPr>
        <w:tc>
          <w:tcPr>
            <w:tcW w:w="895" w:type="dxa"/>
          </w:tcPr>
          <w:p w14:paraId="64796BA7" w14:textId="77777777" w:rsidR="006F257E" w:rsidRPr="006F257E" w:rsidRDefault="006F257E" w:rsidP="006F257E">
            <w:pPr>
              <w:jc w:val="center"/>
              <w:rPr>
                <w:rFonts w:cstheme="minorHAnsi"/>
              </w:rPr>
            </w:pPr>
            <w:r w:rsidRPr="006F257E">
              <w:rPr>
                <w:rFonts w:cstheme="minorHAnsi"/>
              </w:rPr>
              <w:t>3</w:t>
            </w:r>
          </w:p>
        </w:tc>
        <w:tc>
          <w:tcPr>
            <w:tcW w:w="1080" w:type="dxa"/>
          </w:tcPr>
          <w:p w14:paraId="2123CA73" w14:textId="77777777" w:rsidR="006F257E" w:rsidRPr="006F257E" w:rsidRDefault="006F257E" w:rsidP="006F257E">
            <w:pPr>
              <w:jc w:val="center"/>
              <w:rPr>
                <w:rFonts w:cstheme="minorHAnsi"/>
              </w:rPr>
            </w:pPr>
            <w:r w:rsidRPr="006F257E">
              <w:rPr>
                <w:rFonts w:cstheme="minorHAnsi"/>
              </w:rPr>
              <w:t>1</w:t>
            </w:r>
          </w:p>
          <w:p w14:paraId="751A5D04" w14:textId="77777777" w:rsidR="006F257E" w:rsidRPr="006F257E" w:rsidRDefault="006F257E" w:rsidP="006F257E">
            <w:pPr>
              <w:jc w:val="center"/>
              <w:rPr>
                <w:rFonts w:cstheme="minorHAnsi"/>
              </w:rPr>
            </w:pPr>
          </w:p>
          <w:p w14:paraId="0F6F47FC" w14:textId="77777777" w:rsidR="006F257E" w:rsidRPr="006F257E" w:rsidRDefault="006F257E" w:rsidP="006F257E">
            <w:pPr>
              <w:jc w:val="center"/>
              <w:rPr>
                <w:rFonts w:cstheme="minorHAnsi"/>
              </w:rPr>
            </w:pPr>
            <w:r w:rsidRPr="006F257E">
              <w:rPr>
                <w:rFonts w:cstheme="minorHAnsi"/>
              </w:rPr>
              <w:t>2</w:t>
            </w:r>
          </w:p>
        </w:tc>
        <w:tc>
          <w:tcPr>
            <w:tcW w:w="5783" w:type="dxa"/>
          </w:tcPr>
          <w:p w14:paraId="3B2946D2" w14:textId="77777777" w:rsidR="006F257E" w:rsidRPr="006F257E" w:rsidRDefault="006F257E" w:rsidP="006F257E">
            <w:pPr>
              <w:jc w:val="both"/>
              <w:rPr>
                <w:rFonts w:cstheme="minorHAnsi"/>
              </w:rPr>
            </w:pPr>
            <w:r w:rsidRPr="006F257E">
              <w:rPr>
                <w:rFonts w:cstheme="minorHAnsi"/>
              </w:rPr>
              <w:t>Nuclear Angular Momentum, Nuclear Electromagnetic Moments, Nuclear excited states</w:t>
            </w:r>
          </w:p>
          <w:p w14:paraId="398EA993" w14:textId="77777777" w:rsidR="006F257E" w:rsidRPr="006F257E" w:rsidRDefault="006F257E" w:rsidP="006F257E">
            <w:pPr>
              <w:rPr>
                <w:rFonts w:cstheme="minorHAnsi"/>
              </w:rPr>
            </w:pPr>
            <w:r w:rsidRPr="006F257E">
              <w:rPr>
                <w:rFonts w:cstheme="minorHAnsi"/>
              </w:rPr>
              <w:t>Radioactive Decay Law, Quantum Theory</w:t>
            </w:r>
          </w:p>
        </w:tc>
        <w:tc>
          <w:tcPr>
            <w:tcW w:w="630" w:type="dxa"/>
          </w:tcPr>
          <w:p w14:paraId="310C4A97" w14:textId="77777777" w:rsidR="006F257E" w:rsidRPr="006F257E" w:rsidRDefault="006F257E" w:rsidP="006F257E">
            <w:pPr>
              <w:jc w:val="center"/>
              <w:rPr>
                <w:rFonts w:cstheme="minorHAnsi"/>
              </w:rPr>
            </w:pPr>
            <w:r w:rsidRPr="006F257E">
              <w:rPr>
                <w:rFonts w:cstheme="minorHAnsi"/>
              </w:rPr>
              <w:t>03</w:t>
            </w:r>
          </w:p>
          <w:p w14:paraId="3F9642B2" w14:textId="77777777" w:rsidR="006F257E" w:rsidRPr="006F257E" w:rsidRDefault="006F257E" w:rsidP="006F257E">
            <w:pPr>
              <w:jc w:val="center"/>
              <w:rPr>
                <w:rFonts w:cstheme="minorHAnsi"/>
              </w:rPr>
            </w:pPr>
          </w:p>
          <w:p w14:paraId="02897737" w14:textId="77777777" w:rsidR="006F257E" w:rsidRPr="006F257E" w:rsidRDefault="006F257E" w:rsidP="006F257E">
            <w:pPr>
              <w:jc w:val="center"/>
              <w:rPr>
                <w:rFonts w:cstheme="minorHAnsi"/>
              </w:rPr>
            </w:pPr>
            <w:r w:rsidRPr="006F257E">
              <w:rPr>
                <w:rFonts w:cstheme="minorHAnsi"/>
              </w:rPr>
              <w:t>06</w:t>
            </w:r>
          </w:p>
        </w:tc>
        <w:tc>
          <w:tcPr>
            <w:tcW w:w="1237" w:type="dxa"/>
          </w:tcPr>
          <w:p w14:paraId="6EAF3692" w14:textId="77777777" w:rsidR="006F257E" w:rsidRPr="006F257E" w:rsidRDefault="006F257E" w:rsidP="006F257E">
            <w:pPr>
              <w:jc w:val="center"/>
              <w:rPr>
                <w:rFonts w:cstheme="minorHAnsi"/>
              </w:rPr>
            </w:pPr>
            <w:r w:rsidRPr="006F257E">
              <w:rPr>
                <w:rFonts w:cstheme="minorHAnsi"/>
              </w:rPr>
              <w:t>4– 6</w:t>
            </w:r>
          </w:p>
          <w:p w14:paraId="52CD64B8" w14:textId="77777777" w:rsidR="006F257E" w:rsidRPr="006F257E" w:rsidRDefault="006F257E" w:rsidP="006F257E">
            <w:pPr>
              <w:jc w:val="center"/>
              <w:rPr>
                <w:rFonts w:cstheme="minorHAnsi"/>
              </w:rPr>
            </w:pPr>
          </w:p>
          <w:p w14:paraId="2C9DC3FB" w14:textId="77777777" w:rsidR="006F257E" w:rsidRPr="006F257E" w:rsidRDefault="006F257E" w:rsidP="006F257E">
            <w:pPr>
              <w:jc w:val="center"/>
              <w:rPr>
                <w:rFonts w:cstheme="minorHAnsi"/>
              </w:rPr>
            </w:pPr>
            <w:r w:rsidRPr="006F257E">
              <w:rPr>
                <w:rFonts w:cstheme="minorHAnsi"/>
              </w:rPr>
              <w:t>1 – 2</w:t>
            </w:r>
          </w:p>
        </w:tc>
      </w:tr>
      <w:tr w:rsidR="006F257E" w14:paraId="745FA34E" w14:textId="77777777" w:rsidTr="006F257E">
        <w:trPr>
          <w:trHeight w:val="644"/>
        </w:trPr>
        <w:tc>
          <w:tcPr>
            <w:tcW w:w="895" w:type="dxa"/>
          </w:tcPr>
          <w:p w14:paraId="769D3C76" w14:textId="77777777" w:rsidR="006F257E" w:rsidRPr="006F257E" w:rsidRDefault="006F257E" w:rsidP="006F257E">
            <w:pPr>
              <w:jc w:val="center"/>
              <w:rPr>
                <w:rFonts w:cstheme="minorHAnsi"/>
              </w:rPr>
            </w:pPr>
            <w:r w:rsidRPr="006F257E">
              <w:rPr>
                <w:rFonts w:cstheme="minorHAnsi"/>
              </w:rPr>
              <w:t>4</w:t>
            </w:r>
          </w:p>
        </w:tc>
        <w:tc>
          <w:tcPr>
            <w:tcW w:w="1080" w:type="dxa"/>
          </w:tcPr>
          <w:p w14:paraId="09257FF2" w14:textId="77777777" w:rsidR="006F257E" w:rsidRPr="006F257E" w:rsidRDefault="006F257E" w:rsidP="006F257E">
            <w:pPr>
              <w:jc w:val="center"/>
              <w:rPr>
                <w:rFonts w:cstheme="minorHAnsi"/>
              </w:rPr>
            </w:pPr>
            <w:r w:rsidRPr="006F257E">
              <w:rPr>
                <w:rFonts w:cstheme="minorHAnsi"/>
              </w:rPr>
              <w:t>1</w:t>
            </w:r>
          </w:p>
          <w:p w14:paraId="7EAA0ACD" w14:textId="77777777" w:rsidR="006F257E" w:rsidRPr="006F257E" w:rsidRDefault="006F257E" w:rsidP="006F257E">
            <w:pPr>
              <w:jc w:val="center"/>
              <w:rPr>
                <w:rFonts w:cstheme="minorHAnsi"/>
              </w:rPr>
            </w:pPr>
            <w:r w:rsidRPr="006F257E">
              <w:rPr>
                <w:rFonts w:cstheme="minorHAnsi"/>
              </w:rPr>
              <w:t>2</w:t>
            </w:r>
          </w:p>
        </w:tc>
        <w:tc>
          <w:tcPr>
            <w:tcW w:w="5783" w:type="dxa"/>
          </w:tcPr>
          <w:p w14:paraId="5C6D5AE6" w14:textId="77777777" w:rsidR="006F257E" w:rsidRPr="006F257E" w:rsidRDefault="006F257E" w:rsidP="006F257E">
            <w:pPr>
              <w:jc w:val="both"/>
              <w:rPr>
                <w:rFonts w:cstheme="minorHAnsi"/>
              </w:rPr>
            </w:pPr>
            <w:r w:rsidRPr="006F257E">
              <w:rPr>
                <w:rFonts w:cstheme="minorHAnsi"/>
              </w:rPr>
              <w:t>Production of Radioactivity, Growth of daughter activities</w:t>
            </w:r>
          </w:p>
          <w:p w14:paraId="6A451047" w14:textId="77777777" w:rsidR="006F257E" w:rsidRPr="006F257E" w:rsidRDefault="006F257E" w:rsidP="006F257E">
            <w:pPr>
              <w:rPr>
                <w:rFonts w:cstheme="minorHAnsi"/>
              </w:rPr>
            </w:pPr>
            <w:r w:rsidRPr="006F257E">
              <w:rPr>
                <w:rFonts w:cstheme="minorHAnsi"/>
              </w:rPr>
              <w:t>Types of Decay, Natural Radioactivity</w:t>
            </w:r>
          </w:p>
        </w:tc>
        <w:tc>
          <w:tcPr>
            <w:tcW w:w="630" w:type="dxa"/>
          </w:tcPr>
          <w:p w14:paraId="768E751E" w14:textId="77777777" w:rsidR="006F257E" w:rsidRPr="006F257E" w:rsidRDefault="006F257E" w:rsidP="006F257E">
            <w:pPr>
              <w:jc w:val="center"/>
              <w:rPr>
                <w:rFonts w:cstheme="minorHAnsi"/>
              </w:rPr>
            </w:pPr>
            <w:r w:rsidRPr="006F257E">
              <w:rPr>
                <w:rFonts w:cstheme="minorHAnsi"/>
              </w:rPr>
              <w:t>06</w:t>
            </w:r>
          </w:p>
          <w:p w14:paraId="522FED5E" w14:textId="77777777" w:rsidR="006F257E" w:rsidRPr="006F257E" w:rsidRDefault="006F257E" w:rsidP="006F257E">
            <w:pPr>
              <w:jc w:val="center"/>
              <w:rPr>
                <w:rFonts w:cstheme="minorHAnsi"/>
              </w:rPr>
            </w:pPr>
            <w:r w:rsidRPr="006F257E">
              <w:rPr>
                <w:rFonts w:cstheme="minorHAnsi"/>
              </w:rPr>
              <w:t>06</w:t>
            </w:r>
          </w:p>
        </w:tc>
        <w:tc>
          <w:tcPr>
            <w:tcW w:w="1237" w:type="dxa"/>
          </w:tcPr>
          <w:p w14:paraId="13B21787" w14:textId="77777777" w:rsidR="006F257E" w:rsidRPr="006F257E" w:rsidRDefault="006F257E" w:rsidP="006F257E">
            <w:pPr>
              <w:jc w:val="center"/>
              <w:rPr>
                <w:rFonts w:cstheme="minorHAnsi"/>
              </w:rPr>
            </w:pPr>
            <w:r w:rsidRPr="006F257E">
              <w:rPr>
                <w:rFonts w:cstheme="minorHAnsi"/>
              </w:rPr>
              <w:t>3 – 4</w:t>
            </w:r>
          </w:p>
          <w:p w14:paraId="323D4A7E" w14:textId="77777777" w:rsidR="006F257E" w:rsidRPr="006F257E" w:rsidRDefault="006F257E" w:rsidP="006F257E">
            <w:pPr>
              <w:jc w:val="center"/>
              <w:rPr>
                <w:rFonts w:cstheme="minorHAnsi"/>
              </w:rPr>
            </w:pPr>
            <w:r w:rsidRPr="006F257E">
              <w:rPr>
                <w:rFonts w:cstheme="minorHAnsi"/>
              </w:rPr>
              <w:t>5 – 6</w:t>
            </w:r>
          </w:p>
        </w:tc>
      </w:tr>
      <w:tr w:rsidR="006F257E" w14:paraId="7EA72F4A" w14:textId="77777777" w:rsidTr="006F257E">
        <w:trPr>
          <w:trHeight w:val="627"/>
        </w:trPr>
        <w:tc>
          <w:tcPr>
            <w:tcW w:w="895" w:type="dxa"/>
          </w:tcPr>
          <w:p w14:paraId="1408D7E2" w14:textId="77777777" w:rsidR="006F257E" w:rsidRPr="006F257E" w:rsidRDefault="006F257E" w:rsidP="006F257E">
            <w:pPr>
              <w:jc w:val="center"/>
              <w:rPr>
                <w:rFonts w:cstheme="minorHAnsi"/>
              </w:rPr>
            </w:pPr>
            <w:r w:rsidRPr="006F257E">
              <w:rPr>
                <w:rFonts w:cstheme="minorHAnsi"/>
              </w:rPr>
              <w:t>5</w:t>
            </w:r>
          </w:p>
        </w:tc>
        <w:tc>
          <w:tcPr>
            <w:tcW w:w="1080" w:type="dxa"/>
          </w:tcPr>
          <w:p w14:paraId="324EA5FC" w14:textId="77777777" w:rsidR="006F257E" w:rsidRPr="006F257E" w:rsidRDefault="006F257E" w:rsidP="006F257E">
            <w:pPr>
              <w:jc w:val="center"/>
              <w:rPr>
                <w:rFonts w:cstheme="minorHAnsi"/>
              </w:rPr>
            </w:pPr>
            <w:r w:rsidRPr="006F257E">
              <w:rPr>
                <w:rFonts w:cstheme="minorHAnsi"/>
              </w:rPr>
              <w:t>1</w:t>
            </w:r>
          </w:p>
          <w:p w14:paraId="0E4286D2" w14:textId="77777777" w:rsidR="006F257E" w:rsidRPr="006F257E" w:rsidRDefault="006F257E" w:rsidP="006F257E">
            <w:pPr>
              <w:jc w:val="center"/>
              <w:rPr>
                <w:rFonts w:cstheme="minorHAnsi"/>
              </w:rPr>
            </w:pPr>
            <w:r w:rsidRPr="006F257E">
              <w:rPr>
                <w:rFonts w:cstheme="minorHAnsi"/>
              </w:rPr>
              <w:t>2</w:t>
            </w:r>
          </w:p>
        </w:tc>
        <w:tc>
          <w:tcPr>
            <w:tcW w:w="5783" w:type="dxa"/>
          </w:tcPr>
          <w:p w14:paraId="293AEAB3" w14:textId="77777777" w:rsidR="006F257E" w:rsidRPr="006F257E" w:rsidRDefault="006F257E" w:rsidP="006F257E">
            <w:pPr>
              <w:jc w:val="both"/>
              <w:rPr>
                <w:rFonts w:cstheme="minorHAnsi"/>
              </w:rPr>
            </w:pPr>
            <w:r w:rsidRPr="006F257E">
              <w:rPr>
                <w:rFonts w:cstheme="minorHAnsi"/>
              </w:rPr>
              <w:t xml:space="preserve">Radioactive dating, Units for measuring Radiations </w:t>
            </w:r>
          </w:p>
          <w:p w14:paraId="544AA8A5" w14:textId="77777777" w:rsidR="006F257E" w:rsidRPr="006F257E" w:rsidRDefault="006F257E" w:rsidP="006F257E">
            <w:pPr>
              <w:rPr>
                <w:rFonts w:cstheme="minorHAnsi"/>
              </w:rPr>
            </w:pPr>
            <w:r w:rsidRPr="006F257E">
              <w:rPr>
                <w:rFonts w:cstheme="minorHAnsi"/>
              </w:rPr>
              <w:t>Why Alpha Decay occurs, Basic Alpha Decay Processes</w:t>
            </w:r>
          </w:p>
        </w:tc>
        <w:tc>
          <w:tcPr>
            <w:tcW w:w="630" w:type="dxa"/>
          </w:tcPr>
          <w:p w14:paraId="4F34B70E" w14:textId="77777777" w:rsidR="006F257E" w:rsidRPr="006F257E" w:rsidRDefault="006F257E" w:rsidP="006F257E">
            <w:pPr>
              <w:jc w:val="center"/>
              <w:rPr>
                <w:rFonts w:cstheme="minorHAnsi"/>
              </w:rPr>
            </w:pPr>
            <w:r w:rsidRPr="006F257E">
              <w:rPr>
                <w:rFonts w:cstheme="minorHAnsi"/>
              </w:rPr>
              <w:t>06</w:t>
            </w:r>
          </w:p>
          <w:p w14:paraId="345F6A41" w14:textId="77777777" w:rsidR="006F257E" w:rsidRPr="006F257E" w:rsidRDefault="006F257E" w:rsidP="006F257E">
            <w:pPr>
              <w:jc w:val="center"/>
              <w:rPr>
                <w:rFonts w:cstheme="minorHAnsi"/>
              </w:rPr>
            </w:pPr>
            <w:r w:rsidRPr="006F257E">
              <w:rPr>
                <w:rFonts w:cstheme="minorHAnsi"/>
              </w:rPr>
              <w:t>08</w:t>
            </w:r>
          </w:p>
        </w:tc>
        <w:tc>
          <w:tcPr>
            <w:tcW w:w="1237" w:type="dxa"/>
          </w:tcPr>
          <w:p w14:paraId="4B7C151B" w14:textId="77777777" w:rsidR="006F257E" w:rsidRPr="006F257E" w:rsidRDefault="006F257E" w:rsidP="006F257E">
            <w:pPr>
              <w:jc w:val="center"/>
              <w:rPr>
                <w:rFonts w:cstheme="minorHAnsi"/>
              </w:rPr>
            </w:pPr>
            <w:r w:rsidRPr="006F257E">
              <w:rPr>
                <w:rFonts w:cstheme="minorHAnsi"/>
              </w:rPr>
              <w:t>7 – 8</w:t>
            </w:r>
          </w:p>
          <w:p w14:paraId="72429050" w14:textId="77777777" w:rsidR="006F257E" w:rsidRPr="006F257E" w:rsidRDefault="006F257E" w:rsidP="006F257E">
            <w:pPr>
              <w:jc w:val="center"/>
              <w:rPr>
                <w:rFonts w:cstheme="minorHAnsi"/>
              </w:rPr>
            </w:pPr>
            <w:r w:rsidRPr="006F257E">
              <w:rPr>
                <w:rFonts w:cstheme="minorHAnsi"/>
              </w:rPr>
              <w:t>1 – 2</w:t>
            </w:r>
          </w:p>
        </w:tc>
      </w:tr>
      <w:tr w:rsidR="006F257E" w14:paraId="5C1B949F" w14:textId="77777777" w:rsidTr="006F257E">
        <w:trPr>
          <w:trHeight w:val="627"/>
        </w:trPr>
        <w:tc>
          <w:tcPr>
            <w:tcW w:w="895" w:type="dxa"/>
          </w:tcPr>
          <w:p w14:paraId="6ECE2F2D" w14:textId="77777777" w:rsidR="006F257E" w:rsidRPr="006F257E" w:rsidRDefault="006F257E" w:rsidP="006F257E">
            <w:pPr>
              <w:jc w:val="center"/>
              <w:rPr>
                <w:rFonts w:cstheme="minorHAnsi"/>
              </w:rPr>
            </w:pPr>
            <w:r w:rsidRPr="006F257E">
              <w:rPr>
                <w:rFonts w:cstheme="minorHAnsi"/>
              </w:rPr>
              <w:t>6</w:t>
            </w:r>
          </w:p>
        </w:tc>
        <w:tc>
          <w:tcPr>
            <w:tcW w:w="1080" w:type="dxa"/>
          </w:tcPr>
          <w:p w14:paraId="76F4D6F1" w14:textId="77777777" w:rsidR="006F257E" w:rsidRPr="006F257E" w:rsidRDefault="006F257E" w:rsidP="006F257E">
            <w:pPr>
              <w:jc w:val="center"/>
              <w:rPr>
                <w:rFonts w:cstheme="minorHAnsi"/>
              </w:rPr>
            </w:pPr>
            <w:r w:rsidRPr="006F257E">
              <w:rPr>
                <w:rFonts w:cstheme="minorHAnsi"/>
              </w:rPr>
              <w:t>1</w:t>
            </w:r>
          </w:p>
          <w:p w14:paraId="29E6D6A9" w14:textId="77777777" w:rsidR="006F257E" w:rsidRPr="006F257E" w:rsidRDefault="006F257E" w:rsidP="006F257E">
            <w:pPr>
              <w:jc w:val="center"/>
              <w:rPr>
                <w:rFonts w:cstheme="minorHAnsi"/>
              </w:rPr>
            </w:pPr>
            <w:r w:rsidRPr="006F257E">
              <w:rPr>
                <w:rFonts w:cstheme="minorHAnsi"/>
              </w:rPr>
              <w:t>2</w:t>
            </w:r>
          </w:p>
        </w:tc>
        <w:tc>
          <w:tcPr>
            <w:tcW w:w="5783" w:type="dxa"/>
          </w:tcPr>
          <w:p w14:paraId="17C5D5A8" w14:textId="77777777" w:rsidR="006F257E" w:rsidRPr="006F257E" w:rsidRDefault="006F257E" w:rsidP="006F257E">
            <w:pPr>
              <w:jc w:val="both"/>
              <w:rPr>
                <w:rFonts w:cstheme="minorHAnsi"/>
              </w:rPr>
            </w:pPr>
            <w:r w:rsidRPr="006F257E">
              <w:rPr>
                <w:rFonts w:cstheme="minorHAnsi"/>
              </w:rPr>
              <w:t>Alpha Decay systematic, Theory of Alpha emission</w:t>
            </w:r>
          </w:p>
          <w:p w14:paraId="1BA253B8" w14:textId="77777777" w:rsidR="006F257E" w:rsidRPr="006F257E" w:rsidRDefault="006F257E" w:rsidP="006F257E">
            <w:pPr>
              <w:rPr>
                <w:rFonts w:cstheme="minorHAnsi"/>
              </w:rPr>
            </w:pPr>
            <w:r w:rsidRPr="006F257E">
              <w:rPr>
                <w:rFonts w:cstheme="minorHAnsi"/>
              </w:rPr>
              <w:t>Angular Momentum and Alpha decay spectroscopy</w:t>
            </w:r>
          </w:p>
        </w:tc>
        <w:tc>
          <w:tcPr>
            <w:tcW w:w="630" w:type="dxa"/>
          </w:tcPr>
          <w:p w14:paraId="3D726A79" w14:textId="77777777" w:rsidR="006F257E" w:rsidRPr="006F257E" w:rsidRDefault="006F257E" w:rsidP="006F257E">
            <w:pPr>
              <w:jc w:val="center"/>
              <w:rPr>
                <w:rFonts w:cstheme="minorHAnsi"/>
              </w:rPr>
            </w:pPr>
            <w:r w:rsidRPr="006F257E">
              <w:rPr>
                <w:rFonts w:cstheme="minorHAnsi"/>
              </w:rPr>
              <w:t>08</w:t>
            </w:r>
          </w:p>
          <w:p w14:paraId="696B7960" w14:textId="77777777" w:rsidR="006F257E" w:rsidRPr="006F257E" w:rsidRDefault="006F257E" w:rsidP="006F257E">
            <w:pPr>
              <w:jc w:val="center"/>
              <w:rPr>
                <w:rFonts w:cstheme="minorHAnsi"/>
              </w:rPr>
            </w:pPr>
            <w:r w:rsidRPr="006F257E">
              <w:rPr>
                <w:rFonts w:cstheme="minorHAnsi"/>
              </w:rPr>
              <w:t>08</w:t>
            </w:r>
          </w:p>
        </w:tc>
        <w:tc>
          <w:tcPr>
            <w:tcW w:w="1237" w:type="dxa"/>
          </w:tcPr>
          <w:p w14:paraId="5B1C3469" w14:textId="77777777" w:rsidR="006F257E" w:rsidRPr="006F257E" w:rsidRDefault="006F257E" w:rsidP="006F257E">
            <w:pPr>
              <w:jc w:val="center"/>
              <w:rPr>
                <w:rFonts w:cstheme="minorHAnsi"/>
              </w:rPr>
            </w:pPr>
            <w:r w:rsidRPr="006F257E">
              <w:rPr>
                <w:rFonts w:cstheme="minorHAnsi"/>
              </w:rPr>
              <w:t>3 – 4</w:t>
            </w:r>
          </w:p>
          <w:p w14:paraId="6413867F" w14:textId="77777777" w:rsidR="006F257E" w:rsidRPr="006F257E" w:rsidRDefault="006F257E" w:rsidP="006F257E">
            <w:pPr>
              <w:jc w:val="center"/>
              <w:rPr>
                <w:rFonts w:cstheme="minorHAnsi"/>
              </w:rPr>
            </w:pPr>
            <w:r w:rsidRPr="006F257E">
              <w:rPr>
                <w:rFonts w:cstheme="minorHAnsi"/>
              </w:rPr>
              <w:t>5 – 6</w:t>
            </w:r>
          </w:p>
        </w:tc>
      </w:tr>
      <w:tr w:rsidR="006F257E" w14:paraId="7E7B34C1" w14:textId="77777777" w:rsidTr="006F257E">
        <w:trPr>
          <w:trHeight w:val="644"/>
        </w:trPr>
        <w:tc>
          <w:tcPr>
            <w:tcW w:w="895" w:type="dxa"/>
          </w:tcPr>
          <w:p w14:paraId="2921737A" w14:textId="77777777" w:rsidR="006F257E" w:rsidRPr="006F257E" w:rsidRDefault="006F257E" w:rsidP="006F257E">
            <w:pPr>
              <w:jc w:val="center"/>
              <w:rPr>
                <w:rFonts w:cstheme="minorHAnsi"/>
              </w:rPr>
            </w:pPr>
            <w:r w:rsidRPr="006F257E">
              <w:rPr>
                <w:rFonts w:cstheme="minorHAnsi"/>
              </w:rPr>
              <w:t>7</w:t>
            </w:r>
          </w:p>
        </w:tc>
        <w:tc>
          <w:tcPr>
            <w:tcW w:w="1080" w:type="dxa"/>
          </w:tcPr>
          <w:p w14:paraId="0357CF63" w14:textId="77777777" w:rsidR="006F257E" w:rsidRPr="006F257E" w:rsidRDefault="006F257E" w:rsidP="006F257E">
            <w:pPr>
              <w:jc w:val="center"/>
              <w:rPr>
                <w:rFonts w:cstheme="minorHAnsi"/>
              </w:rPr>
            </w:pPr>
            <w:r w:rsidRPr="006F257E">
              <w:rPr>
                <w:rFonts w:cstheme="minorHAnsi"/>
              </w:rPr>
              <w:t>1</w:t>
            </w:r>
          </w:p>
          <w:p w14:paraId="5ABBC80E" w14:textId="77777777" w:rsidR="006F257E" w:rsidRPr="006F257E" w:rsidRDefault="006F257E" w:rsidP="006F257E">
            <w:pPr>
              <w:jc w:val="center"/>
              <w:rPr>
                <w:rFonts w:cstheme="minorHAnsi"/>
              </w:rPr>
            </w:pPr>
            <w:r w:rsidRPr="006F257E">
              <w:rPr>
                <w:rFonts w:cstheme="minorHAnsi"/>
              </w:rPr>
              <w:t>2</w:t>
            </w:r>
          </w:p>
        </w:tc>
        <w:tc>
          <w:tcPr>
            <w:tcW w:w="5783" w:type="dxa"/>
          </w:tcPr>
          <w:p w14:paraId="70F698AD" w14:textId="77777777" w:rsidR="006F257E" w:rsidRPr="006F257E" w:rsidRDefault="006F257E" w:rsidP="006F257E">
            <w:pPr>
              <w:jc w:val="both"/>
              <w:rPr>
                <w:rFonts w:cstheme="minorHAnsi"/>
              </w:rPr>
            </w:pPr>
            <w:r w:rsidRPr="006F257E">
              <w:rPr>
                <w:rFonts w:cstheme="minorHAnsi"/>
              </w:rPr>
              <w:t>Energy release in beta decay, Fermi Theory</w:t>
            </w:r>
          </w:p>
          <w:p w14:paraId="3F4C0BA6" w14:textId="77777777" w:rsidR="006F257E" w:rsidRPr="006F257E" w:rsidRDefault="006F257E" w:rsidP="006F257E">
            <w:pPr>
              <w:rPr>
                <w:rFonts w:cstheme="minorHAnsi"/>
              </w:rPr>
            </w:pPr>
            <w:r w:rsidRPr="006F257E">
              <w:rPr>
                <w:rFonts w:cstheme="minorHAnsi"/>
              </w:rPr>
              <w:t>Experimental Test of Fermi Theory</w:t>
            </w:r>
          </w:p>
        </w:tc>
        <w:tc>
          <w:tcPr>
            <w:tcW w:w="630" w:type="dxa"/>
          </w:tcPr>
          <w:p w14:paraId="6367C13C" w14:textId="77777777" w:rsidR="006F257E" w:rsidRPr="006F257E" w:rsidRDefault="006F257E" w:rsidP="006F257E">
            <w:pPr>
              <w:jc w:val="center"/>
              <w:rPr>
                <w:rFonts w:cstheme="minorHAnsi"/>
              </w:rPr>
            </w:pPr>
            <w:r w:rsidRPr="006F257E">
              <w:rPr>
                <w:rFonts w:cstheme="minorHAnsi"/>
              </w:rPr>
              <w:t>09</w:t>
            </w:r>
          </w:p>
          <w:p w14:paraId="1E6D0426" w14:textId="77777777" w:rsidR="006F257E" w:rsidRPr="006F257E" w:rsidRDefault="006F257E" w:rsidP="006F257E">
            <w:pPr>
              <w:jc w:val="center"/>
              <w:rPr>
                <w:rFonts w:cstheme="minorHAnsi"/>
              </w:rPr>
            </w:pPr>
            <w:r w:rsidRPr="006F257E">
              <w:rPr>
                <w:rFonts w:cstheme="minorHAnsi"/>
              </w:rPr>
              <w:t>09</w:t>
            </w:r>
          </w:p>
        </w:tc>
        <w:tc>
          <w:tcPr>
            <w:tcW w:w="1237" w:type="dxa"/>
          </w:tcPr>
          <w:p w14:paraId="5744E81D" w14:textId="77777777" w:rsidR="006F257E" w:rsidRPr="006F257E" w:rsidRDefault="006F257E" w:rsidP="006F257E">
            <w:pPr>
              <w:jc w:val="center"/>
              <w:rPr>
                <w:rFonts w:cstheme="minorHAnsi"/>
              </w:rPr>
            </w:pPr>
            <w:r w:rsidRPr="006F257E">
              <w:rPr>
                <w:rFonts w:cstheme="minorHAnsi"/>
              </w:rPr>
              <w:t>1 – 2</w:t>
            </w:r>
          </w:p>
          <w:p w14:paraId="0989973A" w14:textId="77777777" w:rsidR="006F257E" w:rsidRPr="006F257E" w:rsidRDefault="006F257E" w:rsidP="006F257E">
            <w:pPr>
              <w:jc w:val="center"/>
              <w:rPr>
                <w:rFonts w:cstheme="minorHAnsi"/>
              </w:rPr>
            </w:pPr>
            <w:r w:rsidRPr="006F257E">
              <w:rPr>
                <w:rFonts w:cstheme="minorHAnsi"/>
              </w:rPr>
              <w:t>3</w:t>
            </w:r>
          </w:p>
        </w:tc>
      </w:tr>
      <w:tr w:rsidR="006F257E" w14:paraId="6BEAF667" w14:textId="77777777" w:rsidTr="006F257E">
        <w:trPr>
          <w:trHeight w:val="644"/>
        </w:trPr>
        <w:tc>
          <w:tcPr>
            <w:tcW w:w="895" w:type="dxa"/>
          </w:tcPr>
          <w:p w14:paraId="57A3C227" w14:textId="77777777" w:rsidR="006F257E" w:rsidRPr="006F257E" w:rsidRDefault="006F257E" w:rsidP="006F257E">
            <w:pPr>
              <w:jc w:val="center"/>
              <w:rPr>
                <w:rFonts w:cstheme="minorHAnsi"/>
              </w:rPr>
            </w:pPr>
            <w:r w:rsidRPr="006F257E">
              <w:rPr>
                <w:rFonts w:cstheme="minorHAnsi"/>
              </w:rPr>
              <w:t>8</w:t>
            </w:r>
          </w:p>
        </w:tc>
        <w:tc>
          <w:tcPr>
            <w:tcW w:w="1080" w:type="dxa"/>
          </w:tcPr>
          <w:p w14:paraId="405C3DB1" w14:textId="77777777" w:rsidR="006F257E" w:rsidRPr="006F257E" w:rsidRDefault="006F257E" w:rsidP="006F257E">
            <w:pPr>
              <w:jc w:val="center"/>
              <w:rPr>
                <w:rFonts w:cstheme="minorHAnsi"/>
              </w:rPr>
            </w:pPr>
            <w:r w:rsidRPr="006F257E">
              <w:rPr>
                <w:rFonts w:cstheme="minorHAnsi"/>
              </w:rPr>
              <w:t>1</w:t>
            </w:r>
          </w:p>
          <w:p w14:paraId="2DB77BE1" w14:textId="77777777" w:rsidR="006F257E" w:rsidRPr="006F257E" w:rsidRDefault="006F257E" w:rsidP="006F257E">
            <w:pPr>
              <w:jc w:val="center"/>
              <w:rPr>
                <w:rFonts w:cstheme="minorHAnsi"/>
              </w:rPr>
            </w:pPr>
            <w:r w:rsidRPr="006F257E">
              <w:rPr>
                <w:rFonts w:cstheme="minorHAnsi"/>
              </w:rPr>
              <w:t>2</w:t>
            </w:r>
          </w:p>
        </w:tc>
        <w:tc>
          <w:tcPr>
            <w:tcW w:w="5783" w:type="dxa"/>
          </w:tcPr>
          <w:p w14:paraId="731832A3" w14:textId="77777777" w:rsidR="006F257E" w:rsidRPr="006F257E" w:rsidRDefault="006F257E" w:rsidP="006F257E">
            <w:pPr>
              <w:jc w:val="both"/>
              <w:rPr>
                <w:rFonts w:cstheme="minorHAnsi"/>
              </w:rPr>
            </w:pPr>
            <w:r w:rsidRPr="006F257E">
              <w:rPr>
                <w:rFonts w:cstheme="minorHAnsi"/>
              </w:rPr>
              <w:t>Angular Momentum and Parity selection rules</w:t>
            </w:r>
          </w:p>
          <w:p w14:paraId="025B977F" w14:textId="77777777" w:rsidR="006F257E" w:rsidRPr="006F257E" w:rsidRDefault="006F257E" w:rsidP="006F257E">
            <w:pPr>
              <w:rPr>
                <w:rFonts w:cstheme="minorHAnsi"/>
              </w:rPr>
            </w:pPr>
            <w:r w:rsidRPr="006F257E">
              <w:rPr>
                <w:rFonts w:cstheme="minorHAnsi"/>
              </w:rPr>
              <w:t>Comparative Half-lives and Forbidden Decays</w:t>
            </w:r>
          </w:p>
        </w:tc>
        <w:tc>
          <w:tcPr>
            <w:tcW w:w="630" w:type="dxa"/>
          </w:tcPr>
          <w:p w14:paraId="0ECF956B" w14:textId="77777777" w:rsidR="006F257E" w:rsidRPr="006F257E" w:rsidRDefault="006F257E" w:rsidP="006F257E">
            <w:pPr>
              <w:jc w:val="center"/>
              <w:rPr>
                <w:rFonts w:cstheme="minorHAnsi"/>
              </w:rPr>
            </w:pPr>
            <w:r w:rsidRPr="006F257E">
              <w:rPr>
                <w:rFonts w:cstheme="minorHAnsi"/>
              </w:rPr>
              <w:t>09</w:t>
            </w:r>
          </w:p>
          <w:p w14:paraId="4CA3D8C7" w14:textId="77777777" w:rsidR="006F257E" w:rsidRPr="006F257E" w:rsidRDefault="006F257E" w:rsidP="006F257E">
            <w:pPr>
              <w:jc w:val="center"/>
              <w:rPr>
                <w:rFonts w:cstheme="minorHAnsi"/>
              </w:rPr>
            </w:pPr>
            <w:r w:rsidRPr="006F257E">
              <w:rPr>
                <w:rFonts w:cstheme="minorHAnsi"/>
              </w:rPr>
              <w:t>09</w:t>
            </w:r>
          </w:p>
        </w:tc>
        <w:tc>
          <w:tcPr>
            <w:tcW w:w="1237" w:type="dxa"/>
          </w:tcPr>
          <w:p w14:paraId="44C02FE5" w14:textId="77777777" w:rsidR="006F257E" w:rsidRPr="006F257E" w:rsidRDefault="006F257E" w:rsidP="006F257E">
            <w:pPr>
              <w:jc w:val="center"/>
              <w:rPr>
                <w:rFonts w:cstheme="minorHAnsi"/>
              </w:rPr>
            </w:pPr>
            <w:r w:rsidRPr="006F257E">
              <w:rPr>
                <w:rFonts w:cstheme="minorHAnsi"/>
              </w:rPr>
              <w:t>4</w:t>
            </w:r>
          </w:p>
          <w:p w14:paraId="1BFA49B9" w14:textId="77777777" w:rsidR="006F257E" w:rsidRPr="006F257E" w:rsidRDefault="006F257E" w:rsidP="006F257E">
            <w:pPr>
              <w:jc w:val="center"/>
              <w:rPr>
                <w:rFonts w:cstheme="minorHAnsi"/>
              </w:rPr>
            </w:pPr>
            <w:r w:rsidRPr="006F257E">
              <w:rPr>
                <w:rFonts w:cstheme="minorHAnsi"/>
              </w:rPr>
              <w:t>5</w:t>
            </w:r>
          </w:p>
        </w:tc>
      </w:tr>
      <w:tr w:rsidR="006F257E" w14:paraId="7A5155CC" w14:textId="77777777" w:rsidTr="006F257E">
        <w:trPr>
          <w:trHeight w:val="644"/>
        </w:trPr>
        <w:tc>
          <w:tcPr>
            <w:tcW w:w="895" w:type="dxa"/>
          </w:tcPr>
          <w:p w14:paraId="2FFBB01A" w14:textId="77777777" w:rsidR="006F257E" w:rsidRPr="006F257E" w:rsidRDefault="006F257E" w:rsidP="006F257E">
            <w:pPr>
              <w:jc w:val="center"/>
              <w:rPr>
                <w:rFonts w:cstheme="minorHAnsi"/>
              </w:rPr>
            </w:pPr>
            <w:r w:rsidRPr="006F257E">
              <w:rPr>
                <w:rFonts w:cstheme="minorHAnsi"/>
              </w:rPr>
              <w:t>9</w:t>
            </w:r>
          </w:p>
        </w:tc>
        <w:tc>
          <w:tcPr>
            <w:tcW w:w="1080" w:type="dxa"/>
          </w:tcPr>
          <w:p w14:paraId="659F9176" w14:textId="77777777" w:rsidR="006F257E" w:rsidRPr="006F257E" w:rsidRDefault="006F257E" w:rsidP="006F257E">
            <w:pPr>
              <w:jc w:val="center"/>
              <w:rPr>
                <w:rFonts w:cstheme="minorHAnsi"/>
              </w:rPr>
            </w:pPr>
            <w:r w:rsidRPr="006F257E">
              <w:rPr>
                <w:rFonts w:cstheme="minorHAnsi"/>
              </w:rPr>
              <w:t>1</w:t>
            </w:r>
          </w:p>
          <w:p w14:paraId="359C48AA" w14:textId="77777777" w:rsidR="006F257E" w:rsidRPr="006F257E" w:rsidRDefault="006F257E" w:rsidP="006F257E">
            <w:pPr>
              <w:jc w:val="center"/>
              <w:rPr>
                <w:rFonts w:cstheme="minorHAnsi"/>
              </w:rPr>
            </w:pPr>
            <w:r w:rsidRPr="006F257E">
              <w:rPr>
                <w:rFonts w:cstheme="minorHAnsi"/>
              </w:rPr>
              <w:t>2</w:t>
            </w:r>
          </w:p>
        </w:tc>
        <w:tc>
          <w:tcPr>
            <w:tcW w:w="5783" w:type="dxa"/>
          </w:tcPr>
          <w:p w14:paraId="479C71B5" w14:textId="77777777" w:rsidR="006F257E" w:rsidRPr="006F257E" w:rsidRDefault="006F257E" w:rsidP="006F257E">
            <w:pPr>
              <w:jc w:val="both"/>
              <w:rPr>
                <w:rFonts w:cstheme="minorHAnsi"/>
              </w:rPr>
            </w:pPr>
            <w:r w:rsidRPr="006F257E">
              <w:rPr>
                <w:rFonts w:cstheme="minorHAnsi"/>
              </w:rPr>
              <w:t>Energetic of gamma decay, Electromagnetic Radiations</w:t>
            </w:r>
          </w:p>
          <w:p w14:paraId="57C2FF53" w14:textId="77777777" w:rsidR="006F257E" w:rsidRPr="006F257E" w:rsidRDefault="006F257E" w:rsidP="006F257E">
            <w:pPr>
              <w:rPr>
                <w:rFonts w:cstheme="minorHAnsi"/>
              </w:rPr>
            </w:pPr>
            <w:r w:rsidRPr="006F257E">
              <w:rPr>
                <w:rFonts w:cstheme="minorHAnsi"/>
              </w:rPr>
              <w:t>Angular Momentum and selection rules</w:t>
            </w:r>
          </w:p>
        </w:tc>
        <w:tc>
          <w:tcPr>
            <w:tcW w:w="630" w:type="dxa"/>
          </w:tcPr>
          <w:p w14:paraId="6EC9F36F" w14:textId="77777777" w:rsidR="006F257E" w:rsidRPr="006F257E" w:rsidRDefault="006F257E" w:rsidP="006F257E">
            <w:pPr>
              <w:jc w:val="center"/>
              <w:rPr>
                <w:rFonts w:cstheme="minorHAnsi"/>
              </w:rPr>
            </w:pPr>
            <w:r w:rsidRPr="006F257E">
              <w:rPr>
                <w:rFonts w:cstheme="minorHAnsi"/>
              </w:rPr>
              <w:t>10</w:t>
            </w:r>
          </w:p>
          <w:p w14:paraId="548CD2D3" w14:textId="77777777" w:rsidR="006F257E" w:rsidRPr="006F257E" w:rsidRDefault="006F257E" w:rsidP="006F257E">
            <w:pPr>
              <w:jc w:val="center"/>
              <w:rPr>
                <w:rFonts w:cstheme="minorHAnsi"/>
              </w:rPr>
            </w:pPr>
            <w:r w:rsidRPr="006F257E">
              <w:rPr>
                <w:rFonts w:cstheme="minorHAnsi"/>
              </w:rPr>
              <w:t>10</w:t>
            </w:r>
          </w:p>
        </w:tc>
        <w:tc>
          <w:tcPr>
            <w:tcW w:w="1237" w:type="dxa"/>
          </w:tcPr>
          <w:p w14:paraId="3980B8E7" w14:textId="77777777" w:rsidR="006F257E" w:rsidRPr="006F257E" w:rsidRDefault="006F257E" w:rsidP="006F257E">
            <w:pPr>
              <w:jc w:val="center"/>
              <w:rPr>
                <w:rFonts w:cstheme="minorHAnsi"/>
              </w:rPr>
            </w:pPr>
            <w:r w:rsidRPr="006F257E">
              <w:rPr>
                <w:rFonts w:cstheme="minorHAnsi"/>
              </w:rPr>
              <w:t>1 – 2</w:t>
            </w:r>
          </w:p>
          <w:p w14:paraId="1A423E00" w14:textId="77777777" w:rsidR="006F257E" w:rsidRPr="006F257E" w:rsidRDefault="006F257E" w:rsidP="006F257E">
            <w:pPr>
              <w:jc w:val="center"/>
              <w:rPr>
                <w:rFonts w:cstheme="minorHAnsi"/>
              </w:rPr>
            </w:pPr>
            <w:r w:rsidRPr="006F257E">
              <w:rPr>
                <w:rFonts w:cstheme="minorHAnsi"/>
              </w:rPr>
              <w:t>3</w:t>
            </w:r>
          </w:p>
        </w:tc>
      </w:tr>
      <w:tr w:rsidR="006F257E" w14:paraId="4FED9881" w14:textId="77777777" w:rsidTr="006F257E">
        <w:trPr>
          <w:trHeight w:val="644"/>
        </w:trPr>
        <w:tc>
          <w:tcPr>
            <w:tcW w:w="895" w:type="dxa"/>
          </w:tcPr>
          <w:p w14:paraId="1D555E1C" w14:textId="77777777" w:rsidR="006F257E" w:rsidRPr="006F257E" w:rsidRDefault="006F257E" w:rsidP="006F257E">
            <w:pPr>
              <w:jc w:val="center"/>
              <w:rPr>
                <w:rFonts w:cstheme="minorHAnsi"/>
              </w:rPr>
            </w:pPr>
            <w:r w:rsidRPr="006F257E">
              <w:rPr>
                <w:rFonts w:cstheme="minorHAnsi"/>
              </w:rPr>
              <w:t>10</w:t>
            </w:r>
          </w:p>
        </w:tc>
        <w:tc>
          <w:tcPr>
            <w:tcW w:w="1080" w:type="dxa"/>
          </w:tcPr>
          <w:p w14:paraId="6F081A55" w14:textId="77777777" w:rsidR="006F257E" w:rsidRPr="006F257E" w:rsidRDefault="006F257E" w:rsidP="006F257E">
            <w:pPr>
              <w:jc w:val="center"/>
              <w:rPr>
                <w:rFonts w:cstheme="minorHAnsi"/>
              </w:rPr>
            </w:pPr>
            <w:r w:rsidRPr="006F257E">
              <w:rPr>
                <w:rFonts w:cstheme="minorHAnsi"/>
              </w:rPr>
              <w:t>1</w:t>
            </w:r>
          </w:p>
          <w:p w14:paraId="24E717A1" w14:textId="77777777" w:rsidR="006F257E" w:rsidRPr="006F257E" w:rsidRDefault="006F257E" w:rsidP="006F257E">
            <w:pPr>
              <w:jc w:val="center"/>
              <w:rPr>
                <w:rFonts w:cstheme="minorHAnsi"/>
              </w:rPr>
            </w:pPr>
            <w:r w:rsidRPr="006F257E">
              <w:rPr>
                <w:rFonts w:cstheme="minorHAnsi"/>
              </w:rPr>
              <w:t>2</w:t>
            </w:r>
          </w:p>
        </w:tc>
        <w:tc>
          <w:tcPr>
            <w:tcW w:w="5783" w:type="dxa"/>
          </w:tcPr>
          <w:p w14:paraId="508252EE" w14:textId="77777777" w:rsidR="006F257E" w:rsidRPr="006F257E" w:rsidRDefault="006F257E" w:rsidP="006F257E">
            <w:pPr>
              <w:jc w:val="both"/>
              <w:rPr>
                <w:rFonts w:cstheme="minorHAnsi"/>
              </w:rPr>
            </w:pPr>
            <w:r w:rsidRPr="006F257E">
              <w:rPr>
                <w:rFonts w:cstheme="minorHAnsi"/>
              </w:rPr>
              <w:t>Angular Distribution and Polarization measurements</w:t>
            </w:r>
          </w:p>
          <w:p w14:paraId="32B44D54" w14:textId="77777777" w:rsidR="006F257E" w:rsidRPr="006F257E" w:rsidRDefault="006F257E" w:rsidP="006F257E">
            <w:pPr>
              <w:rPr>
                <w:rFonts w:cstheme="minorHAnsi"/>
              </w:rPr>
            </w:pPr>
            <w:r w:rsidRPr="006F257E">
              <w:rPr>
                <w:rFonts w:cstheme="minorHAnsi"/>
              </w:rPr>
              <w:t xml:space="preserve">Internal Conversion, Life time for gamma emission </w:t>
            </w:r>
          </w:p>
        </w:tc>
        <w:tc>
          <w:tcPr>
            <w:tcW w:w="630" w:type="dxa"/>
          </w:tcPr>
          <w:p w14:paraId="4A075353" w14:textId="77777777" w:rsidR="006F257E" w:rsidRPr="006F257E" w:rsidRDefault="006F257E" w:rsidP="006F257E">
            <w:pPr>
              <w:jc w:val="center"/>
              <w:rPr>
                <w:rFonts w:cstheme="minorHAnsi"/>
              </w:rPr>
            </w:pPr>
            <w:r w:rsidRPr="006F257E">
              <w:rPr>
                <w:rFonts w:cstheme="minorHAnsi"/>
              </w:rPr>
              <w:t>10</w:t>
            </w:r>
          </w:p>
          <w:p w14:paraId="16147FC1" w14:textId="77777777" w:rsidR="006F257E" w:rsidRPr="006F257E" w:rsidRDefault="006F257E" w:rsidP="006F257E">
            <w:pPr>
              <w:jc w:val="center"/>
              <w:rPr>
                <w:rFonts w:cstheme="minorHAnsi"/>
              </w:rPr>
            </w:pPr>
            <w:r w:rsidRPr="006F257E">
              <w:rPr>
                <w:rFonts w:cstheme="minorHAnsi"/>
              </w:rPr>
              <w:t>10</w:t>
            </w:r>
          </w:p>
        </w:tc>
        <w:tc>
          <w:tcPr>
            <w:tcW w:w="1237" w:type="dxa"/>
          </w:tcPr>
          <w:p w14:paraId="2B75D878" w14:textId="77777777" w:rsidR="006F257E" w:rsidRPr="006F257E" w:rsidRDefault="006F257E" w:rsidP="006F257E">
            <w:pPr>
              <w:jc w:val="center"/>
              <w:rPr>
                <w:rFonts w:cstheme="minorHAnsi"/>
              </w:rPr>
            </w:pPr>
            <w:r w:rsidRPr="006F257E">
              <w:rPr>
                <w:rFonts w:cstheme="minorHAnsi"/>
              </w:rPr>
              <w:t>5</w:t>
            </w:r>
          </w:p>
          <w:p w14:paraId="62FE46C3" w14:textId="77777777" w:rsidR="006F257E" w:rsidRPr="006F257E" w:rsidRDefault="006F257E" w:rsidP="006F257E">
            <w:pPr>
              <w:jc w:val="center"/>
              <w:rPr>
                <w:rFonts w:cstheme="minorHAnsi"/>
              </w:rPr>
            </w:pPr>
            <w:r w:rsidRPr="006F257E">
              <w:rPr>
                <w:rFonts w:cstheme="minorHAnsi"/>
              </w:rPr>
              <w:t>6 - 7</w:t>
            </w:r>
          </w:p>
        </w:tc>
      </w:tr>
      <w:tr w:rsidR="006F257E" w14:paraId="114ACC29" w14:textId="77777777" w:rsidTr="006F257E">
        <w:trPr>
          <w:trHeight w:val="644"/>
        </w:trPr>
        <w:tc>
          <w:tcPr>
            <w:tcW w:w="895" w:type="dxa"/>
          </w:tcPr>
          <w:p w14:paraId="69007BC1" w14:textId="77777777" w:rsidR="006F257E" w:rsidRPr="006F257E" w:rsidRDefault="006F257E" w:rsidP="006F257E">
            <w:pPr>
              <w:jc w:val="center"/>
              <w:rPr>
                <w:rFonts w:cstheme="minorHAnsi"/>
              </w:rPr>
            </w:pPr>
            <w:r w:rsidRPr="006F257E">
              <w:rPr>
                <w:rFonts w:cstheme="minorHAnsi"/>
              </w:rPr>
              <w:lastRenderedPageBreak/>
              <w:t>11</w:t>
            </w:r>
          </w:p>
        </w:tc>
        <w:tc>
          <w:tcPr>
            <w:tcW w:w="1080" w:type="dxa"/>
          </w:tcPr>
          <w:p w14:paraId="529894B9" w14:textId="77777777" w:rsidR="006F257E" w:rsidRPr="006F257E" w:rsidRDefault="006F257E" w:rsidP="006F257E">
            <w:pPr>
              <w:jc w:val="center"/>
              <w:rPr>
                <w:rFonts w:cstheme="minorHAnsi"/>
              </w:rPr>
            </w:pPr>
            <w:r w:rsidRPr="006F257E">
              <w:rPr>
                <w:rFonts w:cstheme="minorHAnsi"/>
              </w:rPr>
              <w:t>1</w:t>
            </w:r>
          </w:p>
          <w:p w14:paraId="428E4F7A" w14:textId="77777777" w:rsidR="006F257E" w:rsidRPr="006F257E" w:rsidRDefault="006F257E" w:rsidP="006F257E">
            <w:pPr>
              <w:jc w:val="center"/>
              <w:rPr>
                <w:rFonts w:cstheme="minorHAnsi"/>
              </w:rPr>
            </w:pPr>
            <w:r w:rsidRPr="006F257E">
              <w:rPr>
                <w:rFonts w:cstheme="minorHAnsi"/>
              </w:rPr>
              <w:t>2</w:t>
            </w:r>
          </w:p>
        </w:tc>
        <w:tc>
          <w:tcPr>
            <w:tcW w:w="5783" w:type="dxa"/>
          </w:tcPr>
          <w:p w14:paraId="688BE617" w14:textId="77777777" w:rsidR="006F257E" w:rsidRPr="006F257E" w:rsidRDefault="006F257E" w:rsidP="006F257E">
            <w:pPr>
              <w:jc w:val="both"/>
              <w:rPr>
                <w:rFonts w:cstheme="minorHAnsi"/>
              </w:rPr>
            </w:pPr>
            <w:r w:rsidRPr="006F257E">
              <w:rPr>
                <w:rFonts w:cstheme="minorHAnsi"/>
              </w:rPr>
              <w:t>Types of reactions and conservation laws</w:t>
            </w:r>
          </w:p>
          <w:p w14:paraId="5A06FA56" w14:textId="77777777" w:rsidR="006F257E" w:rsidRPr="006F257E" w:rsidRDefault="006F257E" w:rsidP="006F257E">
            <w:pPr>
              <w:rPr>
                <w:rFonts w:cstheme="minorHAnsi"/>
              </w:rPr>
            </w:pPr>
            <w:r w:rsidRPr="006F257E">
              <w:rPr>
                <w:rFonts w:cstheme="minorHAnsi"/>
              </w:rPr>
              <w:t xml:space="preserve">Energetic of Nuclear reactions, Isospins </w:t>
            </w:r>
          </w:p>
        </w:tc>
        <w:tc>
          <w:tcPr>
            <w:tcW w:w="630" w:type="dxa"/>
          </w:tcPr>
          <w:p w14:paraId="58BEAA5B" w14:textId="77777777" w:rsidR="006F257E" w:rsidRPr="006F257E" w:rsidRDefault="006F257E" w:rsidP="006F257E">
            <w:pPr>
              <w:jc w:val="center"/>
              <w:rPr>
                <w:rFonts w:cstheme="minorHAnsi"/>
              </w:rPr>
            </w:pPr>
            <w:r w:rsidRPr="006F257E">
              <w:rPr>
                <w:rFonts w:cstheme="minorHAnsi"/>
              </w:rPr>
              <w:t>11</w:t>
            </w:r>
          </w:p>
          <w:p w14:paraId="259A3B3A" w14:textId="77777777" w:rsidR="006F257E" w:rsidRPr="006F257E" w:rsidRDefault="006F257E" w:rsidP="006F257E">
            <w:pPr>
              <w:jc w:val="center"/>
              <w:rPr>
                <w:rFonts w:cstheme="minorHAnsi"/>
              </w:rPr>
            </w:pPr>
            <w:r w:rsidRPr="006F257E">
              <w:rPr>
                <w:rFonts w:cstheme="minorHAnsi"/>
              </w:rPr>
              <w:t>11</w:t>
            </w:r>
          </w:p>
        </w:tc>
        <w:tc>
          <w:tcPr>
            <w:tcW w:w="1237" w:type="dxa"/>
          </w:tcPr>
          <w:p w14:paraId="28DEF591" w14:textId="77777777" w:rsidR="006F257E" w:rsidRPr="006F257E" w:rsidRDefault="006F257E" w:rsidP="006F257E">
            <w:pPr>
              <w:jc w:val="center"/>
              <w:rPr>
                <w:rFonts w:cstheme="minorHAnsi"/>
              </w:rPr>
            </w:pPr>
            <w:r w:rsidRPr="006F257E">
              <w:rPr>
                <w:rFonts w:cstheme="minorHAnsi"/>
              </w:rPr>
              <w:t>1</w:t>
            </w:r>
          </w:p>
          <w:p w14:paraId="0C7F78D2" w14:textId="77777777" w:rsidR="006F257E" w:rsidRPr="006F257E" w:rsidRDefault="006F257E" w:rsidP="006F257E">
            <w:pPr>
              <w:jc w:val="center"/>
              <w:rPr>
                <w:rFonts w:cstheme="minorHAnsi"/>
              </w:rPr>
            </w:pPr>
            <w:r w:rsidRPr="006F257E">
              <w:rPr>
                <w:rFonts w:cstheme="minorHAnsi"/>
              </w:rPr>
              <w:t>2 - 3</w:t>
            </w:r>
          </w:p>
        </w:tc>
      </w:tr>
      <w:tr w:rsidR="006F257E" w14:paraId="3CAAF714" w14:textId="77777777" w:rsidTr="006F257E">
        <w:trPr>
          <w:trHeight w:val="644"/>
        </w:trPr>
        <w:tc>
          <w:tcPr>
            <w:tcW w:w="895" w:type="dxa"/>
          </w:tcPr>
          <w:p w14:paraId="7D86F963" w14:textId="77777777" w:rsidR="006F257E" w:rsidRPr="006F257E" w:rsidRDefault="006F257E" w:rsidP="006F257E">
            <w:pPr>
              <w:jc w:val="center"/>
              <w:rPr>
                <w:rFonts w:cstheme="minorHAnsi"/>
              </w:rPr>
            </w:pPr>
            <w:r w:rsidRPr="006F257E">
              <w:rPr>
                <w:rFonts w:cstheme="minorHAnsi"/>
              </w:rPr>
              <w:t>12</w:t>
            </w:r>
          </w:p>
        </w:tc>
        <w:tc>
          <w:tcPr>
            <w:tcW w:w="1080" w:type="dxa"/>
          </w:tcPr>
          <w:p w14:paraId="3E1A4985" w14:textId="77777777" w:rsidR="006F257E" w:rsidRPr="006F257E" w:rsidRDefault="006F257E" w:rsidP="006F257E">
            <w:pPr>
              <w:jc w:val="center"/>
              <w:rPr>
                <w:rFonts w:cstheme="minorHAnsi"/>
              </w:rPr>
            </w:pPr>
            <w:r w:rsidRPr="006F257E">
              <w:rPr>
                <w:rFonts w:cstheme="minorHAnsi"/>
              </w:rPr>
              <w:t>1</w:t>
            </w:r>
          </w:p>
          <w:p w14:paraId="11834537" w14:textId="77777777" w:rsidR="006F257E" w:rsidRPr="006F257E" w:rsidRDefault="006F257E" w:rsidP="006F257E">
            <w:pPr>
              <w:jc w:val="center"/>
              <w:rPr>
                <w:rFonts w:cstheme="minorHAnsi"/>
              </w:rPr>
            </w:pPr>
            <w:r w:rsidRPr="006F257E">
              <w:rPr>
                <w:rFonts w:cstheme="minorHAnsi"/>
              </w:rPr>
              <w:t>2</w:t>
            </w:r>
          </w:p>
        </w:tc>
        <w:tc>
          <w:tcPr>
            <w:tcW w:w="5783" w:type="dxa"/>
          </w:tcPr>
          <w:p w14:paraId="740316E9" w14:textId="77777777" w:rsidR="006F257E" w:rsidRPr="006F257E" w:rsidRDefault="006F257E" w:rsidP="006F257E">
            <w:pPr>
              <w:jc w:val="both"/>
              <w:rPr>
                <w:rFonts w:cstheme="minorHAnsi"/>
              </w:rPr>
            </w:pPr>
            <w:r w:rsidRPr="006F257E">
              <w:rPr>
                <w:rFonts w:cstheme="minorHAnsi"/>
              </w:rPr>
              <w:t>Reaction Cross-section, Columbic and Nuclear Scattering</w:t>
            </w:r>
          </w:p>
          <w:p w14:paraId="3592D0DF" w14:textId="77777777" w:rsidR="006F257E" w:rsidRPr="006F257E" w:rsidRDefault="006F257E" w:rsidP="006F257E">
            <w:pPr>
              <w:rPr>
                <w:rFonts w:cstheme="minorHAnsi"/>
              </w:rPr>
            </w:pPr>
            <w:r w:rsidRPr="006F257E">
              <w:rPr>
                <w:rFonts w:cstheme="minorHAnsi"/>
              </w:rPr>
              <w:t>Compound Nuclear and Direct Reactions</w:t>
            </w:r>
          </w:p>
        </w:tc>
        <w:tc>
          <w:tcPr>
            <w:tcW w:w="630" w:type="dxa"/>
          </w:tcPr>
          <w:p w14:paraId="5C63C7F6" w14:textId="77777777" w:rsidR="006F257E" w:rsidRPr="006F257E" w:rsidRDefault="006F257E" w:rsidP="006F257E">
            <w:pPr>
              <w:jc w:val="center"/>
              <w:rPr>
                <w:rFonts w:cstheme="minorHAnsi"/>
              </w:rPr>
            </w:pPr>
            <w:r w:rsidRPr="006F257E">
              <w:rPr>
                <w:rFonts w:cstheme="minorHAnsi"/>
              </w:rPr>
              <w:t>11</w:t>
            </w:r>
          </w:p>
          <w:p w14:paraId="7AFB171C" w14:textId="77777777" w:rsidR="006F257E" w:rsidRPr="006F257E" w:rsidRDefault="006F257E" w:rsidP="006F257E">
            <w:pPr>
              <w:jc w:val="center"/>
              <w:rPr>
                <w:rFonts w:cstheme="minorHAnsi"/>
              </w:rPr>
            </w:pPr>
            <w:r w:rsidRPr="006F257E">
              <w:rPr>
                <w:rFonts w:cstheme="minorHAnsi"/>
              </w:rPr>
              <w:t>11</w:t>
            </w:r>
          </w:p>
        </w:tc>
        <w:tc>
          <w:tcPr>
            <w:tcW w:w="1237" w:type="dxa"/>
          </w:tcPr>
          <w:p w14:paraId="0DB278D9" w14:textId="77777777" w:rsidR="006F257E" w:rsidRPr="006F257E" w:rsidRDefault="006F257E" w:rsidP="006F257E">
            <w:pPr>
              <w:jc w:val="center"/>
              <w:rPr>
                <w:rFonts w:cstheme="minorHAnsi"/>
              </w:rPr>
            </w:pPr>
            <w:r w:rsidRPr="006F257E">
              <w:rPr>
                <w:rFonts w:cstheme="minorHAnsi"/>
              </w:rPr>
              <w:t>4 – 7</w:t>
            </w:r>
          </w:p>
          <w:p w14:paraId="12D2D10F" w14:textId="77777777" w:rsidR="006F257E" w:rsidRPr="006F257E" w:rsidRDefault="006F257E" w:rsidP="006F257E">
            <w:pPr>
              <w:jc w:val="center"/>
              <w:rPr>
                <w:rFonts w:cstheme="minorHAnsi"/>
              </w:rPr>
            </w:pPr>
            <w:r w:rsidRPr="006F257E">
              <w:rPr>
                <w:rFonts w:cstheme="minorHAnsi"/>
              </w:rPr>
              <w:t>10 – 11</w:t>
            </w:r>
          </w:p>
        </w:tc>
      </w:tr>
      <w:tr w:rsidR="006F257E" w14:paraId="1D0E4919" w14:textId="77777777" w:rsidTr="006F257E">
        <w:trPr>
          <w:trHeight w:val="644"/>
        </w:trPr>
        <w:tc>
          <w:tcPr>
            <w:tcW w:w="895" w:type="dxa"/>
          </w:tcPr>
          <w:p w14:paraId="05D590D0" w14:textId="77777777" w:rsidR="006F257E" w:rsidRPr="006F257E" w:rsidRDefault="006F257E" w:rsidP="006F257E">
            <w:pPr>
              <w:jc w:val="center"/>
              <w:rPr>
                <w:rFonts w:cstheme="minorHAnsi"/>
              </w:rPr>
            </w:pPr>
            <w:r w:rsidRPr="006F257E">
              <w:rPr>
                <w:rFonts w:cstheme="minorHAnsi"/>
              </w:rPr>
              <w:t>13</w:t>
            </w:r>
          </w:p>
        </w:tc>
        <w:tc>
          <w:tcPr>
            <w:tcW w:w="1080" w:type="dxa"/>
          </w:tcPr>
          <w:p w14:paraId="6D21272B" w14:textId="77777777" w:rsidR="006F257E" w:rsidRPr="006F257E" w:rsidRDefault="006F257E" w:rsidP="006F257E">
            <w:pPr>
              <w:jc w:val="center"/>
              <w:rPr>
                <w:rFonts w:cstheme="minorHAnsi"/>
              </w:rPr>
            </w:pPr>
            <w:r w:rsidRPr="006F257E">
              <w:rPr>
                <w:rFonts w:cstheme="minorHAnsi"/>
              </w:rPr>
              <w:t>1</w:t>
            </w:r>
          </w:p>
          <w:p w14:paraId="2BE891E3" w14:textId="77777777" w:rsidR="006F257E" w:rsidRPr="006F257E" w:rsidRDefault="006F257E" w:rsidP="006F257E">
            <w:pPr>
              <w:jc w:val="center"/>
              <w:rPr>
                <w:rFonts w:cstheme="minorHAnsi"/>
              </w:rPr>
            </w:pPr>
            <w:r w:rsidRPr="006F257E">
              <w:rPr>
                <w:rFonts w:cstheme="minorHAnsi"/>
              </w:rPr>
              <w:t>2</w:t>
            </w:r>
          </w:p>
        </w:tc>
        <w:tc>
          <w:tcPr>
            <w:tcW w:w="5783" w:type="dxa"/>
          </w:tcPr>
          <w:p w14:paraId="14316F49" w14:textId="77777777" w:rsidR="006F257E" w:rsidRPr="006F257E" w:rsidRDefault="006F257E" w:rsidP="006F257E">
            <w:pPr>
              <w:jc w:val="both"/>
              <w:rPr>
                <w:rFonts w:cstheme="minorHAnsi"/>
              </w:rPr>
            </w:pPr>
            <w:r w:rsidRPr="006F257E">
              <w:rPr>
                <w:rFonts w:cstheme="minorHAnsi"/>
              </w:rPr>
              <w:t>Why Nuclear Fission, Characteristics of Fission</w:t>
            </w:r>
          </w:p>
          <w:p w14:paraId="4786F160" w14:textId="77777777" w:rsidR="006F257E" w:rsidRPr="006F257E" w:rsidRDefault="006F257E" w:rsidP="006F257E">
            <w:pPr>
              <w:rPr>
                <w:rFonts w:cstheme="minorHAnsi"/>
              </w:rPr>
            </w:pPr>
            <w:r w:rsidRPr="006F257E">
              <w:rPr>
                <w:rFonts w:cstheme="minorHAnsi"/>
              </w:rPr>
              <w:t>Energy in Fission, Controlled Fission Reaction</w:t>
            </w:r>
          </w:p>
        </w:tc>
        <w:tc>
          <w:tcPr>
            <w:tcW w:w="630" w:type="dxa"/>
          </w:tcPr>
          <w:p w14:paraId="1EE6D003" w14:textId="77777777" w:rsidR="006F257E" w:rsidRPr="006F257E" w:rsidRDefault="006F257E" w:rsidP="006F257E">
            <w:pPr>
              <w:jc w:val="center"/>
              <w:rPr>
                <w:rFonts w:cstheme="minorHAnsi"/>
              </w:rPr>
            </w:pPr>
            <w:r w:rsidRPr="006F257E">
              <w:rPr>
                <w:rFonts w:cstheme="minorHAnsi"/>
              </w:rPr>
              <w:t>13</w:t>
            </w:r>
          </w:p>
          <w:p w14:paraId="17C6B84B" w14:textId="77777777" w:rsidR="006F257E" w:rsidRPr="006F257E" w:rsidRDefault="006F257E" w:rsidP="006F257E">
            <w:pPr>
              <w:jc w:val="center"/>
              <w:rPr>
                <w:rFonts w:cstheme="minorHAnsi"/>
              </w:rPr>
            </w:pPr>
            <w:r w:rsidRPr="006F257E">
              <w:rPr>
                <w:rFonts w:cstheme="minorHAnsi"/>
              </w:rPr>
              <w:t>13</w:t>
            </w:r>
          </w:p>
        </w:tc>
        <w:tc>
          <w:tcPr>
            <w:tcW w:w="1237" w:type="dxa"/>
          </w:tcPr>
          <w:p w14:paraId="3D98C760" w14:textId="77777777" w:rsidR="006F257E" w:rsidRPr="006F257E" w:rsidRDefault="006F257E" w:rsidP="006F257E">
            <w:pPr>
              <w:jc w:val="center"/>
              <w:rPr>
                <w:rFonts w:cstheme="minorHAnsi"/>
              </w:rPr>
            </w:pPr>
            <w:r w:rsidRPr="006F257E">
              <w:rPr>
                <w:rFonts w:cstheme="minorHAnsi"/>
              </w:rPr>
              <w:t>5 - 7</w:t>
            </w:r>
          </w:p>
          <w:p w14:paraId="29257535" w14:textId="77777777" w:rsidR="006F257E" w:rsidRPr="006F257E" w:rsidRDefault="006F257E" w:rsidP="006F257E">
            <w:pPr>
              <w:jc w:val="center"/>
              <w:rPr>
                <w:rFonts w:cstheme="minorHAnsi"/>
              </w:rPr>
            </w:pPr>
            <w:r w:rsidRPr="006F257E">
              <w:rPr>
                <w:rFonts w:cstheme="minorHAnsi"/>
              </w:rPr>
              <w:t>3 – 5</w:t>
            </w:r>
          </w:p>
        </w:tc>
      </w:tr>
      <w:tr w:rsidR="006F257E" w14:paraId="0FF56070" w14:textId="77777777" w:rsidTr="006F257E">
        <w:trPr>
          <w:trHeight w:val="644"/>
        </w:trPr>
        <w:tc>
          <w:tcPr>
            <w:tcW w:w="895" w:type="dxa"/>
          </w:tcPr>
          <w:p w14:paraId="48170B90" w14:textId="77777777" w:rsidR="006F257E" w:rsidRPr="006F257E" w:rsidRDefault="006F257E" w:rsidP="006F257E">
            <w:pPr>
              <w:jc w:val="center"/>
              <w:rPr>
                <w:rFonts w:cstheme="minorHAnsi"/>
              </w:rPr>
            </w:pPr>
            <w:r w:rsidRPr="006F257E">
              <w:rPr>
                <w:rFonts w:cstheme="minorHAnsi"/>
              </w:rPr>
              <w:t>14</w:t>
            </w:r>
          </w:p>
        </w:tc>
        <w:tc>
          <w:tcPr>
            <w:tcW w:w="1080" w:type="dxa"/>
          </w:tcPr>
          <w:p w14:paraId="37237818" w14:textId="77777777" w:rsidR="006F257E" w:rsidRPr="006F257E" w:rsidRDefault="006F257E" w:rsidP="006F257E">
            <w:pPr>
              <w:jc w:val="center"/>
              <w:rPr>
                <w:rFonts w:cstheme="minorHAnsi"/>
              </w:rPr>
            </w:pPr>
            <w:r w:rsidRPr="006F257E">
              <w:rPr>
                <w:rFonts w:cstheme="minorHAnsi"/>
              </w:rPr>
              <w:t>1</w:t>
            </w:r>
          </w:p>
          <w:p w14:paraId="66C2EFF5" w14:textId="77777777" w:rsidR="006F257E" w:rsidRPr="006F257E" w:rsidRDefault="006F257E" w:rsidP="006F257E">
            <w:pPr>
              <w:jc w:val="center"/>
              <w:rPr>
                <w:rFonts w:cstheme="minorHAnsi"/>
              </w:rPr>
            </w:pPr>
            <w:r w:rsidRPr="006F257E">
              <w:rPr>
                <w:rFonts w:cstheme="minorHAnsi"/>
              </w:rPr>
              <w:t>2</w:t>
            </w:r>
          </w:p>
        </w:tc>
        <w:tc>
          <w:tcPr>
            <w:tcW w:w="5783" w:type="dxa"/>
          </w:tcPr>
          <w:p w14:paraId="5F7C6F88" w14:textId="77777777" w:rsidR="006F257E" w:rsidRPr="006F257E" w:rsidRDefault="006F257E" w:rsidP="006F257E">
            <w:pPr>
              <w:jc w:val="both"/>
              <w:rPr>
                <w:rFonts w:cstheme="minorHAnsi"/>
              </w:rPr>
            </w:pPr>
            <w:r w:rsidRPr="006F257E">
              <w:rPr>
                <w:rFonts w:cstheme="minorHAnsi"/>
              </w:rPr>
              <w:t>Fission Reactors, Fission Explosives</w:t>
            </w:r>
          </w:p>
          <w:p w14:paraId="43CF92F7" w14:textId="77777777" w:rsidR="006F257E" w:rsidRPr="006F257E" w:rsidRDefault="006F257E" w:rsidP="006F257E">
            <w:pPr>
              <w:rPr>
                <w:rFonts w:cstheme="minorHAnsi"/>
              </w:rPr>
            </w:pPr>
            <w:r w:rsidRPr="006F257E">
              <w:rPr>
                <w:rFonts w:cstheme="minorHAnsi"/>
              </w:rPr>
              <w:t>Basic Fusion Process, Characteristics of Fusion</w:t>
            </w:r>
          </w:p>
        </w:tc>
        <w:tc>
          <w:tcPr>
            <w:tcW w:w="630" w:type="dxa"/>
          </w:tcPr>
          <w:p w14:paraId="0D45F06A" w14:textId="77777777" w:rsidR="006F257E" w:rsidRPr="006F257E" w:rsidRDefault="006F257E" w:rsidP="006F257E">
            <w:pPr>
              <w:jc w:val="center"/>
              <w:rPr>
                <w:rFonts w:cstheme="minorHAnsi"/>
              </w:rPr>
            </w:pPr>
            <w:r w:rsidRPr="006F257E">
              <w:rPr>
                <w:rFonts w:cstheme="minorHAnsi"/>
              </w:rPr>
              <w:t>13</w:t>
            </w:r>
          </w:p>
          <w:p w14:paraId="4F24CE73" w14:textId="77777777" w:rsidR="006F257E" w:rsidRPr="006F257E" w:rsidRDefault="006F257E" w:rsidP="006F257E">
            <w:pPr>
              <w:jc w:val="center"/>
              <w:rPr>
                <w:rFonts w:cstheme="minorHAnsi"/>
              </w:rPr>
            </w:pPr>
            <w:r w:rsidRPr="006F257E">
              <w:rPr>
                <w:rFonts w:cstheme="minorHAnsi"/>
              </w:rPr>
              <w:t>14</w:t>
            </w:r>
          </w:p>
        </w:tc>
        <w:tc>
          <w:tcPr>
            <w:tcW w:w="1237" w:type="dxa"/>
          </w:tcPr>
          <w:p w14:paraId="5210F79B" w14:textId="77777777" w:rsidR="006F257E" w:rsidRPr="006F257E" w:rsidRDefault="006F257E" w:rsidP="006F257E">
            <w:pPr>
              <w:jc w:val="center"/>
              <w:rPr>
                <w:rFonts w:cstheme="minorHAnsi"/>
              </w:rPr>
            </w:pPr>
            <w:r w:rsidRPr="006F257E">
              <w:rPr>
                <w:rFonts w:cstheme="minorHAnsi"/>
              </w:rPr>
              <w:t>6 – 9</w:t>
            </w:r>
          </w:p>
          <w:p w14:paraId="6FF7C960" w14:textId="77777777" w:rsidR="006F257E" w:rsidRPr="006F257E" w:rsidRDefault="006F257E" w:rsidP="006F257E">
            <w:pPr>
              <w:jc w:val="center"/>
              <w:rPr>
                <w:rFonts w:cstheme="minorHAnsi"/>
              </w:rPr>
            </w:pPr>
            <w:r w:rsidRPr="006F257E">
              <w:rPr>
                <w:rFonts w:cstheme="minorHAnsi"/>
              </w:rPr>
              <w:t>1 – 2</w:t>
            </w:r>
          </w:p>
        </w:tc>
      </w:tr>
      <w:tr w:rsidR="006F257E" w14:paraId="775C4CE3" w14:textId="77777777" w:rsidTr="006F257E">
        <w:trPr>
          <w:trHeight w:val="644"/>
        </w:trPr>
        <w:tc>
          <w:tcPr>
            <w:tcW w:w="895" w:type="dxa"/>
          </w:tcPr>
          <w:p w14:paraId="53816634" w14:textId="77777777" w:rsidR="006F257E" w:rsidRPr="006F257E" w:rsidRDefault="006F257E" w:rsidP="006F257E">
            <w:pPr>
              <w:jc w:val="center"/>
              <w:rPr>
                <w:rFonts w:cstheme="minorHAnsi"/>
              </w:rPr>
            </w:pPr>
            <w:r w:rsidRPr="006F257E">
              <w:rPr>
                <w:rFonts w:cstheme="minorHAnsi"/>
              </w:rPr>
              <w:t>15</w:t>
            </w:r>
          </w:p>
        </w:tc>
        <w:tc>
          <w:tcPr>
            <w:tcW w:w="1080" w:type="dxa"/>
          </w:tcPr>
          <w:p w14:paraId="263AB79A" w14:textId="77777777" w:rsidR="006F257E" w:rsidRPr="006F257E" w:rsidRDefault="006F257E" w:rsidP="006F257E">
            <w:pPr>
              <w:jc w:val="center"/>
              <w:rPr>
                <w:rFonts w:cstheme="minorHAnsi"/>
              </w:rPr>
            </w:pPr>
            <w:r w:rsidRPr="006F257E">
              <w:rPr>
                <w:rFonts w:cstheme="minorHAnsi"/>
              </w:rPr>
              <w:t>1</w:t>
            </w:r>
          </w:p>
          <w:p w14:paraId="35A25933" w14:textId="77777777" w:rsidR="006F257E" w:rsidRPr="006F257E" w:rsidRDefault="006F257E" w:rsidP="006F257E">
            <w:pPr>
              <w:jc w:val="center"/>
              <w:rPr>
                <w:rFonts w:cstheme="minorHAnsi"/>
              </w:rPr>
            </w:pPr>
            <w:r w:rsidRPr="006F257E">
              <w:rPr>
                <w:rFonts w:cstheme="minorHAnsi"/>
              </w:rPr>
              <w:t>2</w:t>
            </w:r>
          </w:p>
        </w:tc>
        <w:tc>
          <w:tcPr>
            <w:tcW w:w="5783" w:type="dxa"/>
          </w:tcPr>
          <w:p w14:paraId="3044D398" w14:textId="77777777" w:rsidR="006F257E" w:rsidRPr="006F257E" w:rsidRDefault="006F257E" w:rsidP="006F257E">
            <w:pPr>
              <w:jc w:val="both"/>
              <w:rPr>
                <w:rFonts w:cstheme="minorHAnsi"/>
              </w:rPr>
            </w:pPr>
            <w:r w:rsidRPr="006F257E">
              <w:rPr>
                <w:rFonts w:cstheme="minorHAnsi"/>
              </w:rPr>
              <w:t>Controlled Fusion Reaction, Thermonuclear Weapons</w:t>
            </w:r>
          </w:p>
          <w:p w14:paraId="5B762E6E" w14:textId="77777777" w:rsidR="006F257E" w:rsidRPr="006F257E" w:rsidRDefault="006F257E" w:rsidP="006F257E">
            <w:pPr>
              <w:rPr>
                <w:rFonts w:cstheme="minorHAnsi"/>
              </w:rPr>
            </w:pPr>
            <w:r w:rsidRPr="006F257E">
              <w:rPr>
                <w:rFonts w:cstheme="minorHAnsi"/>
              </w:rPr>
              <w:t>Revision</w:t>
            </w:r>
          </w:p>
        </w:tc>
        <w:tc>
          <w:tcPr>
            <w:tcW w:w="630" w:type="dxa"/>
          </w:tcPr>
          <w:p w14:paraId="5FE02559" w14:textId="77777777" w:rsidR="006F257E" w:rsidRPr="006F257E" w:rsidRDefault="006F257E" w:rsidP="006F257E">
            <w:pPr>
              <w:jc w:val="center"/>
              <w:rPr>
                <w:rFonts w:cstheme="minorHAnsi"/>
              </w:rPr>
            </w:pPr>
            <w:r w:rsidRPr="006F257E">
              <w:rPr>
                <w:rFonts w:cstheme="minorHAnsi"/>
              </w:rPr>
              <w:t>14</w:t>
            </w:r>
          </w:p>
          <w:p w14:paraId="3505BD0C" w14:textId="77777777" w:rsidR="006F257E" w:rsidRPr="006F257E" w:rsidRDefault="006F257E" w:rsidP="006F257E">
            <w:pPr>
              <w:jc w:val="center"/>
              <w:rPr>
                <w:rFonts w:cstheme="minorHAnsi"/>
              </w:rPr>
            </w:pPr>
          </w:p>
        </w:tc>
        <w:tc>
          <w:tcPr>
            <w:tcW w:w="1237" w:type="dxa"/>
          </w:tcPr>
          <w:p w14:paraId="3832368C" w14:textId="77777777" w:rsidR="006F257E" w:rsidRPr="006F257E" w:rsidRDefault="006F257E" w:rsidP="006F257E">
            <w:pPr>
              <w:jc w:val="center"/>
              <w:rPr>
                <w:rFonts w:cstheme="minorHAnsi"/>
              </w:rPr>
            </w:pPr>
            <w:r w:rsidRPr="006F257E">
              <w:rPr>
                <w:rFonts w:cstheme="minorHAnsi"/>
              </w:rPr>
              <w:t>4 – 5</w:t>
            </w:r>
          </w:p>
          <w:p w14:paraId="796373BF" w14:textId="77777777" w:rsidR="006F257E" w:rsidRPr="006F257E" w:rsidRDefault="006F257E" w:rsidP="006F257E">
            <w:pPr>
              <w:jc w:val="center"/>
              <w:rPr>
                <w:rFonts w:cstheme="minorHAnsi"/>
              </w:rPr>
            </w:pPr>
          </w:p>
        </w:tc>
      </w:tr>
    </w:tbl>
    <w:p w14:paraId="2AFE8CE3" w14:textId="77777777" w:rsidR="00822B62" w:rsidRDefault="00822B62">
      <w:pPr>
        <w:spacing w:line="480" w:lineRule="auto"/>
        <w:rPr>
          <w:rFonts w:cstheme="minorHAnsi"/>
          <w:b/>
        </w:rPr>
      </w:pPr>
    </w:p>
    <w:p w14:paraId="026FB404" w14:textId="77777777" w:rsidR="005F6383" w:rsidRDefault="005F6383">
      <w:pPr>
        <w:rPr>
          <w:rFonts w:cstheme="minorHAnsi"/>
        </w:rPr>
      </w:pPr>
    </w:p>
    <w:p w14:paraId="12599EE0" w14:textId="77777777" w:rsidR="005F6383" w:rsidRDefault="00033828">
      <w:pPr>
        <w:jc w:val="center"/>
        <w:rPr>
          <w:rFonts w:cstheme="minorHAnsi"/>
          <w:b/>
          <w:bCs/>
          <w:sz w:val="28"/>
          <w:szCs w:val="28"/>
        </w:rPr>
      </w:pPr>
      <w:r>
        <w:rPr>
          <w:rFonts w:cstheme="minorHAnsi"/>
          <w:b/>
          <w:bCs/>
          <w:sz w:val="28"/>
          <w:szCs w:val="28"/>
        </w:rPr>
        <w:t>Mapping of CLOs to Direct Assessments</w:t>
      </w:r>
    </w:p>
    <w:tbl>
      <w:tblPr>
        <w:tblStyle w:val="TableGrid"/>
        <w:tblW w:w="0" w:type="auto"/>
        <w:tblLayout w:type="fixed"/>
        <w:tblLook w:val="04A0" w:firstRow="1" w:lastRow="0" w:firstColumn="1" w:lastColumn="0" w:noHBand="0" w:noVBand="1"/>
      </w:tblPr>
      <w:tblGrid>
        <w:gridCol w:w="715"/>
        <w:gridCol w:w="630"/>
        <w:gridCol w:w="810"/>
        <w:gridCol w:w="720"/>
        <w:gridCol w:w="720"/>
        <w:gridCol w:w="720"/>
        <w:gridCol w:w="630"/>
        <w:gridCol w:w="821"/>
        <w:gridCol w:w="883"/>
        <w:gridCol w:w="1084"/>
        <w:gridCol w:w="1033"/>
        <w:gridCol w:w="1744"/>
      </w:tblGrid>
      <w:tr w:rsidR="005F6383" w14:paraId="4D289518" w14:textId="77777777">
        <w:tc>
          <w:tcPr>
            <w:tcW w:w="10510" w:type="dxa"/>
            <w:gridSpan w:val="12"/>
          </w:tcPr>
          <w:p w14:paraId="1330AB4E" w14:textId="77777777" w:rsidR="005F6383" w:rsidRDefault="00033828">
            <w:pPr>
              <w:spacing w:after="0" w:line="240" w:lineRule="auto"/>
              <w:jc w:val="center"/>
              <w:rPr>
                <w:rFonts w:cstheme="minorHAnsi"/>
                <w:sz w:val="24"/>
                <w:szCs w:val="24"/>
              </w:rPr>
            </w:pPr>
            <w:r>
              <w:rPr>
                <w:rFonts w:cstheme="minorHAnsi"/>
                <w:sz w:val="24"/>
                <w:szCs w:val="24"/>
              </w:rPr>
              <w:t>Direct Assessments</w:t>
            </w:r>
          </w:p>
        </w:tc>
      </w:tr>
      <w:tr w:rsidR="005F6383" w14:paraId="3FF1DFFC" w14:textId="77777777" w:rsidTr="00822B62">
        <w:tc>
          <w:tcPr>
            <w:tcW w:w="715" w:type="dxa"/>
          </w:tcPr>
          <w:p w14:paraId="28EC97AE" w14:textId="77777777" w:rsidR="005F6383" w:rsidRDefault="00033828">
            <w:pPr>
              <w:spacing w:after="0" w:line="240" w:lineRule="auto"/>
              <w:rPr>
                <w:rFonts w:cstheme="minorHAnsi"/>
                <w:sz w:val="24"/>
                <w:szCs w:val="24"/>
              </w:rPr>
            </w:pPr>
            <w:r>
              <w:rPr>
                <w:rFonts w:cstheme="minorHAnsi"/>
                <w:sz w:val="24"/>
                <w:szCs w:val="24"/>
              </w:rPr>
              <w:t>CLOs</w:t>
            </w:r>
          </w:p>
        </w:tc>
        <w:tc>
          <w:tcPr>
            <w:tcW w:w="630" w:type="dxa"/>
          </w:tcPr>
          <w:p w14:paraId="1783BF83" w14:textId="77777777" w:rsidR="005F6383" w:rsidRDefault="00822B62">
            <w:pPr>
              <w:spacing w:after="0" w:line="240" w:lineRule="auto"/>
              <w:rPr>
                <w:rFonts w:cstheme="minorHAnsi"/>
                <w:sz w:val="24"/>
                <w:szCs w:val="24"/>
              </w:rPr>
            </w:pPr>
            <w:r>
              <w:rPr>
                <w:rFonts w:cstheme="minorHAnsi"/>
                <w:sz w:val="24"/>
                <w:szCs w:val="24"/>
              </w:rPr>
              <w:t>Assessment</w:t>
            </w:r>
            <w:r w:rsidR="00033828">
              <w:rPr>
                <w:rFonts w:cstheme="minorHAnsi"/>
                <w:sz w:val="24"/>
                <w:szCs w:val="24"/>
              </w:rPr>
              <w:t>#1</w:t>
            </w:r>
          </w:p>
        </w:tc>
        <w:tc>
          <w:tcPr>
            <w:tcW w:w="810" w:type="dxa"/>
          </w:tcPr>
          <w:p w14:paraId="3456BB24" w14:textId="77777777" w:rsidR="005F6383" w:rsidRDefault="00822B62">
            <w:pPr>
              <w:spacing w:after="0" w:line="240" w:lineRule="auto"/>
              <w:rPr>
                <w:rFonts w:cstheme="minorHAnsi"/>
                <w:sz w:val="24"/>
                <w:szCs w:val="24"/>
              </w:rPr>
            </w:pPr>
            <w:r>
              <w:rPr>
                <w:rFonts w:cstheme="minorHAnsi"/>
                <w:sz w:val="24"/>
                <w:szCs w:val="24"/>
              </w:rPr>
              <w:t xml:space="preserve">Assessment </w:t>
            </w:r>
            <w:r w:rsidR="00033828">
              <w:rPr>
                <w:rFonts w:cstheme="minorHAnsi"/>
                <w:sz w:val="24"/>
                <w:szCs w:val="24"/>
              </w:rPr>
              <w:t>#2</w:t>
            </w:r>
          </w:p>
        </w:tc>
        <w:tc>
          <w:tcPr>
            <w:tcW w:w="720" w:type="dxa"/>
          </w:tcPr>
          <w:p w14:paraId="7E56108B" w14:textId="77777777" w:rsidR="005F6383" w:rsidRDefault="00822B62">
            <w:pPr>
              <w:spacing w:after="0" w:line="240" w:lineRule="auto"/>
              <w:rPr>
                <w:rFonts w:cstheme="minorHAnsi"/>
                <w:sz w:val="24"/>
                <w:szCs w:val="24"/>
              </w:rPr>
            </w:pPr>
            <w:r>
              <w:rPr>
                <w:rFonts w:cstheme="minorHAnsi"/>
                <w:sz w:val="24"/>
                <w:szCs w:val="24"/>
              </w:rPr>
              <w:t xml:space="preserve">Assessment </w:t>
            </w:r>
            <w:r w:rsidR="00033828">
              <w:rPr>
                <w:rFonts w:cstheme="minorHAnsi"/>
                <w:sz w:val="24"/>
                <w:szCs w:val="24"/>
              </w:rPr>
              <w:t>#3</w:t>
            </w:r>
          </w:p>
        </w:tc>
        <w:tc>
          <w:tcPr>
            <w:tcW w:w="720" w:type="dxa"/>
          </w:tcPr>
          <w:p w14:paraId="46C594BD" w14:textId="77777777" w:rsidR="005F6383" w:rsidRDefault="00822B62">
            <w:pPr>
              <w:spacing w:after="0" w:line="240" w:lineRule="auto"/>
              <w:rPr>
                <w:rFonts w:cstheme="minorHAnsi"/>
                <w:sz w:val="24"/>
                <w:szCs w:val="24"/>
              </w:rPr>
            </w:pPr>
            <w:r>
              <w:rPr>
                <w:rFonts w:cstheme="minorHAnsi"/>
                <w:sz w:val="24"/>
                <w:szCs w:val="24"/>
              </w:rPr>
              <w:t xml:space="preserve">Assessment </w:t>
            </w:r>
            <w:r w:rsidR="00033828">
              <w:rPr>
                <w:rFonts w:cstheme="minorHAnsi"/>
                <w:sz w:val="24"/>
                <w:szCs w:val="24"/>
              </w:rPr>
              <w:t>#4</w:t>
            </w:r>
          </w:p>
        </w:tc>
        <w:tc>
          <w:tcPr>
            <w:tcW w:w="720" w:type="dxa"/>
          </w:tcPr>
          <w:p w14:paraId="24E7F466" w14:textId="77777777" w:rsidR="005F6383" w:rsidRDefault="00822B62">
            <w:pPr>
              <w:spacing w:after="0" w:line="240" w:lineRule="auto"/>
              <w:rPr>
                <w:rFonts w:cstheme="minorHAnsi"/>
                <w:sz w:val="24"/>
                <w:szCs w:val="24"/>
              </w:rPr>
            </w:pPr>
            <w:r>
              <w:rPr>
                <w:rFonts w:cstheme="minorHAnsi"/>
                <w:sz w:val="24"/>
                <w:szCs w:val="24"/>
              </w:rPr>
              <w:t xml:space="preserve">Assessment </w:t>
            </w:r>
            <w:r w:rsidR="00033828">
              <w:rPr>
                <w:rFonts w:cstheme="minorHAnsi"/>
                <w:sz w:val="24"/>
                <w:szCs w:val="24"/>
              </w:rPr>
              <w:t>#5</w:t>
            </w:r>
          </w:p>
        </w:tc>
        <w:tc>
          <w:tcPr>
            <w:tcW w:w="630" w:type="dxa"/>
          </w:tcPr>
          <w:p w14:paraId="7197A972" w14:textId="77777777" w:rsidR="005F6383" w:rsidRDefault="00822B62">
            <w:pPr>
              <w:spacing w:after="0" w:line="240" w:lineRule="auto"/>
              <w:rPr>
                <w:rFonts w:cstheme="minorHAnsi"/>
                <w:sz w:val="24"/>
                <w:szCs w:val="24"/>
              </w:rPr>
            </w:pPr>
            <w:r>
              <w:rPr>
                <w:rFonts w:cstheme="minorHAnsi"/>
                <w:sz w:val="24"/>
                <w:szCs w:val="24"/>
              </w:rPr>
              <w:t xml:space="preserve">Assessment </w:t>
            </w:r>
            <w:r w:rsidR="00033828">
              <w:rPr>
                <w:rFonts w:cstheme="minorHAnsi"/>
                <w:sz w:val="24"/>
                <w:szCs w:val="24"/>
              </w:rPr>
              <w:t>#6</w:t>
            </w:r>
          </w:p>
        </w:tc>
        <w:tc>
          <w:tcPr>
            <w:tcW w:w="821" w:type="dxa"/>
          </w:tcPr>
          <w:p w14:paraId="624C63B0" w14:textId="77777777" w:rsidR="005F6383" w:rsidRDefault="00822B62">
            <w:pPr>
              <w:spacing w:after="0" w:line="240" w:lineRule="auto"/>
              <w:rPr>
                <w:rFonts w:cstheme="minorHAnsi"/>
                <w:sz w:val="24"/>
                <w:szCs w:val="24"/>
              </w:rPr>
            </w:pPr>
            <w:r>
              <w:rPr>
                <w:rFonts w:cstheme="minorHAnsi"/>
                <w:sz w:val="24"/>
                <w:szCs w:val="24"/>
              </w:rPr>
              <w:t xml:space="preserve">Assessment </w:t>
            </w:r>
            <w:r w:rsidR="00033828">
              <w:rPr>
                <w:rFonts w:cstheme="minorHAnsi"/>
                <w:sz w:val="24"/>
                <w:szCs w:val="24"/>
              </w:rPr>
              <w:t>#7</w:t>
            </w:r>
          </w:p>
        </w:tc>
        <w:tc>
          <w:tcPr>
            <w:tcW w:w="883" w:type="dxa"/>
          </w:tcPr>
          <w:p w14:paraId="279938B9" w14:textId="77777777" w:rsidR="005F6383" w:rsidRDefault="00822B62">
            <w:pPr>
              <w:spacing w:after="0" w:line="240" w:lineRule="auto"/>
              <w:rPr>
                <w:rFonts w:cstheme="minorHAnsi"/>
                <w:sz w:val="24"/>
                <w:szCs w:val="24"/>
              </w:rPr>
            </w:pPr>
            <w:r>
              <w:rPr>
                <w:rFonts w:cstheme="minorHAnsi"/>
                <w:sz w:val="24"/>
                <w:szCs w:val="24"/>
              </w:rPr>
              <w:t xml:space="preserve">Assessment </w:t>
            </w:r>
            <w:r w:rsidR="00033828">
              <w:rPr>
                <w:rFonts w:cstheme="minorHAnsi"/>
                <w:sz w:val="24"/>
                <w:szCs w:val="24"/>
              </w:rPr>
              <w:t># 8</w:t>
            </w:r>
          </w:p>
        </w:tc>
        <w:tc>
          <w:tcPr>
            <w:tcW w:w="1084" w:type="dxa"/>
          </w:tcPr>
          <w:p w14:paraId="3C21C642" w14:textId="77777777" w:rsidR="005F6383" w:rsidRDefault="00822B62">
            <w:pPr>
              <w:spacing w:after="0" w:line="240" w:lineRule="auto"/>
              <w:rPr>
                <w:rFonts w:cstheme="minorHAnsi"/>
                <w:sz w:val="24"/>
                <w:szCs w:val="24"/>
              </w:rPr>
            </w:pPr>
            <w:r>
              <w:rPr>
                <w:rFonts w:cstheme="minorHAnsi"/>
                <w:sz w:val="24"/>
                <w:szCs w:val="24"/>
              </w:rPr>
              <w:t xml:space="preserve">Assessment </w:t>
            </w:r>
            <w:r w:rsidR="00033828">
              <w:rPr>
                <w:rFonts w:cstheme="minorHAnsi"/>
                <w:sz w:val="24"/>
                <w:szCs w:val="24"/>
              </w:rPr>
              <w:t># 9</w:t>
            </w:r>
          </w:p>
        </w:tc>
        <w:tc>
          <w:tcPr>
            <w:tcW w:w="1033" w:type="dxa"/>
          </w:tcPr>
          <w:p w14:paraId="76BF9C87" w14:textId="77777777" w:rsidR="005F6383" w:rsidRDefault="00822B62">
            <w:pPr>
              <w:spacing w:after="0" w:line="240" w:lineRule="auto"/>
              <w:rPr>
                <w:rFonts w:cstheme="minorHAnsi"/>
                <w:sz w:val="24"/>
                <w:szCs w:val="24"/>
              </w:rPr>
            </w:pPr>
            <w:r>
              <w:rPr>
                <w:rFonts w:cstheme="minorHAnsi"/>
                <w:sz w:val="24"/>
                <w:szCs w:val="24"/>
              </w:rPr>
              <w:t>Mid Term Exam</w:t>
            </w:r>
          </w:p>
        </w:tc>
        <w:tc>
          <w:tcPr>
            <w:tcW w:w="1744" w:type="dxa"/>
          </w:tcPr>
          <w:p w14:paraId="2FE4DCFB" w14:textId="77777777" w:rsidR="005F6383" w:rsidRDefault="00033828">
            <w:pPr>
              <w:spacing w:after="0" w:line="240" w:lineRule="auto"/>
              <w:rPr>
                <w:rFonts w:cstheme="minorHAnsi"/>
                <w:sz w:val="24"/>
                <w:szCs w:val="24"/>
              </w:rPr>
            </w:pPr>
            <w:r>
              <w:rPr>
                <w:rFonts w:cstheme="minorHAnsi"/>
                <w:sz w:val="24"/>
                <w:szCs w:val="24"/>
              </w:rPr>
              <w:t xml:space="preserve">Final </w:t>
            </w:r>
          </w:p>
          <w:p w14:paraId="79FE5F6C" w14:textId="77777777" w:rsidR="005F6383" w:rsidRDefault="00033828">
            <w:pPr>
              <w:spacing w:after="0" w:line="240" w:lineRule="auto"/>
              <w:rPr>
                <w:rFonts w:cstheme="minorHAnsi"/>
                <w:sz w:val="24"/>
                <w:szCs w:val="24"/>
              </w:rPr>
            </w:pPr>
            <w:r>
              <w:rPr>
                <w:rFonts w:cstheme="minorHAnsi"/>
                <w:sz w:val="24"/>
                <w:szCs w:val="24"/>
              </w:rPr>
              <w:t>Term</w:t>
            </w:r>
          </w:p>
          <w:p w14:paraId="2E9FB510" w14:textId="77777777" w:rsidR="005F6383" w:rsidRDefault="00033828">
            <w:pPr>
              <w:spacing w:after="0" w:line="240" w:lineRule="auto"/>
              <w:rPr>
                <w:rFonts w:cstheme="minorHAnsi"/>
                <w:sz w:val="24"/>
                <w:szCs w:val="24"/>
              </w:rPr>
            </w:pPr>
            <w:r>
              <w:rPr>
                <w:rFonts w:cstheme="minorHAnsi"/>
                <w:sz w:val="24"/>
                <w:szCs w:val="24"/>
              </w:rPr>
              <w:t xml:space="preserve"> Exam</w:t>
            </w:r>
          </w:p>
        </w:tc>
      </w:tr>
      <w:tr w:rsidR="005F6383" w14:paraId="1B33DC12" w14:textId="77777777" w:rsidTr="00822B62">
        <w:tc>
          <w:tcPr>
            <w:tcW w:w="715" w:type="dxa"/>
          </w:tcPr>
          <w:p w14:paraId="3D2A90BA" w14:textId="77777777" w:rsidR="005F6383" w:rsidRDefault="00033828">
            <w:pPr>
              <w:spacing w:after="0" w:line="240" w:lineRule="auto"/>
              <w:jc w:val="center"/>
              <w:rPr>
                <w:rFonts w:cstheme="minorHAnsi"/>
                <w:sz w:val="24"/>
                <w:szCs w:val="24"/>
              </w:rPr>
            </w:pPr>
            <w:r>
              <w:rPr>
                <w:rFonts w:cstheme="minorHAnsi"/>
                <w:sz w:val="24"/>
                <w:szCs w:val="24"/>
              </w:rPr>
              <w:t>1</w:t>
            </w:r>
          </w:p>
        </w:tc>
        <w:tc>
          <w:tcPr>
            <w:tcW w:w="630" w:type="dxa"/>
          </w:tcPr>
          <w:p w14:paraId="24FF02AB" w14:textId="77777777" w:rsidR="005F6383" w:rsidRDefault="00033828">
            <w:pPr>
              <w:spacing w:after="0" w:line="240" w:lineRule="auto"/>
              <w:jc w:val="center"/>
              <w:rPr>
                <w:rFonts w:cstheme="minorHAnsi"/>
                <w:sz w:val="24"/>
                <w:szCs w:val="24"/>
              </w:rPr>
            </w:pPr>
            <w:r>
              <w:rPr>
                <w:rStyle w:val="hgkelc"/>
                <w:rFonts w:ascii="Segoe UI Symbol" w:hAnsi="Segoe UI Symbol" w:cs="Segoe UI Symbol"/>
                <w:sz w:val="24"/>
                <w:szCs w:val="24"/>
                <w:lang w:val="en"/>
              </w:rPr>
              <w:t>✔</w:t>
            </w:r>
          </w:p>
        </w:tc>
        <w:tc>
          <w:tcPr>
            <w:tcW w:w="810" w:type="dxa"/>
          </w:tcPr>
          <w:p w14:paraId="66161E74" w14:textId="77777777" w:rsidR="005F6383" w:rsidRDefault="00033828">
            <w:pPr>
              <w:spacing w:after="0" w:line="240" w:lineRule="auto"/>
              <w:jc w:val="center"/>
              <w:rPr>
                <w:rFonts w:cstheme="minorHAnsi"/>
                <w:sz w:val="24"/>
                <w:szCs w:val="24"/>
              </w:rPr>
            </w:pPr>
            <w:r>
              <w:rPr>
                <w:rStyle w:val="hgkelc"/>
                <w:rFonts w:ascii="Segoe UI Symbol" w:hAnsi="Segoe UI Symbol" w:cs="Segoe UI Symbol"/>
                <w:sz w:val="24"/>
                <w:szCs w:val="24"/>
                <w:lang w:val="en"/>
              </w:rPr>
              <w:t>✔</w:t>
            </w:r>
          </w:p>
        </w:tc>
        <w:tc>
          <w:tcPr>
            <w:tcW w:w="720" w:type="dxa"/>
          </w:tcPr>
          <w:p w14:paraId="799B3B27" w14:textId="77777777" w:rsidR="005F6383" w:rsidRDefault="005F6383">
            <w:pPr>
              <w:spacing w:after="0" w:line="240" w:lineRule="auto"/>
              <w:jc w:val="center"/>
              <w:rPr>
                <w:rFonts w:cstheme="minorHAnsi"/>
                <w:sz w:val="24"/>
                <w:szCs w:val="24"/>
              </w:rPr>
            </w:pPr>
          </w:p>
        </w:tc>
        <w:tc>
          <w:tcPr>
            <w:tcW w:w="720" w:type="dxa"/>
          </w:tcPr>
          <w:p w14:paraId="53394067" w14:textId="77777777" w:rsidR="005F6383" w:rsidRDefault="005F6383">
            <w:pPr>
              <w:spacing w:after="0" w:line="240" w:lineRule="auto"/>
              <w:jc w:val="center"/>
              <w:rPr>
                <w:rFonts w:cstheme="minorHAnsi"/>
                <w:sz w:val="24"/>
                <w:szCs w:val="24"/>
              </w:rPr>
            </w:pPr>
          </w:p>
        </w:tc>
        <w:tc>
          <w:tcPr>
            <w:tcW w:w="720" w:type="dxa"/>
          </w:tcPr>
          <w:p w14:paraId="5668855C" w14:textId="77777777" w:rsidR="005F6383" w:rsidRDefault="005F6383">
            <w:pPr>
              <w:spacing w:after="0" w:line="240" w:lineRule="auto"/>
              <w:jc w:val="center"/>
              <w:rPr>
                <w:rFonts w:cstheme="minorHAnsi"/>
                <w:sz w:val="24"/>
                <w:szCs w:val="24"/>
              </w:rPr>
            </w:pPr>
          </w:p>
        </w:tc>
        <w:tc>
          <w:tcPr>
            <w:tcW w:w="630" w:type="dxa"/>
          </w:tcPr>
          <w:p w14:paraId="02D10161" w14:textId="77777777" w:rsidR="005F6383" w:rsidRDefault="005F6383">
            <w:pPr>
              <w:spacing w:after="0" w:line="240" w:lineRule="auto"/>
              <w:jc w:val="center"/>
              <w:rPr>
                <w:rFonts w:cstheme="minorHAnsi"/>
                <w:sz w:val="24"/>
                <w:szCs w:val="24"/>
              </w:rPr>
            </w:pPr>
          </w:p>
        </w:tc>
        <w:tc>
          <w:tcPr>
            <w:tcW w:w="821" w:type="dxa"/>
          </w:tcPr>
          <w:p w14:paraId="272E8962" w14:textId="77777777" w:rsidR="005F6383" w:rsidRDefault="005F6383">
            <w:pPr>
              <w:spacing w:after="0" w:line="240" w:lineRule="auto"/>
              <w:jc w:val="center"/>
              <w:rPr>
                <w:rFonts w:cstheme="minorHAnsi"/>
                <w:sz w:val="24"/>
                <w:szCs w:val="24"/>
              </w:rPr>
            </w:pPr>
          </w:p>
        </w:tc>
        <w:tc>
          <w:tcPr>
            <w:tcW w:w="883" w:type="dxa"/>
          </w:tcPr>
          <w:p w14:paraId="3F592F59" w14:textId="77777777" w:rsidR="005F6383" w:rsidRDefault="005F6383">
            <w:pPr>
              <w:spacing w:after="0" w:line="240" w:lineRule="auto"/>
              <w:jc w:val="center"/>
              <w:rPr>
                <w:rFonts w:cstheme="minorHAnsi"/>
                <w:sz w:val="24"/>
                <w:szCs w:val="24"/>
              </w:rPr>
            </w:pPr>
          </w:p>
        </w:tc>
        <w:tc>
          <w:tcPr>
            <w:tcW w:w="1084" w:type="dxa"/>
          </w:tcPr>
          <w:p w14:paraId="5B7A4365" w14:textId="77777777" w:rsidR="005F6383" w:rsidRDefault="00033828">
            <w:pPr>
              <w:spacing w:after="0" w:line="240" w:lineRule="auto"/>
              <w:jc w:val="center"/>
              <w:rPr>
                <w:rFonts w:cstheme="minorHAnsi"/>
                <w:sz w:val="24"/>
                <w:szCs w:val="24"/>
              </w:rPr>
            </w:pPr>
            <w:r>
              <w:rPr>
                <w:rStyle w:val="hgkelc"/>
                <w:rFonts w:ascii="Segoe UI Symbol" w:hAnsi="Segoe UI Symbol" w:cs="Segoe UI Symbol"/>
                <w:sz w:val="24"/>
                <w:szCs w:val="24"/>
                <w:lang w:val="en"/>
              </w:rPr>
              <w:t>✔</w:t>
            </w:r>
          </w:p>
        </w:tc>
        <w:tc>
          <w:tcPr>
            <w:tcW w:w="1033" w:type="dxa"/>
          </w:tcPr>
          <w:p w14:paraId="7C786044" w14:textId="77777777" w:rsidR="005F6383" w:rsidRDefault="005F6383">
            <w:pPr>
              <w:spacing w:after="0" w:line="240" w:lineRule="auto"/>
              <w:jc w:val="center"/>
              <w:rPr>
                <w:rFonts w:cstheme="minorHAnsi"/>
                <w:sz w:val="24"/>
                <w:szCs w:val="24"/>
              </w:rPr>
            </w:pPr>
          </w:p>
        </w:tc>
        <w:tc>
          <w:tcPr>
            <w:tcW w:w="1744" w:type="dxa"/>
          </w:tcPr>
          <w:p w14:paraId="31120418" w14:textId="77777777" w:rsidR="005F6383" w:rsidRDefault="005F6383">
            <w:pPr>
              <w:spacing w:after="0" w:line="240" w:lineRule="auto"/>
              <w:jc w:val="center"/>
              <w:rPr>
                <w:rFonts w:cstheme="minorHAnsi"/>
                <w:sz w:val="24"/>
                <w:szCs w:val="24"/>
              </w:rPr>
            </w:pPr>
          </w:p>
        </w:tc>
      </w:tr>
      <w:tr w:rsidR="005F6383" w14:paraId="763E1C1D" w14:textId="77777777" w:rsidTr="00822B62">
        <w:trPr>
          <w:trHeight w:val="314"/>
        </w:trPr>
        <w:tc>
          <w:tcPr>
            <w:tcW w:w="715" w:type="dxa"/>
          </w:tcPr>
          <w:p w14:paraId="2F8E5FBA" w14:textId="77777777" w:rsidR="005F6383" w:rsidRDefault="00033828">
            <w:pPr>
              <w:spacing w:after="0" w:line="240" w:lineRule="auto"/>
              <w:jc w:val="center"/>
              <w:rPr>
                <w:rFonts w:cstheme="minorHAnsi"/>
                <w:sz w:val="24"/>
                <w:szCs w:val="24"/>
              </w:rPr>
            </w:pPr>
            <w:r>
              <w:rPr>
                <w:rFonts w:cstheme="minorHAnsi"/>
                <w:sz w:val="24"/>
                <w:szCs w:val="24"/>
              </w:rPr>
              <w:t>2</w:t>
            </w:r>
          </w:p>
        </w:tc>
        <w:tc>
          <w:tcPr>
            <w:tcW w:w="630" w:type="dxa"/>
          </w:tcPr>
          <w:p w14:paraId="03FB3D76" w14:textId="77777777" w:rsidR="005F6383" w:rsidRDefault="005F6383">
            <w:pPr>
              <w:spacing w:after="0" w:line="240" w:lineRule="auto"/>
              <w:jc w:val="center"/>
              <w:rPr>
                <w:rFonts w:cstheme="minorHAnsi"/>
                <w:sz w:val="24"/>
                <w:szCs w:val="24"/>
              </w:rPr>
            </w:pPr>
          </w:p>
        </w:tc>
        <w:tc>
          <w:tcPr>
            <w:tcW w:w="810" w:type="dxa"/>
          </w:tcPr>
          <w:p w14:paraId="58719801" w14:textId="77777777" w:rsidR="005F6383" w:rsidRDefault="005F6383">
            <w:pPr>
              <w:spacing w:after="0" w:line="240" w:lineRule="auto"/>
              <w:jc w:val="center"/>
              <w:rPr>
                <w:rFonts w:cstheme="minorHAnsi"/>
                <w:sz w:val="24"/>
                <w:szCs w:val="24"/>
              </w:rPr>
            </w:pPr>
          </w:p>
        </w:tc>
        <w:tc>
          <w:tcPr>
            <w:tcW w:w="720" w:type="dxa"/>
          </w:tcPr>
          <w:p w14:paraId="18E14ACA" w14:textId="77777777" w:rsidR="005F6383" w:rsidRDefault="00033828">
            <w:pPr>
              <w:spacing w:after="0" w:line="240" w:lineRule="auto"/>
              <w:jc w:val="center"/>
              <w:rPr>
                <w:rFonts w:cstheme="minorHAnsi"/>
                <w:sz w:val="24"/>
                <w:szCs w:val="24"/>
              </w:rPr>
            </w:pPr>
            <w:r>
              <w:rPr>
                <w:rStyle w:val="hgkelc"/>
                <w:rFonts w:ascii="Segoe UI Symbol" w:hAnsi="Segoe UI Symbol" w:cs="Segoe UI Symbol"/>
                <w:sz w:val="24"/>
                <w:szCs w:val="24"/>
                <w:lang w:val="en"/>
              </w:rPr>
              <w:t>✔</w:t>
            </w:r>
          </w:p>
        </w:tc>
        <w:tc>
          <w:tcPr>
            <w:tcW w:w="720" w:type="dxa"/>
          </w:tcPr>
          <w:p w14:paraId="15FED47E" w14:textId="77777777" w:rsidR="005F6383" w:rsidRDefault="00033828">
            <w:pPr>
              <w:spacing w:after="0" w:line="240" w:lineRule="auto"/>
              <w:jc w:val="center"/>
              <w:rPr>
                <w:rFonts w:cstheme="minorHAnsi"/>
                <w:sz w:val="24"/>
                <w:szCs w:val="24"/>
              </w:rPr>
            </w:pPr>
            <w:r>
              <w:rPr>
                <w:rStyle w:val="hgkelc"/>
                <w:rFonts w:ascii="Segoe UI Symbol" w:hAnsi="Segoe UI Symbol" w:cs="Segoe UI Symbol"/>
                <w:sz w:val="24"/>
                <w:szCs w:val="24"/>
                <w:lang w:val="en"/>
              </w:rPr>
              <w:t>✔</w:t>
            </w:r>
          </w:p>
        </w:tc>
        <w:tc>
          <w:tcPr>
            <w:tcW w:w="720" w:type="dxa"/>
          </w:tcPr>
          <w:p w14:paraId="6C2AA696" w14:textId="77777777" w:rsidR="005F6383" w:rsidRDefault="00033828">
            <w:pPr>
              <w:spacing w:after="0" w:line="240" w:lineRule="auto"/>
              <w:jc w:val="center"/>
              <w:rPr>
                <w:rFonts w:cstheme="minorHAnsi"/>
                <w:sz w:val="24"/>
                <w:szCs w:val="24"/>
              </w:rPr>
            </w:pPr>
            <w:r>
              <w:rPr>
                <w:rStyle w:val="hgkelc"/>
                <w:rFonts w:ascii="Segoe UI Symbol" w:hAnsi="Segoe UI Symbol" w:cs="Segoe UI Symbol"/>
                <w:sz w:val="24"/>
                <w:szCs w:val="24"/>
                <w:lang w:val="en"/>
              </w:rPr>
              <w:t>✔</w:t>
            </w:r>
          </w:p>
        </w:tc>
        <w:tc>
          <w:tcPr>
            <w:tcW w:w="630" w:type="dxa"/>
          </w:tcPr>
          <w:p w14:paraId="3B45A6E7" w14:textId="77777777" w:rsidR="005F6383" w:rsidRDefault="005F6383">
            <w:pPr>
              <w:spacing w:after="0" w:line="240" w:lineRule="auto"/>
              <w:jc w:val="center"/>
              <w:rPr>
                <w:rFonts w:cstheme="minorHAnsi"/>
                <w:sz w:val="24"/>
                <w:szCs w:val="24"/>
              </w:rPr>
            </w:pPr>
          </w:p>
        </w:tc>
        <w:tc>
          <w:tcPr>
            <w:tcW w:w="821" w:type="dxa"/>
          </w:tcPr>
          <w:p w14:paraId="7A20C0A9" w14:textId="77777777" w:rsidR="005F6383" w:rsidRDefault="005F6383">
            <w:pPr>
              <w:spacing w:after="0" w:line="240" w:lineRule="auto"/>
              <w:jc w:val="center"/>
              <w:rPr>
                <w:rFonts w:cstheme="minorHAnsi"/>
                <w:sz w:val="24"/>
                <w:szCs w:val="24"/>
              </w:rPr>
            </w:pPr>
          </w:p>
        </w:tc>
        <w:tc>
          <w:tcPr>
            <w:tcW w:w="883" w:type="dxa"/>
          </w:tcPr>
          <w:p w14:paraId="558BFDF1" w14:textId="77777777" w:rsidR="005F6383" w:rsidRDefault="005F6383">
            <w:pPr>
              <w:spacing w:after="0" w:line="240" w:lineRule="auto"/>
              <w:jc w:val="center"/>
              <w:rPr>
                <w:rFonts w:cstheme="minorHAnsi"/>
                <w:sz w:val="24"/>
                <w:szCs w:val="24"/>
              </w:rPr>
            </w:pPr>
          </w:p>
        </w:tc>
        <w:tc>
          <w:tcPr>
            <w:tcW w:w="1084" w:type="dxa"/>
          </w:tcPr>
          <w:p w14:paraId="7699EBC7" w14:textId="77777777" w:rsidR="005F6383" w:rsidRDefault="00033828">
            <w:pPr>
              <w:spacing w:after="0" w:line="240" w:lineRule="auto"/>
              <w:jc w:val="center"/>
              <w:rPr>
                <w:rFonts w:cstheme="minorHAnsi"/>
                <w:sz w:val="24"/>
                <w:szCs w:val="24"/>
              </w:rPr>
            </w:pPr>
            <w:r>
              <w:rPr>
                <w:rStyle w:val="hgkelc"/>
                <w:rFonts w:ascii="Segoe UI Symbol" w:hAnsi="Segoe UI Symbol" w:cs="Segoe UI Symbol"/>
                <w:sz w:val="24"/>
                <w:szCs w:val="24"/>
                <w:lang w:val="en"/>
              </w:rPr>
              <w:t>✔</w:t>
            </w:r>
          </w:p>
        </w:tc>
        <w:tc>
          <w:tcPr>
            <w:tcW w:w="1033" w:type="dxa"/>
          </w:tcPr>
          <w:p w14:paraId="09F71A59" w14:textId="77777777" w:rsidR="005F6383" w:rsidRDefault="005F6383">
            <w:pPr>
              <w:spacing w:after="0" w:line="240" w:lineRule="auto"/>
              <w:jc w:val="center"/>
              <w:rPr>
                <w:rFonts w:cstheme="minorHAnsi"/>
                <w:sz w:val="24"/>
                <w:szCs w:val="24"/>
              </w:rPr>
            </w:pPr>
          </w:p>
        </w:tc>
        <w:tc>
          <w:tcPr>
            <w:tcW w:w="1744" w:type="dxa"/>
          </w:tcPr>
          <w:p w14:paraId="67BA6EEB" w14:textId="77777777" w:rsidR="005F6383" w:rsidRDefault="005F6383">
            <w:pPr>
              <w:spacing w:after="0" w:line="240" w:lineRule="auto"/>
              <w:jc w:val="center"/>
              <w:rPr>
                <w:rFonts w:cstheme="minorHAnsi"/>
                <w:sz w:val="24"/>
                <w:szCs w:val="24"/>
              </w:rPr>
            </w:pPr>
          </w:p>
        </w:tc>
      </w:tr>
      <w:tr w:rsidR="005F6383" w14:paraId="17FF92FF" w14:textId="77777777" w:rsidTr="00822B62">
        <w:tc>
          <w:tcPr>
            <w:tcW w:w="715" w:type="dxa"/>
          </w:tcPr>
          <w:p w14:paraId="47C97035" w14:textId="77777777" w:rsidR="005F6383" w:rsidRDefault="00033828">
            <w:pPr>
              <w:spacing w:after="0" w:line="240" w:lineRule="auto"/>
              <w:jc w:val="center"/>
              <w:rPr>
                <w:rFonts w:cstheme="minorHAnsi"/>
                <w:sz w:val="24"/>
                <w:szCs w:val="24"/>
              </w:rPr>
            </w:pPr>
            <w:r>
              <w:rPr>
                <w:rFonts w:cstheme="minorHAnsi"/>
                <w:sz w:val="24"/>
                <w:szCs w:val="24"/>
              </w:rPr>
              <w:t>3</w:t>
            </w:r>
          </w:p>
        </w:tc>
        <w:tc>
          <w:tcPr>
            <w:tcW w:w="630" w:type="dxa"/>
          </w:tcPr>
          <w:p w14:paraId="15E27BD8" w14:textId="77777777" w:rsidR="005F6383" w:rsidRDefault="005F6383">
            <w:pPr>
              <w:spacing w:after="0" w:line="240" w:lineRule="auto"/>
              <w:jc w:val="center"/>
              <w:rPr>
                <w:rFonts w:cstheme="minorHAnsi"/>
                <w:sz w:val="24"/>
                <w:szCs w:val="24"/>
              </w:rPr>
            </w:pPr>
          </w:p>
        </w:tc>
        <w:tc>
          <w:tcPr>
            <w:tcW w:w="810" w:type="dxa"/>
          </w:tcPr>
          <w:p w14:paraId="2CB5D819" w14:textId="77777777" w:rsidR="005F6383" w:rsidRDefault="005F6383">
            <w:pPr>
              <w:spacing w:after="0" w:line="240" w:lineRule="auto"/>
              <w:jc w:val="center"/>
              <w:rPr>
                <w:rFonts w:cstheme="minorHAnsi"/>
                <w:sz w:val="24"/>
                <w:szCs w:val="24"/>
              </w:rPr>
            </w:pPr>
          </w:p>
        </w:tc>
        <w:tc>
          <w:tcPr>
            <w:tcW w:w="720" w:type="dxa"/>
          </w:tcPr>
          <w:p w14:paraId="57300DA0" w14:textId="77777777" w:rsidR="005F6383" w:rsidRDefault="005F6383">
            <w:pPr>
              <w:spacing w:after="0" w:line="240" w:lineRule="auto"/>
              <w:jc w:val="center"/>
              <w:rPr>
                <w:rFonts w:cstheme="minorHAnsi"/>
                <w:sz w:val="24"/>
                <w:szCs w:val="24"/>
              </w:rPr>
            </w:pPr>
          </w:p>
        </w:tc>
        <w:tc>
          <w:tcPr>
            <w:tcW w:w="720" w:type="dxa"/>
          </w:tcPr>
          <w:p w14:paraId="69878518" w14:textId="77777777" w:rsidR="005F6383" w:rsidRDefault="005F6383">
            <w:pPr>
              <w:spacing w:after="0" w:line="240" w:lineRule="auto"/>
              <w:jc w:val="center"/>
              <w:rPr>
                <w:rFonts w:cstheme="minorHAnsi"/>
                <w:sz w:val="24"/>
                <w:szCs w:val="24"/>
              </w:rPr>
            </w:pPr>
          </w:p>
        </w:tc>
        <w:tc>
          <w:tcPr>
            <w:tcW w:w="720" w:type="dxa"/>
          </w:tcPr>
          <w:p w14:paraId="0F09DEFC" w14:textId="77777777" w:rsidR="005F6383" w:rsidRDefault="005F6383">
            <w:pPr>
              <w:spacing w:after="0" w:line="240" w:lineRule="auto"/>
              <w:jc w:val="center"/>
              <w:rPr>
                <w:rFonts w:cstheme="minorHAnsi"/>
                <w:sz w:val="24"/>
                <w:szCs w:val="24"/>
              </w:rPr>
            </w:pPr>
          </w:p>
        </w:tc>
        <w:tc>
          <w:tcPr>
            <w:tcW w:w="630" w:type="dxa"/>
          </w:tcPr>
          <w:p w14:paraId="08BC274B" w14:textId="77777777" w:rsidR="005F6383" w:rsidRDefault="00033828">
            <w:pPr>
              <w:spacing w:after="0" w:line="240" w:lineRule="auto"/>
              <w:jc w:val="center"/>
              <w:rPr>
                <w:rFonts w:cstheme="minorHAnsi"/>
                <w:sz w:val="24"/>
                <w:szCs w:val="24"/>
              </w:rPr>
            </w:pPr>
            <w:r>
              <w:rPr>
                <w:rStyle w:val="hgkelc"/>
                <w:rFonts w:ascii="Segoe UI Symbol" w:hAnsi="Segoe UI Symbol" w:cs="Segoe UI Symbol"/>
                <w:sz w:val="24"/>
                <w:szCs w:val="24"/>
                <w:lang w:val="en"/>
              </w:rPr>
              <w:t>✔</w:t>
            </w:r>
          </w:p>
        </w:tc>
        <w:tc>
          <w:tcPr>
            <w:tcW w:w="821" w:type="dxa"/>
          </w:tcPr>
          <w:p w14:paraId="353C0F23" w14:textId="77777777" w:rsidR="005F6383" w:rsidRDefault="00033828">
            <w:pPr>
              <w:spacing w:after="0" w:line="240" w:lineRule="auto"/>
              <w:jc w:val="center"/>
              <w:rPr>
                <w:rFonts w:cstheme="minorHAnsi"/>
                <w:sz w:val="24"/>
                <w:szCs w:val="24"/>
              </w:rPr>
            </w:pPr>
            <w:r>
              <w:rPr>
                <w:rStyle w:val="hgkelc"/>
                <w:rFonts w:ascii="Segoe UI Symbol" w:hAnsi="Segoe UI Symbol" w:cs="Segoe UI Symbol"/>
                <w:sz w:val="24"/>
                <w:szCs w:val="24"/>
                <w:lang w:val="en"/>
              </w:rPr>
              <w:t>✔</w:t>
            </w:r>
          </w:p>
        </w:tc>
        <w:tc>
          <w:tcPr>
            <w:tcW w:w="883" w:type="dxa"/>
          </w:tcPr>
          <w:p w14:paraId="5C1D6F9B" w14:textId="77777777" w:rsidR="005F6383" w:rsidRDefault="00033828">
            <w:pPr>
              <w:spacing w:after="0" w:line="240" w:lineRule="auto"/>
              <w:jc w:val="center"/>
              <w:rPr>
                <w:rFonts w:cstheme="minorHAnsi"/>
                <w:sz w:val="24"/>
                <w:szCs w:val="24"/>
              </w:rPr>
            </w:pPr>
            <w:r>
              <w:rPr>
                <w:rStyle w:val="hgkelc"/>
                <w:rFonts w:ascii="Segoe UI Symbol" w:hAnsi="Segoe UI Symbol" w:cs="Segoe UI Symbol"/>
                <w:sz w:val="24"/>
                <w:szCs w:val="24"/>
                <w:lang w:val="en"/>
              </w:rPr>
              <w:t>✔</w:t>
            </w:r>
          </w:p>
        </w:tc>
        <w:tc>
          <w:tcPr>
            <w:tcW w:w="1084" w:type="dxa"/>
          </w:tcPr>
          <w:p w14:paraId="704F687E" w14:textId="77777777" w:rsidR="005F6383" w:rsidRDefault="005F6383">
            <w:pPr>
              <w:spacing w:after="0" w:line="240" w:lineRule="auto"/>
              <w:jc w:val="center"/>
              <w:rPr>
                <w:rFonts w:cstheme="minorHAnsi"/>
                <w:sz w:val="24"/>
                <w:szCs w:val="24"/>
              </w:rPr>
            </w:pPr>
          </w:p>
        </w:tc>
        <w:tc>
          <w:tcPr>
            <w:tcW w:w="1033" w:type="dxa"/>
          </w:tcPr>
          <w:p w14:paraId="3168AC26" w14:textId="77777777" w:rsidR="005F6383" w:rsidRDefault="00033828">
            <w:pPr>
              <w:spacing w:after="0" w:line="240" w:lineRule="auto"/>
              <w:jc w:val="center"/>
              <w:rPr>
                <w:rFonts w:cstheme="minorHAnsi"/>
                <w:sz w:val="24"/>
                <w:szCs w:val="24"/>
              </w:rPr>
            </w:pPr>
            <w:r>
              <w:rPr>
                <w:rStyle w:val="hgkelc"/>
                <w:rFonts w:ascii="Segoe UI Symbol" w:hAnsi="Segoe UI Symbol" w:cs="Segoe UI Symbol"/>
                <w:sz w:val="24"/>
                <w:szCs w:val="24"/>
                <w:lang w:val="en"/>
              </w:rPr>
              <w:t>✔</w:t>
            </w:r>
          </w:p>
        </w:tc>
        <w:tc>
          <w:tcPr>
            <w:tcW w:w="1744" w:type="dxa"/>
          </w:tcPr>
          <w:p w14:paraId="17A109BF" w14:textId="77777777" w:rsidR="005F6383" w:rsidRDefault="00033828">
            <w:pPr>
              <w:spacing w:after="0" w:line="240" w:lineRule="auto"/>
              <w:jc w:val="center"/>
              <w:rPr>
                <w:rFonts w:cstheme="minorHAnsi"/>
                <w:sz w:val="24"/>
                <w:szCs w:val="24"/>
              </w:rPr>
            </w:pPr>
            <w:r>
              <w:rPr>
                <w:rStyle w:val="hgkelc"/>
                <w:rFonts w:ascii="Segoe UI Symbol" w:hAnsi="Segoe UI Symbol" w:cs="Segoe UI Symbol"/>
                <w:sz w:val="24"/>
                <w:szCs w:val="24"/>
                <w:lang w:val="en"/>
              </w:rPr>
              <w:t>✔</w:t>
            </w:r>
          </w:p>
        </w:tc>
      </w:tr>
      <w:tr w:rsidR="00822B62" w14:paraId="6CC81AB1" w14:textId="77777777" w:rsidTr="00822B62">
        <w:tc>
          <w:tcPr>
            <w:tcW w:w="715" w:type="dxa"/>
          </w:tcPr>
          <w:p w14:paraId="42B6F35D" w14:textId="77777777" w:rsidR="00822B62" w:rsidRDefault="00822B62">
            <w:pPr>
              <w:spacing w:after="0" w:line="240" w:lineRule="auto"/>
              <w:jc w:val="center"/>
              <w:rPr>
                <w:rFonts w:cstheme="minorHAnsi"/>
                <w:sz w:val="24"/>
                <w:szCs w:val="24"/>
              </w:rPr>
            </w:pPr>
            <w:r>
              <w:rPr>
                <w:rFonts w:cstheme="minorHAnsi"/>
                <w:sz w:val="24"/>
                <w:szCs w:val="24"/>
              </w:rPr>
              <w:t>4</w:t>
            </w:r>
          </w:p>
        </w:tc>
        <w:tc>
          <w:tcPr>
            <w:tcW w:w="630" w:type="dxa"/>
          </w:tcPr>
          <w:p w14:paraId="7FA30F7F" w14:textId="77777777" w:rsidR="00822B62" w:rsidRDefault="00822B62">
            <w:pPr>
              <w:spacing w:after="0" w:line="240" w:lineRule="auto"/>
              <w:jc w:val="center"/>
              <w:rPr>
                <w:rFonts w:cstheme="minorHAnsi"/>
                <w:sz w:val="24"/>
                <w:szCs w:val="24"/>
              </w:rPr>
            </w:pPr>
          </w:p>
        </w:tc>
        <w:tc>
          <w:tcPr>
            <w:tcW w:w="810" w:type="dxa"/>
          </w:tcPr>
          <w:p w14:paraId="2D967DBD" w14:textId="77777777" w:rsidR="00822B62" w:rsidRDefault="00822B62">
            <w:pPr>
              <w:spacing w:after="0" w:line="240" w:lineRule="auto"/>
              <w:jc w:val="center"/>
              <w:rPr>
                <w:rFonts w:cstheme="minorHAnsi"/>
                <w:sz w:val="24"/>
                <w:szCs w:val="24"/>
              </w:rPr>
            </w:pPr>
          </w:p>
        </w:tc>
        <w:tc>
          <w:tcPr>
            <w:tcW w:w="720" w:type="dxa"/>
          </w:tcPr>
          <w:p w14:paraId="01628638" w14:textId="77777777" w:rsidR="00822B62" w:rsidRDefault="00822B62">
            <w:pPr>
              <w:spacing w:after="0" w:line="240" w:lineRule="auto"/>
              <w:jc w:val="center"/>
              <w:rPr>
                <w:rFonts w:cstheme="minorHAnsi"/>
                <w:sz w:val="24"/>
                <w:szCs w:val="24"/>
              </w:rPr>
            </w:pPr>
          </w:p>
        </w:tc>
        <w:tc>
          <w:tcPr>
            <w:tcW w:w="720" w:type="dxa"/>
          </w:tcPr>
          <w:p w14:paraId="3BC3BB8E" w14:textId="77777777" w:rsidR="00822B62" w:rsidRDefault="00822B62">
            <w:pPr>
              <w:spacing w:after="0" w:line="240" w:lineRule="auto"/>
              <w:jc w:val="center"/>
              <w:rPr>
                <w:rFonts w:cstheme="minorHAnsi"/>
                <w:sz w:val="24"/>
                <w:szCs w:val="24"/>
              </w:rPr>
            </w:pPr>
          </w:p>
        </w:tc>
        <w:tc>
          <w:tcPr>
            <w:tcW w:w="720" w:type="dxa"/>
          </w:tcPr>
          <w:p w14:paraId="5EFF0CAE" w14:textId="77777777" w:rsidR="00822B62" w:rsidRDefault="00822B62">
            <w:pPr>
              <w:spacing w:after="0" w:line="240" w:lineRule="auto"/>
              <w:jc w:val="center"/>
              <w:rPr>
                <w:rFonts w:cstheme="minorHAnsi"/>
                <w:sz w:val="24"/>
                <w:szCs w:val="24"/>
              </w:rPr>
            </w:pPr>
          </w:p>
        </w:tc>
        <w:tc>
          <w:tcPr>
            <w:tcW w:w="630" w:type="dxa"/>
          </w:tcPr>
          <w:p w14:paraId="79964932" w14:textId="77777777" w:rsidR="00822B62" w:rsidRDefault="00822B62">
            <w:pPr>
              <w:spacing w:after="0" w:line="240" w:lineRule="auto"/>
              <w:jc w:val="center"/>
              <w:rPr>
                <w:rStyle w:val="hgkelc"/>
                <w:rFonts w:ascii="Segoe UI Symbol" w:hAnsi="Segoe UI Symbol" w:cs="Segoe UI Symbol"/>
                <w:sz w:val="24"/>
                <w:szCs w:val="24"/>
                <w:lang w:val="en"/>
              </w:rPr>
            </w:pPr>
          </w:p>
        </w:tc>
        <w:tc>
          <w:tcPr>
            <w:tcW w:w="821" w:type="dxa"/>
          </w:tcPr>
          <w:p w14:paraId="15830924" w14:textId="77777777" w:rsidR="00822B62" w:rsidRDefault="00822B62">
            <w:pPr>
              <w:spacing w:after="0" w:line="240" w:lineRule="auto"/>
              <w:jc w:val="center"/>
              <w:rPr>
                <w:rStyle w:val="hgkelc"/>
                <w:rFonts w:ascii="Segoe UI Symbol" w:hAnsi="Segoe UI Symbol" w:cs="Segoe UI Symbol"/>
                <w:sz w:val="24"/>
                <w:szCs w:val="24"/>
                <w:lang w:val="en"/>
              </w:rPr>
            </w:pPr>
          </w:p>
        </w:tc>
        <w:tc>
          <w:tcPr>
            <w:tcW w:w="883" w:type="dxa"/>
          </w:tcPr>
          <w:p w14:paraId="5F0254DC" w14:textId="77777777" w:rsidR="00822B62" w:rsidRDefault="00822B62">
            <w:pPr>
              <w:spacing w:after="0" w:line="240" w:lineRule="auto"/>
              <w:jc w:val="center"/>
              <w:rPr>
                <w:rStyle w:val="hgkelc"/>
                <w:rFonts w:ascii="Segoe UI Symbol" w:hAnsi="Segoe UI Symbol" w:cs="Segoe UI Symbol"/>
                <w:sz w:val="24"/>
                <w:szCs w:val="24"/>
                <w:lang w:val="en"/>
              </w:rPr>
            </w:pPr>
            <w:r>
              <w:rPr>
                <w:rStyle w:val="hgkelc"/>
                <w:rFonts w:ascii="Segoe UI Symbol" w:hAnsi="Segoe UI Symbol" w:cs="Segoe UI Symbol"/>
                <w:sz w:val="24"/>
                <w:szCs w:val="24"/>
                <w:lang w:val="en"/>
              </w:rPr>
              <w:t>✔</w:t>
            </w:r>
          </w:p>
        </w:tc>
        <w:tc>
          <w:tcPr>
            <w:tcW w:w="1084" w:type="dxa"/>
          </w:tcPr>
          <w:p w14:paraId="777E7142" w14:textId="77777777" w:rsidR="00822B62" w:rsidRDefault="00822B62">
            <w:pPr>
              <w:spacing w:after="0" w:line="240" w:lineRule="auto"/>
              <w:jc w:val="center"/>
              <w:rPr>
                <w:rFonts w:cstheme="minorHAnsi"/>
                <w:sz w:val="24"/>
                <w:szCs w:val="24"/>
              </w:rPr>
            </w:pPr>
          </w:p>
        </w:tc>
        <w:tc>
          <w:tcPr>
            <w:tcW w:w="1033" w:type="dxa"/>
          </w:tcPr>
          <w:p w14:paraId="48CBDC0D" w14:textId="77777777" w:rsidR="00822B62" w:rsidRDefault="00822B62">
            <w:pPr>
              <w:spacing w:after="0" w:line="240" w:lineRule="auto"/>
              <w:jc w:val="center"/>
              <w:rPr>
                <w:rStyle w:val="hgkelc"/>
                <w:rFonts w:ascii="Segoe UI Symbol" w:hAnsi="Segoe UI Symbol" w:cs="Segoe UI Symbol"/>
                <w:sz w:val="24"/>
                <w:szCs w:val="24"/>
                <w:lang w:val="en"/>
              </w:rPr>
            </w:pPr>
            <w:r>
              <w:rPr>
                <w:rStyle w:val="hgkelc"/>
                <w:rFonts w:ascii="Segoe UI Symbol" w:hAnsi="Segoe UI Symbol" w:cs="Segoe UI Symbol"/>
                <w:sz w:val="24"/>
                <w:szCs w:val="24"/>
                <w:lang w:val="en"/>
              </w:rPr>
              <w:t>✔</w:t>
            </w:r>
          </w:p>
        </w:tc>
        <w:tc>
          <w:tcPr>
            <w:tcW w:w="1744" w:type="dxa"/>
          </w:tcPr>
          <w:p w14:paraId="4FC5A7ED" w14:textId="77777777" w:rsidR="00822B62" w:rsidRDefault="00822B62">
            <w:pPr>
              <w:spacing w:after="0" w:line="240" w:lineRule="auto"/>
              <w:jc w:val="center"/>
              <w:rPr>
                <w:rStyle w:val="hgkelc"/>
                <w:rFonts w:ascii="Segoe UI Symbol" w:hAnsi="Segoe UI Symbol" w:cs="Segoe UI Symbol"/>
                <w:sz w:val="24"/>
                <w:szCs w:val="24"/>
                <w:lang w:val="en"/>
              </w:rPr>
            </w:pPr>
            <w:r>
              <w:rPr>
                <w:rStyle w:val="hgkelc"/>
                <w:rFonts w:ascii="Segoe UI Symbol" w:hAnsi="Segoe UI Symbol" w:cs="Segoe UI Symbol"/>
                <w:sz w:val="24"/>
                <w:szCs w:val="24"/>
                <w:lang w:val="en"/>
              </w:rPr>
              <w:t>✔</w:t>
            </w:r>
          </w:p>
        </w:tc>
      </w:tr>
    </w:tbl>
    <w:p w14:paraId="53B4F235" w14:textId="77777777" w:rsidR="005F6383" w:rsidRDefault="005F6383">
      <w:pPr>
        <w:jc w:val="center"/>
        <w:rPr>
          <w:rFonts w:cstheme="minorHAnsi"/>
          <w:sz w:val="24"/>
          <w:szCs w:val="24"/>
        </w:rPr>
      </w:pPr>
    </w:p>
    <w:p w14:paraId="5FBCC979" w14:textId="77777777" w:rsidR="005F6383" w:rsidRDefault="005F6383">
      <w:pPr>
        <w:jc w:val="center"/>
        <w:rPr>
          <w:rFonts w:cstheme="minorHAnsi"/>
        </w:rPr>
      </w:pPr>
    </w:p>
    <w:p w14:paraId="688A0836" w14:textId="77777777" w:rsidR="004C7898" w:rsidRDefault="004C7898">
      <w:pPr>
        <w:jc w:val="center"/>
        <w:rPr>
          <w:rFonts w:cstheme="minorHAnsi"/>
        </w:rPr>
      </w:pPr>
    </w:p>
    <w:p w14:paraId="1269F6FB" w14:textId="77777777" w:rsidR="004C7898" w:rsidRDefault="004C7898">
      <w:pPr>
        <w:jc w:val="center"/>
        <w:rPr>
          <w:rFonts w:cstheme="minorHAnsi"/>
        </w:rPr>
      </w:pPr>
    </w:p>
    <w:p w14:paraId="0634BC3A" w14:textId="77777777" w:rsidR="004C7898" w:rsidRDefault="004C7898">
      <w:pPr>
        <w:jc w:val="center"/>
        <w:rPr>
          <w:rFonts w:cstheme="minorHAnsi"/>
        </w:rPr>
      </w:pPr>
    </w:p>
    <w:p w14:paraId="3025A3A9" w14:textId="77777777" w:rsidR="00284C43" w:rsidRDefault="00284C43">
      <w:pPr>
        <w:jc w:val="center"/>
        <w:rPr>
          <w:rFonts w:cstheme="minorHAnsi"/>
        </w:rPr>
      </w:pPr>
    </w:p>
    <w:p w14:paraId="2F0452C7" w14:textId="77777777" w:rsidR="005F6383" w:rsidRDefault="00033828">
      <w:pPr>
        <w:pStyle w:val="Title"/>
        <w:rPr>
          <w:rFonts w:asciiTheme="minorHAnsi" w:hAnsiTheme="minorHAnsi" w:cstheme="minorHAnsi"/>
        </w:rPr>
      </w:pPr>
      <w:r>
        <w:rPr>
          <w:rFonts w:asciiTheme="minorHAnsi" w:hAnsiTheme="minorHAnsi" w:cstheme="minorHAnsi"/>
        </w:rPr>
        <w:lastRenderedPageBreak/>
        <w:t>Class Policy</w:t>
      </w:r>
    </w:p>
    <w:p w14:paraId="53E8619A" w14:textId="77777777" w:rsidR="005F6383" w:rsidRDefault="00033828">
      <w:pPr>
        <w:jc w:val="both"/>
        <w:rPr>
          <w:rFonts w:cstheme="minorHAnsi"/>
          <w:b/>
        </w:rPr>
      </w:pPr>
      <w:r>
        <w:rPr>
          <w:rFonts w:cstheme="minorHAnsi"/>
          <w:b/>
        </w:rPr>
        <w:t>STUDENTS ARE REQUIRED TO READ AND UNDERSTAND ALL ITEMS OUTLINED IN THE PARTICIPANT HANDBOOK</w:t>
      </w:r>
    </w:p>
    <w:p w14:paraId="14F52B76" w14:textId="77777777" w:rsidR="005F6383" w:rsidRDefault="00033828">
      <w:pPr>
        <w:pStyle w:val="Header"/>
        <w:jc w:val="both"/>
        <w:rPr>
          <w:rFonts w:asciiTheme="minorHAnsi" w:hAnsiTheme="minorHAnsi" w:cstheme="minorHAnsi"/>
        </w:rPr>
      </w:pPr>
      <w:r>
        <w:rPr>
          <w:rFonts w:asciiTheme="minorHAnsi" w:hAnsiTheme="minorHAnsi" w:cstheme="minorHAnsi"/>
          <w:b/>
        </w:rPr>
        <w:t xml:space="preserve">CLASS ATTENDANCE: </w:t>
      </w:r>
      <w:r>
        <w:rPr>
          <w:rFonts w:asciiTheme="minorHAnsi" w:hAnsiTheme="minorHAnsi" w:cstheme="minorHAnsi"/>
        </w:rPr>
        <w:t xml:space="preserve">Students need to be in class at the assigned time. After 10 minutes past the assigned time, the students will be marked absent. </w:t>
      </w:r>
    </w:p>
    <w:p w14:paraId="1C911188" w14:textId="77777777" w:rsidR="005F6383" w:rsidRDefault="005F6383">
      <w:pPr>
        <w:pStyle w:val="Header"/>
        <w:jc w:val="both"/>
        <w:rPr>
          <w:rFonts w:asciiTheme="minorHAnsi" w:hAnsiTheme="minorHAnsi" w:cstheme="minorHAnsi"/>
        </w:rPr>
      </w:pPr>
    </w:p>
    <w:p w14:paraId="045A42B6" w14:textId="77777777" w:rsidR="005F6383" w:rsidRDefault="00033828">
      <w:pPr>
        <w:pStyle w:val="Header"/>
        <w:jc w:val="both"/>
        <w:rPr>
          <w:rFonts w:asciiTheme="minorHAnsi" w:hAnsiTheme="minorHAnsi" w:cstheme="minorHAnsi"/>
        </w:rPr>
      </w:pPr>
      <w:r>
        <w:rPr>
          <w:rFonts w:asciiTheme="minorHAnsi" w:hAnsiTheme="minorHAnsi" w:cstheme="minorHAnsi"/>
          <w:b/>
        </w:rPr>
        <w:t>TURN OFF MOBILE PHONE</w:t>
      </w:r>
      <w:r>
        <w:rPr>
          <w:rFonts w:asciiTheme="minorHAnsi" w:hAnsiTheme="minorHAnsi" w:cstheme="minorHAnsi"/>
        </w:rPr>
        <w:t>! It is unprofessional to be texting or otherwise.</w:t>
      </w:r>
    </w:p>
    <w:p w14:paraId="15BDEB5B" w14:textId="77777777" w:rsidR="005F6383" w:rsidRDefault="005F6383">
      <w:pPr>
        <w:pStyle w:val="Header"/>
        <w:jc w:val="both"/>
        <w:rPr>
          <w:rFonts w:asciiTheme="minorHAnsi" w:hAnsiTheme="minorHAnsi" w:cstheme="minorHAnsi"/>
        </w:rPr>
      </w:pPr>
    </w:p>
    <w:p w14:paraId="31FAAE1E" w14:textId="77777777" w:rsidR="005F6383" w:rsidRDefault="00033828">
      <w:pPr>
        <w:pStyle w:val="Header"/>
        <w:jc w:val="both"/>
        <w:rPr>
          <w:rFonts w:asciiTheme="minorHAnsi" w:hAnsiTheme="minorHAnsi" w:cstheme="minorHAnsi"/>
        </w:rPr>
      </w:pPr>
      <w:r>
        <w:rPr>
          <w:rFonts w:asciiTheme="minorHAnsi" w:hAnsiTheme="minorHAnsi" w:cstheme="minorHAnsi"/>
          <w:b/>
        </w:rPr>
        <w:t>READ EMAILS!</w:t>
      </w:r>
      <w:r>
        <w:rPr>
          <w:rFonts w:asciiTheme="minorHAnsi" w:hAnsiTheme="minorHAnsi" w:cstheme="minorHAnsi"/>
        </w:rPr>
        <w:t xml:space="preserve"> Participants should regularly check their university emails accounts regularly and respond accordingly. Students would be responsible if they miss a deadline because of not reading the emails. </w:t>
      </w:r>
    </w:p>
    <w:p w14:paraId="78F6873E" w14:textId="77777777" w:rsidR="005F6383" w:rsidRDefault="005F6383">
      <w:pPr>
        <w:pStyle w:val="Header"/>
        <w:jc w:val="both"/>
        <w:rPr>
          <w:rFonts w:asciiTheme="minorHAnsi" w:hAnsiTheme="minorHAnsi" w:cstheme="minorHAnsi"/>
        </w:rPr>
      </w:pPr>
    </w:p>
    <w:p w14:paraId="24AF4744" w14:textId="77777777" w:rsidR="005F6383" w:rsidRDefault="00033828">
      <w:pPr>
        <w:pStyle w:val="Header"/>
        <w:jc w:val="both"/>
        <w:rPr>
          <w:rFonts w:asciiTheme="minorHAnsi" w:hAnsiTheme="minorHAnsi" w:cstheme="minorHAnsi"/>
        </w:rPr>
      </w:pPr>
      <w:r>
        <w:rPr>
          <w:rFonts w:asciiTheme="minorHAnsi" w:hAnsiTheme="minorHAnsi" w:cstheme="minorHAnsi"/>
          <w:b/>
        </w:rPr>
        <w:t xml:space="preserve">CLASS ATTENDANCE POLICY: </w:t>
      </w:r>
      <w:r>
        <w:rPr>
          <w:rFonts w:asciiTheme="minorHAnsi" w:hAnsiTheme="minorHAnsi" w:cstheme="minorHAnsi"/>
        </w:rPr>
        <w:t>A minimum of 80% attendance is required for a participant to be eligible to sit in the final examination. Being sick and going to weddings is absence and will not be counted as present. Participants with less than 80% of attendance in a course will not be allowed to take end term exams. International students who will be leaving for visa during semester should not use any days off except for visa trip to avoid reaching short attendance.</w:t>
      </w:r>
    </w:p>
    <w:p w14:paraId="734DCB59" w14:textId="77777777" w:rsidR="005F6383" w:rsidRDefault="005F6383">
      <w:pPr>
        <w:pStyle w:val="Header"/>
        <w:jc w:val="both"/>
        <w:rPr>
          <w:rFonts w:asciiTheme="minorHAnsi" w:hAnsiTheme="minorHAnsi" w:cstheme="minorHAnsi"/>
        </w:rPr>
      </w:pPr>
    </w:p>
    <w:p w14:paraId="0A7F18C3" w14:textId="77777777" w:rsidR="005F6383" w:rsidRDefault="00033828">
      <w:pPr>
        <w:pStyle w:val="Header"/>
        <w:jc w:val="both"/>
        <w:rPr>
          <w:rFonts w:asciiTheme="minorHAnsi" w:hAnsiTheme="minorHAnsi" w:cstheme="minorHAnsi"/>
        </w:rPr>
      </w:pPr>
      <w:r>
        <w:rPr>
          <w:rFonts w:asciiTheme="minorHAnsi" w:hAnsiTheme="minorHAnsi" w:cstheme="minorHAnsi"/>
          <w:b/>
        </w:rPr>
        <w:t xml:space="preserve">MOODLE: </w:t>
      </w:r>
      <w:r>
        <w:rPr>
          <w:rFonts w:asciiTheme="minorHAnsi" w:hAnsiTheme="minorHAnsi" w:cstheme="minorHAnsi"/>
        </w:rPr>
        <w:t xml:space="preserve">UMT –LMS (Moodle) is an Open Source Course Management System (CMS), also known as a learning Management System (LMS). Participants should regularly visit the course website on MOODLE Course Management system, and fully benefit from its capabilities. In case of any problem while using MOODLE, visit </w:t>
      </w:r>
      <w:hyperlink r:id="rId7" w:history="1">
        <w:r>
          <w:rPr>
            <w:rStyle w:val="Hyperlink"/>
            <w:rFonts w:asciiTheme="minorHAnsi" w:hAnsiTheme="minorHAnsi" w:cstheme="minorHAnsi"/>
          </w:rPr>
          <w:t>http://oit.umt.edu.pk/moodle</w:t>
        </w:r>
      </w:hyperlink>
      <w:r>
        <w:rPr>
          <w:rFonts w:asciiTheme="minorHAnsi" w:hAnsiTheme="minorHAnsi" w:cstheme="minorHAnsi"/>
        </w:rPr>
        <w:t xml:space="preserve">. For queries email </w:t>
      </w:r>
      <w:hyperlink r:id="rId8" w:history="1">
        <w:r>
          <w:rPr>
            <w:rStyle w:val="Hyperlink"/>
            <w:rFonts w:asciiTheme="minorHAnsi" w:hAnsiTheme="minorHAnsi" w:cstheme="minorHAnsi"/>
          </w:rPr>
          <w:t>moodle@umt.edu.pk</w:t>
        </w:r>
      </w:hyperlink>
    </w:p>
    <w:p w14:paraId="48E59508" w14:textId="77777777" w:rsidR="005F6383" w:rsidRDefault="005F6383">
      <w:pPr>
        <w:pStyle w:val="Header"/>
        <w:jc w:val="both"/>
        <w:rPr>
          <w:rFonts w:asciiTheme="minorHAnsi" w:hAnsiTheme="minorHAnsi" w:cstheme="minorHAnsi"/>
        </w:rPr>
      </w:pPr>
    </w:p>
    <w:p w14:paraId="2A93237B" w14:textId="77777777" w:rsidR="005F6383" w:rsidRDefault="00033828">
      <w:pPr>
        <w:pStyle w:val="Header"/>
        <w:jc w:val="both"/>
        <w:rPr>
          <w:rFonts w:asciiTheme="minorHAnsi" w:hAnsiTheme="minorHAnsi" w:cstheme="minorHAnsi"/>
        </w:rPr>
      </w:pPr>
      <w:r>
        <w:rPr>
          <w:rFonts w:asciiTheme="minorHAnsi" w:hAnsiTheme="minorHAnsi" w:cstheme="minorHAnsi"/>
          <w:b/>
        </w:rPr>
        <w:t xml:space="preserve">HARASSMENT POLICY: </w:t>
      </w:r>
      <w:r>
        <w:rPr>
          <w:rFonts w:asciiTheme="minorHAnsi" w:hAnsiTheme="minorHAnsi" w:cstheme="minorHAnsi"/>
        </w:rPr>
        <w:t>Sexual or any other harassment is prohibited and is constituted as punishable offence. Sexual or any other harassment of any participant will not be tolerated. All actions categorized as sexual or any other harassment when done physically or verbally would also be considered as sexual harassment when done using electronic media such as computers, mobiles, internet, emails etc.</w:t>
      </w:r>
    </w:p>
    <w:p w14:paraId="69C4FBC6" w14:textId="77777777" w:rsidR="005F6383" w:rsidRDefault="005F6383">
      <w:pPr>
        <w:pStyle w:val="Header"/>
        <w:jc w:val="both"/>
        <w:rPr>
          <w:rFonts w:asciiTheme="minorHAnsi" w:hAnsiTheme="minorHAnsi" w:cstheme="minorHAnsi"/>
        </w:rPr>
      </w:pPr>
    </w:p>
    <w:p w14:paraId="44FBCFD1" w14:textId="77777777" w:rsidR="005F6383" w:rsidRDefault="00033828">
      <w:pPr>
        <w:pStyle w:val="ListParagraph"/>
        <w:autoSpaceDE w:val="0"/>
        <w:autoSpaceDN w:val="0"/>
        <w:adjustRightInd w:val="0"/>
        <w:ind w:left="0"/>
        <w:jc w:val="both"/>
        <w:rPr>
          <w:rFonts w:cstheme="minorHAnsi"/>
        </w:rPr>
      </w:pPr>
      <w:r>
        <w:rPr>
          <w:rFonts w:cstheme="minorHAnsi"/>
          <w:b/>
        </w:rPr>
        <w:t xml:space="preserve">USE OF UNFAIR MEANS/ HONESTY POLICY: </w:t>
      </w:r>
      <w:r>
        <w:rPr>
          <w:rFonts w:cstheme="minorHAnsi"/>
        </w:rPr>
        <w:t xml:space="preserve">Any participant found using unfair means or assisting another participant during a class test/quiz, assignments or examination would be liable to disciplinary action. </w:t>
      </w:r>
    </w:p>
    <w:p w14:paraId="0B606C8E" w14:textId="02EBBBE0" w:rsidR="005F6383" w:rsidRDefault="00033828">
      <w:pPr>
        <w:pStyle w:val="Header"/>
        <w:jc w:val="both"/>
        <w:rPr>
          <w:rFonts w:asciiTheme="minorHAnsi" w:hAnsiTheme="minorHAnsi" w:cstheme="minorHAnsi"/>
        </w:rPr>
      </w:pPr>
      <w:r>
        <w:rPr>
          <w:rFonts w:asciiTheme="minorHAnsi" w:hAnsiTheme="minorHAnsi" w:cstheme="minorHAnsi"/>
          <w:b/>
        </w:rPr>
        <w:t xml:space="preserve">PLAGIARISM POLICY: </w:t>
      </w:r>
      <w:r>
        <w:rPr>
          <w:rFonts w:asciiTheme="minorHAnsi" w:hAnsiTheme="minorHAnsi" w:cstheme="minorHAnsi"/>
        </w:rPr>
        <w:t>All students are required to attach a “Turnitin” report on every assignment, big or small. Any student who attempts to bypass “</w:t>
      </w:r>
      <w:r w:rsidR="00AC08D9">
        <w:rPr>
          <w:rFonts w:asciiTheme="minorHAnsi" w:hAnsiTheme="minorHAnsi" w:cstheme="minorHAnsi"/>
        </w:rPr>
        <w:t>Turnitin</w:t>
      </w:r>
      <w:r>
        <w:rPr>
          <w:rFonts w:asciiTheme="minorHAnsi" w:hAnsiTheme="minorHAnsi" w:cstheme="minorHAnsi"/>
        </w:rPr>
        <w:t>” will receive “F” grade which will count towards the CGPA. The participants submit the plagiarism report to the resource person with every assignment, report, project, thesis etc. If student attempts to cheat Turnitin, a second “F” will be awarded that will count towards the CGPA. There are special rules on plagiarism for final reports etc. all outlined in your handbook.</w:t>
      </w:r>
    </w:p>
    <w:p w14:paraId="0D313F15" w14:textId="77777777" w:rsidR="005F6383" w:rsidRDefault="005F6383">
      <w:pPr>
        <w:pStyle w:val="Header"/>
        <w:rPr>
          <w:rFonts w:asciiTheme="minorHAnsi" w:hAnsiTheme="minorHAnsi" w:cstheme="minorHAnsi"/>
        </w:rPr>
      </w:pPr>
    </w:p>
    <w:p w14:paraId="354DC4A6" w14:textId="77777777" w:rsidR="005F6383" w:rsidRDefault="00033828">
      <w:pPr>
        <w:pStyle w:val="Header"/>
        <w:jc w:val="both"/>
        <w:rPr>
          <w:rFonts w:asciiTheme="minorHAnsi" w:hAnsiTheme="minorHAnsi" w:cstheme="minorHAnsi"/>
        </w:rPr>
      </w:pPr>
      <w:r>
        <w:rPr>
          <w:rFonts w:asciiTheme="minorHAnsi" w:hAnsiTheme="minorHAnsi" w:cstheme="minorHAnsi"/>
          <w:b/>
        </w:rPr>
        <w:t xml:space="preserve">COURSE WITHDRAWAL POLICY: </w:t>
      </w:r>
      <w:r>
        <w:rPr>
          <w:rFonts w:asciiTheme="minorHAnsi" w:hAnsiTheme="minorHAnsi" w:cstheme="minorHAnsi"/>
        </w:rPr>
        <w:t>Students may withdraw from a course till the end of the 12th week of the semester. Consequently, grade ‘W’ will be awarded to the student which shall have no impact on the calculation of the GPA of the student. A Student withdrawing after the 12th week shall be automatically awarded “F” grade which shall count in the GPA.</w:t>
      </w:r>
    </w:p>
    <w:p w14:paraId="037DDABE" w14:textId="77777777" w:rsidR="005F6383" w:rsidRDefault="005F6383">
      <w:pPr>
        <w:pStyle w:val="Header"/>
        <w:jc w:val="both"/>
        <w:rPr>
          <w:rFonts w:asciiTheme="minorHAnsi" w:hAnsiTheme="minorHAnsi" w:cstheme="minorHAnsi"/>
        </w:rPr>
      </w:pPr>
    </w:p>
    <w:p w14:paraId="0E3D549D" w14:textId="77777777" w:rsidR="005F6383" w:rsidRDefault="00033828">
      <w:pPr>
        <w:jc w:val="both"/>
        <w:rPr>
          <w:rFonts w:cstheme="minorHAnsi"/>
        </w:rPr>
      </w:pPr>
      <w:r>
        <w:rPr>
          <w:rFonts w:cstheme="minorHAnsi"/>
          <w:b/>
        </w:rPr>
        <w:t xml:space="preserve">COMMUNICATION OF RESULTS: </w:t>
      </w:r>
      <w:r>
        <w:rPr>
          <w:rFonts w:cstheme="minorHAnsi"/>
        </w:rPr>
        <w:t>The results of quizzes and assignments are communicated to the participants during the semester and answer books are returned. It is the responsibility of the course instructor to keep the participants informed about his/her progress during the semester. The course instructor will inform a participant at least one week before the final examination related to his or her performance in the course.</w:t>
      </w:r>
    </w:p>
    <w:p w14:paraId="61E3B73E" w14:textId="77777777" w:rsidR="005F6383" w:rsidRDefault="005F6383">
      <w:pPr>
        <w:tabs>
          <w:tab w:val="left" w:pos="3375"/>
        </w:tabs>
        <w:rPr>
          <w:rFonts w:cstheme="minorHAnsi"/>
        </w:rPr>
      </w:pPr>
    </w:p>
    <w:p w14:paraId="082403B8" w14:textId="77777777" w:rsidR="005F6383" w:rsidRDefault="005F6383">
      <w:pPr>
        <w:tabs>
          <w:tab w:val="left" w:pos="3375"/>
        </w:tabs>
        <w:rPr>
          <w:rFonts w:cstheme="minorHAnsi"/>
        </w:rPr>
      </w:pPr>
    </w:p>
    <w:sectPr w:rsidR="005F6383">
      <w:headerReference w:type="default" r:id="rId9"/>
      <w:footerReference w:type="default" r:id="rId10"/>
      <w:pgSz w:w="12240" w:h="15840"/>
      <w:pgMar w:top="720" w:right="720" w:bottom="720" w:left="720" w:header="720" w:footer="720" w:gutter="0"/>
      <w:cols w:space="720" w:equalWidth="0">
        <w:col w:w="1052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ACCA5" w14:textId="77777777" w:rsidR="005C1823" w:rsidRDefault="005C1823">
      <w:pPr>
        <w:spacing w:line="240" w:lineRule="auto"/>
      </w:pPr>
      <w:r>
        <w:separator/>
      </w:r>
    </w:p>
  </w:endnote>
  <w:endnote w:type="continuationSeparator" w:id="0">
    <w:p w14:paraId="69D2E0E4" w14:textId="77777777" w:rsidR="005C1823" w:rsidRDefault="005C18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00003"/>
    </w:sdtPr>
    <w:sdtEndPr/>
    <w:sdtContent>
      <w:sdt>
        <w:sdtPr>
          <w:id w:val="565050523"/>
        </w:sdtPr>
        <w:sdtEndPr/>
        <w:sdtContent>
          <w:p w14:paraId="6C2B74EB" w14:textId="77777777" w:rsidR="005F6383" w:rsidRDefault="00033828">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284C43">
              <w:rPr>
                <w:b/>
                <w:noProof/>
              </w:rPr>
              <w:t>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84C43">
              <w:rPr>
                <w:b/>
                <w:noProof/>
              </w:rPr>
              <w:t>7</w:t>
            </w:r>
            <w:r>
              <w:rPr>
                <w:b/>
                <w:sz w:val="24"/>
                <w:szCs w:val="24"/>
              </w:rPr>
              <w:fldChar w:fldCharType="end"/>
            </w:r>
          </w:p>
        </w:sdtContent>
      </w:sdt>
    </w:sdtContent>
  </w:sdt>
  <w:p w14:paraId="5A313D14" w14:textId="77777777" w:rsidR="005F6383" w:rsidRDefault="005F6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0180D" w14:textId="77777777" w:rsidR="005C1823" w:rsidRDefault="005C1823">
      <w:pPr>
        <w:spacing w:after="0"/>
      </w:pPr>
      <w:r>
        <w:separator/>
      </w:r>
    </w:p>
  </w:footnote>
  <w:footnote w:type="continuationSeparator" w:id="0">
    <w:p w14:paraId="49F570B0" w14:textId="77777777" w:rsidR="005C1823" w:rsidRDefault="005C18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7D49" w14:textId="77777777" w:rsidR="005F6383" w:rsidRDefault="005F638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182"/>
    <w:multiLevelType w:val="multilevel"/>
    <w:tmpl w:val="0263318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49AD330D"/>
    <w:multiLevelType w:val="multilevel"/>
    <w:tmpl w:val="49AD330D"/>
    <w:lvl w:ilvl="0">
      <w:start w:val="1"/>
      <w:numFmt w:val="decimal"/>
      <w:lvlText w:val="%1."/>
      <w:lvlJc w:val="left"/>
      <w:pPr>
        <w:ind w:left="360" w:hanging="360"/>
      </w:pPr>
      <w:rPr>
        <w:rFonts w:ascii="Arial" w:hAnsi="Arial" w:cs="Aria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1C85279"/>
    <w:multiLevelType w:val="multilevel"/>
    <w:tmpl w:val="71C852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119"/>
    <w:rsid w:val="00016992"/>
    <w:rsid w:val="00027AB9"/>
    <w:rsid w:val="00033828"/>
    <w:rsid w:val="00034E7A"/>
    <w:rsid w:val="0004014E"/>
    <w:rsid w:val="0004277A"/>
    <w:rsid w:val="00067D24"/>
    <w:rsid w:val="0008524D"/>
    <w:rsid w:val="000B4E70"/>
    <w:rsid w:val="000B59CC"/>
    <w:rsid w:val="000C2ECF"/>
    <w:rsid w:val="000C4B5B"/>
    <w:rsid w:val="000D42BF"/>
    <w:rsid w:val="000E38EE"/>
    <w:rsid w:val="00143C70"/>
    <w:rsid w:val="00182110"/>
    <w:rsid w:val="001914BB"/>
    <w:rsid w:val="00197543"/>
    <w:rsid w:val="001B2A15"/>
    <w:rsid w:val="001D357A"/>
    <w:rsid w:val="001D4B9D"/>
    <w:rsid w:val="002150F5"/>
    <w:rsid w:val="002175A0"/>
    <w:rsid w:val="0024318D"/>
    <w:rsid w:val="00284C43"/>
    <w:rsid w:val="002B1611"/>
    <w:rsid w:val="002C1DCC"/>
    <w:rsid w:val="002D01DB"/>
    <w:rsid w:val="002E09F8"/>
    <w:rsid w:val="002F029A"/>
    <w:rsid w:val="003014F0"/>
    <w:rsid w:val="003236EE"/>
    <w:rsid w:val="0034354C"/>
    <w:rsid w:val="00354801"/>
    <w:rsid w:val="00365CA7"/>
    <w:rsid w:val="00376C7B"/>
    <w:rsid w:val="003824BD"/>
    <w:rsid w:val="0038563A"/>
    <w:rsid w:val="003866F2"/>
    <w:rsid w:val="003A00E3"/>
    <w:rsid w:val="003D2760"/>
    <w:rsid w:val="003D4B70"/>
    <w:rsid w:val="00453B02"/>
    <w:rsid w:val="0047041F"/>
    <w:rsid w:val="004C7898"/>
    <w:rsid w:val="004D31C3"/>
    <w:rsid w:val="004D4443"/>
    <w:rsid w:val="005023B3"/>
    <w:rsid w:val="00506DC5"/>
    <w:rsid w:val="005166C7"/>
    <w:rsid w:val="005169F4"/>
    <w:rsid w:val="0052735F"/>
    <w:rsid w:val="005646CE"/>
    <w:rsid w:val="00585E99"/>
    <w:rsid w:val="005B3CAE"/>
    <w:rsid w:val="005B4C68"/>
    <w:rsid w:val="005C1823"/>
    <w:rsid w:val="005C2CAE"/>
    <w:rsid w:val="005C5EDE"/>
    <w:rsid w:val="005D427F"/>
    <w:rsid w:val="005D73C2"/>
    <w:rsid w:val="005E28D6"/>
    <w:rsid w:val="005F6383"/>
    <w:rsid w:val="00606A48"/>
    <w:rsid w:val="00644B62"/>
    <w:rsid w:val="006457D6"/>
    <w:rsid w:val="00655B26"/>
    <w:rsid w:val="00667717"/>
    <w:rsid w:val="006833AB"/>
    <w:rsid w:val="006B13A1"/>
    <w:rsid w:val="006C155C"/>
    <w:rsid w:val="006F257E"/>
    <w:rsid w:val="007006D9"/>
    <w:rsid w:val="00701319"/>
    <w:rsid w:val="00741B21"/>
    <w:rsid w:val="00744001"/>
    <w:rsid w:val="00744D70"/>
    <w:rsid w:val="00756E63"/>
    <w:rsid w:val="00765402"/>
    <w:rsid w:val="00771681"/>
    <w:rsid w:val="007727BD"/>
    <w:rsid w:val="007B4E93"/>
    <w:rsid w:val="007C4E1A"/>
    <w:rsid w:val="00804A4C"/>
    <w:rsid w:val="008157D8"/>
    <w:rsid w:val="00815A9E"/>
    <w:rsid w:val="00821713"/>
    <w:rsid w:val="00822B62"/>
    <w:rsid w:val="00851AB4"/>
    <w:rsid w:val="0085225E"/>
    <w:rsid w:val="0085472D"/>
    <w:rsid w:val="008A4395"/>
    <w:rsid w:val="008B7F70"/>
    <w:rsid w:val="008E341A"/>
    <w:rsid w:val="008E506A"/>
    <w:rsid w:val="008F4684"/>
    <w:rsid w:val="008F6D57"/>
    <w:rsid w:val="00913CBB"/>
    <w:rsid w:val="009426DC"/>
    <w:rsid w:val="00945653"/>
    <w:rsid w:val="009752B3"/>
    <w:rsid w:val="009A0205"/>
    <w:rsid w:val="009B264A"/>
    <w:rsid w:val="009B31CF"/>
    <w:rsid w:val="009B65DD"/>
    <w:rsid w:val="009C7189"/>
    <w:rsid w:val="009E22E8"/>
    <w:rsid w:val="00A025D6"/>
    <w:rsid w:val="00A174D8"/>
    <w:rsid w:val="00A265C2"/>
    <w:rsid w:val="00A4493A"/>
    <w:rsid w:val="00A46E6A"/>
    <w:rsid w:val="00A71F33"/>
    <w:rsid w:val="00A77D10"/>
    <w:rsid w:val="00A97F18"/>
    <w:rsid w:val="00AA4280"/>
    <w:rsid w:val="00AC08D9"/>
    <w:rsid w:val="00AC5A34"/>
    <w:rsid w:val="00AF5008"/>
    <w:rsid w:val="00B04BE8"/>
    <w:rsid w:val="00B826EA"/>
    <w:rsid w:val="00BA7D4F"/>
    <w:rsid w:val="00BB633A"/>
    <w:rsid w:val="00BC4359"/>
    <w:rsid w:val="00C05B2D"/>
    <w:rsid w:val="00C56B98"/>
    <w:rsid w:val="00CA14D8"/>
    <w:rsid w:val="00CA6E53"/>
    <w:rsid w:val="00CC645E"/>
    <w:rsid w:val="00D11277"/>
    <w:rsid w:val="00D25F98"/>
    <w:rsid w:val="00D47D64"/>
    <w:rsid w:val="00D81BE3"/>
    <w:rsid w:val="00D82640"/>
    <w:rsid w:val="00D831D2"/>
    <w:rsid w:val="00D86225"/>
    <w:rsid w:val="00D9420C"/>
    <w:rsid w:val="00DD5A39"/>
    <w:rsid w:val="00DF3E27"/>
    <w:rsid w:val="00E070DF"/>
    <w:rsid w:val="00E128AD"/>
    <w:rsid w:val="00E172F2"/>
    <w:rsid w:val="00E21297"/>
    <w:rsid w:val="00E32A29"/>
    <w:rsid w:val="00E50A4C"/>
    <w:rsid w:val="00E63105"/>
    <w:rsid w:val="00E721F9"/>
    <w:rsid w:val="00E85529"/>
    <w:rsid w:val="00E9081D"/>
    <w:rsid w:val="00E94466"/>
    <w:rsid w:val="00EA002B"/>
    <w:rsid w:val="00EA2345"/>
    <w:rsid w:val="00EC7D10"/>
    <w:rsid w:val="00ED68BA"/>
    <w:rsid w:val="00ED6FFA"/>
    <w:rsid w:val="00ED7A83"/>
    <w:rsid w:val="00F14CA4"/>
    <w:rsid w:val="00F30CCB"/>
    <w:rsid w:val="00F61D9C"/>
    <w:rsid w:val="00F6461B"/>
    <w:rsid w:val="00F66FFA"/>
    <w:rsid w:val="00F93119"/>
    <w:rsid w:val="00FC4390"/>
    <w:rsid w:val="00FD4919"/>
    <w:rsid w:val="00FE3902"/>
    <w:rsid w:val="3E4A4D55"/>
    <w:rsid w:val="53EE26BF"/>
    <w:rsid w:val="58197B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CF9B"/>
  <w15:docId w15:val="{F326180B-73C7-4EAB-849F-7091FDA10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Pr>
      <w:rFonts w:eastAsia="Times New Roman"/>
      <w:color w:val="000000"/>
      <w:sz w:val="24"/>
    </w:rPr>
  </w:style>
  <w:style w:type="paragraph" w:styleId="BodyTextIndent2">
    <w:name w:val="Body Text Indent 2"/>
    <w:basedOn w:val="Normal"/>
    <w:link w:val="BodyTextIndent2Char"/>
    <w:uiPriority w:val="99"/>
    <w:semiHidden/>
    <w:unhideWhenUsed/>
    <w:qFormat/>
    <w:pPr>
      <w:spacing w:after="120" w:line="480" w:lineRule="auto"/>
      <w:ind w:left="360"/>
    </w:pPr>
    <w:rPr>
      <w:rFonts w:ascii="Calibri" w:eastAsia="Times New Roman" w:hAnsi="Calibri" w:cs="Times New Roman"/>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eastAsia="Times New Roman" w:hAnsi="Calibri" w:cs="Times New Roman"/>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Calibri" w:eastAsia="Times New Roman" w:hAnsi="Calibri" w:cs="Times New Roman"/>
    </w:rPr>
  </w:style>
  <w:style w:type="character" w:styleId="Hyperlink">
    <w:name w:val="Hyperlink"/>
    <w:basedOn w:val="DefaultParagraphFont"/>
    <w:uiPriority w:val="99"/>
    <w:unhideWhenUsed/>
    <w:qFormat/>
    <w:rPr>
      <w:color w:val="0000FF"/>
      <w:u w:val="single"/>
    </w:rPr>
  </w:style>
  <w:style w:type="paragraph" w:styleId="NormalWeb">
    <w:name w:val="Normal (Web)"/>
    <w:uiPriority w:val="99"/>
    <w:unhideWhenUsed/>
    <w:pPr>
      <w:spacing w:beforeAutospacing="1" w:afterAutospacing="1"/>
    </w:pPr>
    <w:rPr>
      <w:sz w:val="24"/>
      <w:szCs w:val="24"/>
      <w:lang w:eastAsia="zh-CN"/>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HeaderChar">
    <w:name w:val="Header Char"/>
    <w:basedOn w:val="DefaultParagraphFont"/>
    <w:link w:val="Header"/>
    <w:uiPriority w:val="99"/>
    <w:qFormat/>
    <w:rPr>
      <w:rFonts w:ascii="Calibri" w:eastAsia="Times New Roman" w:hAnsi="Calibri" w:cs="Times New Roman"/>
    </w:rPr>
  </w:style>
  <w:style w:type="character" w:customStyle="1" w:styleId="FooterChar">
    <w:name w:val="Footer Char"/>
    <w:basedOn w:val="DefaultParagraphFont"/>
    <w:link w:val="Footer"/>
    <w:uiPriority w:val="99"/>
    <w:qFormat/>
    <w:rPr>
      <w:rFonts w:ascii="Calibri" w:eastAsia="Times New Roman" w:hAnsi="Calibri" w:cs="Times New Roman"/>
    </w:rPr>
  </w:style>
  <w:style w:type="paragraph" w:customStyle="1" w:styleId="Default">
    <w:name w:val="Default"/>
    <w:qFormat/>
    <w:pPr>
      <w:autoSpaceDE w:val="0"/>
      <w:autoSpaceDN w:val="0"/>
      <w:adjustRightInd w:val="0"/>
    </w:pPr>
    <w:rPr>
      <w:rFonts w:ascii="Symbol" w:eastAsia="Times New Roman" w:hAnsi="Symbol" w:cs="Symbol"/>
      <w:color w:val="000000"/>
      <w:sz w:val="24"/>
      <w:szCs w:val="24"/>
    </w:rPr>
  </w:style>
  <w:style w:type="character" w:customStyle="1" w:styleId="BodyTextChar">
    <w:name w:val="Body Text Char"/>
    <w:basedOn w:val="DefaultParagraphFont"/>
    <w:link w:val="BodyText"/>
    <w:qFormat/>
    <w:rPr>
      <w:rFonts w:ascii="Times New Roman" w:eastAsia="Times New Roman" w:hAnsi="Times New Roman" w:cs="Times New Roman"/>
      <w:color w:val="000000"/>
      <w:sz w:val="24"/>
      <w:szCs w:val="20"/>
    </w:rPr>
  </w:style>
  <w:style w:type="character" w:customStyle="1" w:styleId="BodyTextIndent2Char">
    <w:name w:val="Body Text Indent 2 Char"/>
    <w:basedOn w:val="DefaultParagraphFont"/>
    <w:link w:val="BodyTextIndent2"/>
    <w:uiPriority w:val="99"/>
    <w:semiHidden/>
    <w:qFormat/>
    <w:rPr>
      <w:rFonts w:ascii="Calibri" w:eastAsia="Times New Roman" w:hAnsi="Calibri" w:cs="Times New Roman"/>
    </w:rPr>
  </w:style>
  <w:style w:type="paragraph" w:styleId="ListParagraph">
    <w:name w:val="List Paragraph"/>
    <w:basedOn w:val="Normal"/>
    <w:uiPriority w:val="34"/>
    <w:qFormat/>
    <w:pPr>
      <w:ind w:left="720"/>
      <w:contextualSpacing/>
    </w:pPr>
  </w:style>
  <w:style w:type="paragraph" w:styleId="NoSpacing">
    <w:name w:val="No Spacing"/>
    <w:link w:val="NoSpacingChar"/>
    <w:uiPriority w:val="1"/>
    <w:qFormat/>
    <w:pPr>
      <w:widowControl w:val="0"/>
      <w:autoSpaceDE w:val="0"/>
      <w:autoSpaceDN w:val="0"/>
      <w:adjustRightInd w:val="0"/>
    </w:pPr>
    <w:rPr>
      <w:rFonts w:eastAsia="Times New Roman"/>
      <w:sz w:val="24"/>
      <w:szCs w:val="24"/>
      <w:lang w:val="en-GB" w:eastAsia="en-GB"/>
    </w:rPr>
  </w:style>
  <w:style w:type="character" w:customStyle="1" w:styleId="TitleChar">
    <w:name w:val="Title Char"/>
    <w:basedOn w:val="DefaultParagraphFont"/>
    <w:link w:val="Title"/>
    <w:qFormat/>
    <w:rPr>
      <w:rFonts w:ascii="Cambria" w:eastAsia="Times New Roman" w:hAnsi="Cambria" w:cs="Times New Roman"/>
      <w:b/>
      <w:bCs/>
      <w:kern w:val="28"/>
      <w:sz w:val="32"/>
      <w:szCs w:val="32"/>
    </w:rPr>
  </w:style>
  <w:style w:type="character" w:customStyle="1" w:styleId="NoSpacingChar">
    <w:name w:val="No Spacing Char"/>
    <w:basedOn w:val="DefaultParagraphFont"/>
    <w:link w:val="NoSpacing"/>
    <w:uiPriority w:val="1"/>
    <w:qFormat/>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gkelc">
    <w:name w:val="hgkel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oodle@umt.edu.pk" TargetMode="External"/><Relationship Id="rId3" Type="http://schemas.openxmlformats.org/officeDocument/2006/relationships/settings" Target="settings.xml"/><Relationship Id="rId7" Type="http://schemas.openxmlformats.org/officeDocument/2006/relationships/hyperlink" Target="http://oit.umt.edu.pk/mood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6</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20523</dc:creator>
  <cp:lastModifiedBy>Hira Yaseen</cp:lastModifiedBy>
  <cp:revision>86</cp:revision>
  <cp:lastPrinted>2023-04-27T05:19:00Z</cp:lastPrinted>
  <dcterms:created xsi:type="dcterms:W3CDTF">2022-11-08T07:30:00Z</dcterms:created>
  <dcterms:modified xsi:type="dcterms:W3CDTF">2025-12-08T11:17:00Z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CE3FDD891162424D9BFB9FC12AFB2FE0</vt:lpwstr>
  </property>
</Properties>
</file>