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F5D69" w14:textId="77777777" w:rsidR="003545B6" w:rsidRDefault="003545B6" w:rsidP="003545B6">
      <w:pPr>
        <w:pStyle w:val="Header"/>
        <w:jc w:val="center"/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bidi="ar-SA"/>
        </w:rPr>
        <w:drawing>
          <wp:inline distT="0" distB="0" distL="0" distR="0" wp14:anchorId="7A7ECCC1" wp14:editId="6D82132D">
            <wp:extent cx="1817505" cy="704850"/>
            <wp:effectExtent l="19050" t="0" r="0" b="0"/>
            <wp:docPr id="19" name="Picture 1" descr="C:\Users\Dr. Tanvir Hussain\Desktop\download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. Tanvir Hussain\Desktop\download.jf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50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BF3D6A" w14:textId="77777777" w:rsidR="003545B6" w:rsidRDefault="003545B6" w:rsidP="003545B6">
      <w:pPr>
        <w:pStyle w:val="Header"/>
        <w:jc w:val="center"/>
        <w:rPr>
          <w:b/>
          <w:sz w:val="28"/>
          <w:szCs w:val="28"/>
          <w:u w:val="single"/>
        </w:rPr>
      </w:pPr>
    </w:p>
    <w:p w14:paraId="52A3F528" w14:textId="77777777" w:rsidR="0078114A" w:rsidRPr="00497D2C" w:rsidRDefault="003545B6" w:rsidP="003545B6">
      <w:pPr>
        <w:pStyle w:val="Header"/>
        <w:jc w:val="center"/>
        <w:rPr>
          <w:sz w:val="28"/>
          <w:szCs w:val="28"/>
          <w:u w:val="single"/>
        </w:rPr>
      </w:pPr>
      <w:r w:rsidRPr="006F2EF7">
        <w:rPr>
          <w:b/>
          <w:sz w:val="28"/>
          <w:szCs w:val="28"/>
          <w:u w:val="single"/>
        </w:rPr>
        <w:t>University of Management and Technology</w:t>
      </w:r>
    </w:p>
    <w:p w14:paraId="7700DDB7" w14:textId="77777777" w:rsidR="0078114A" w:rsidRDefault="0078114A" w:rsidP="00330137">
      <w:pPr>
        <w:spacing w:line="240" w:lineRule="auto"/>
        <w:jc w:val="center"/>
      </w:pPr>
    </w:p>
    <w:p w14:paraId="77469BAE" w14:textId="77777777" w:rsidR="0078114A" w:rsidRPr="00497D2C" w:rsidRDefault="00497D2C" w:rsidP="00497D2C">
      <w:pPr>
        <w:spacing w:line="240" w:lineRule="auto"/>
        <w:jc w:val="center"/>
        <w:rPr>
          <w:b/>
          <w:sz w:val="28"/>
          <w:szCs w:val="28"/>
          <w:u w:val="single"/>
        </w:rPr>
      </w:pPr>
      <w:r w:rsidRPr="00497D2C">
        <w:rPr>
          <w:b/>
          <w:sz w:val="28"/>
          <w:szCs w:val="28"/>
          <w:u w:val="single"/>
        </w:rPr>
        <w:t>Course Outline</w:t>
      </w:r>
    </w:p>
    <w:p w14:paraId="6ACF591F" w14:textId="77777777" w:rsidR="00782096" w:rsidRDefault="003545B6" w:rsidP="00C43620">
      <w:r>
        <w:t>Course code: PH</w:t>
      </w:r>
      <w:r w:rsidR="00C43620">
        <w:t xml:space="preserve">777                </w:t>
      </w:r>
      <w:r w:rsidR="004F32E0">
        <w:t xml:space="preserve">                   </w:t>
      </w:r>
      <w:r w:rsidR="00C43620">
        <w:t>Course title: Crystallography and X-ray Diffraction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308"/>
      </w:tblGrid>
      <w:tr w:rsidR="008444FA" w:rsidRPr="006F2EF7" w14:paraId="5BCD684A" w14:textId="77777777" w:rsidTr="002C0264">
        <w:trPr>
          <w:trHeight w:val="1230"/>
        </w:trPr>
        <w:tc>
          <w:tcPr>
            <w:tcW w:w="1184" w:type="pct"/>
            <w:vAlign w:val="center"/>
          </w:tcPr>
          <w:p w14:paraId="2F9ADE4B" w14:textId="77777777" w:rsidR="008444FA" w:rsidRPr="006F2EF7" w:rsidRDefault="008444FA" w:rsidP="002C0264">
            <w:pPr>
              <w:spacing w:after="0" w:line="240" w:lineRule="auto"/>
              <w:rPr>
                <w:szCs w:val="24"/>
              </w:rPr>
            </w:pPr>
            <w:r w:rsidRPr="006F2EF7">
              <w:rPr>
                <w:szCs w:val="24"/>
              </w:rPr>
              <w:t>Program</w:t>
            </w:r>
          </w:p>
        </w:tc>
        <w:tc>
          <w:tcPr>
            <w:tcW w:w="3816" w:type="pct"/>
            <w:vAlign w:val="center"/>
          </w:tcPr>
          <w:p w14:paraId="634EA99A" w14:textId="01DCCB3C" w:rsidR="008444FA" w:rsidRPr="006F2EF7" w:rsidRDefault="002332F9" w:rsidP="002C0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MS/PhD Physics</w:t>
            </w:r>
          </w:p>
        </w:tc>
      </w:tr>
      <w:tr w:rsidR="008444FA" w:rsidRPr="006F2EF7" w14:paraId="6415CBB8" w14:textId="77777777" w:rsidTr="002C0264">
        <w:trPr>
          <w:trHeight w:val="1140"/>
        </w:trPr>
        <w:tc>
          <w:tcPr>
            <w:tcW w:w="1184" w:type="pct"/>
            <w:vAlign w:val="center"/>
          </w:tcPr>
          <w:p w14:paraId="7226B592" w14:textId="77777777" w:rsidR="008444FA" w:rsidRPr="006F2EF7" w:rsidRDefault="008444FA" w:rsidP="002C0264">
            <w:pPr>
              <w:spacing w:after="0" w:line="240" w:lineRule="auto"/>
              <w:rPr>
                <w:szCs w:val="24"/>
              </w:rPr>
            </w:pPr>
            <w:r w:rsidRPr="006F2EF7">
              <w:rPr>
                <w:szCs w:val="24"/>
              </w:rPr>
              <w:t>Credit Hours</w:t>
            </w:r>
          </w:p>
        </w:tc>
        <w:tc>
          <w:tcPr>
            <w:tcW w:w="3816" w:type="pct"/>
            <w:vAlign w:val="center"/>
          </w:tcPr>
          <w:p w14:paraId="5210A84F" w14:textId="77777777" w:rsidR="008444FA" w:rsidRPr="006F2EF7" w:rsidRDefault="008444FA" w:rsidP="002C0264">
            <w:pPr>
              <w:spacing w:after="0" w:line="240" w:lineRule="auto"/>
              <w:rPr>
                <w:szCs w:val="24"/>
              </w:rPr>
            </w:pPr>
            <w:r w:rsidRPr="006F2EF7">
              <w:rPr>
                <w:szCs w:val="24"/>
              </w:rPr>
              <w:t>03</w:t>
            </w:r>
          </w:p>
        </w:tc>
      </w:tr>
      <w:tr w:rsidR="008444FA" w:rsidRPr="006F2EF7" w14:paraId="20D3DA35" w14:textId="77777777" w:rsidTr="002C0264">
        <w:trPr>
          <w:trHeight w:val="1140"/>
        </w:trPr>
        <w:tc>
          <w:tcPr>
            <w:tcW w:w="1184" w:type="pct"/>
            <w:vAlign w:val="center"/>
          </w:tcPr>
          <w:p w14:paraId="333536B3" w14:textId="77777777" w:rsidR="008444FA" w:rsidRPr="006F2EF7" w:rsidRDefault="008444FA" w:rsidP="002C0264">
            <w:pPr>
              <w:spacing w:after="0" w:line="240" w:lineRule="auto"/>
              <w:rPr>
                <w:szCs w:val="24"/>
              </w:rPr>
            </w:pPr>
            <w:r w:rsidRPr="006F2EF7">
              <w:rPr>
                <w:szCs w:val="24"/>
              </w:rPr>
              <w:t>Duration</w:t>
            </w:r>
          </w:p>
        </w:tc>
        <w:tc>
          <w:tcPr>
            <w:tcW w:w="3816" w:type="pct"/>
            <w:vAlign w:val="center"/>
          </w:tcPr>
          <w:p w14:paraId="1B80373D" w14:textId="77777777" w:rsidR="008444FA" w:rsidRPr="006F2EF7" w:rsidRDefault="008444FA" w:rsidP="002C0264">
            <w:pPr>
              <w:spacing w:after="0" w:line="240" w:lineRule="auto"/>
              <w:rPr>
                <w:szCs w:val="24"/>
              </w:rPr>
            </w:pPr>
            <w:r w:rsidRPr="006F2EF7">
              <w:rPr>
                <w:szCs w:val="24"/>
              </w:rPr>
              <w:t>16 weeks</w:t>
            </w:r>
          </w:p>
        </w:tc>
      </w:tr>
      <w:tr w:rsidR="008444FA" w:rsidRPr="006F2EF7" w14:paraId="0454556B" w14:textId="77777777" w:rsidTr="002C0264">
        <w:trPr>
          <w:trHeight w:val="1230"/>
        </w:trPr>
        <w:tc>
          <w:tcPr>
            <w:tcW w:w="1184" w:type="pct"/>
            <w:vAlign w:val="center"/>
          </w:tcPr>
          <w:p w14:paraId="7A66DBD2" w14:textId="77777777" w:rsidR="008444FA" w:rsidRPr="006F2EF7" w:rsidRDefault="008444FA" w:rsidP="002C0264">
            <w:pPr>
              <w:spacing w:after="0" w:line="240" w:lineRule="auto"/>
              <w:rPr>
                <w:szCs w:val="24"/>
              </w:rPr>
            </w:pPr>
            <w:r w:rsidRPr="006F2EF7">
              <w:rPr>
                <w:szCs w:val="24"/>
              </w:rPr>
              <w:t>Prerequisites</w:t>
            </w:r>
          </w:p>
        </w:tc>
        <w:tc>
          <w:tcPr>
            <w:tcW w:w="3816" w:type="pct"/>
            <w:vAlign w:val="center"/>
          </w:tcPr>
          <w:p w14:paraId="570C0CCF" w14:textId="77777777" w:rsidR="008444FA" w:rsidRPr="006F2EF7" w:rsidRDefault="008444FA" w:rsidP="002C0264">
            <w:pPr>
              <w:rPr>
                <w:szCs w:val="24"/>
              </w:rPr>
            </w:pPr>
          </w:p>
        </w:tc>
      </w:tr>
      <w:tr w:rsidR="008444FA" w:rsidRPr="006F2EF7" w14:paraId="0041A9C1" w14:textId="77777777" w:rsidTr="002C0264">
        <w:trPr>
          <w:trHeight w:val="1140"/>
        </w:trPr>
        <w:tc>
          <w:tcPr>
            <w:tcW w:w="1184" w:type="pct"/>
          </w:tcPr>
          <w:p w14:paraId="325D92C8" w14:textId="77777777" w:rsidR="008444FA" w:rsidRPr="006F2EF7" w:rsidRDefault="008444FA" w:rsidP="002C0264">
            <w:pPr>
              <w:spacing w:after="0" w:line="240" w:lineRule="auto"/>
              <w:rPr>
                <w:szCs w:val="24"/>
              </w:rPr>
            </w:pPr>
          </w:p>
          <w:p w14:paraId="4AD4E33D" w14:textId="77777777" w:rsidR="008444FA" w:rsidRPr="006F2EF7" w:rsidRDefault="008444FA" w:rsidP="002C0264">
            <w:pPr>
              <w:spacing w:after="0" w:line="240" w:lineRule="auto"/>
              <w:rPr>
                <w:szCs w:val="24"/>
              </w:rPr>
            </w:pPr>
            <w:r w:rsidRPr="006F2EF7">
              <w:rPr>
                <w:szCs w:val="24"/>
              </w:rPr>
              <w:t>Resource Person</w:t>
            </w:r>
          </w:p>
        </w:tc>
        <w:tc>
          <w:tcPr>
            <w:tcW w:w="3816" w:type="pct"/>
          </w:tcPr>
          <w:p w14:paraId="641E7A2B" w14:textId="77777777" w:rsidR="008444FA" w:rsidRPr="006F2EF7" w:rsidRDefault="008444FA" w:rsidP="002C0264">
            <w:pPr>
              <w:spacing w:after="0" w:line="240" w:lineRule="auto"/>
              <w:rPr>
                <w:szCs w:val="24"/>
              </w:rPr>
            </w:pPr>
          </w:p>
        </w:tc>
      </w:tr>
      <w:tr w:rsidR="008444FA" w:rsidRPr="006F2EF7" w14:paraId="2E4CD94F" w14:textId="77777777" w:rsidTr="002C0264">
        <w:trPr>
          <w:trHeight w:val="1140"/>
        </w:trPr>
        <w:tc>
          <w:tcPr>
            <w:tcW w:w="1184" w:type="pct"/>
          </w:tcPr>
          <w:p w14:paraId="7219F454" w14:textId="77777777" w:rsidR="008444FA" w:rsidRPr="006F2EF7" w:rsidRDefault="008444FA" w:rsidP="002C0264">
            <w:pPr>
              <w:spacing w:after="0" w:line="240" w:lineRule="auto"/>
              <w:rPr>
                <w:szCs w:val="24"/>
              </w:rPr>
            </w:pPr>
          </w:p>
          <w:p w14:paraId="68BF2297" w14:textId="77777777" w:rsidR="008444FA" w:rsidRPr="006F2EF7" w:rsidRDefault="008444FA" w:rsidP="002C0264">
            <w:pPr>
              <w:spacing w:after="0" w:line="240" w:lineRule="auto"/>
              <w:rPr>
                <w:szCs w:val="24"/>
              </w:rPr>
            </w:pPr>
            <w:r w:rsidRPr="006F2EF7">
              <w:rPr>
                <w:szCs w:val="24"/>
              </w:rPr>
              <w:t>Counseling Timing</w:t>
            </w:r>
          </w:p>
          <w:p w14:paraId="079EEEA0" w14:textId="77777777" w:rsidR="008444FA" w:rsidRPr="006F2EF7" w:rsidRDefault="008444FA" w:rsidP="002C0264">
            <w:pPr>
              <w:spacing w:after="0" w:line="240" w:lineRule="auto"/>
              <w:rPr>
                <w:szCs w:val="24"/>
              </w:rPr>
            </w:pPr>
          </w:p>
          <w:p w14:paraId="77351596" w14:textId="77777777" w:rsidR="008444FA" w:rsidRPr="006F2EF7" w:rsidRDefault="008444FA" w:rsidP="002C026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(Room# </w:t>
            </w:r>
            <w:r w:rsidRPr="006F2EF7">
              <w:rPr>
                <w:szCs w:val="24"/>
              </w:rPr>
              <w:t>)</w:t>
            </w:r>
          </w:p>
        </w:tc>
        <w:tc>
          <w:tcPr>
            <w:tcW w:w="3816" w:type="pct"/>
          </w:tcPr>
          <w:p w14:paraId="4A8A14CD" w14:textId="77777777" w:rsidR="008444FA" w:rsidRPr="006F2EF7" w:rsidRDefault="008444FA" w:rsidP="002C0264">
            <w:pPr>
              <w:spacing w:after="0" w:line="240" w:lineRule="auto"/>
              <w:rPr>
                <w:szCs w:val="24"/>
              </w:rPr>
            </w:pPr>
          </w:p>
        </w:tc>
      </w:tr>
      <w:tr w:rsidR="008444FA" w:rsidRPr="006F2EF7" w14:paraId="723B9152" w14:textId="77777777" w:rsidTr="002C0264">
        <w:trPr>
          <w:trHeight w:val="1140"/>
        </w:trPr>
        <w:tc>
          <w:tcPr>
            <w:tcW w:w="1184" w:type="pct"/>
          </w:tcPr>
          <w:p w14:paraId="5539878F" w14:textId="77777777" w:rsidR="008444FA" w:rsidRPr="006F2EF7" w:rsidRDefault="008444FA" w:rsidP="002C0264">
            <w:pPr>
              <w:spacing w:after="0" w:line="240" w:lineRule="auto"/>
              <w:rPr>
                <w:szCs w:val="24"/>
              </w:rPr>
            </w:pPr>
          </w:p>
          <w:p w14:paraId="1B126D51" w14:textId="77777777" w:rsidR="008444FA" w:rsidRPr="006F2EF7" w:rsidRDefault="008444FA" w:rsidP="002C0264">
            <w:pPr>
              <w:spacing w:after="0" w:line="240" w:lineRule="auto"/>
              <w:rPr>
                <w:szCs w:val="24"/>
              </w:rPr>
            </w:pPr>
          </w:p>
          <w:p w14:paraId="2CF87346" w14:textId="77777777" w:rsidR="008444FA" w:rsidRPr="006F2EF7" w:rsidRDefault="008444FA" w:rsidP="002C0264">
            <w:pPr>
              <w:spacing w:after="0" w:line="240" w:lineRule="auto"/>
              <w:rPr>
                <w:szCs w:val="24"/>
              </w:rPr>
            </w:pPr>
            <w:r w:rsidRPr="006F2EF7">
              <w:rPr>
                <w:szCs w:val="24"/>
              </w:rPr>
              <w:t>Contact</w:t>
            </w:r>
          </w:p>
        </w:tc>
        <w:tc>
          <w:tcPr>
            <w:tcW w:w="3816" w:type="pct"/>
          </w:tcPr>
          <w:p w14:paraId="526B1CC5" w14:textId="77777777" w:rsidR="008444FA" w:rsidRPr="006F2EF7" w:rsidRDefault="008444FA" w:rsidP="002C0264">
            <w:pPr>
              <w:spacing w:after="0" w:line="240" w:lineRule="auto"/>
              <w:rPr>
                <w:szCs w:val="24"/>
              </w:rPr>
            </w:pPr>
          </w:p>
        </w:tc>
      </w:tr>
    </w:tbl>
    <w:p w14:paraId="7242FC3C" w14:textId="77777777" w:rsidR="00C43620" w:rsidRDefault="00C43620" w:rsidP="00C43620"/>
    <w:p w14:paraId="0ED376F9" w14:textId="77777777" w:rsidR="008444FA" w:rsidRDefault="008444FA" w:rsidP="00C43620"/>
    <w:p w14:paraId="6187D498" w14:textId="77777777" w:rsidR="00C43620" w:rsidRDefault="00C43620" w:rsidP="00C4362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Learning Objective:</w:t>
      </w:r>
    </w:p>
    <w:p w14:paraId="32F3B684" w14:textId="77777777" w:rsidR="00C43620" w:rsidRPr="000F43BE" w:rsidRDefault="00C43620" w:rsidP="00C43620">
      <w:pPr>
        <w:rPr>
          <w:b/>
        </w:rPr>
      </w:pPr>
      <w:r>
        <w:t>This course introduces the principles of crystallography and X-ray diffraction. Topics include crystal systems, Bravais lattices, Miller indices, reciprocal lattice, diffraction conditions, X-ray generation, powder and single-crystal diffraction, structure determination, and applications in materials science and solid-state physics. Students will develop skills to analyze crystal structures and interpret diffraction data</w:t>
      </w:r>
    </w:p>
    <w:p w14:paraId="4AADC3FD" w14:textId="77777777" w:rsidR="00C43620" w:rsidRPr="004C3CB9" w:rsidRDefault="00C43620" w:rsidP="00C43620">
      <w:pPr>
        <w:rPr>
          <w:sz w:val="28"/>
          <w:szCs w:val="28"/>
        </w:rPr>
      </w:pPr>
      <w:r w:rsidRPr="00983C9A">
        <w:rPr>
          <w:b/>
          <w:sz w:val="28"/>
          <w:szCs w:val="28"/>
          <w:u w:val="single"/>
        </w:rPr>
        <w:t>Learning Methodology</w:t>
      </w:r>
      <w:r>
        <w:rPr>
          <w:b/>
          <w:sz w:val="28"/>
          <w:szCs w:val="28"/>
          <w:u w:val="single"/>
        </w:rPr>
        <w:t>:</w:t>
      </w:r>
    </w:p>
    <w:p w14:paraId="0744992E" w14:textId="77777777" w:rsidR="00290B81" w:rsidRDefault="00C43620" w:rsidP="00C43620">
      <w:r>
        <w:t>Lectures, problem-solving sessions, XRD data analysis, assignments, quizzes, and research paper discussions. Students will work with real crystallographic data, simulate diffraction patterns, and interpret structural information using modern characterization techniques.</w:t>
      </w:r>
    </w:p>
    <w:p w14:paraId="6DB52C23" w14:textId="77777777" w:rsidR="00290B81" w:rsidRPr="004513CB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Grade Evaluation Criteria</w:t>
      </w:r>
    </w:p>
    <w:p w14:paraId="5A6B1DEB" w14:textId="77777777" w:rsidR="00BE4C62" w:rsidRDefault="00290B81" w:rsidP="00BE4C62">
      <w:pPr>
        <w:tabs>
          <w:tab w:val="left" w:pos="930"/>
        </w:tabs>
        <w:rPr>
          <w:sz w:val="28"/>
          <w:szCs w:val="28"/>
        </w:rPr>
      </w:pPr>
      <w:r>
        <w:rPr>
          <w:sz w:val="28"/>
          <w:szCs w:val="28"/>
        </w:rPr>
        <w:t>Following is the criteria for the distribution of marks to evaluate final grade in a semester.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88"/>
        <w:gridCol w:w="4788"/>
      </w:tblGrid>
      <w:tr w:rsidR="00BE4C62" w:rsidRPr="006F2EF7" w14:paraId="77A0BBB7" w14:textId="77777777" w:rsidTr="002C0264">
        <w:tc>
          <w:tcPr>
            <w:tcW w:w="2500" w:type="pct"/>
          </w:tcPr>
          <w:p w14:paraId="5A67AD17" w14:textId="77777777" w:rsidR="00BE4C62" w:rsidRPr="00453A86" w:rsidRDefault="00BE4C62" w:rsidP="002C0264">
            <w:pPr>
              <w:jc w:val="center"/>
              <w:rPr>
                <w:b/>
                <w:szCs w:val="24"/>
              </w:rPr>
            </w:pPr>
            <w:r w:rsidRPr="00453A86">
              <w:rPr>
                <w:b/>
                <w:szCs w:val="24"/>
              </w:rPr>
              <w:t>Marks Evaluation</w:t>
            </w:r>
          </w:p>
        </w:tc>
        <w:tc>
          <w:tcPr>
            <w:tcW w:w="2500" w:type="pct"/>
          </w:tcPr>
          <w:p w14:paraId="56683AB3" w14:textId="77777777" w:rsidR="00BE4C62" w:rsidRPr="00453A86" w:rsidRDefault="00BE4C62" w:rsidP="002C0264">
            <w:pPr>
              <w:jc w:val="center"/>
              <w:rPr>
                <w:b/>
                <w:szCs w:val="24"/>
              </w:rPr>
            </w:pPr>
            <w:r w:rsidRPr="00453A86">
              <w:rPr>
                <w:b/>
                <w:szCs w:val="24"/>
              </w:rPr>
              <w:t>Marks in percentage</w:t>
            </w:r>
          </w:p>
        </w:tc>
      </w:tr>
      <w:tr w:rsidR="00BE4C62" w:rsidRPr="006F2EF7" w14:paraId="6FE33D7E" w14:textId="77777777" w:rsidTr="002C0264">
        <w:tc>
          <w:tcPr>
            <w:tcW w:w="2500" w:type="pct"/>
            <w:vAlign w:val="center"/>
          </w:tcPr>
          <w:p w14:paraId="6C4E61C0" w14:textId="77777777" w:rsidR="00BE4C62" w:rsidRPr="006F2EF7" w:rsidRDefault="00BE4C62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Quizzes</w:t>
            </w:r>
          </w:p>
        </w:tc>
        <w:tc>
          <w:tcPr>
            <w:tcW w:w="2500" w:type="pct"/>
            <w:vAlign w:val="center"/>
          </w:tcPr>
          <w:p w14:paraId="1608EFC6" w14:textId="77777777" w:rsidR="00BE4C62" w:rsidRPr="006F2EF7" w:rsidRDefault="00BE4C62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10%</w:t>
            </w:r>
          </w:p>
        </w:tc>
      </w:tr>
      <w:tr w:rsidR="00BE4C62" w:rsidRPr="006F2EF7" w14:paraId="58DA9575" w14:textId="77777777" w:rsidTr="002C0264">
        <w:tc>
          <w:tcPr>
            <w:tcW w:w="2500" w:type="pct"/>
            <w:vAlign w:val="center"/>
          </w:tcPr>
          <w:p w14:paraId="7BBAFE4F" w14:textId="77777777" w:rsidR="00BE4C62" w:rsidRPr="006F2EF7" w:rsidRDefault="00BE4C62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Assignments</w:t>
            </w:r>
          </w:p>
        </w:tc>
        <w:tc>
          <w:tcPr>
            <w:tcW w:w="2500" w:type="pct"/>
            <w:vAlign w:val="center"/>
          </w:tcPr>
          <w:p w14:paraId="4FBB207F" w14:textId="77777777" w:rsidR="00BE4C62" w:rsidRPr="006F2EF7" w:rsidRDefault="00BE4C62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10%</w:t>
            </w:r>
          </w:p>
        </w:tc>
      </w:tr>
      <w:tr w:rsidR="00BE4C62" w:rsidRPr="006F2EF7" w14:paraId="7A8C8A33" w14:textId="77777777" w:rsidTr="002C0264">
        <w:tc>
          <w:tcPr>
            <w:tcW w:w="2500" w:type="pct"/>
            <w:vAlign w:val="center"/>
          </w:tcPr>
          <w:p w14:paraId="54A483DE" w14:textId="77777777" w:rsidR="00BE4C62" w:rsidRPr="006F2EF7" w:rsidRDefault="00BE4C62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Mid Term</w:t>
            </w:r>
          </w:p>
        </w:tc>
        <w:tc>
          <w:tcPr>
            <w:tcW w:w="2500" w:type="pct"/>
            <w:vAlign w:val="center"/>
          </w:tcPr>
          <w:p w14:paraId="4663B7BC" w14:textId="77777777" w:rsidR="00BE4C62" w:rsidRPr="006F2EF7" w:rsidRDefault="00BE4C62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20%</w:t>
            </w:r>
          </w:p>
        </w:tc>
      </w:tr>
      <w:tr w:rsidR="00BE4C62" w:rsidRPr="006F2EF7" w14:paraId="22BCE1C4" w14:textId="77777777" w:rsidTr="002C0264">
        <w:tc>
          <w:tcPr>
            <w:tcW w:w="2500" w:type="pct"/>
            <w:vAlign w:val="center"/>
          </w:tcPr>
          <w:p w14:paraId="7C9EBDBC" w14:textId="77777777" w:rsidR="00BE4C62" w:rsidRPr="006F2EF7" w:rsidRDefault="00BE4C62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Attendance &amp; Class Participation</w:t>
            </w:r>
          </w:p>
        </w:tc>
        <w:tc>
          <w:tcPr>
            <w:tcW w:w="2500" w:type="pct"/>
            <w:vAlign w:val="center"/>
          </w:tcPr>
          <w:p w14:paraId="70E1D532" w14:textId="77777777" w:rsidR="00BE4C62" w:rsidRPr="006F2EF7" w:rsidRDefault="00BE4C62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10%</w:t>
            </w:r>
          </w:p>
        </w:tc>
      </w:tr>
      <w:tr w:rsidR="00BE4C62" w:rsidRPr="006F2EF7" w14:paraId="6CA978D0" w14:textId="77777777" w:rsidTr="002C0264">
        <w:tc>
          <w:tcPr>
            <w:tcW w:w="2500" w:type="pct"/>
            <w:vAlign w:val="center"/>
          </w:tcPr>
          <w:p w14:paraId="432DE6C2" w14:textId="77777777" w:rsidR="00BE4C62" w:rsidRPr="006F2EF7" w:rsidRDefault="00BE4C62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Term Project</w:t>
            </w:r>
          </w:p>
        </w:tc>
        <w:tc>
          <w:tcPr>
            <w:tcW w:w="2500" w:type="pct"/>
            <w:vAlign w:val="center"/>
          </w:tcPr>
          <w:p w14:paraId="52FA700D" w14:textId="77777777" w:rsidR="00BE4C62" w:rsidRPr="006F2EF7" w:rsidRDefault="00BE4C62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10%</w:t>
            </w:r>
          </w:p>
        </w:tc>
      </w:tr>
      <w:tr w:rsidR="00BE4C62" w:rsidRPr="006F2EF7" w14:paraId="24958047" w14:textId="77777777" w:rsidTr="002C0264">
        <w:tc>
          <w:tcPr>
            <w:tcW w:w="2500" w:type="pct"/>
            <w:vAlign w:val="center"/>
          </w:tcPr>
          <w:p w14:paraId="3C8CB873" w14:textId="77777777" w:rsidR="00BE4C62" w:rsidRPr="006F2EF7" w:rsidRDefault="00BE4C62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Presentations</w:t>
            </w:r>
          </w:p>
        </w:tc>
        <w:tc>
          <w:tcPr>
            <w:tcW w:w="2500" w:type="pct"/>
            <w:vAlign w:val="center"/>
          </w:tcPr>
          <w:p w14:paraId="7D8CFB66" w14:textId="77777777" w:rsidR="00BE4C62" w:rsidRPr="006F2EF7" w:rsidRDefault="00BE4C62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10%</w:t>
            </w:r>
          </w:p>
        </w:tc>
      </w:tr>
      <w:tr w:rsidR="00BE4C62" w:rsidRPr="006F2EF7" w14:paraId="46E47E5E" w14:textId="77777777" w:rsidTr="002C0264">
        <w:tc>
          <w:tcPr>
            <w:tcW w:w="2500" w:type="pct"/>
            <w:vAlign w:val="center"/>
          </w:tcPr>
          <w:p w14:paraId="1666DFF7" w14:textId="77777777" w:rsidR="00BE4C62" w:rsidRPr="006F2EF7" w:rsidRDefault="00BE4C62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Final exam</w:t>
            </w:r>
          </w:p>
        </w:tc>
        <w:tc>
          <w:tcPr>
            <w:tcW w:w="2500" w:type="pct"/>
            <w:vAlign w:val="center"/>
          </w:tcPr>
          <w:p w14:paraId="03AAB4BE" w14:textId="77777777" w:rsidR="00BE4C62" w:rsidRPr="006F2EF7" w:rsidRDefault="00BE4C62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30%</w:t>
            </w:r>
          </w:p>
        </w:tc>
      </w:tr>
      <w:tr w:rsidR="00BE4C62" w:rsidRPr="006F2EF7" w14:paraId="44E43D08" w14:textId="77777777" w:rsidTr="002C0264">
        <w:tc>
          <w:tcPr>
            <w:tcW w:w="2500" w:type="pct"/>
            <w:vAlign w:val="center"/>
          </w:tcPr>
          <w:p w14:paraId="46D0AF78" w14:textId="77777777" w:rsidR="00BE4C62" w:rsidRPr="006F2EF7" w:rsidRDefault="00BE4C62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Total</w:t>
            </w:r>
          </w:p>
        </w:tc>
        <w:tc>
          <w:tcPr>
            <w:tcW w:w="2500" w:type="pct"/>
            <w:vAlign w:val="center"/>
          </w:tcPr>
          <w:p w14:paraId="4EE867D5" w14:textId="77777777" w:rsidR="00BE4C62" w:rsidRPr="006F2EF7" w:rsidRDefault="00BE4C62" w:rsidP="002C0264">
            <w:pPr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100%</w:t>
            </w:r>
          </w:p>
        </w:tc>
      </w:tr>
    </w:tbl>
    <w:p w14:paraId="03062FE8" w14:textId="77777777" w:rsidR="00290B81" w:rsidRDefault="00BE4C62" w:rsidP="00630297">
      <w:pPr>
        <w:tabs>
          <w:tab w:val="left" w:pos="930"/>
        </w:tabs>
      </w:pPr>
      <w:r w:rsidRPr="00290B81">
        <w:t xml:space="preserve"> </w:t>
      </w:r>
    </w:p>
    <w:p w14:paraId="1F687C26" w14:textId="77777777" w:rsidR="004F52C6" w:rsidRDefault="004F52C6" w:rsidP="00630297">
      <w:pPr>
        <w:tabs>
          <w:tab w:val="left" w:pos="930"/>
        </w:tabs>
      </w:pPr>
    </w:p>
    <w:p w14:paraId="066F7F60" w14:textId="77777777" w:rsidR="004F52C6" w:rsidRDefault="004F52C6" w:rsidP="00630297">
      <w:pPr>
        <w:tabs>
          <w:tab w:val="left" w:pos="930"/>
        </w:tabs>
      </w:pPr>
    </w:p>
    <w:p w14:paraId="7E762784" w14:textId="77777777" w:rsidR="004F52C6" w:rsidRDefault="004F52C6" w:rsidP="00630297">
      <w:pPr>
        <w:tabs>
          <w:tab w:val="left" w:pos="930"/>
        </w:tabs>
      </w:pPr>
    </w:p>
    <w:p w14:paraId="15D6E226" w14:textId="77777777" w:rsidR="00D970BC" w:rsidRDefault="00D970BC" w:rsidP="00630297">
      <w:pPr>
        <w:tabs>
          <w:tab w:val="left" w:pos="930"/>
        </w:tabs>
      </w:pPr>
    </w:p>
    <w:p w14:paraId="6FAE948F" w14:textId="77777777" w:rsidR="004F52C6" w:rsidRDefault="004F52C6" w:rsidP="00630297">
      <w:pPr>
        <w:tabs>
          <w:tab w:val="left" w:pos="930"/>
        </w:tabs>
      </w:pPr>
    </w:p>
    <w:p w14:paraId="17861A1A" w14:textId="77777777" w:rsidR="00290B81" w:rsidRPr="00A16EE8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lastRenderedPageBreak/>
        <w:t>Recommended Text Books</w:t>
      </w:r>
      <w:r>
        <w:rPr>
          <w:b/>
          <w:sz w:val="28"/>
          <w:szCs w:val="28"/>
          <w:u w:val="single"/>
        </w:rPr>
        <w:t>:</w:t>
      </w:r>
    </w:p>
    <w:p w14:paraId="0EA41D82" w14:textId="77777777" w:rsidR="00290B81" w:rsidRDefault="00290B81" w:rsidP="00290B81">
      <w:r>
        <w:t>1. Cullity, B. D. &amp; Stock, S., *Elements of X-ray Diffraction*, 3rd Edition, Pearson.</w:t>
      </w:r>
    </w:p>
    <w:p w14:paraId="490CB155" w14:textId="77777777" w:rsidR="00290B81" w:rsidRDefault="00290B81" w:rsidP="00290B81">
      <w:pPr>
        <w:tabs>
          <w:tab w:val="left" w:pos="930"/>
        </w:tabs>
        <w:rPr>
          <w:b/>
          <w:sz w:val="28"/>
          <w:szCs w:val="28"/>
          <w:u w:val="single"/>
        </w:rPr>
      </w:pPr>
      <w:r w:rsidRPr="00A16EE8">
        <w:rPr>
          <w:b/>
          <w:sz w:val="28"/>
          <w:szCs w:val="28"/>
          <w:u w:val="single"/>
        </w:rPr>
        <w:t>Reference Books</w:t>
      </w:r>
      <w:r>
        <w:rPr>
          <w:b/>
          <w:sz w:val="28"/>
          <w:szCs w:val="28"/>
          <w:u w:val="single"/>
        </w:rPr>
        <w:t>:</w:t>
      </w:r>
    </w:p>
    <w:p w14:paraId="06FBF10F" w14:textId="77777777" w:rsidR="00A84A9F" w:rsidRDefault="00290B81" w:rsidP="00290B81">
      <w:r>
        <w:t>1. Hammond, C., *The Basics of Crystallography and Diffraction*, Oxford University Press.</w:t>
      </w:r>
      <w:r>
        <w:br/>
        <w:t>2. Warren, B. E., *X-ray Diffraction*, Dover Publications.</w:t>
      </w:r>
      <w:r>
        <w:br/>
        <w:t>3. Giacovazzo, C., *Fundamentals of Crystallography*, Oxford University Press.</w:t>
      </w:r>
    </w:p>
    <w:p w14:paraId="0A5B8480" w14:textId="77777777" w:rsidR="0022737D" w:rsidRDefault="0022737D" w:rsidP="00290B81"/>
    <w:p w14:paraId="73F6D0E1" w14:textId="77777777" w:rsidR="00A84A9F" w:rsidRPr="00A84A9F" w:rsidRDefault="00A84A9F" w:rsidP="00A84A9F">
      <w:pPr>
        <w:spacing w:line="480" w:lineRule="auto"/>
        <w:ind w:left="720"/>
        <w:rPr>
          <w:b/>
          <w:sz w:val="28"/>
          <w:szCs w:val="28"/>
          <w:u w:val="single"/>
        </w:rPr>
      </w:pPr>
      <w:r w:rsidRPr="00A84A9F">
        <w:rPr>
          <w:b/>
          <w:sz w:val="28"/>
          <w:szCs w:val="28"/>
          <w:u w:val="single"/>
        </w:rPr>
        <w:t xml:space="preserve">Calendar of Course contents to be covered during semester  </w:t>
      </w:r>
    </w:p>
    <w:p w14:paraId="5EB83249" w14:textId="77777777" w:rsidR="00A84A9F" w:rsidRDefault="00A84A9F" w:rsidP="00A84A9F">
      <w:pPr>
        <w:spacing w:line="480" w:lineRule="auto"/>
      </w:pPr>
      <w:r>
        <w:t>Course code: PH-777                Course title: Crystallography and X-ray Diffraction</w:t>
      </w:r>
    </w:p>
    <w:tbl>
      <w:tblPr>
        <w:tblW w:w="508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6419"/>
        <w:gridCol w:w="2421"/>
      </w:tblGrid>
      <w:tr w:rsidR="001F7CB1" w:rsidRPr="006F2EF7" w14:paraId="43AC4944" w14:textId="77777777" w:rsidTr="002C0264">
        <w:trPr>
          <w:trHeight w:val="1451"/>
        </w:trPr>
        <w:tc>
          <w:tcPr>
            <w:tcW w:w="465" w:type="pct"/>
            <w:vAlign w:val="center"/>
          </w:tcPr>
          <w:p w14:paraId="5B6DFFBF" w14:textId="77777777" w:rsidR="001F7CB1" w:rsidRPr="006F2EF7" w:rsidRDefault="001F7CB1" w:rsidP="002C0264">
            <w:pPr>
              <w:spacing w:after="0" w:line="480" w:lineRule="auto"/>
              <w:rPr>
                <w:b/>
                <w:szCs w:val="24"/>
              </w:rPr>
            </w:pPr>
          </w:p>
          <w:p w14:paraId="25F92B70" w14:textId="77777777" w:rsidR="001F7CB1" w:rsidRPr="006F2EF7" w:rsidRDefault="001F7CB1" w:rsidP="002C0264">
            <w:pPr>
              <w:spacing w:after="0" w:line="48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</w:t>
            </w:r>
            <w:r w:rsidRPr="006F2EF7">
              <w:rPr>
                <w:b/>
                <w:szCs w:val="24"/>
              </w:rPr>
              <w:t>Week</w:t>
            </w:r>
          </w:p>
        </w:tc>
        <w:tc>
          <w:tcPr>
            <w:tcW w:w="3293" w:type="pct"/>
            <w:vAlign w:val="center"/>
          </w:tcPr>
          <w:p w14:paraId="6304347D" w14:textId="77777777" w:rsidR="001F7CB1" w:rsidRPr="006F2EF7" w:rsidRDefault="001F7CB1" w:rsidP="002C0264">
            <w:pPr>
              <w:spacing w:after="0" w:line="480" w:lineRule="auto"/>
              <w:rPr>
                <w:b/>
                <w:szCs w:val="24"/>
              </w:rPr>
            </w:pPr>
          </w:p>
          <w:p w14:paraId="335E8038" w14:textId="77777777" w:rsidR="001F7CB1" w:rsidRPr="006F2EF7" w:rsidRDefault="001F7CB1" w:rsidP="002C0264">
            <w:pPr>
              <w:spacing w:after="0" w:line="240" w:lineRule="auto"/>
              <w:rPr>
                <w:b/>
                <w:szCs w:val="24"/>
              </w:rPr>
            </w:pPr>
            <w:r w:rsidRPr="006F2EF7">
              <w:rPr>
                <w:b/>
                <w:szCs w:val="24"/>
              </w:rPr>
              <w:t xml:space="preserve">                                    Course Contents                                                                 </w:t>
            </w:r>
          </w:p>
          <w:p w14:paraId="4B69B1E5" w14:textId="77777777" w:rsidR="001F7CB1" w:rsidRPr="006F2EF7" w:rsidRDefault="001F7CB1" w:rsidP="002C0264">
            <w:pPr>
              <w:tabs>
                <w:tab w:val="left" w:pos="1065"/>
              </w:tabs>
              <w:spacing w:after="0" w:line="240" w:lineRule="auto"/>
              <w:rPr>
                <w:b/>
                <w:szCs w:val="24"/>
              </w:rPr>
            </w:pPr>
            <w:r w:rsidRPr="006F2EF7">
              <w:rPr>
                <w:b/>
                <w:szCs w:val="24"/>
              </w:rPr>
              <w:tab/>
            </w:r>
          </w:p>
        </w:tc>
        <w:tc>
          <w:tcPr>
            <w:tcW w:w="1242" w:type="pct"/>
            <w:vAlign w:val="center"/>
          </w:tcPr>
          <w:p w14:paraId="30DA77F5" w14:textId="77777777" w:rsidR="001F7CB1" w:rsidRPr="006F2EF7" w:rsidRDefault="001F7CB1" w:rsidP="002C0264">
            <w:pPr>
              <w:spacing w:after="0" w:line="480" w:lineRule="auto"/>
              <w:rPr>
                <w:b/>
                <w:szCs w:val="24"/>
              </w:rPr>
            </w:pPr>
          </w:p>
          <w:p w14:paraId="4838BCB5" w14:textId="77777777" w:rsidR="001F7CB1" w:rsidRPr="006F2EF7" w:rsidRDefault="001F7CB1" w:rsidP="002C0264">
            <w:pPr>
              <w:spacing w:after="0" w:line="480" w:lineRule="auto"/>
              <w:rPr>
                <w:b/>
                <w:szCs w:val="24"/>
              </w:rPr>
            </w:pPr>
            <w:r w:rsidRPr="006F2EF7">
              <w:rPr>
                <w:b/>
                <w:szCs w:val="24"/>
              </w:rPr>
              <w:t>Reference Chapter(s)</w:t>
            </w:r>
          </w:p>
        </w:tc>
      </w:tr>
      <w:tr w:rsidR="001F7CB1" w:rsidRPr="006F2EF7" w14:paraId="33C280E0" w14:textId="77777777" w:rsidTr="001F7CB1">
        <w:trPr>
          <w:trHeight w:val="884"/>
        </w:trPr>
        <w:tc>
          <w:tcPr>
            <w:tcW w:w="465" w:type="pct"/>
            <w:vAlign w:val="center"/>
          </w:tcPr>
          <w:p w14:paraId="4383838E" w14:textId="77777777" w:rsidR="001F7CB1" w:rsidRPr="006F2EF7" w:rsidRDefault="001F7CB1" w:rsidP="002C0264">
            <w:pPr>
              <w:spacing w:after="0" w:line="240" w:lineRule="auto"/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1</w:t>
            </w:r>
          </w:p>
        </w:tc>
        <w:tc>
          <w:tcPr>
            <w:tcW w:w="3293" w:type="pct"/>
            <w:vAlign w:val="center"/>
          </w:tcPr>
          <w:p w14:paraId="275AADDD" w14:textId="77777777" w:rsidR="001F7CB1" w:rsidRDefault="001F7CB1" w:rsidP="001F7CB1">
            <w:r>
              <w:t>Introduction to crystallography; crystal systems &amp; symmetry</w:t>
            </w:r>
          </w:p>
        </w:tc>
        <w:tc>
          <w:tcPr>
            <w:tcW w:w="1242" w:type="pct"/>
            <w:vAlign w:val="center"/>
          </w:tcPr>
          <w:p w14:paraId="5CCCB181" w14:textId="77777777" w:rsidR="001F7CB1" w:rsidRDefault="001F7CB1" w:rsidP="00F212F4">
            <w:pPr>
              <w:jc w:val="center"/>
            </w:pPr>
            <w:r>
              <w:t>Ch. 1</w:t>
            </w:r>
          </w:p>
        </w:tc>
      </w:tr>
      <w:tr w:rsidR="001F7CB1" w:rsidRPr="006F2EF7" w14:paraId="1BBAC51D" w14:textId="77777777" w:rsidTr="001F7CB1">
        <w:trPr>
          <w:trHeight w:val="710"/>
        </w:trPr>
        <w:tc>
          <w:tcPr>
            <w:tcW w:w="465" w:type="pct"/>
            <w:vAlign w:val="center"/>
          </w:tcPr>
          <w:p w14:paraId="47D6D124" w14:textId="77777777" w:rsidR="001F7CB1" w:rsidRPr="006F2EF7" w:rsidRDefault="001F7CB1" w:rsidP="002C0264">
            <w:pPr>
              <w:spacing w:after="0" w:line="480" w:lineRule="auto"/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2</w:t>
            </w:r>
          </w:p>
        </w:tc>
        <w:tc>
          <w:tcPr>
            <w:tcW w:w="3293" w:type="pct"/>
            <w:vAlign w:val="center"/>
          </w:tcPr>
          <w:p w14:paraId="17221BA9" w14:textId="77777777" w:rsidR="001F7CB1" w:rsidRDefault="001F7CB1" w:rsidP="001F7CB1">
            <w:r>
              <w:t>Bravais lattices and unit cells</w:t>
            </w:r>
          </w:p>
        </w:tc>
        <w:tc>
          <w:tcPr>
            <w:tcW w:w="1242" w:type="pct"/>
            <w:vAlign w:val="center"/>
          </w:tcPr>
          <w:p w14:paraId="128BE41C" w14:textId="77777777" w:rsidR="001F7CB1" w:rsidRDefault="001F7CB1" w:rsidP="00F212F4">
            <w:pPr>
              <w:jc w:val="center"/>
            </w:pPr>
            <w:r>
              <w:t>Ch. 2</w:t>
            </w:r>
          </w:p>
        </w:tc>
      </w:tr>
      <w:tr w:rsidR="001F7CB1" w:rsidRPr="006F2EF7" w14:paraId="725860AD" w14:textId="77777777" w:rsidTr="001F7CB1">
        <w:trPr>
          <w:trHeight w:val="780"/>
        </w:trPr>
        <w:tc>
          <w:tcPr>
            <w:tcW w:w="465" w:type="pct"/>
            <w:vAlign w:val="center"/>
          </w:tcPr>
          <w:p w14:paraId="6728B330" w14:textId="77777777" w:rsidR="001F7CB1" w:rsidRPr="006F2EF7" w:rsidRDefault="001F7CB1" w:rsidP="002C0264">
            <w:pPr>
              <w:spacing w:after="0" w:line="480" w:lineRule="auto"/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3</w:t>
            </w:r>
          </w:p>
        </w:tc>
        <w:tc>
          <w:tcPr>
            <w:tcW w:w="3293" w:type="pct"/>
            <w:vAlign w:val="center"/>
          </w:tcPr>
          <w:p w14:paraId="1F6F277C" w14:textId="77777777" w:rsidR="001F7CB1" w:rsidRDefault="001F7CB1" w:rsidP="001F7CB1">
            <w:r>
              <w:t>Miller indices and crystal directions/planes</w:t>
            </w:r>
          </w:p>
        </w:tc>
        <w:tc>
          <w:tcPr>
            <w:tcW w:w="1242" w:type="pct"/>
            <w:vAlign w:val="center"/>
          </w:tcPr>
          <w:p w14:paraId="064A7ADF" w14:textId="77777777" w:rsidR="001F7CB1" w:rsidRDefault="001F7CB1" w:rsidP="00F212F4">
            <w:pPr>
              <w:jc w:val="center"/>
            </w:pPr>
            <w:r>
              <w:t>Ch. 3</w:t>
            </w:r>
          </w:p>
        </w:tc>
      </w:tr>
      <w:tr w:rsidR="001F7CB1" w:rsidRPr="006F2EF7" w14:paraId="0D9F56C9" w14:textId="77777777" w:rsidTr="001F7CB1">
        <w:trPr>
          <w:trHeight w:val="678"/>
        </w:trPr>
        <w:tc>
          <w:tcPr>
            <w:tcW w:w="465" w:type="pct"/>
            <w:vAlign w:val="center"/>
          </w:tcPr>
          <w:p w14:paraId="4381B85F" w14:textId="77777777" w:rsidR="001F7CB1" w:rsidRPr="006F2EF7" w:rsidRDefault="001F7CB1" w:rsidP="002C0264">
            <w:pPr>
              <w:spacing w:after="0" w:line="480" w:lineRule="auto"/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4</w:t>
            </w:r>
          </w:p>
        </w:tc>
        <w:tc>
          <w:tcPr>
            <w:tcW w:w="3293" w:type="pct"/>
            <w:vAlign w:val="center"/>
          </w:tcPr>
          <w:p w14:paraId="628AE129" w14:textId="77777777" w:rsidR="001F7CB1" w:rsidRDefault="001F7CB1" w:rsidP="001F7CB1">
            <w:r>
              <w:t>Interplanar spacing and geometric relations</w:t>
            </w:r>
          </w:p>
        </w:tc>
        <w:tc>
          <w:tcPr>
            <w:tcW w:w="1242" w:type="pct"/>
            <w:vAlign w:val="center"/>
          </w:tcPr>
          <w:p w14:paraId="04ECDB22" w14:textId="77777777" w:rsidR="001F7CB1" w:rsidRDefault="001F7CB1" w:rsidP="00F212F4">
            <w:pPr>
              <w:jc w:val="center"/>
            </w:pPr>
            <w:r>
              <w:t>Ch. 4</w:t>
            </w:r>
          </w:p>
        </w:tc>
      </w:tr>
      <w:tr w:rsidR="001F7CB1" w:rsidRPr="006F2EF7" w14:paraId="1B8B53DA" w14:textId="77777777" w:rsidTr="001F7CB1">
        <w:trPr>
          <w:trHeight w:val="676"/>
        </w:trPr>
        <w:tc>
          <w:tcPr>
            <w:tcW w:w="465" w:type="pct"/>
            <w:vAlign w:val="center"/>
          </w:tcPr>
          <w:p w14:paraId="34D10FAC" w14:textId="77777777" w:rsidR="001F7CB1" w:rsidRPr="006F2EF7" w:rsidRDefault="001F7CB1" w:rsidP="002C0264">
            <w:pPr>
              <w:spacing w:after="0" w:line="480" w:lineRule="auto"/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5</w:t>
            </w:r>
          </w:p>
        </w:tc>
        <w:tc>
          <w:tcPr>
            <w:tcW w:w="3293" w:type="pct"/>
            <w:vAlign w:val="center"/>
          </w:tcPr>
          <w:p w14:paraId="53530B3B" w14:textId="77777777" w:rsidR="001F7CB1" w:rsidRDefault="001F7CB1" w:rsidP="001F7CB1">
            <w:r>
              <w:t>Reciprocal lattice and Ewald sphere</w:t>
            </w:r>
          </w:p>
        </w:tc>
        <w:tc>
          <w:tcPr>
            <w:tcW w:w="1242" w:type="pct"/>
            <w:vAlign w:val="center"/>
          </w:tcPr>
          <w:p w14:paraId="33E2B6CB" w14:textId="77777777" w:rsidR="001F7CB1" w:rsidRDefault="001F7CB1" w:rsidP="00F212F4">
            <w:pPr>
              <w:jc w:val="center"/>
            </w:pPr>
            <w:r>
              <w:t>Ch. 5</w:t>
            </w:r>
          </w:p>
        </w:tc>
      </w:tr>
      <w:tr w:rsidR="001F7CB1" w:rsidRPr="006F2EF7" w14:paraId="10014AAC" w14:textId="77777777" w:rsidTr="001F7CB1">
        <w:trPr>
          <w:trHeight w:val="672"/>
        </w:trPr>
        <w:tc>
          <w:tcPr>
            <w:tcW w:w="465" w:type="pct"/>
            <w:vAlign w:val="center"/>
          </w:tcPr>
          <w:p w14:paraId="4B1C9E52" w14:textId="77777777" w:rsidR="001F7CB1" w:rsidRPr="006F2EF7" w:rsidRDefault="001F7CB1" w:rsidP="002C0264">
            <w:pPr>
              <w:spacing w:after="0" w:line="480" w:lineRule="auto"/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6</w:t>
            </w:r>
          </w:p>
        </w:tc>
        <w:tc>
          <w:tcPr>
            <w:tcW w:w="3293" w:type="pct"/>
            <w:vAlign w:val="center"/>
          </w:tcPr>
          <w:p w14:paraId="23F29E9C" w14:textId="77777777" w:rsidR="001F7CB1" w:rsidRDefault="001F7CB1" w:rsidP="001F7CB1">
            <w:r>
              <w:t>Diffraction conditions and Bragg law</w:t>
            </w:r>
          </w:p>
        </w:tc>
        <w:tc>
          <w:tcPr>
            <w:tcW w:w="1242" w:type="pct"/>
            <w:vAlign w:val="center"/>
          </w:tcPr>
          <w:p w14:paraId="2DBB92F3" w14:textId="77777777" w:rsidR="001F7CB1" w:rsidRDefault="001F7CB1" w:rsidP="00F212F4">
            <w:pPr>
              <w:jc w:val="center"/>
            </w:pPr>
            <w:r>
              <w:t>Ch. 6</w:t>
            </w:r>
          </w:p>
        </w:tc>
      </w:tr>
      <w:tr w:rsidR="001F7CB1" w:rsidRPr="006F2EF7" w14:paraId="29AC745E" w14:textId="77777777" w:rsidTr="001F7CB1">
        <w:trPr>
          <w:trHeight w:val="630"/>
        </w:trPr>
        <w:tc>
          <w:tcPr>
            <w:tcW w:w="465" w:type="pct"/>
            <w:vAlign w:val="center"/>
          </w:tcPr>
          <w:p w14:paraId="1C9A6C86" w14:textId="77777777" w:rsidR="001F7CB1" w:rsidRPr="006F2EF7" w:rsidRDefault="001F7CB1" w:rsidP="002C0264">
            <w:pPr>
              <w:spacing w:after="0" w:line="480" w:lineRule="auto"/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7</w:t>
            </w:r>
          </w:p>
        </w:tc>
        <w:tc>
          <w:tcPr>
            <w:tcW w:w="3293" w:type="pct"/>
            <w:vAlign w:val="center"/>
          </w:tcPr>
          <w:p w14:paraId="6B420175" w14:textId="77777777" w:rsidR="001F7CB1" w:rsidRDefault="001F7CB1" w:rsidP="001F7CB1">
            <w:r>
              <w:t>X-ray generation and interaction with matter</w:t>
            </w:r>
          </w:p>
        </w:tc>
        <w:tc>
          <w:tcPr>
            <w:tcW w:w="1242" w:type="pct"/>
            <w:vAlign w:val="center"/>
          </w:tcPr>
          <w:p w14:paraId="5E3EC8DB" w14:textId="77777777" w:rsidR="001F7CB1" w:rsidRDefault="001F7CB1" w:rsidP="00F212F4">
            <w:pPr>
              <w:jc w:val="center"/>
            </w:pPr>
            <w:r>
              <w:t>Ch. 7</w:t>
            </w:r>
          </w:p>
        </w:tc>
      </w:tr>
      <w:tr w:rsidR="001F7CB1" w:rsidRPr="006F2EF7" w14:paraId="0FC49955" w14:textId="77777777" w:rsidTr="001F7CB1">
        <w:trPr>
          <w:trHeight w:val="682"/>
        </w:trPr>
        <w:tc>
          <w:tcPr>
            <w:tcW w:w="465" w:type="pct"/>
            <w:vAlign w:val="center"/>
          </w:tcPr>
          <w:p w14:paraId="57F908D2" w14:textId="77777777" w:rsidR="001F7CB1" w:rsidRPr="006F2EF7" w:rsidRDefault="001F7CB1" w:rsidP="002C0264">
            <w:pPr>
              <w:spacing w:after="0" w:line="480" w:lineRule="auto"/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8</w:t>
            </w:r>
          </w:p>
        </w:tc>
        <w:tc>
          <w:tcPr>
            <w:tcW w:w="3293" w:type="pct"/>
            <w:vAlign w:val="center"/>
          </w:tcPr>
          <w:p w14:paraId="07D455DB" w14:textId="77777777" w:rsidR="001F7CB1" w:rsidRDefault="001F7CB1" w:rsidP="001F7CB1">
            <w:r>
              <w:t>Powder XRD: geometry, instrumentation, intensity profiles</w:t>
            </w:r>
          </w:p>
        </w:tc>
        <w:tc>
          <w:tcPr>
            <w:tcW w:w="1242" w:type="pct"/>
            <w:vAlign w:val="center"/>
          </w:tcPr>
          <w:p w14:paraId="77EE65CE" w14:textId="77777777" w:rsidR="001F7CB1" w:rsidRDefault="001F7CB1" w:rsidP="00F212F4">
            <w:pPr>
              <w:jc w:val="center"/>
            </w:pPr>
            <w:r>
              <w:t>Ch. 8</w:t>
            </w:r>
          </w:p>
        </w:tc>
      </w:tr>
      <w:tr w:rsidR="001F7CB1" w:rsidRPr="006F2EF7" w14:paraId="45368ED2" w14:textId="77777777" w:rsidTr="001F7CB1">
        <w:trPr>
          <w:trHeight w:val="664"/>
        </w:trPr>
        <w:tc>
          <w:tcPr>
            <w:tcW w:w="465" w:type="pct"/>
            <w:vAlign w:val="center"/>
          </w:tcPr>
          <w:p w14:paraId="043B1159" w14:textId="77777777" w:rsidR="001F7CB1" w:rsidRPr="006F2EF7" w:rsidRDefault="001F7CB1" w:rsidP="002C0264">
            <w:pPr>
              <w:spacing w:after="0" w:line="480" w:lineRule="auto"/>
              <w:jc w:val="center"/>
              <w:rPr>
                <w:szCs w:val="24"/>
              </w:rPr>
            </w:pPr>
            <w:r w:rsidRPr="006F2EF7">
              <w:rPr>
                <w:szCs w:val="24"/>
              </w:rPr>
              <w:t>9</w:t>
            </w:r>
          </w:p>
        </w:tc>
        <w:tc>
          <w:tcPr>
            <w:tcW w:w="3293" w:type="pct"/>
            <w:vAlign w:val="center"/>
          </w:tcPr>
          <w:p w14:paraId="69153109" w14:textId="77777777" w:rsidR="001F7CB1" w:rsidRDefault="001F7CB1" w:rsidP="001F7CB1">
            <w:r>
              <w:t>Single-crystal diffraction: methods and applications</w:t>
            </w:r>
          </w:p>
        </w:tc>
        <w:tc>
          <w:tcPr>
            <w:tcW w:w="1242" w:type="pct"/>
            <w:vAlign w:val="center"/>
          </w:tcPr>
          <w:p w14:paraId="6D071ED4" w14:textId="77777777" w:rsidR="001F7CB1" w:rsidRDefault="001F7CB1" w:rsidP="00F212F4">
            <w:pPr>
              <w:jc w:val="center"/>
            </w:pPr>
            <w:r>
              <w:t>Ch. 9</w:t>
            </w:r>
          </w:p>
        </w:tc>
      </w:tr>
      <w:tr w:rsidR="001F7CB1" w:rsidRPr="006F2EF7" w14:paraId="13BAC692" w14:textId="77777777" w:rsidTr="001F7CB1">
        <w:trPr>
          <w:trHeight w:val="664"/>
        </w:trPr>
        <w:tc>
          <w:tcPr>
            <w:tcW w:w="465" w:type="pct"/>
            <w:vAlign w:val="center"/>
          </w:tcPr>
          <w:p w14:paraId="5911E607" w14:textId="77777777" w:rsidR="001F7CB1" w:rsidRPr="006F2EF7" w:rsidRDefault="001F7CB1" w:rsidP="002C0264">
            <w:pPr>
              <w:spacing w:after="0"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</w:t>
            </w:r>
          </w:p>
        </w:tc>
        <w:tc>
          <w:tcPr>
            <w:tcW w:w="3293" w:type="pct"/>
            <w:vAlign w:val="center"/>
          </w:tcPr>
          <w:p w14:paraId="1EB28F49" w14:textId="77777777" w:rsidR="001F7CB1" w:rsidRDefault="001F7CB1" w:rsidP="001F7CB1">
            <w:r>
              <w:t>Structure factor calculations and atomic scattering</w:t>
            </w:r>
          </w:p>
        </w:tc>
        <w:tc>
          <w:tcPr>
            <w:tcW w:w="1242" w:type="pct"/>
            <w:vAlign w:val="center"/>
          </w:tcPr>
          <w:p w14:paraId="432F96D8" w14:textId="77777777" w:rsidR="001F7CB1" w:rsidRDefault="001F7CB1" w:rsidP="00F212F4">
            <w:pPr>
              <w:jc w:val="center"/>
            </w:pPr>
            <w:r>
              <w:t>Ch. 10</w:t>
            </w:r>
          </w:p>
        </w:tc>
      </w:tr>
      <w:tr w:rsidR="001F7CB1" w:rsidRPr="006F2EF7" w14:paraId="52D93D02" w14:textId="77777777" w:rsidTr="001F7CB1">
        <w:trPr>
          <w:trHeight w:val="664"/>
        </w:trPr>
        <w:tc>
          <w:tcPr>
            <w:tcW w:w="465" w:type="pct"/>
            <w:vAlign w:val="center"/>
          </w:tcPr>
          <w:p w14:paraId="7F608A4E" w14:textId="77777777" w:rsidR="001F7CB1" w:rsidRPr="006F2EF7" w:rsidRDefault="001F7CB1" w:rsidP="002C0264">
            <w:pPr>
              <w:spacing w:after="0"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3293" w:type="pct"/>
            <w:vAlign w:val="center"/>
          </w:tcPr>
          <w:p w14:paraId="35A6C62D" w14:textId="77777777" w:rsidR="001F7CB1" w:rsidRDefault="001F7CB1" w:rsidP="001F7CB1">
            <w:r>
              <w:t>Determination of crystal structures</w:t>
            </w:r>
          </w:p>
        </w:tc>
        <w:tc>
          <w:tcPr>
            <w:tcW w:w="1242" w:type="pct"/>
            <w:vAlign w:val="center"/>
          </w:tcPr>
          <w:p w14:paraId="5A0D7F4B" w14:textId="77777777" w:rsidR="001F7CB1" w:rsidRDefault="001F7CB1" w:rsidP="00F212F4">
            <w:pPr>
              <w:jc w:val="center"/>
            </w:pPr>
            <w:r>
              <w:t>Ch. 11</w:t>
            </w:r>
          </w:p>
        </w:tc>
      </w:tr>
      <w:tr w:rsidR="001F7CB1" w:rsidRPr="006F2EF7" w14:paraId="0A4C640E" w14:textId="77777777" w:rsidTr="001F7CB1">
        <w:trPr>
          <w:trHeight w:val="664"/>
        </w:trPr>
        <w:tc>
          <w:tcPr>
            <w:tcW w:w="465" w:type="pct"/>
            <w:vAlign w:val="center"/>
          </w:tcPr>
          <w:p w14:paraId="73064A9E" w14:textId="77777777" w:rsidR="001F7CB1" w:rsidRPr="006F2EF7" w:rsidRDefault="001F7CB1" w:rsidP="002C0264">
            <w:pPr>
              <w:spacing w:after="0"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3293" w:type="pct"/>
            <w:vAlign w:val="center"/>
          </w:tcPr>
          <w:p w14:paraId="536987E2" w14:textId="77777777" w:rsidR="001F7CB1" w:rsidRDefault="001F7CB1" w:rsidP="001F7CB1">
            <w:r>
              <w:t>Crystallographic defects and their XRD signatures</w:t>
            </w:r>
          </w:p>
        </w:tc>
        <w:tc>
          <w:tcPr>
            <w:tcW w:w="1242" w:type="pct"/>
            <w:vAlign w:val="center"/>
          </w:tcPr>
          <w:p w14:paraId="128EC5F1" w14:textId="77777777" w:rsidR="001F7CB1" w:rsidRDefault="001F7CB1" w:rsidP="00F212F4">
            <w:pPr>
              <w:jc w:val="center"/>
            </w:pPr>
            <w:r>
              <w:t>Ch. 12</w:t>
            </w:r>
          </w:p>
        </w:tc>
      </w:tr>
      <w:tr w:rsidR="001F7CB1" w:rsidRPr="006F2EF7" w14:paraId="6377DE60" w14:textId="77777777" w:rsidTr="001F7CB1">
        <w:trPr>
          <w:trHeight w:val="664"/>
        </w:trPr>
        <w:tc>
          <w:tcPr>
            <w:tcW w:w="465" w:type="pct"/>
            <w:vAlign w:val="center"/>
          </w:tcPr>
          <w:p w14:paraId="2FA714B9" w14:textId="77777777" w:rsidR="001F7CB1" w:rsidRPr="006F2EF7" w:rsidRDefault="001F7CB1" w:rsidP="002C0264">
            <w:pPr>
              <w:spacing w:after="0"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3293" w:type="pct"/>
            <w:vAlign w:val="center"/>
          </w:tcPr>
          <w:p w14:paraId="37D2DA6B" w14:textId="77777777" w:rsidR="001F7CB1" w:rsidRDefault="001F7CB1" w:rsidP="001F7CB1">
            <w:r>
              <w:t>Advanced diffraction techniques (Synchrotron, Neutron)</w:t>
            </w:r>
          </w:p>
        </w:tc>
        <w:tc>
          <w:tcPr>
            <w:tcW w:w="1242" w:type="pct"/>
            <w:vAlign w:val="center"/>
          </w:tcPr>
          <w:p w14:paraId="2F121337" w14:textId="77777777" w:rsidR="001F7CB1" w:rsidRDefault="001F7CB1" w:rsidP="00F212F4">
            <w:pPr>
              <w:jc w:val="center"/>
            </w:pPr>
            <w:r>
              <w:t>Ch. 13</w:t>
            </w:r>
          </w:p>
        </w:tc>
      </w:tr>
      <w:tr w:rsidR="001F7CB1" w:rsidRPr="006F2EF7" w14:paraId="5A058F5E" w14:textId="77777777" w:rsidTr="001F7CB1">
        <w:trPr>
          <w:trHeight w:val="664"/>
        </w:trPr>
        <w:tc>
          <w:tcPr>
            <w:tcW w:w="465" w:type="pct"/>
            <w:vAlign w:val="center"/>
          </w:tcPr>
          <w:p w14:paraId="089AE7F6" w14:textId="77777777" w:rsidR="001F7CB1" w:rsidRPr="006F2EF7" w:rsidRDefault="001F7CB1" w:rsidP="002C0264">
            <w:pPr>
              <w:spacing w:after="0"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3293" w:type="pct"/>
            <w:vAlign w:val="center"/>
          </w:tcPr>
          <w:p w14:paraId="39C18F1A" w14:textId="77777777" w:rsidR="001F7CB1" w:rsidRDefault="001F7CB1" w:rsidP="001F7CB1">
            <w:r>
              <w:t>Rietveld refinement and quantitative phase analysis</w:t>
            </w:r>
          </w:p>
        </w:tc>
        <w:tc>
          <w:tcPr>
            <w:tcW w:w="1242" w:type="pct"/>
            <w:vAlign w:val="center"/>
          </w:tcPr>
          <w:p w14:paraId="519B9DE7" w14:textId="77777777" w:rsidR="001F7CB1" w:rsidRDefault="001F7CB1" w:rsidP="00F212F4">
            <w:pPr>
              <w:jc w:val="center"/>
            </w:pPr>
            <w:r>
              <w:t>Ch. 14</w:t>
            </w:r>
          </w:p>
        </w:tc>
      </w:tr>
      <w:tr w:rsidR="001F7CB1" w:rsidRPr="006F2EF7" w14:paraId="0B64881D" w14:textId="77777777" w:rsidTr="001F7CB1">
        <w:trPr>
          <w:trHeight w:val="664"/>
        </w:trPr>
        <w:tc>
          <w:tcPr>
            <w:tcW w:w="465" w:type="pct"/>
            <w:vAlign w:val="center"/>
          </w:tcPr>
          <w:p w14:paraId="2259EAEF" w14:textId="77777777" w:rsidR="001F7CB1" w:rsidRPr="006F2EF7" w:rsidRDefault="001F7CB1" w:rsidP="002C0264">
            <w:pPr>
              <w:spacing w:after="0"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293" w:type="pct"/>
            <w:vAlign w:val="center"/>
          </w:tcPr>
          <w:p w14:paraId="6E9687DF" w14:textId="77777777" w:rsidR="001F7CB1" w:rsidRDefault="001F7CB1" w:rsidP="001F7CB1">
            <w:r>
              <w:t>Applications in materials science and nanotechnology</w:t>
            </w:r>
          </w:p>
        </w:tc>
        <w:tc>
          <w:tcPr>
            <w:tcW w:w="1242" w:type="pct"/>
            <w:vAlign w:val="center"/>
          </w:tcPr>
          <w:p w14:paraId="1FE766EE" w14:textId="77777777" w:rsidR="001F7CB1" w:rsidRDefault="001F7CB1" w:rsidP="00F212F4">
            <w:pPr>
              <w:jc w:val="center"/>
            </w:pPr>
            <w:r>
              <w:t>Ch. 15</w:t>
            </w:r>
          </w:p>
        </w:tc>
      </w:tr>
      <w:tr w:rsidR="001F7CB1" w:rsidRPr="006F2EF7" w14:paraId="06FA5062" w14:textId="77777777" w:rsidTr="001F7CB1">
        <w:trPr>
          <w:trHeight w:val="664"/>
        </w:trPr>
        <w:tc>
          <w:tcPr>
            <w:tcW w:w="465" w:type="pct"/>
            <w:vAlign w:val="center"/>
          </w:tcPr>
          <w:p w14:paraId="2AC6773C" w14:textId="77777777" w:rsidR="001F7CB1" w:rsidRPr="006F2EF7" w:rsidRDefault="001F7CB1" w:rsidP="002C0264">
            <w:pPr>
              <w:spacing w:after="0"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3293" w:type="pct"/>
            <w:vAlign w:val="center"/>
          </w:tcPr>
          <w:p w14:paraId="1AD90334" w14:textId="77777777" w:rsidR="001F7CB1" w:rsidRDefault="001F7CB1" w:rsidP="001F7CB1">
            <w:r>
              <w:t>Recent advancements in crystallographic methods</w:t>
            </w:r>
          </w:p>
        </w:tc>
        <w:tc>
          <w:tcPr>
            <w:tcW w:w="1242" w:type="pct"/>
            <w:vAlign w:val="center"/>
          </w:tcPr>
          <w:p w14:paraId="125CA388" w14:textId="77777777" w:rsidR="001F7CB1" w:rsidRDefault="001F7CB1" w:rsidP="00F212F4">
            <w:pPr>
              <w:jc w:val="center"/>
            </w:pPr>
            <w:r>
              <w:t>Ch. 16</w:t>
            </w:r>
          </w:p>
        </w:tc>
      </w:tr>
    </w:tbl>
    <w:p w14:paraId="4BEA6703" w14:textId="77777777" w:rsidR="00FC4377" w:rsidRPr="00FA4202" w:rsidRDefault="00FC4377" w:rsidP="001F7CB1">
      <w:pPr>
        <w:spacing w:line="480" w:lineRule="auto"/>
      </w:pPr>
    </w:p>
    <w:sectPr w:rsidR="00FC4377" w:rsidRPr="00FA4202" w:rsidSect="00CD5ED7">
      <w:footerReference w:type="default" r:id="rId7"/>
      <w:pgSz w:w="12240" w:h="15840"/>
      <w:pgMar w:top="1440" w:right="1440" w:bottom="1440" w:left="1440" w:header="720" w:footer="72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D690D" w14:textId="77777777" w:rsidR="00311E71" w:rsidRDefault="00311E71" w:rsidP="00C43620">
      <w:pPr>
        <w:spacing w:after="0" w:line="240" w:lineRule="auto"/>
      </w:pPr>
      <w:r>
        <w:separator/>
      </w:r>
    </w:p>
  </w:endnote>
  <w:endnote w:type="continuationSeparator" w:id="0">
    <w:p w14:paraId="71887285" w14:textId="77777777" w:rsidR="00311E71" w:rsidRDefault="00311E71" w:rsidP="00C4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C63FB" w14:textId="77777777" w:rsidR="00EB16F5" w:rsidRDefault="00EB16F5" w:rsidP="00330137">
    <w:pPr>
      <w:pStyle w:val="Footer"/>
      <w:pBdr>
        <w:top w:val="thinThickSmallGap" w:sz="24" w:space="0" w:color="622423"/>
      </w:pBdr>
      <w:tabs>
        <w:tab w:val="clear" w:pos="4680"/>
      </w:tabs>
    </w:pPr>
    <w:r>
      <w:t>Course Outline</w:t>
    </w:r>
    <w:r w:rsidR="00330137">
      <w:tab/>
    </w:r>
    <w:r>
      <w:t xml:space="preserve">Page </w:t>
    </w:r>
    <w:r w:rsidR="00311E71">
      <w:fldChar w:fldCharType="begin"/>
    </w:r>
    <w:r w:rsidR="00311E71">
      <w:instrText xml:space="preserve"> PAGE   \* MERGEFORMAT </w:instrText>
    </w:r>
    <w:r w:rsidR="00311E71">
      <w:fldChar w:fldCharType="separate"/>
    </w:r>
    <w:r w:rsidR="00055B53">
      <w:rPr>
        <w:noProof/>
      </w:rPr>
      <w:t>1</w:t>
    </w:r>
    <w:r w:rsidR="00311E71">
      <w:rPr>
        <w:noProof/>
      </w:rPr>
      <w:fldChar w:fldCharType="end"/>
    </w:r>
  </w:p>
  <w:p w14:paraId="5BB43706" w14:textId="77777777" w:rsidR="00C43620" w:rsidRPr="00EB16F5" w:rsidRDefault="00C43620" w:rsidP="00EB16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5676E" w14:textId="77777777" w:rsidR="00311E71" w:rsidRDefault="00311E71" w:rsidP="00C43620">
      <w:pPr>
        <w:spacing w:after="0" w:line="240" w:lineRule="auto"/>
      </w:pPr>
      <w:r>
        <w:separator/>
      </w:r>
    </w:p>
  </w:footnote>
  <w:footnote w:type="continuationSeparator" w:id="0">
    <w:p w14:paraId="342DE6C9" w14:textId="77777777" w:rsidR="00311E71" w:rsidRDefault="00311E71" w:rsidP="00C43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e3MDM1MLewMDQxMTFU0lEKTi0uzszPAykwrgUAEUKytywAAAA="/>
  </w:docVars>
  <w:rsids>
    <w:rsidRoot w:val="00C43620"/>
    <w:rsid w:val="00055B53"/>
    <w:rsid w:val="000F43BE"/>
    <w:rsid w:val="001F7CB1"/>
    <w:rsid w:val="0022737D"/>
    <w:rsid w:val="0023134B"/>
    <w:rsid w:val="002332F9"/>
    <w:rsid w:val="00275249"/>
    <w:rsid w:val="00290B81"/>
    <w:rsid w:val="00311E71"/>
    <w:rsid w:val="00330137"/>
    <w:rsid w:val="003545B6"/>
    <w:rsid w:val="00392530"/>
    <w:rsid w:val="003B2B3E"/>
    <w:rsid w:val="00497D2C"/>
    <w:rsid w:val="004B02D6"/>
    <w:rsid w:val="004F32E0"/>
    <w:rsid w:val="004F52C6"/>
    <w:rsid w:val="0057151F"/>
    <w:rsid w:val="005D4B3D"/>
    <w:rsid w:val="006013C9"/>
    <w:rsid w:val="00630297"/>
    <w:rsid w:val="006907DA"/>
    <w:rsid w:val="007052F6"/>
    <w:rsid w:val="0078114A"/>
    <w:rsid w:val="00782096"/>
    <w:rsid w:val="007D271A"/>
    <w:rsid w:val="00807273"/>
    <w:rsid w:val="00823459"/>
    <w:rsid w:val="00823AC1"/>
    <w:rsid w:val="0083201A"/>
    <w:rsid w:val="008444FA"/>
    <w:rsid w:val="00862937"/>
    <w:rsid w:val="00892F73"/>
    <w:rsid w:val="008F3175"/>
    <w:rsid w:val="009C4F70"/>
    <w:rsid w:val="00A84A9F"/>
    <w:rsid w:val="00AE6010"/>
    <w:rsid w:val="00AF1563"/>
    <w:rsid w:val="00AF4489"/>
    <w:rsid w:val="00B66B7F"/>
    <w:rsid w:val="00BA6BE1"/>
    <w:rsid w:val="00BE4C62"/>
    <w:rsid w:val="00C1511C"/>
    <w:rsid w:val="00C23299"/>
    <w:rsid w:val="00C27054"/>
    <w:rsid w:val="00C43620"/>
    <w:rsid w:val="00C61198"/>
    <w:rsid w:val="00CD5ED7"/>
    <w:rsid w:val="00D8284D"/>
    <w:rsid w:val="00D970BC"/>
    <w:rsid w:val="00DA3373"/>
    <w:rsid w:val="00DA76E8"/>
    <w:rsid w:val="00DC5B4C"/>
    <w:rsid w:val="00E62C51"/>
    <w:rsid w:val="00EB16F5"/>
    <w:rsid w:val="00F212F4"/>
    <w:rsid w:val="00FA4202"/>
    <w:rsid w:val="00FC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D0AC0"/>
  <w15:docId w15:val="{3B1C8A96-5A50-4E58-98F3-0BCD735D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620"/>
    <w:pPr>
      <w:spacing w:after="200" w:line="252" w:lineRule="auto"/>
    </w:pPr>
    <w:rPr>
      <w:rFonts w:ascii="Times New Roman" w:hAnsi="Times New Roman"/>
      <w:sz w:val="24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3620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620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620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620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620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620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620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62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62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620"/>
  </w:style>
  <w:style w:type="paragraph" w:styleId="Footer">
    <w:name w:val="footer"/>
    <w:basedOn w:val="Normal"/>
    <w:link w:val="FooterChar"/>
    <w:uiPriority w:val="99"/>
    <w:unhideWhenUsed/>
    <w:rsid w:val="00C436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620"/>
  </w:style>
  <w:style w:type="paragraph" w:styleId="BalloonText">
    <w:name w:val="Balloon Text"/>
    <w:basedOn w:val="Normal"/>
    <w:link w:val="BalloonTextChar"/>
    <w:uiPriority w:val="99"/>
    <w:semiHidden/>
    <w:unhideWhenUsed/>
    <w:rsid w:val="00C4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62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43620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620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620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620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620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620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620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620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43620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43620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C43620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62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C43620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C43620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C43620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C4362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43620"/>
  </w:style>
  <w:style w:type="paragraph" w:styleId="ListParagraph">
    <w:name w:val="List Paragraph"/>
    <w:basedOn w:val="Normal"/>
    <w:uiPriority w:val="34"/>
    <w:qFormat/>
    <w:rsid w:val="00C4362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4362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43620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620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620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C43620"/>
    <w:rPr>
      <w:i/>
      <w:iCs/>
    </w:rPr>
  </w:style>
  <w:style w:type="character" w:styleId="IntenseEmphasis">
    <w:name w:val="Intense Emphasis"/>
    <w:uiPriority w:val="21"/>
    <w:qFormat/>
    <w:rsid w:val="00C4362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C43620"/>
    <w:rPr>
      <w:rFonts w:ascii="Calibri" w:eastAsia="Times New Roman" w:hAnsi="Calibri" w:cs="Times New Roman"/>
      <w:i/>
      <w:iCs/>
      <w:color w:val="622423"/>
    </w:rPr>
  </w:style>
  <w:style w:type="character" w:styleId="IntenseReference">
    <w:name w:val="Intense Reference"/>
    <w:uiPriority w:val="32"/>
    <w:qFormat/>
    <w:rsid w:val="00C43620"/>
    <w:rPr>
      <w:rFonts w:ascii="Calibri" w:eastAsia="Times New Roman" w:hAnsi="Calibri" w:cs="Times New Roman"/>
      <w:b/>
      <w:bCs/>
      <w:i/>
      <w:iCs/>
      <w:color w:val="622423"/>
    </w:rPr>
  </w:style>
  <w:style w:type="character" w:styleId="BookTitle">
    <w:name w:val="Book Title"/>
    <w:uiPriority w:val="33"/>
    <w:qFormat/>
    <w:rsid w:val="00C43620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43620"/>
    <w:pPr>
      <w:outlineLvl w:val="9"/>
    </w:pPr>
  </w:style>
  <w:style w:type="table" w:styleId="TableGrid">
    <w:name w:val="Table Grid"/>
    <w:basedOn w:val="TableNormal"/>
    <w:uiPriority w:val="59"/>
    <w:rsid w:val="00C436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0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umt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8987</dc:creator>
  <cp:lastModifiedBy>Dr. Tanvir Hussain</cp:lastModifiedBy>
  <cp:revision>20</cp:revision>
  <cp:lastPrinted>2013-09-06T12:31:00Z</cp:lastPrinted>
  <dcterms:created xsi:type="dcterms:W3CDTF">2025-11-16T17:10:00Z</dcterms:created>
  <dcterms:modified xsi:type="dcterms:W3CDTF">2025-12-03T09:06:00Z</dcterms:modified>
</cp:coreProperties>
</file>