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04E9" w14:textId="77777777" w:rsidR="0078114A" w:rsidRPr="00497D2C" w:rsidRDefault="0078114A" w:rsidP="00330137">
      <w:pPr>
        <w:pStyle w:val="Header"/>
        <w:jc w:val="center"/>
        <w:rPr>
          <w:sz w:val="28"/>
          <w:szCs w:val="28"/>
          <w:u w:val="single"/>
        </w:rPr>
      </w:pPr>
      <w:r w:rsidRPr="00497D2C">
        <w:rPr>
          <w:b/>
          <w:sz w:val="28"/>
          <w:szCs w:val="28"/>
          <w:u w:val="single"/>
        </w:rPr>
        <w:t>University of Management and Technology</w:t>
      </w:r>
    </w:p>
    <w:p w14:paraId="3F373F9A" w14:textId="77777777" w:rsidR="0078114A" w:rsidRDefault="0078114A" w:rsidP="00330137">
      <w:pPr>
        <w:spacing w:line="240" w:lineRule="auto"/>
        <w:jc w:val="center"/>
      </w:pPr>
    </w:p>
    <w:p w14:paraId="458FD26F" w14:textId="77777777" w:rsidR="0078114A" w:rsidRPr="00497D2C" w:rsidRDefault="00497D2C" w:rsidP="00497D2C">
      <w:pPr>
        <w:spacing w:line="240" w:lineRule="auto"/>
        <w:jc w:val="center"/>
        <w:rPr>
          <w:b/>
          <w:sz w:val="28"/>
          <w:szCs w:val="28"/>
          <w:u w:val="single"/>
        </w:rPr>
      </w:pPr>
      <w:r w:rsidRPr="00497D2C">
        <w:rPr>
          <w:b/>
          <w:sz w:val="28"/>
          <w:szCs w:val="28"/>
          <w:u w:val="single"/>
        </w:rPr>
        <w:t>Course Outline</w:t>
      </w:r>
    </w:p>
    <w:p w14:paraId="3988BDD9" w14:textId="7E3110DE" w:rsidR="00782096" w:rsidRPr="00CE5734" w:rsidRDefault="00C43620" w:rsidP="00CE5734">
      <w:pPr>
        <w:spacing w:line="480" w:lineRule="auto"/>
        <w:rPr>
          <w:b/>
        </w:rPr>
      </w:pPr>
      <w:r>
        <w:t>Course code</w:t>
      </w:r>
      <w:r w:rsidR="00416621">
        <w:t xml:space="preserve"> </w:t>
      </w:r>
      <w:r w:rsidR="00416621">
        <w:rPr>
          <w:rFonts w:ascii="OpenSansLight" w:hAnsi="OpenSansLight"/>
          <w:color w:val="000000"/>
          <w:sz w:val="23"/>
          <w:szCs w:val="23"/>
          <w:shd w:val="clear" w:color="auto" w:fill="FFFFFF"/>
        </w:rPr>
        <w:t>MTH736</w:t>
      </w:r>
      <w:r>
        <w:tab/>
      </w:r>
      <w:r>
        <w:tab/>
      </w:r>
      <w:r>
        <w:tab/>
      </w:r>
      <w:r>
        <w:tab/>
        <w:t>Course title</w:t>
      </w:r>
      <w:r w:rsidR="000C7465" w:rsidRPr="000C7465">
        <w:rPr>
          <w:b/>
          <w:sz w:val="36"/>
          <w:szCs w:val="36"/>
        </w:rPr>
        <w:t xml:space="preserve"> </w:t>
      </w:r>
      <w:r w:rsidR="00CE5734">
        <w:t xml:space="preserve">Optimization theory </w:t>
      </w:r>
      <w:r w:rsidR="00416621">
        <w:t>with A</w:t>
      </w:r>
      <w:r w:rsidR="00CE5734">
        <w:t>pplications</w:t>
      </w:r>
    </w:p>
    <w:p w14:paraId="4DE7F949" w14:textId="77777777" w:rsidR="00C43620" w:rsidRDefault="00C43620" w:rsidP="00C43620"/>
    <w:tbl>
      <w:tblPr>
        <w:tblW w:w="95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72"/>
        <w:gridCol w:w="7319"/>
      </w:tblGrid>
      <w:tr w:rsidR="00C43620" w:rsidRPr="00330137" w14:paraId="08B73F47" w14:textId="77777777" w:rsidTr="00330137">
        <w:trPr>
          <w:trHeight w:val="1230"/>
        </w:trPr>
        <w:tc>
          <w:tcPr>
            <w:tcW w:w="2272" w:type="dxa"/>
          </w:tcPr>
          <w:p w14:paraId="57533BFC" w14:textId="77777777" w:rsidR="00C43620" w:rsidRPr="00330137" w:rsidRDefault="00C43620" w:rsidP="00330137">
            <w:pPr>
              <w:spacing w:after="0" w:line="240" w:lineRule="auto"/>
            </w:pPr>
          </w:p>
          <w:p w14:paraId="2F3123EA" w14:textId="77777777" w:rsidR="00C43620" w:rsidRPr="00330137" w:rsidRDefault="00C43620" w:rsidP="00330137">
            <w:pPr>
              <w:spacing w:after="0" w:line="240" w:lineRule="auto"/>
            </w:pPr>
            <w:r w:rsidRPr="00330137">
              <w:t>Program</w:t>
            </w:r>
          </w:p>
        </w:tc>
        <w:tc>
          <w:tcPr>
            <w:tcW w:w="7319" w:type="dxa"/>
          </w:tcPr>
          <w:p w14:paraId="0B3B9B08" w14:textId="77777777" w:rsidR="00C43620" w:rsidRPr="00330137" w:rsidRDefault="000C7465" w:rsidP="00330137">
            <w:pPr>
              <w:spacing w:after="0" w:line="240" w:lineRule="auto"/>
            </w:pPr>
            <w:r>
              <w:t>MS/PhD</w:t>
            </w:r>
          </w:p>
        </w:tc>
      </w:tr>
      <w:tr w:rsidR="00C43620" w:rsidRPr="00330137" w14:paraId="6C933E48" w14:textId="77777777" w:rsidTr="00330137">
        <w:trPr>
          <w:trHeight w:val="1140"/>
        </w:trPr>
        <w:tc>
          <w:tcPr>
            <w:tcW w:w="2272" w:type="dxa"/>
          </w:tcPr>
          <w:p w14:paraId="79033133" w14:textId="77777777" w:rsidR="00C43620" w:rsidRPr="00330137" w:rsidRDefault="00C43620" w:rsidP="00330137">
            <w:pPr>
              <w:spacing w:after="0" w:line="240" w:lineRule="auto"/>
            </w:pPr>
          </w:p>
          <w:p w14:paraId="0A836A64" w14:textId="77777777" w:rsidR="00C43620" w:rsidRPr="00330137" w:rsidRDefault="00C43620" w:rsidP="00330137">
            <w:pPr>
              <w:spacing w:after="0" w:line="240" w:lineRule="auto"/>
            </w:pPr>
            <w:r w:rsidRPr="00330137">
              <w:t>Credit Hours</w:t>
            </w:r>
          </w:p>
        </w:tc>
        <w:tc>
          <w:tcPr>
            <w:tcW w:w="7319" w:type="dxa"/>
          </w:tcPr>
          <w:p w14:paraId="6E95315A" w14:textId="77777777" w:rsidR="00C43620" w:rsidRPr="00330137" w:rsidRDefault="000C7465" w:rsidP="00330137">
            <w:pPr>
              <w:spacing w:after="0" w:line="240" w:lineRule="auto"/>
            </w:pPr>
            <w:r>
              <w:t>03</w:t>
            </w:r>
          </w:p>
        </w:tc>
      </w:tr>
      <w:tr w:rsidR="00C43620" w:rsidRPr="00330137" w14:paraId="31F3312B" w14:textId="77777777" w:rsidTr="00330137">
        <w:trPr>
          <w:trHeight w:val="1140"/>
        </w:trPr>
        <w:tc>
          <w:tcPr>
            <w:tcW w:w="2272" w:type="dxa"/>
          </w:tcPr>
          <w:p w14:paraId="67C94245" w14:textId="77777777" w:rsidR="00C43620" w:rsidRPr="00330137" w:rsidRDefault="00C43620" w:rsidP="00330137">
            <w:pPr>
              <w:spacing w:after="0" w:line="240" w:lineRule="auto"/>
            </w:pPr>
          </w:p>
          <w:p w14:paraId="2F00437C" w14:textId="77777777" w:rsidR="00C43620" w:rsidRPr="00330137" w:rsidRDefault="00C43620" w:rsidP="00330137">
            <w:pPr>
              <w:spacing w:after="0" w:line="240" w:lineRule="auto"/>
            </w:pPr>
            <w:r w:rsidRPr="00330137">
              <w:t>Duration</w:t>
            </w:r>
          </w:p>
        </w:tc>
        <w:tc>
          <w:tcPr>
            <w:tcW w:w="7319" w:type="dxa"/>
          </w:tcPr>
          <w:p w14:paraId="3829AD89" w14:textId="77777777" w:rsidR="00C43620" w:rsidRPr="00330137" w:rsidRDefault="000C7465" w:rsidP="00330137">
            <w:pPr>
              <w:spacing w:after="0" w:line="240" w:lineRule="auto"/>
            </w:pPr>
            <w:r>
              <w:t>01 Semester</w:t>
            </w:r>
          </w:p>
        </w:tc>
      </w:tr>
      <w:tr w:rsidR="00C43620" w:rsidRPr="00330137" w14:paraId="0A46D938" w14:textId="77777777" w:rsidTr="00330137">
        <w:trPr>
          <w:trHeight w:val="1230"/>
        </w:trPr>
        <w:tc>
          <w:tcPr>
            <w:tcW w:w="2272" w:type="dxa"/>
          </w:tcPr>
          <w:p w14:paraId="59B214A3" w14:textId="77777777" w:rsidR="00C43620" w:rsidRPr="00330137" w:rsidRDefault="00C43620" w:rsidP="00330137">
            <w:pPr>
              <w:spacing w:after="0" w:line="240" w:lineRule="auto"/>
            </w:pPr>
          </w:p>
          <w:p w14:paraId="1FCE9F23" w14:textId="77777777" w:rsidR="00C43620" w:rsidRPr="00330137" w:rsidRDefault="00C43620" w:rsidP="00330137">
            <w:pPr>
              <w:spacing w:after="0" w:line="240" w:lineRule="auto"/>
            </w:pPr>
            <w:r w:rsidRPr="00330137">
              <w:t>Prerequisites</w:t>
            </w:r>
          </w:p>
        </w:tc>
        <w:tc>
          <w:tcPr>
            <w:tcW w:w="7319" w:type="dxa"/>
          </w:tcPr>
          <w:p w14:paraId="54BBC719" w14:textId="77777777" w:rsidR="000C7465" w:rsidRPr="0076422B" w:rsidRDefault="000C7465" w:rsidP="000C7465">
            <w:pPr>
              <w:tabs>
                <w:tab w:val="left" w:pos="578"/>
                <w:tab w:val="left" w:pos="3131"/>
                <w:tab w:val="left" w:pos="5607"/>
                <w:tab w:val="left" w:pos="8082"/>
              </w:tabs>
              <w:ind w:right="-25"/>
              <w:rPr>
                <w:rFonts w:ascii="Arial" w:hAnsi="Arial"/>
                <w:sz w:val="20"/>
              </w:rPr>
            </w:pPr>
            <w:r>
              <w:rPr>
                <w:rFonts w:ascii="Arial" w:hAnsi="Arial"/>
                <w:sz w:val="20"/>
              </w:rPr>
              <w:t xml:space="preserve">Basic </w:t>
            </w:r>
            <w:r w:rsidRPr="00A54172">
              <w:rPr>
                <w:rFonts w:ascii="Arial" w:hAnsi="Arial"/>
                <w:sz w:val="20"/>
              </w:rPr>
              <w:t>acquiring general knowledge in and</w:t>
            </w:r>
            <w:r w:rsidR="00A03CEA">
              <w:rPr>
                <w:rFonts w:ascii="Arial" w:hAnsi="Arial"/>
                <w:sz w:val="20"/>
              </w:rPr>
              <w:t xml:space="preserve"> basic analysis, linear algebra</w:t>
            </w:r>
            <w:r w:rsidRPr="00A54172">
              <w:rPr>
                <w:rFonts w:ascii="Arial" w:hAnsi="Arial"/>
                <w:sz w:val="20"/>
              </w:rPr>
              <w:t xml:space="preserve">, </w:t>
            </w:r>
            <w:r w:rsidR="00A03CEA">
              <w:rPr>
                <w:rFonts w:ascii="Arial" w:hAnsi="Arial"/>
                <w:sz w:val="20"/>
              </w:rPr>
              <w:t>will enable the</w:t>
            </w:r>
            <w:r w:rsidRPr="00A54172">
              <w:rPr>
                <w:rFonts w:ascii="Arial" w:hAnsi="Arial"/>
                <w:sz w:val="20"/>
              </w:rPr>
              <w:t xml:space="preserve"> students to successfully apply it when needed in other courses.</w:t>
            </w:r>
          </w:p>
          <w:p w14:paraId="42D1EB90" w14:textId="77777777" w:rsidR="00C43620" w:rsidRPr="00330137" w:rsidRDefault="00C43620" w:rsidP="00330137">
            <w:pPr>
              <w:spacing w:after="0" w:line="240" w:lineRule="auto"/>
            </w:pPr>
          </w:p>
        </w:tc>
      </w:tr>
      <w:tr w:rsidR="00C43620" w:rsidRPr="00330137" w14:paraId="0C33EEF3" w14:textId="77777777" w:rsidTr="00330137">
        <w:trPr>
          <w:trHeight w:val="1140"/>
        </w:trPr>
        <w:tc>
          <w:tcPr>
            <w:tcW w:w="2272" w:type="dxa"/>
          </w:tcPr>
          <w:p w14:paraId="5B07EE04" w14:textId="77777777" w:rsidR="00C43620" w:rsidRPr="00330137" w:rsidRDefault="00C43620" w:rsidP="00330137">
            <w:pPr>
              <w:spacing w:after="0" w:line="240" w:lineRule="auto"/>
            </w:pPr>
          </w:p>
          <w:p w14:paraId="5A4303E4" w14:textId="77777777" w:rsidR="00C43620" w:rsidRPr="00330137" w:rsidRDefault="00C43620" w:rsidP="00330137">
            <w:pPr>
              <w:spacing w:after="0" w:line="240" w:lineRule="auto"/>
            </w:pPr>
            <w:r w:rsidRPr="00330137">
              <w:t>Resource Person</w:t>
            </w:r>
          </w:p>
        </w:tc>
        <w:tc>
          <w:tcPr>
            <w:tcW w:w="7319" w:type="dxa"/>
          </w:tcPr>
          <w:p w14:paraId="57F92602" w14:textId="77777777" w:rsidR="00C43620" w:rsidRPr="00330137" w:rsidRDefault="000C7465" w:rsidP="00330137">
            <w:pPr>
              <w:spacing w:after="0" w:line="240" w:lineRule="auto"/>
            </w:pPr>
            <w:r>
              <w:t>Dr. Naeem Saleem</w:t>
            </w:r>
          </w:p>
        </w:tc>
      </w:tr>
      <w:tr w:rsidR="00C43620" w:rsidRPr="00330137" w14:paraId="669732F0" w14:textId="77777777" w:rsidTr="00330137">
        <w:trPr>
          <w:trHeight w:val="1140"/>
        </w:trPr>
        <w:tc>
          <w:tcPr>
            <w:tcW w:w="2272" w:type="dxa"/>
          </w:tcPr>
          <w:p w14:paraId="3F629A0C" w14:textId="77777777" w:rsidR="00C43620" w:rsidRPr="00330137" w:rsidRDefault="00C43620" w:rsidP="00330137">
            <w:pPr>
              <w:spacing w:after="0" w:line="240" w:lineRule="auto"/>
            </w:pPr>
          </w:p>
          <w:p w14:paraId="44BC99EC" w14:textId="77777777" w:rsidR="00C43620" w:rsidRPr="00330137" w:rsidRDefault="00C43620" w:rsidP="00330137">
            <w:pPr>
              <w:spacing w:after="0" w:line="240" w:lineRule="auto"/>
            </w:pPr>
            <w:r w:rsidRPr="00330137">
              <w:t>Counseling Timing</w:t>
            </w:r>
          </w:p>
          <w:p w14:paraId="1269CB3A" w14:textId="77777777" w:rsidR="00C43620" w:rsidRPr="00330137" w:rsidRDefault="00C43620" w:rsidP="00330137">
            <w:pPr>
              <w:spacing w:after="0" w:line="240" w:lineRule="auto"/>
            </w:pPr>
          </w:p>
          <w:p w14:paraId="7FA63766" w14:textId="77777777" w:rsidR="00C43620" w:rsidRPr="00330137" w:rsidRDefault="00C43620" w:rsidP="00330137">
            <w:pPr>
              <w:spacing w:after="0" w:line="240" w:lineRule="auto"/>
            </w:pPr>
            <w:r w:rsidRPr="00330137">
              <w:t>(Room#              )</w:t>
            </w:r>
          </w:p>
        </w:tc>
        <w:tc>
          <w:tcPr>
            <w:tcW w:w="7319" w:type="dxa"/>
          </w:tcPr>
          <w:p w14:paraId="26A84143" w14:textId="77777777" w:rsidR="00C43620" w:rsidRDefault="00C43620" w:rsidP="00330137">
            <w:pPr>
              <w:spacing w:after="0" w:line="240" w:lineRule="auto"/>
            </w:pPr>
          </w:p>
          <w:p w14:paraId="1FDC6EE6" w14:textId="77777777" w:rsidR="000C7465" w:rsidRPr="00330137" w:rsidRDefault="000C7465" w:rsidP="00330137">
            <w:pPr>
              <w:spacing w:after="0" w:line="240" w:lineRule="auto"/>
            </w:pPr>
            <w:r>
              <w:t>3S-39</w:t>
            </w:r>
          </w:p>
        </w:tc>
      </w:tr>
      <w:tr w:rsidR="00C43620" w:rsidRPr="00330137" w14:paraId="6CF326F1" w14:textId="77777777" w:rsidTr="00330137">
        <w:trPr>
          <w:trHeight w:val="1140"/>
        </w:trPr>
        <w:tc>
          <w:tcPr>
            <w:tcW w:w="2272" w:type="dxa"/>
          </w:tcPr>
          <w:p w14:paraId="518A02AB" w14:textId="77777777" w:rsidR="0078114A" w:rsidRPr="00330137" w:rsidRDefault="0078114A" w:rsidP="00330137">
            <w:pPr>
              <w:spacing w:after="0" w:line="240" w:lineRule="auto"/>
            </w:pPr>
          </w:p>
          <w:p w14:paraId="36954006" w14:textId="77777777" w:rsidR="0078114A" w:rsidRPr="00330137" w:rsidRDefault="0078114A" w:rsidP="00330137">
            <w:pPr>
              <w:spacing w:after="0" w:line="240" w:lineRule="auto"/>
            </w:pPr>
          </w:p>
          <w:p w14:paraId="16C60138" w14:textId="77777777" w:rsidR="00C43620" w:rsidRPr="00330137" w:rsidRDefault="0078114A" w:rsidP="00330137">
            <w:pPr>
              <w:spacing w:after="0" w:line="240" w:lineRule="auto"/>
            </w:pPr>
            <w:r w:rsidRPr="00330137">
              <w:t>Contact</w:t>
            </w:r>
          </w:p>
        </w:tc>
        <w:tc>
          <w:tcPr>
            <w:tcW w:w="7319" w:type="dxa"/>
          </w:tcPr>
          <w:p w14:paraId="45298F6B" w14:textId="77777777" w:rsidR="00C43620" w:rsidRDefault="00FD5F49" w:rsidP="00330137">
            <w:pPr>
              <w:spacing w:after="0" w:line="240" w:lineRule="auto"/>
            </w:pPr>
            <w:hyperlink r:id="rId7" w:history="1">
              <w:r w:rsidR="000C7465" w:rsidRPr="00CE693F">
                <w:rPr>
                  <w:rStyle w:val="Hyperlink"/>
                </w:rPr>
                <w:t>naeem.saleem@umt.edu.pk</w:t>
              </w:r>
            </w:hyperlink>
          </w:p>
          <w:p w14:paraId="666FE00C" w14:textId="77777777" w:rsidR="000C7465" w:rsidRPr="00330137" w:rsidRDefault="000C7465" w:rsidP="00330137">
            <w:pPr>
              <w:spacing w:after="0" w:line="240" w:lineRule="auto"/>
            </w:pPr>
            <w:r>
              <w:t>03214262145</w:t>
            </w:r>
          </w:p>
        </w:tc>
      </w:tr>
    </w:tbl>
    <w:p w14:paraId="4729CBAF" w14:textId="77777777" w:rsidR="008F3175" w:rsidRDefault="008F3175" w:rsidP="008F3175">
      <w:pPr>
        <w:tabs>
          <w:tab w:val="left" w:pos="569"/>
        </w:tabs>
        <w:spacing w:before="100" w:beforeAutospacing="1" w:after="0" w:line="360" w:lineRule="auto"/>
        <w:rPr>
          <w:b/>
          <w:sz w:val="24"/>
          <w:szCs w:val="24"/>
        </w:rPr>
      </w:pPr>
    </w:p>
    <w:p w14:paraId="2977D437" w14:textId="77777777" w:rsidR="008F3175" w:rsidRPr="008F3175" w:rsidRDefault="008F3175" w:rsidP="008F3175">
      <w:pPr>
        <w:tabs>
          <w:tab w:val="left" w:pos="569"/>
        </w:tabs>
        <w:spacing w:before="100" w:beforeAutospacing="1" w:after="0" w:line="360" w:lineRule="auto"/>
        <w:rPr>
          <w:b/>
          <w:sz w:val="24"/>
          <w:szCs w:val="24"/>
        </w:rPr>
      </w:pPr>
      <w:r w:rsidRPr="008F3175">
        <w:rPr>
          <w:b/>
          <w:sz w:val="24"/>
          <w:szCs w:val="24"/>
        </w:rPr>
        <w:t>Chairman/Director signature………………</w:t>
      </w:r>
      <w:r>
        <w:rPr>
          <w:b/>
          <w:sz w:val="24"/>
          <w:szCs w:val="24"/>
        </w:rPr>
        <w:t>………………….</w:t>
      </w:r>
    </w:p>
    <w:p w14:paraId="7514FB13" w14:textId="77777777" w:rsidR="0078114A" w:rsidRPr="00EB16F5" w:rsidRDefault="008F3175" w:rsidP="00EB16F5">
      <w:pPr>
        <w:tabs>
          <w:tab w:val="left" w:pos="603"/>
        </w:tabs>
        <w:spacing w:before="100" w:beforeAutospacing="1" w:after="0" w:line="360" w:lineRule="auto"/>
        <w:rPr>
          <w:b/>
          <w:sz w:val="24"/>
          <w:szCs w:val="24"/>
        </w:rPr>
      </w:pPr>
      <w:r w:rsidRPr="008F3175">
        <w:rPr>
          <w:b/>
          <w:sz w:val="24"/>
          <w:szCs w:val="24"/>
        </w:rPr>
        <w:t xml:space="preserve">Dean’s signature…………………………… </w:t>
      </w:r>
      <w:r>
        <w:rPr>
          <w:b/>
          <w:sz w:val="24"/>
          <w:szCs w:val="24"/>
        </w:rPr>
        <w:t xml:space="preserve">                                 </w:t>
      </w:r>
      <w:r w:rsidRPr="008F3175">
        <w:rPr>
          <w:b/>
          <w:sz w:val="24"/>
          <w:szCs w:val="24"/>
        </w:rPr>
        <w:t>Date…………………………………………</w:t>
      </w:r>
      <w:r w:rsidR="00EB16F5">
        <w:rPr>
          <w:b/>
          <w:sz w:val="24"/>
          <w:szCs w:val="24"/>
        </w:rPr>
        <w:t>.</w:t>
      </w:r>
    </w:p>
    <w:p w14:paraId="40F0F17A" w14:textId="77777777" w:rsidR="00CE5734" w:rsidRDefault="00CE5734" w:rsidP="00CE5734">
      <w:pPr>
        <w:rPr>
          <w:b/>
          <w:sz w:val="28"/>
          <w:szCs w:val="28"/>
          <w:u w:val="single"/>
        </w:rPr>
      </w:pPr>
      <w:r>
        <w:rPr>
          <w:b/>
          <w:sz w:val="28"/>
          <w:szCs w:val="28"/>
          <w:u w:val="single"/>
        </w:rPr>
        <w:lastRenderedPageBreak/>
        <w:t>Learning Objective:</w:t>
      </w:r>
    </w:p>
    <w:p w14:paraId="766CAC9C" w14:textId="77777777" w:rsidR="00CE5734" w:rsidRDefault="00CE5734" w:rsidP="00CE5734">
      <w:r w:rsidRPr="008173F1">
        <w:t xml:space="preserve">This </w:t>
      </w:r>
      <w:r w:rsidRPr="00452B14">
        <w:t>course</w:t>
      </w:r>
      <w:r w:rsidRPr="008173F1">
        <w:t xml:space="preserve"> has been designed</w:t>
      </w:r>
      <w:r>
        <w:t xml:space="preserve"> for graduate students of computer sciences, economics, mathematics and applied mathematics.</w:t>
      </w:r>
    </w:p>
    <w:p w14:paraId="4226CDF7" w14:textId="77777777" w:rsidR="00561D21" w:rsidRPr="00561D21" w:rsidRDefault="00561D21" w:rsidP="00561D21">
      <w:pPr>
        <w:autoSpaceDE w:val="0"/>
        <w:autoSpaceDN w:val="0"/>
        <w:adjustRightInd w:val="0"/>
        <w:spacing w:after="0" w:line="240" w:lineRule="auto"/>
      </w:pPr>
      <w:r w:rsidRPr="00561D21">
        <w:t>Optimization is central to any problem involving decision making, whether in engineering or in economics. The task of decision making entails choosing between various alternatives. This choice is governed by our desire to make the "best" decision. The measure of goodness of the alternatives is described by an objective</w:t>
      </w:r>
    </w:p>
    <w:p w14:paraId="65B848C8" w14:textId="77777777" w:rsidR="00561D21" w:rsidRPr="00561D21" w:rsidRDefault="00561D21" w:rsidP="00561D21">
      <w:pPr>
        <w:autoSpaceDE w:val="0"/>
        <w:autoSpaceDN w:val="0"/>
        <w:adjustRightInd w:val="0"/>
        <w:spacing w:after="0" w:line="240" w:lineRule="auto"/>
      </w:pPr>
      <w:r w:rsidRPr="00561D21">
        <w:t>function or performance index. Optimization theory and methods deal with selecting the best alternative in the sense of the given objective function.</w:t>
      </w:r>
    </w:p>
    <w:p w14:paraId="69CD0881" w14:textId="77777777" w:rsidR="00561D21" w:rsidRPr="00561D21" w:rsidRDefault="00561D21" w:rsidP="00561D21">
      <w:pPr>
        <w:autoSpaceDE w:val="0"/>
        <w:autoSpaceDN w:val="0"/>
        <w:adjustRightInd w:val="0"/>
        <w:spacing w:after="0" w:line="240" w:lineRule="auto"/>
      </w:pPr>
      <w:r w:rsidRPr="00561D21">
        <w:t xml:space="preserve">The first part contains a review of some basic definitions, notations, and relations from linear algebra, geometry, and calculus that we use frequently throughout the book. In Part II we consider unconstrained optimization problems. </w:t>
      </w:r>
    </w:p>
    <w:p w14:paraId="79CC339F" w14:textId="77777777" w:rsidR="00561D21" w:rsidRPr="00561D21" w:rsidRDefault="00561D21" w:rsidP="00561D21">
      <w:pPr>
        <w:autoSpaceDE w:val="0"/>
        <w:autoSpaceDN w:val="0"/>
        <w:adjustRightInd w:val="0"/>
        <w:spacing w:after="0" w:line="240" w:lineRule="auto"/>
      </w:pPr>
      <w:r w:rsidRPr="00561D21">
        <w:t>Parts III and IV are devoted to constrained optimization. Part III deals with linear programming</w:t>
      </w:r>
    </w:p>
    <w:p w14:paraId="29E55725" w14:textId="77777777" w:rsidR="00561D21" w:rsidRPr="00561D21" w:rsidRDefault="00561D21" w:rsidP="00561D21">
      <w:pPr>
        <w:autoSpaceDE w:val="0"/>
        <w:autoSpaceDN w:val="0"/>
        <w:adjustRightInd w:val="0"/>
        <w:spacing w:after="0" w:line="240" w:lineRule="auto"/>
      </w:pPr>
      <w:r w:rsidRPr="00561D21">
        <w:t>problems, which form an important class of constrained optimization problems. Part III by discussing some non-simplex algorithms for solving linear programs: Khachiyan's me</w:t>
      </w:r>
      <w:r>
        <w:t>thod, the affine scaling method.</w:t>
      </w:r>
    </w:p>
    <w:p w14:paraId="5E4CEDFF" w14:textId="77777777" w:rsidR="00CE5734" w:rsidRDefault="00CE5734" w:rsidP="00CE5734">
      <w:r>
        <w:t>Moreover, some applications in computer sciences, game theory, economics, behavioral sciences and biology will be covered as well.</w:t>
      </w:r>
    </w:p>
    <w:p w14:paraId="48533B62" w14:textId="77777777" w:rsidR="00CE5734" w:rsidRPr="00561D21" w:rsidRDefault="00CE5734" w:rsidP="00CE5734">
      <w:pPr>
        <w:jc w:val="both"/>
      </w:pPr>
    </w:p>
    <w:p w14:paraId="3C1A0015" w14:textId="77777777" w:rsidR="00CE5734" w:rsidRPr="004C3CB9" w:rsidRDefault="00CE5734" w:rsidP="00CE5734">
      <w:pPr>
        <w:rPr>
          <w:sz w:val="28"/>
          <w:szCs w:val="28"/>
        </w:rPr>
      </w:pPr>
      <w:r w:rsidRPr="00983C9A">
        <w:rPr>
          <w:b/>
          <w:sz w:val="28"/>
          <w:szCs w:val="28"/>
          <w:u w:val="single"/>
        </w:rPr>
        <w:t>Learning Methodology</w:t>
      </w:r>
      <w:r>
        <w:rPr>
          <w:b/>
          <w:sz w:val="28"/>
          <w:szCs w:val="28"/>
          <w:u w:val="single"/>
        </w:rPr>
        <w:t>:</w:t>
      </w:r>
    </w:p>
    <w:p w14:paraId="4C820B88" w14:textId="77777777" w:rsidR="00CE5734" w:rsidRDefault="00CE5734" w:rsidP="00CE5734">
      <w:r>
        <w:t>After successfully completing the course, students should be</w:t>
      </w:r>
    </w:p>
    <w:p w14:paraId="34013B72" w14:textId="77777777" w:rsidR="00CE5734" w:rsidRDefault="00CE5734" w:rsidP="00CE5734">
      <w:pPr>
        <w:pStyle w:val="ListParagraph"/>
        <w:numPr>
          <w:ilvl w:val="0"/>
          <w:numId w:val="4"/>
        </w:numPr>
      </w:pPr>
      <w:r w:rsidRPr="0012649C">
        <w:t>c</w:t>
      </w:r>
      <w:r>
        <w:t xml:space="preserve">omfortable with several concepts involving </w:t>
      </w:r>
      <w:r w:rsidR="00561D21">
        <w:t>basic mathematics</w:t>
      </w:r>
      <w:r>
        <w:t xml:space="preserve">, </w:t>
      </w:r>
    </w:p>
    <w:p w14:paraId="2E52527E" w14:textId="77777777" w:rsidR="00CE5734" w:rsidRDefault="00CE5734" w:rsidP="00CE5734">
      <w:pPr>
        <w:pStyle w:val="ListParagraph"/>
        <w:numPr>
          <w:ilvl w:val="0"/>
          <w:numId w:val="4"/>
        </w:numPr>
      </w:pPr>
      <w:r>
        <w:t xml:space="preserve">able to understand several tools related to </w:t>
      </w:r>
      <w:r w:rsidR="00561D21">
        <w:t>optimization therory</w:t>
      </w:r>
    </w:p>
    <w:p w14:paraId="27336997" w14:textId="77777777" w:rsidR="00CE5734" w:rsidRPr="00C43620" w:rsidRDefault="00CE5734" w:rsidP="00CE5734">
      <w:pPr>
        <w:pStyle w:val="ListParagraph"/>
        <w:numPr>
          <w:ilvl w:val="0"/>
          <w:numId w:val="4"/>
        </w:numPr>
      </w:pPr>
      <w:r>
        <w:t>able to apply the concepts in problems related to computer sciences, economics, and behavioral sciences.</w:t>
      </w:r>
    </w:p>
    <w:p w14:paraId="7A669A12" w14:textId="77777777" w:rsidR="00290B81" w:rsidRDefault="00290B81" w:rsidP="00C43620"/>
    <w:p w14:paraId="4D31AB09" w14:textId="77777777" w:rsidR="00290B81" w:rsidRDefault="00290B81" w:rsidP="00C43620"/>
    <w:p w14:paraId="057B53E9" w14:textId="77777777" w:rsidR="00290B81" w:rsidRDefault="00290B81" w:rsidP="00C43620"/>
    <w:p w14:paraId="674ECABD" w14:textId="77777777" w:rsidR="00290B81" w:rsidRDefault="00290B81" w:rsidP="00C43620"/>
    <w:p w14:paraId="54C49E3C" w14:textId="77777777" w:rsidR="00290B81" w:rsidRDefault="00290B81" w:rsidP="00C43620"/>
    <w:p w14:paraId="15F73B04" w14:textId="77777777" w:rsidR="00290B81" w:rsidRDefault="00290B81" w:rsidP="00C43620"/>
    <w:p w14:paraId="489FCC6A" w14:textId="77777777" w:rsidR="00EB16F5" w:rsidRDefault="00EB16F5" w:rsidP="00C43620"/>
    <w:p w14:paraId="3571CEAF" w14:textId="77777777" w:rsidR="00EF2618" w:rsidRDefault="00EF2618" w:rsidP="00C43620"/>
    <w:p w14:paraId="6A12D0AF" w14:textId="77777777" w:rsidR="00EF2618" w:rsidRDefault="00EF2618" w:rsidP="00C43620"/>
    <w:p w14:paraId="6EDCC3DB" w14:textId="77777777" w:rsidR="00290B81" w:rsidRPr="004513CB" w:rsidRDefault="00290B81" w:rsidP="00290B81">
      <w:pPr>
        <w:tabs>
          <w:tab w:val="left" w:pos="930"/>
        </w:tabs>
        <w:rPr>
          <w:b/>
          <w:sz w:val="28"/>
          <w:szCs w:val="28"/>
          <w:u w:val="single"/>
        </w:rPr>
      </w:pPr>
      <w:r>
        <w:rPr>
          <w:b/>
          <w:sz w:val="28"/>
          <w:szCs w:val="28"/>
          <w:u w:val="single"/>
        </w:rPr>
        <w:t>Grade Evaluation Criteria</w:t>
      </w:r>
    </w:p>
    <w:p w14:paraId="2652932F" w14:textId="77777777" w:rsidR="00290B81" w:rsidRDefault="00290B81" w:rsidP="00290B81">
      <w:pPr>
        <w:tabs>
          <w:tab w:val="left" w:pos="930"/>
        </w:tabs>
        <w:rPr>
          <w:sz w:val="28"/>
          <w:szCs w:val="28"/>
        </w:rPr>
      </w:pPr>
      <w:r>
        <w:rPr>
          <w:sz w:val="28"/>
          <w:szCs w:val="28"/>
        </w:rPr>
        <w:lastRenderedPageBreak/>
        <w:t>Following is the criteria for the distribution of marks to evaluate final grade in a semester.</w:t>
      </w:r>
    </w:p>
    <w:p w14:paraId="48E537D5" w14:textId="77777777" w:rsidR="00290B81" w:rsidRDefault="00290B81" w:rsidP="00290B81">
      <w:pPr>
        <w:tabs>
          <w:tab w:val="left" w:pos="930"/>
        </w:tabs>
        <w:rPr>
          <w:sz w:val="28"/>
          <w:szCs w:val="28"/>
        </w:rPr>
      </w:pPr>
    </w:p>
    <w:p w14:paraId="1C9BC457" w14:textId="77777777" w:rsidR="00290B81" w:rsidRPr="00F13E3E" w:rsidRDefault="00290B81" w:rsidP="00290B81">
      <w:pPr>
        <w:tabs>
          <w:tab w:val="left" w:pos="930"/>
        </w:tabs>
        <w:rPr>
          <w:b/>
          <w:sz w:val="28"/>
          <w:szCs w:val="28"/>
        </w:rPr>
      </w:pPr>
      <w:r w:rsidRPr="00F13E3E">
        <w:rPr>
          <w:b/>
          <w:sz w:val="28"/>
          <w:szCs w:val="28"/>
        </w:rPr>
        <w:t>Marks Evaluation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Marks in percentage</w:t>
      </w:r>
      <w:r w:rsidRPr="00F13E3E">
        <w:rPr>
          <w:b/>
          <w:sz w:val="28"/>
          <w:szCs w:val="28"/>
        </w:rPr>
        <w:t xml:space="preserve"> </w:t>
      </w:r>
      <w:r w:rsidRPr="00F13E3E">
        <w:rPr>
          <w:b/>
          <w:sz w:val="28"/>
          <w:szCs w:val="28"/>
        </w:rPr>
        <w:tab/>
      </w:r>
      <w:r>
        <w:rPr>
          <w:b/>
          <w:sz w:val="28"/>
          <w:szCs w:val="28"/>
        </w:rPr>
        <w:tab/>
      </w:r>
      <w:r>
        <w:rPr>
          <w:b/>
          <w:sz w:val="28"/>
          <w:szCs w:val="28"/>
        </w:rPr>
        <w:tab/>
      </w:r>
      <w:r>
        <w:rPr>
          <w:b/>
          <w:sz w:val="28"/>
          <w:szCs w:val="28"/>
        </w:rPr>
        <w:tab/>
      </w:r>
      <w:r>
        <w:rPr>
          <w:b/>
          <w:sz w:val="28"/>
          <w:szCs w:val="28"/>
        </w:rPr>
        <w:tab/>
      </w:r>
      <w:r w:rsidRPr="00F13E3E">
        <w:rPr>
          <w:b/>
          <w:sz w:val="28"/>
          <w:szCs w:val="28"/>
        </w:rPr>
        <w:tab/>
      </w:r>
      <w:r w:rsidRPr="00F13E3E">
        <w:rPr>
          <w:b/>
          <w:sz w:val="28"/>
          <w:szCs w:val="28"/>
        </w:rPr>
        <w:tab/>
      </w:r>
      <w:r w:rsidRPr="00F13E3E">
        <w:rPr>
          <w:b/>
          <w:sz w:val="28"/>
          <w:szCs w:val="28"/>
        </w:rPr>
        <w:tab/>
      </w:r>
      <w:r w:rsidRPr="00F13E3E">
        <w:rPr>
          <w:b/>
          <w:sz w:val="28"/>
          <w:szCs w:val="28"/>
        </w:rPr>
        <w:tab/>
      </w:r>
      <w:r w:rsidRPr="00F13E3E">
        <w:rPr>
          <w:b/>
          <w:sz w:val="28"/>
          <w:szCs w:val="28"/>
        </w:rPr>
        <w:tab/>
      </w:r>
      <w:r w:rsidRPr="00F13E3E">
        <w:rPr>
          <w:b/>
          <w:sz w:val="28"/>
          <w:szCs w:val="28"/>
        </w:rPr>
        <w:tab/>
      </w:r>
    </w:p>
    <w:p w14:paraId="1EC80EE8" w14:textId="77777777" w:rsidR="00290B81" w:rsidRDefault="00275249" w:rsidP="00290B81">
      <w:pPr>
        <w:tabs>
          <w:tab w:val="left" w:pos="930"/>
        </w:tabs>
        <w:rPr>
          <w:sz w:val="28"/>
          <w:szCs w:val="28"/>
        </w:rPr>
      </w:pPr>
      <w:r>
        <w:rPr>
          <w:sz w:val="28"/>
          <w:szCs w:val="28"/>
        </w:rPr>
        <w:t>Quizzes</w:t>
      </w:r>
      <w:r w:rsidR="00290B81">
        <w:rPr>
          <w:sz w:val="28"/>
          <w:szCs w:val="28"/>
        </w:rPr>
        <w:tab/>
      </w:r>
      <w:r w:rsidR="00290B81">
        <w:rPr>
          <w:sz w:val="28"/>
          <w:szCs w:val="28"/>
        </w:rPr>
        <w:tab/>
      </w:r>
      <w:r w:rsidR="00290B81">
        <w:rPr>
          <w:sz w:val="28"/>
          <w:szCs w:val="28"/>
        </w:rPr>
        <w:tab/>
      </w:r>
      <w:r w:rsidR="00290B81">
        <w:rPr>
          <w:sz w:val="28"/>
          <w:szCs w:val="28"/>
        </w:rPr>
        <w:tab/>
      </w:r>
      <w:r w:rsidR="00290B81">
        <w:rPr>
          <w:sz w:val="28"/>
          <w:szCs w:val="28"/>
        </w:rPr>
        <w:tab/>
      </w:r>
      <w:r w:rsidR="00290B81">
        <w:rPr>
          <w:sz w:val="28"/>
          <w:szCs w:val="28"/>
        </w:rPr>
        <w:tab/>
      </w:r>
      <w:r w:rsidR="00290B81">
        <w:rPr>
          <w:sz w:val="28"/>
          <w:szCs w:val="28"/>
        </w:rPr>
        <w:tab/>
      </w:r>
      <w:r w:rsidR="00290B81">
        <w:rPr>
          <w:sz w:val="28"/>
          <w:szCs w:val="28"/>
        </w:rPr>
        <w:tab/>
      </w:r>
      <w:r w:rsidR="00673F2A">
        <w:rPr>
          <w:sz w:val="28"/>
          <w:szCs w:val="28"/>
        </w:rPr>
        <w:t>10</w:t>
      </w:r>
    </w:p>
    <w:p w14:paraId="7BF090D3" w14:textId="77777777" w:rsidR="00290B81" w:rsidRDefault="00290B81" w:rsidP="00290B81">
      <w:pPr>
        <w:tabs>
          <w:tab w:val="left" w:pos="930"/>
        </w:tabs>
        <w:rPr>
          <w:sz w:val="28"/>
          <w:szCs w:val="28"/>
        </w:rPr>
      </w:pPr>
      <w:r>
        <w:rPr>
          <w:sz w:val="28"/>
          <w:szCs w:val="28"/>
        </w:rPr>
        <w:t>Assignments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73F2A">
        <w:rPr>
          <w:sz w:val="28"/>
          <w:szCs w:val="28"/>
        </w:rPr>
        <w:t>10</w:t>
      </w:r>
      <w:r>
        <w:rPr>
          <w:sz w:val="28"/>
          <w:szCs w:val="28"/>
        </w:rPr>
        <w:tab/>
      </w:r>
    </w:p>
    <w:p w14:paraId="56F0F7D8" w14:textId="77777777" w:rsidR="00290B81" w:rsidRDefault="00290B81" w:rsidP="00290B81">
      <w:pPr>
        <w:tabs>
          <w:tab w:val="left" w:pos="930"/>
        </w:tabs>
        <w:rPr>
          <w:sz w:val="28"/>
          <w:szCs w:val="28"/>
        </w:rPr>
      </w:pPr>
      <w:r>
        <w:rPr>
          <w:sz w:val="28"/>
          <w:szCs w:val="28"/>
        </w:rPr>
        <w:t>Mid Term</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73F2A">
        <w:rPr>
          <w:sz w:val="28"/>
          <w:szCs w:val="28"/>
        </w:rPr>
        <w:t>25</w:t>
      </w:r>
    </w:p>
    <w:p w14:paraId="756109C9" w14:textId="77777777" w:rsidR="00290B81" w:rsidRDefault="00290B81" w:rsidP="00290B81">
      <w:pPr>
        <w:tabs>
          <w:tab w:val="left" w:pos="930"/>
        </w:tabs>
        <w:rPr>
          <w:sz w:val="28"/>
          <w:szCs w:val="28"/>
        </w:rPr>
      </w:pPr>
      <w:r>
        <w:rPr>
          <w:sz w:val="28"/>
          <w:szCs w:val="28"/>
        </w:rPr>
        <w:t>Attendance &amp; Class Participation</w:t>
      </w:r>
      <w:r>
        <w:rPr>
          <w:sz w:val="28"/>
          <w:szCs w:val="28"/>
        </w:rPr>
        <w:tab/>
      </w:r>
      <w:r>
        <w:rPr>
          <w:sz w:val="28"/>
          <w:szCs w:val="28"/>
        </w:rPr>
        <w:tab/>
      </w:r>
      <w:r>
        <w:rPr>
          <w:sz w:val="28"/>
          <w:szCs w:val="28"/>
        </w:rPr>
        <w:tab/>
      </w:r>
      <w:r w:rsidR="00673F2A">
        <w:rPr>
          <w:sz w:val="28"/>
          <w:szCs w:val="28"/>
        </w:rPr>
        <w:t>00</w:t>
      </w:r>
    </w:p>
    <w:p w14:paraId="26C14893" w14:textId="77777777" w:rsidR="00290B81" w:rsidRDefault="00290B81" w:rsidP="00290B81">
      <w:pPr>
        <w:tabs>
          <w:tab w:val="left" w:pos="930"/>
        </w:tabs>
        <w:rPr>
          <w:sz w:val="28"/>
          <w:szCs w:val="28"/>
        </w:rPr>
      </w:pPr>
      <w:r>
        <w:rPr>
          <w:sz w:val="28"/>
          <w:szCs w:val="28"/>
        </w:rPr>
        <w:t>Term Project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73F2A">
        <w:rPr>
          <w:sz w:val="28"/>
          <w:szCs w:val="28"/>
        </w:rPr>
        <w:t>10</w:t>
      </w:r>
      <w:r>
        <w:rPr>
          <w:sz w:val="28"/>
          <w:szCs w:val="28"/>
        </w:rPr>
        <w:tab/>
      </w:r>
    </w:p>
    <w:p w14:paraId="600A0040" w14:textId="77777777" w:rsidR="00290B81" w:rsidRDefault="00290B81" w:rsidP="00290B81">
      <w:pPr>
        <w:tabs>
          <w:tab w:val="left" w:pos="930"/>
        </w:tabs>
        <w:rPr>
          <w:sz w:val="28"/>
          <w:szCs w:val="28"/>
        </w:rPr>
      </w:pPr>
      <w:r>
        <w:rPr>
          <w:sz w:val="28"/>
          <w:szCs w:val="28"/>
        </w:rPr>
        <w:t>Presentations</w:t>
      </w:r>
      <w:r w:rsidR="00673F2A">
        <w:rPr>
          <w:sz w:val="28"/>
          <w:szCs w:val="28"/>
        </w:rPr>
        <w:tab/>
      </w:r>
      <w:r w:rsidR="00673F2A">
        <w:rPr>
          <w:sz w:val="28"/>
          <w:szCs w:val="28"/>
        </w:rPr>
        <w:tab/>
      </w:r>
      <w:r w:rsidR="00673F2A">
        <w:rPr>
          <w:sz w:val="28"/>
          <w:szCs w:val="28"/>
        </w:rPr>
        <w:tab/>
      </w:r>
      <w:r w:rsidR="00673F2A">
        <w:rPr>
          <w:sz w:val="28"/>
          <w:szCs w:val="28"/>
        </w:rPr>
        <w:tab/>
      </w:r>
      <w:r w:rsidR="00673F2A">
        <w:rPr>
          <w:sz w:val="28"/>
          <w:szCs w:val="28"/>
        </w:rPr>
        <w:tab/>
      </w:r>
      <w:r w:rsidR="00673F2A">
        <w:rPr>
          <w:sz w:val="28"/>
          <w:szCs w:val="28"/>
        </w:rPr>
        <w:tab/>
        <w:t>05</w:t>
      </w:r>
    </w:p>
    <w:p w14:paraId="7AB870B6" w14:textId="77777777" w:rsidR="00290B81" w:rsidRDefault="00290B81" w:rsidP="00290B81">
      <w:pPr>
        <w:tabs>
          <w:tab w:val="left" w:pos="930"/>
        </w:tabs>
        <w:rPr>
          <w:sz w:val="28"/>
          <w:szCs w:val="28"/>
        </w:rPr>
      </w:pPr>
      <w:r>
        <w:rPr>
          <w:sz w:val="28"/>
          <w:szCs w:val="28"/>
        </w:rPr>
        <w:t>Final exam</w:t>
      </w:r>
      <w:r w:rsidR="00673F2A">
        <w:rPr>
          <w:sz w:val="28"/>
          <w:szCs w:val="28"/>
        </w:rPr>
        <w:tab/>
      </w:r>
      <w:r w:rsidR="00673F2A">
        <w:rPr>
          <w:sz w:val="28"/>
          <w:szCs w:val="28"/>
        </w:rPr>
        <w:tab/>
      </w:r>
      <w:r w:rsidR="00673F2A">
        <w:rPr>
          <w:sz w:val="28"/>
          <w:szCs w:val="28"/>
        </w:rPr>
        <w:tab/>
      </w:r>
      <w:r w:rsidR="00673F2A">
        <w:rPr>
          <w:sz w:val="28"/>
          <w:szCs w:val="28"/>
        </w:rPr>
        <w:tab/>
      </w:r>
      <w:r w:rsidR="00673F2A">
        <w:rPr>
          <w:sz w:val="28"/>
          <w:szCs w:val="28"/>
        </w:rPr>
        <w:tab/>
      </w:r>
      <w:r w:rsidR="00673F2A">
        <w:rPr>
          <w:sz w:val="28"/>
          <w:szCs w:val="28"/>
        </w:rPr>
        <w:tab/>
      </w:r>
      <w:r w:rsidR="00673F2A">
        <w:rPr>
          <w:sz w:val="28"/>
          <w:szCs w:val="28"/>
        </w:rPr>
        <w:tab/>
        <w:t>40</w:t>
      </w:r>
    </w:p>
    <w:p w14:paraId="10C8F1AD" w14:textId="77777777" w:rsidR="00290B81" w:rsidRDefault="00290B81" w:rsidP="00290B81">
      <w:pPr>
        <w:tabs>
          <w:tab w:val="left" w:pos="930"/>
        </w:tabs>
        <w:rPr>
          <w:sz w:val="28"/>
          <w:szCs w:val="28"/>
        </w:rPr>
      </w:pPr>
      <w:r>
        <w:rPr>
          <w:sz w:val="28"/>
          <w:szCs w:val="28"/>
        </w:rPr>
        <w:t>Total</w:t>
      </w:r>
    </w:p>
    <w:p w14:paraId="07EC418F" w14:textId="77777777" w:rsidR="00290B81" w:rsidRDefault="00290B81" w:rsidP="00C43620"/>
    <w:p w14:paraId="0D9BB7E9" w14:textId="77777777" w:rsidR="00290B81" w:rsidRPr="00290B81" w:rsidRDefault="00290B81" w:rsidP="00290B81"/>
    <w:p w14:paraId="29EB1886" w14:textId="77777777" w:rsidR="00290B81" w:rsidRDefault="00290B81" w:rsidP="00290B81"/>
    <w:p w14:paraId="3B188CF8" w14:textId="77777777" w:rsidR="00290B81" w:rsidRPr="00A16EE8" w:rsidRDefault="00290B81" w:rsidP="00290B81">
      <w:pPr>
        <w:tabs>
          <w:tab w:val="left" w:pos="930"/>
        </w:tabs>
        <w:rPr>
          <w:b/>
          <w:sz w:val="28"/>
          <w:szCs w:val="28"/>
          <w:u w:val="single"/>
        </w:rPr>
      </w:pPr>
      <w:r w:rsidRPr="00A16EE8">
        <w:rPr>
          <w:b/>
          <w:sz w:val="28"/>
          <w:szCs w:val="28"/>
          <w:u w:val="single"/>
        </w:rPr>
        <w:t>Recommended Text Books</w:t>
      </w:r>
      <w:r>
        <w:rPr>
          <w:b/>
          <w:sz w:val="28"/>
          <w:szCs w:val="28"/>
          <w:u w:val="single"/>
        </w:rPr>
        <w:t>:</w:t>
      </w:r>
    </w:p>
    <w:p w14:paraId="37E4DA17" w14:textId="77777777" w:rsidR="003C74D4" w:rsidRDefault="003C74D4" w:rsidP="003C74D4">
      <w:pPr>
        <w:numPr>
          <w:ilvl w:val="0"/>
          <w:numId w:val="1"/>
        </w:numPr>
        <w:spacing w:before="100" w:beforeAutospacing="1" w:after="100" w:afterAutospacing="1" w:line="240" w:lineRule="auto"/>
        <w:rPr>
          <w:rFonts w:ascii="Arial" w:hAnsi="Arial"/>
          <w:sz w:val="20"/>
        </w:rPr>
      </w:pPr>
      <w:r w:rsidRPr="00064D5B">
        <w:rPr>
          <w:rFonts w:ascii="Arial" w:hAnsi="Arial"/>
          <w:bCs/>
          <w:sz w:val="20"/>
        </w:rPr>
        <w:t>A Course on Optimization and Best Approximation</w:t>
      </w:r>
      <w:r>
        <w:rPr>
          <w:rFonts w:ascii="Arial" w:hAnsi="Arial"/>
          <w:b/>
          <w:bCs/>
          <w:sz w:val="20"/>
        </w:rPr>
        <w:t xml:space="preserve"> by </w:t>
      </w:r>
      <w:r w:rsidRPr="00064D5B">
        <w:rPr>
          <w:b/>
          <w:bCs/>
        </w:rPr>
        <w:t>Holmes</w:t>
      </w:r>
      <w:r w:rsidRPr="00064D5B">
        <w:rPr>
          <w:rFonts w:ascii="Arial" w:hAnsi="Arial"/>
          <w:sz w:val="20"/>
        </w:rPr>
        <w:t>, R. B</w:t>
      </w:r>
      <w:r>
        <w:rPr>
          <w:rFonts w:ascii="Arial" w:hAnsi="Arial"/>
          <w:sz w:val="20"/>
        </w:rPr>
        <w:t xml:space="preserve"> 1972.</w:t>
      </w:r>
    </w:p>
    <w:p w14:paraId="618F6F95" w14:textId="77777777" w:rsidR="003C74D4" w:rsidRPr="00933BFA" w:rsidRDefault="003C74D4" w:rsidP="003C74D4">
      <w:pPr>
        <w:numPr>
          <w:ilvl w:val="0"/>
          <w:numId w:val="1"/>
        </w:numPr>
        <w:spacing w:before="100" w:beforeAutospacing="1" w:after="100" w:afterAutospacing="1" w:line="240" w:lineRule="auto"/>
        <w:rPr>
          <w:rFonts w:ascii="Arial" w:hAnsi="Arial"/>
          <w:sz w:val="20"/>
        </w:rPr>
      </w:pPr>
      <w:r w:rsidRPr="00933BFA">
        <w:rPr>
          <w:rFonts w:ascii="Arial" w:hAnsi="Arial"/>
          <w:sz w:val="20"/>
        </w:rPr>
        <w:t>A survey, </w:t>
      </w:r>
      <w:hyperlink r:id="rId8" w:history="1">
        <w:r w:rsidRPr="00C743D5">
          <w:rPr>
            <w:rFonts w:ascii="Arial" w:hAnsi="Arial"/>
            <w:sz w:val="20"/>
          </w:rPr>
          <w:t>NONLINEAR APPROXIMATION</w:t>
        </w:r>
      </w:hyperlink>
      <w:r w:rsidRPr="00933BFA">
        <w:rPr>
          <w:rFonts w:ascii="Arial" w:hAnsi="Arial"/>
          <w:sz w:val="20"/>
        </w:rPr>
        <w:t> by Ron DeVore, that has appeared in Acta Numerica; 7; 1998.</w:t>
      </w:r>
    </w:p>
    <w:p w14:paraId="56B88F0E" w14:textId="77777777" w:rsidR="00673F2A" w:rsidRPr="003800C9" w:rsidRDefault="003C74D4" w:rsidP="00673F2A">
      <w:pPr>
        <w:numPr>
          <w:ilvl w:val="0"/>
          <w:numId w:val="1"/>
        </w:numPr>
        <w:shd w:val="clear" w:color="auto" w:fill="FFFFFF"/>
        <w:spacing w:before="100" w:beforeAutospacing="1" w:after="100" w:afterAutospacing="1" w:line="240" w:lineRule="auto"/>
        <w:rPr>
          <w:rFonts w:ascii="Arial" w:hAnsi="Arial"/>
          <w:sz w:val="20"/>
        </w:rPr>
      </w:pPr>
      <w:r>
        <w:rPr>
          <w:rFonts w:ascii="Arial" w:hAnsi="Arial"/>
          <w:sz w:val="20"/>
        </w:rPr>
        <w:t>An Introduction to optimization, 2</w:t>
      </w:r>
      <w:r w:rsidRPr="003C74D4">
        <w:rPr>
          <w:rFonts w:ascii="Arial" w:hAnsi="Arial"/>
          <w:sz w:val="20"/>
          <w:vertAlign w:val="superscript"/>
        </w:rPr>
        <w:t>nd</w:t>
      </w:r>
      <w:r>
        <w:rPr>
          <w:rFonts w:ascii="Arial" w:hAnsi="Arial"/>
          <w:sz w:val="20"/>
        </w:rPr>
        <w:t xml:space="preserve"> Edition, By, E.K.P. Chong and S.H.Zak, Willeys</w:t>
      </w:r>
      <w:r w:rsidR="00561D21">
        <w:rPr>
          <w:rFonts w:ascii="Arial" w:hAnsi="Arial"/>
          <w:sz w:val="20"/>
        </w:rPr>
        <w:t>, 2001</w:t>
      </w:r>
    </w:p>
    <w:p w14:paraId="0154E375" w14:textId="77777777" w:rsidR="00290B81" w:rsidRDefault="00290B81" w:rsidP="00290B81">
      <w:pPr>
        <w:tabs>
          <w:tab w:val="left" w:pos="930"/>
        </w:tabs>
        <w:rPr>
          <w:b/>
          <w:sz w:val="28"/>
          <w:szCs w:val="28"/>
          <w:u w:val="single"/>
        </w:rPr>
      </w:pPr>
      <w:r w:rsidRPr="00A16EE8">
        <w:rPr>
          <w:b/>
          <w:sz w:val="28"/>
          <w:szCs w:val="28"/>
          <w:u w:val="single"/>
        </w:rPr>
        <w:t>Reference Books</w:t>
      </w:r>
      <w:r>
        <w:rPr>
          <w:b/>
          <w:sz w:val="28"/>
          <w:szCs w:val="28"/>
          <w:u w:val="single"/>
        </w:rPr>
        <w:t>:</w:t>
      </w:r>
    </w:p>
    <w:p w14:paraId="30A6AB0A" w14:textId="77777777" w:rsidR="00673F2A" w:rsidRPr="003C74D4" w:rsidRDefault="00FD5F49" w:rsidP="003C74D4">
      <w:pPr>
        <w:numPr>
          <w:ilvl w:val="0"/>
          <w:numId w:val="2"/>
        </w:numPr>
        <w:spacing w:before="100" w:beforeAutospacing="1" w:after="100" w:afterAutospacing="1" w:line="240" w:lineRule="auto"/>
        <w:rPr>
          <w:rFonts w:ascii="Arial" w:hAnsi="Arial"/>
          <w:sz w:val="20"/>
        </w:rPr>
      </w:pPr>
      <w:hyperlink r:id="rId9" w:history="1">
        <w:r w:rsidR="003C74D4" w:rsidRPr="00C743D5">
          <w:rPr>
            <w:rFonts w:ascii="Arial" w:hAnsi="Arial"/>
            <w:sz w:val="20"/>
          </w:rPr>
          <w:t>History of Approximation Theory</w:t>
        </w:r>
      </w:hyperlink>
      <w:r w:rsidR="003C74D4" w:rsidRPr="00933BFA">
        <w:rPr>
          <w:rFonts w:ascii="Arial" w:hAnsi="Arial"/>
          <w:sz w:val="20"/>
        </w:rPr>
        <w:t> and its </w:t>
      </w:r>
      <w:hyperlink r:id="rId10" w:history="1">
        <w:r w:rsidR="003C74D4">
          <w:rPr>
            <w:rFonts w:ascii="Arial" w:hAnsi="Arial"/>
            <w:sz w:val="20"/>
          </w:rPr>
          <w:t>mirror</w:t>
        </w:r>
      </w:hyperlink>
      <w:r w:rsidR="003C74D4">
        <w:rPr>
          <w:rFonts w:ascii="Arial" w:hAnsi="Arial"/>
          <w:sz w:val="20"/>
        </w:rPr>
        <w:t xml:space="preserve">: </w:t>
      </w:r>
      <w:hyperlink r:id="rId11" w:history="1">
        <w:r w:rsidR="003C74D4" w:rsidRPr="003C74D4">
          <w:rPr>
            <w:rFonts w:ascii="Arial" w:hAnsi="Arial"/>
            <w:sz w:val="20"/>
          </w:rPr>
          <w:t>A Short Course on Approximation Theory</w:t>
        </w:r>
      </w:hyperlink>
      <w:r w:rsidR="003C74D4" w:rsidRPr="003C74D4">
        <w:rPr>
          <w:rFonts w:ascii="Arial" w:hAnsi="Arial"/>
          <w:sz w:val="20"/>
        </w:rPr>
        <w:t> by Neal Carothers</w:t>
      </w:r>
      <w:r w:rsidR="003C74D4">
        <w:rPr>
          <w:rFonts w:ascii="Arial" w:hAnsi="Arial"/>
          <w:sz w:val="20"/>
        </w:rPr>
        <w:t xml:space="preserve"> </w:t>
      </w:r>
      <w:hyperlink r:id="rId12" w:history="1">
        <w:r w:rsidR="003C74D4" w:rsidRPr="003C74D4">
          <w:rPr>
            <w:rFonts w:ascii="Arial" w:hAnsi="Arial"/>
            <w:sz w:val="20"/>
          </w:rPr>
          <w:t>Constructive Approximation</w:t>
        </w:r>
      </w:hyperlink>
    </w:p>
    <w:p w14:paraId="04FC6692" w14:textId="77777777" w:rsidR="00673F2A" w:rsidRDefault="00673F2A" w:rsidP="00673F2A">
      <w:pPr>
        <w:numPr>
          <w:ilvl w:val="0"/>
          <w:numId w:val="2"/>
        </w:numPr>
        <w:tabs>
          <w:tab w:val="left" w:pos="249"/>
          <w:tab w:val="left" w:pos="3131"/>
          <w:tab w:val="left" w:pos="5607"/>
          <w:tab w:val="left" w:pos="8082"/>
        </w:tabs>
        <w:spacing w:after="0" w:line="240" w:lineRule="auto"/>
        <w:ind w:right="-25"/>
        <w:rPr>
          <w:rFonts w:ascii="Arial" w:hAnsi="Arial"/>
          <w:sz w:val="20"/>
        </w:rPr>
      </w:pPr>
      <w:r>
        <w:rPr>
          <w:rFonts w:ascii="Arial" w:hAnsi="Arial"/>
          <w:sz w:val="20"/>
        </w:rPr>
        <w:t>A.L.Brown and A. Page , Elements of functional analysis. Van Nostrand Reinhold, 1970</w:t>
      </w:r>
    </w:p>
    <w:p w14:paraId="61F7960A" w14:textId="77777777" w:rsidR="00290B81" w:rsidRPr="003C74D4" w:rsidRDefault="00673F2A" w:rsidP="00290B81">
      <w:pPr>
        <w:numPr>
          <w:ilvl w:val="0"/>
          <w:numId w:val="2"/>
        </w:numPr>
        <w:shd w:val="clear" w:color="auto" w:fill="FFFFFF"/>
        <w:spacing w:before="100" w:beforeAutospacing="1" w:after="100" w:afterAutospacing="1" w:line="240" w:lineRule="auto"/>
        <w:rPr>
          <w:rFonts w:ascii="Arial" w:hAnsi="Arial"/>
          <w:sz w:val="20"/>
        </w:rPr>
      </w:pPr>
      <w:r w:rsidRPr="003800C9">
        <w:rPr>
          <w:rFonts w:ascii="Arial" w:hAnsi="Arial"/>
          <w:sz w:val="20"/>
        </w:rPr>
        <w:t>M.C. Joshi And R.K. Bose: Some Topics in Nonlinear Functional Analysis, John Wiley and Sons, 1985</w:t>
      </w:r>
    </w:p>
    <w:p w14:paraId="7243D928" w14:textId="77777777" w:rsidR="00673F2A" w:rsidRDefault="00673F2A" w:rsidP="00673F2A">
      <w:pPr>
        <w:spacing w:line="480" w:lineRule="auto"/>
      </w:pPr>
    </w:p>
    <w:p w14:paraId="2FEEBBAF" w14:textId="77777777" w:rsidR="00A84A9F" w:rsidRPr="00A84A9F" w:rsidRDefault="00A84A9F" w:rsidP="00673F2A">
      <w:pPr>
        <w:spacing w:line="480" w:lineRule="auto"/>
        <w:rPr>
          <w:b/>
          <w:sz w:val="28"/>
          <w:szCs w:val="28"/>
          <w:u w:val="single"/>
        </w:rPr>
      </w:pPr>
      <w:r w:rsidRPr="00A84A9F">
        <w:rPr>
          <w:b/>
          <w:sz w:val="28"/>
          <w:szCs w:val="28"/>
          <w:u w:val="single"/>
        </w:rPr>
        <w:lastRenderedPageBreak/>
        <w:t xml:space="preserve">Calendar of Course contents to be covered during semester  </w:t>
      </w:r>
    </w:p>
    <w:p w14:paraId="74A2EEA1" w14:textId="77777777" w:rsidR="00A84A9F" w:rsidRPr="00DA76E8" w:rsidRDefault="00A84A9F" w:rsidP="00A84A9F">
      <w:pPr>
        <w:spacing w:line="480" w:lineRule="auto"/>
        <w:rPr>
          <w:b/>
        </w:rPr>
      </w:pPr>
      <w:r w:rsidRPr="00DA76E8">
        <w:rPr>
          <w:b/>
        </w:rPr>
        <w:t>Course code……………………………......</w:t>
      </w:r>
      <w:r w:rsidRPr="00DA76E8">
        <w:rPr>
          <w:b/>
        </w:rPr>
        <w:tab/>
      </w:r>
      <w:r w:rsidRPr="00DA76E8">
        <w:rPr>
          <w:b/>
        </w:rPr>
        <w:tab/>
      </w:r>
      <w:r w:rsidRPr="00DA76E8">
        <w:rPr>
          <w:b/>
        </w:rPr>
        <w:tab/>
        <w:t>Course title</w:t>
      </w:r>
      <w:r w:rsidR="00362329" w:rsidRPr="00362329">
        <w:t xml:space="preserve"> </w:t>
      </w:r>
      <w:r w:rsidR="00CE5734">
        <w:t>Optimization theory and</w:t>
      </w:r>
      <w:r w:rsidR="00362329">
        <w:t xml:space="preserve"> its applications</w:t>
      </w:r>
    </w:p>
    <w:tbl>
      <w:tblPr>
        <w:tblW w:w="97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77"/>
        <w:gridCol w:w="6153"/>
        <w:gridCol w:w="2390"/>
      </w:tblGrid>
      <w:tr w:rsidR="00862937" w:rsidRPr="00330137" w14:paraId="55D21EA4" w14:textId="77777777" w:rsidTr="00416621">
        <w:trPr>
          <w:trHeight w:val="222"/>
        </w:trPr>
        <w:tc>
          <w:tcPr>
            <w:tcW w:w="1177" w:type="dxa"/>
          </w:tcPr>
          <w:p w14:paraId="6912811D" w14:textId="77777777" w:rsidR="00DA76E8" w:rsidRPr="00330137" w:rsidRDefault="00DA76E8" w:rsidP="00330137">
            <w:pPr>
              <w:spacing w:after="0" w:line="480" w:lineRule="auto"/>
              <w:rPr>
                <w:b/>
              </w:rPr>
            </w:pPr>
            <w:r w:rsidRPr="00330137">
              <w:rPr>
                <w:b/>
              </w:rPr>
              <w:t xml:space="preserve">  Week</w:t>
            </w:r>
          </w:p>
        </w:tc>
        <w:tc>
          <w:tcPr>
            <w:tcW w:w="6153" w:type="dxa"/>
          </w:tcPr>
          <w:p w14:paraId="6850A79A" w14:textId="77777777" w:rsidR="00DA76E8" w:rsidRPr="00330137" w:rsidRDefault="00DA76E8" w:rsidP="00330137">
            <w:pPr>
              <w:spacing w:after="0" w:line="240" w:lineRule="auto"/>
              <w:rPr>
                <w:b/>
              </w:rPr>
            </w:pPr>
            <w:r w:rsidRPr="00330137">
              <w:rPr>
                <w:b/>
              </w:rPr>
              <w:t xml:space="preserve">                                    Course Contents                                                                 </w:t>
            </w:r>
          </w:p>
          <w:p w14:paraId="793AAA3D" w14:textId="77777777" w:rsidR="00DA76E8" w:rsidRPr="00330137" w:rsidRDefault="00DA76E8" w:rsidP="00330137">
            <w:pPr>
              <w:tabs>
                <w:tab w:val="left" w:pos="1065"/>
              </w:tabs>
              <w:spacing w:after="0" w:line="240" w:lineRule="auto"/>
              <w:rPr>
                <w:b/>
              </w:rPr>
            </w:pPr>
            <w:r w:rsidRPr="00330137">
              <w:rPr>
                <w:b/>
              </w:rPr>
              <w:tab/>
            </w:r>
          </w:p>
        </w:tc>
        <w:tc>
          <w:tcPr>
            <w:tcW w:w="2390" w:type="dxa"/>
          </w:tcPr>
          <w:p w14:paraId="10B0484B" w14:textId="77777777" w:rsidR="00DA76E8" w:rsidRPr="00330137" w:rsidRDefault="00DA76E8" w:rsidP="00330137">
            <w:pPr>
              <w:spacing w:after="0" w:line="480" w:lineRule="auto"/>
              <w:rPr>
                <w:b/>
              </w:rPr>
            </w:pPr>
            <w:r w:rsidRPr="00330137">
              <w:rPr>
                <w:b/>
              </w:rPr>
              <w:t>Reference Chapter</w:t>
            </w:r>
            <w:r w:rsidR="00FC4377" w:rsidRPr="00330137">
              <w:rPr>
                <w:b/>
              </w:rPr>
              <w:t>(s)</w:t>
            </w:r>
          </w:p>
        </w:tc>
      </w:tr>
      <w:tr w:rsidR="00862937" w:rsidRPr="00330137" w14:paraId="794F9B78" w14:textId="77777777" w:rsidTr="00416621">
        <w:trPr>
          <w:trHeight w:val="312"/>
        </w:trPr>
        <w:tc>
          <w:tcPr>
            <w:tcW w:w="1177" w:type="dxa"/>
          </w:tcPr>
          <w:p w14:paraId="6ACC387D" w14:textId="77777777" w:rsidR="00FC4377" w:rsidRPr="00330137" w:rsidRDefault="00FC4377" w:rsidP="00330137">
            <w:pPr>
              <w:spacing w:after="0" w:line="240" w:lineRule="auto"/>
            </w:pPr>
          </w:p>
          <w:p w14:paraId="379FFF3C" w14:textId="77777777" w:rsidR="00DA76E8" w:rsidRPr="00330137" w:rsidRDefault="00FC4377" w:rsidP="00330137">
            <w:pPr>
              <w:spacing w:after="0" w:line="240" w:lineRule="auto"/>
            </w:pPr>
            <w:r w:rsidRPr="00330137">
              <w:t xml:space="preserve">      1</w:t>
            </w:r>
          </w:p>
        </w:tc>
        <w:tc>
          <w:tcPr>
            <w:tcW w:w="6153" w:type="dxa"/>
          </w:tcPr>
          <w:p w14:paraId="100F62F6" w14:textId="77777777" w:rsidR="00A03CEA" w:rsidRDefault="00A03CEA" w:rsidP="00A03CEA">
            <w:pPr>
              <w:autoSpaceDE w:val="0"/>
              <w:autoSpaceDN w:val="0"/>
              <w:adjustRightInd w:val="0"/>
              <w:spacing w:after="0" w:line="240" w:lineRule="auto"/>
              <w:rPr>
                <w:rFonts w:ascii="Times New Roman" w:hAnsi="Times New Roman"/>
                <w:sz w:val="25"/>
                <w:szCs w:val="25"/>
                <w:lang w:bidi="ar-SA"/>
              </w:rPr>
            </w:pPr>
            <w:r>
              <w:rPr>
                <w:rFonts w:ascii="Times New Roman" w:hAnsi="Times New Roman"/>
                <w:sz w:val="25"/>
                <w:szCs w:val="25"/>
                <w:lang w:bidi="ar-SA"/>
              </w:rPr>
              <w:t>Real Vector Spaces</w:t>
            </w:r>
          </w:p>
          <w:p w14:paraId="395439C1" w14:textId="77777777" w:rsidR="00A03CEA" w:rsidRDefault="00A03CEA" w:rsidP="00A03CEA">
            <w:pPr>
              <w:autoSpaceDE w:val="0"/>
              <w:autoSpaceDN w:val="0"/>
              <w:adjustRightInd w:val="0"/>
              <w:spacing w:after="0" w:line="240" w:lineRule="auto"/>
              <w:rPr>
                <w:rFonts w:ascii="Times New Roman" w:hAnsi="Times New Roman"/>
                <w:sz w:val="25"/>
                <w:szCs w:val="25"/>
                <w:lang w:bidi="ar-SA"/>
              </w:rPr>
            </w:pPr>
            <w:r>
              <w:rPr>
                <w:rFonts w:ascii="Times New Roman" w:hAnsi="Times New Roman"/>
                <w:sz w:val="25"/>
                <w:szCs w:val="25"/>
                <w:lang w:bidi="ar-SA"/>
              </w:rPr>
              <w:t>Rank of a Matrix</w:t>
            </w:r>
          </w:p>
          <w:p w14:paraId="6F387867" w14:textId="77777777" w:rsidR="00A03CEA" w:rsidRDefault="00A03CEA" w:rsidP="00A03CEA">
            <w:pPr>
              <w:autoSpaceDE w:val="0"/>
              <w:autoSpaceDN w:val="0"/>
              <w:adjustRightInd w:val="0"/>
              <w:spacing w:after="0" w:line="240" w:lineRule="auto"/>
              <w:rPr>
                <w:rFonts w:ascii="Times New Roman" w:hAnsi="Times New Roman"/>
                <w:sz w:val="25"/>
                <w:szCs w:val="25"/>
                <w:lang w:bidi="ar-SA"/>
              </w:rPr>
            </w:pPr>
            <w:r>
              <w:rPr>
                <w:rFonts w:ascii="Times New Roman" w:hAnsi="Times New Roman"/>
                <w:sz w:val="25"/>
                <w:szCs w:val="25"/>
                <w:lang w:bidi="ar-SA"/>
              </w:rPr>
              <w:t>Linear Equations</w:t>
            </w:r>
          </w:p>
          <w:p w14:paraId="646FF8B5" w14:textId="77777777" w:rsidR="00673F2A" w:rsidRPr="00330137" w:rsidRDefault="00A03CEA" w:rsidP="00A03CEA">
            <w:pPr>
              <w:tabs>
                <w:tab w:val="left" w:pos="360"/>
              </w:tabs>
              <w:spacing w:before="60" w:after="0" w:line="240" w:lineRule="auto"/>
              <w:jc w:val="both"/>
            </w:pPr>
            <w:r>
              <w:rPr>
                <w:rFonts w:ascii="Times New Roman" w:hAnsi="Times New Roman"/>
                <w:sz w:val="25"/>
                <w:szCs w:val="25"/>
                <w:lang w:bidi="ar-SA"/>
              </w:rPr>
              <w:t>Inner Products and Norms</w:t>
            </w:r>
          </w:p>
        </w:tc>
        <w:tc>
          <w:tcPr>
            <w:tcW w:w="2390" w:type="dxa"/>
          </w:tcPr>
          <w:p w14:paraId="36A52A2C" w14:textId="77777777" w:rsidR="00DA76E8" w:rsidRPr="00330137" w:rsidRDefault="00DA76E8" w:rsidP="00330137">
            <w:pPr>
              <w:spacing w:after="0" w:line="480" w:lineRule="auto"/>
            </w:pPr>
          </w:p>
        </w:tc>
      </w:tr>
      <w:tr w:rsidR="00862937" w:rsidRPr="00330137" w14:paraId="062AC07A" w14:textId="77777777" w:rsidTr="00416621">
        <w:trPr>
          <w:trHeight w:val="1005"/>
        </w:trPr>
        <w:tc>
          <w:tcPr>
            <w:tcW w:w="1177" w:type="dxa"/>
          </w:tcPr>
          <w:p w14:paraId="37341627" w14:textId="3160A6E8" w:rsidR="00FC4377" w:rsidRPr="00330137" w:rsidRDefault="00FC4377" w:rsidP="00330137">
            <w:pPr>
              <w:spacing w:after="0" w:line="480" w:lineRule="auto"/>
            </w:pPr>
            <w:r w:rsidRPr="00330137">
              <w:t xml:space="preserve">     </w:t>
            </w:r>
          </w:p>
          <w:p w14:paraId="6442A4C4" w14:textId="77777777" w:rsidR="00DA76E8" w:rsidRPr="00330137" w:rsidRDefault="00FC4377" w:rsidP="00330137">
            <w:pPr>
              <w:spacing w:after="0" w:line="480" w:lineRule="auto"/>
            </w:pPr>
            <w:r w:rsidRPr="00330137">
              <w:t xml:space="preserve">      2</w:t>
            </w:r>
          </w:p>
        </w:tc>
        <w:tc>
          <w:tcPr>
            <w:tcW w:w="6153" w:type="dxa"/>
          </w:tcPr>
          <w:p w14:paraId="6BB7E1CC" w14:textId="77777777" w:rsidR="00A03CEA" w:rsidRDefault="00A03CEA" w:rsidP="00A03CEA">
            <w:pPr>
              <w:autoSpaceDE w:val="0"/>
              <w:autoSpaceDN w:val="0"/>
              <w:adjustRightInd w:val="0"/>
              <w:spacing w:after="0" w:line="240" w:lineRule="auto"/>
              <w:rPr>
                <w:rFonts w:ascii="Times New Roman" w:hAnsi="Times New Roman"/>
                <w:sz w:val="25"/>
                <w:szCs w:val="25"/>
                <w:lang w:bidi="ar-SA"/>
              </w:rPr>
            </w:pPr>
            <w:r>
              <w:rPr>
                <w:rFonts w:ascii="Times New Roman" w:hAnsi="Times New Roman"/>
                <w:sz w:val="25"/>
                <w:szCs w:val="25"/>
                <w:lang w:bidi="ar-SA"/>
              </w:rPr>
              <w:t>Linear Transformations</w:t>
            </w:r>
          </w:p>
          <w:p w14:paraId="085E2CD9" w14:textId="77777777" w:rsidR="00DA76E8" w:rsidRDefault="00A03CEA" w:rsidP="00A03CEA">
            <w:pPr>
              <w:tabs>
                <w:tab w:val="left" w:pos="360"/>
              </w:tabs>
              <w:spacing w:before="60" w:after="0" w:line="240" w:lineRule="auto"/>
              <w:jc w:val="both"/>
              <w:rPr>
                <w:rFonts w:ascii="Times New Roman" w:hAnsi="Times New Roman"/>
                <w:sz w:val="25"/>
                <w:szCs w:val="25"/>
                <w:lang w:bidi="ar-SA"/>
              </w:rPr>
            </w:pPr>
            <w:r>
              <w:rPr>
                <w:rFonts w:ascii="Times New Roman" w:hAnsi="Times New Roman"/>
                <w:sz w:val="25"/>
                <w:szCs w:val="25"/>
                <w:lang w:bidi="ar-SA"/>
              </w:rPr>
              <w:t>Eigenvalues and Eigenvectors</w:t>
            </w:r>
          </w:p>
          <w:p w14:paraId="1FEB3D4D" w14:textId="77777777" w:rsidR="00A03CEA" w:rsidRDefault="00A03CEA" w:rsidP="00A03CEA">
            <w:pPr>
              <w:autoSpaceDE w:val="0"/>
              <w:autoSpaceDN w:val="0"/>
              <w:adjustRightInd w:val="0"/>
              <w:spacing w:after="0" w:line="240" w:lineRule="auto"/>
              <w:rPr>
                <w:rFonts w:ascii="Times New Roman" w:hAnsi="Times New Roman"/>
                <w:sz w:val="25"/>
                <w:szCs w:val="25"/>
                <w:lang w:bidi="ar-SA"/>
              </w:rPr>
            </w:pPr>
            <w:r>
              <w:rPr>
                <w:rFonts w:ascii="Times New Roman" w:hAnsi="Times New Roman"/>
                <w:sz w:val="25"/>
                <w:szCs w:val="25"/>
                <w:lang w:bidi="ar-SA"/>
              </w:rPr>
              <w:t>Orthogonal Projections</w:t>
            </w:r>
          </w:p>
          <w:p w14:paraId="1E9B7CDB" w14:textId="77777777" w:rsidR="00A03CEA" w:rsidRDefault="00A03CEA" w:rsidP="00A03CEA">
            <w:pPr>
              <w:autoSpaceDE w:val="0"/>
              <w:autoSpaceDN w:val="0"/>
              <w:adjustRightInd w:val="0"/>
              <w:spacing w:after="0" w:line="240" w:lineRule="auto"/>
              <w:rPr>
                <w:rFonts w:ascii="Times New Roman" w:hAnsi="Times New Roman"/>
                <w:sz w:val="25"/>
                <w:szCs w:val="25"/>
                <w:lang w:bidi="ar-SA"/>
              </w:rPr>
            </w:pPr>
            <w:r>
              <w:rPr>
                <w:rFonts w:ascii="Times New Roman" w:hAnsi="Times New Roman"/>
                <w:sz w:val="25"/>
                <w:szCs w:val="25"/>
                <w:lang w:bidi="ar-SA"/>
              </w:rPr>
              <w:t>Quadratic Forms</w:t>
            </w:r>
          </w:p>
          <w:p w14:paraId="4E1194C8" w14:textId="77777777" w:rsidR="00A03CEA" w:rsidRPr="00330137" w:rsidRDefault="00A03CEA" w:rsidP="00A03CEA">
            <w:pPr>
              <w:tabs>
                <w:tab w:val="left" w:pos="360"/>
              </w:tabs>
              <w:spacing w:before="60" w:after="0" w:line="240" w:lineRule="auto"/>
              <w:jc w:val="both"/>
            </w:pPr>
            <w:r>
              <w:rPr>
                <w:rFonts w:ascii="Times New Roman" w:hAnsi="Times New Roman"/>
                <w:sz w:val="25"/>
                <w:szCs w:val="25"/>
                <w:lang w:bidi="ar-SA"/>
              </w:rPr>
              <w:t>Matrix Norms</w:t>
            </w:r>
          </w:p>
        </w:tc>
        <w:tc>
          <w:tcPr>
            <w:tcW w:w="2390" w:type="dxa"/>
          </w:tcPr>
          <w:p w14:paraId="1385917A" w14:textId="77777777" w:rsidR="00DA76E8" w:rsidRPr="00330137" w:rsidRDefault="00DA76E8" w:rsidP="00330137">
            <w:pPr>
              <w:spacing w:after="0" w:line="480" w:lineRule="auto"/>
            </w:pPr>
          </w:p>
        </w:tc>
      </w:tr>
      <w:tr w:rsidR="00862937" w:rsidRPr="00330137" w14:paraId="1EBC74FA" w14:textId="77777777" w:rsidTr="00416621">
        <w:trPr>
          <w:trHeight w:val="105"/>
        </w:trPr>
        <w:tc>
          <w:tcPr>
            <w:tcW w:w="1177" w:type="dxa"/>
          </w:tcPr>
          <w:p w14:paraId="0B38E7AA" w14:textId="77777777" w:rsidR="00DA76E8" w:rsidRPr="00330137" w:rsidRDefault="00FC4377" w:rsidP="00330137">
            <w:pPr>
              <w:spacing w:after="0" w:line="480" w:lineRule="auto"/>
            </w:pPr>
            <w:r w:rsidRPr="00330137">
              <w:t xml:space="preserve">      3</w:t>
            </w:r>
          </w:p>
        </w:tc>
        <w:tc>
          <w:tcPr>
            <w:tcW w:w="6153" w:type="dxa"/>
          </w:tcPr>
          <w:p w14:paraId="211C09D9" w14:textId="77777777" w:rsidR="00DA76E8" w:rsidRPr="00A03CEA" w:rsidRDefault="00A03CEA" w:rsidP="00A03CEA">
            <w:pPr>
              <w:autoSpaceDE w:val="0"/>
              <w:autoSpaceDN w:val="0"/>
              <w:adjustRightInd w:val="0"/>
              <w:spacing w:after="0" w:line="240" w:lineRule="auto"/>
              <w:rPr>
                <w:rFonts w:ascii="Times New Roman" w:hAnsi="Times New Roman"/>
                <w:sz w:val="25"/>
                <w:szCs w:val="25"/>
                <w:lang w:bidi="ar-SA"/>
              </w:rPr>
            </w:pPr>
            <w:r>
              <w:rPr>
                <w:rFonts w:ascii="Times New Roman" w:hAnsi="Times New Roman"/>
                <w:sz w:val="25"/>
                <w:szCs w:val="25"/>
                <w:lang w:bidi="ar-SA"/>
              </w:rPr>
              <w:t>Sequences and Limits, Differentiability ,The Derivative Matrix, Differentiation Rules, Level Sets and Gradients</w:t>
            </w:r>
          </w:p>
        </w:tc>
        <w:tc>
          <w:tcPr>
            <w:tcW w:w="2390" w:type="dxa"/>
          </w:tcPr>
          <w:p w14:paraId="4BB2A04D" w14:textId="77777777" w:rsidR="00DA76E8" w:rsidRPr="00330137" w:rsidRDefault="00DA76E8" w:rsidP="00330137">
            <w:pPr>
              <w:spacing w:after="0" w:line="480" w:lineRule="auto"/>
            </w:pPr>
          </w:p>
        </w:tc>
      </w:tr>
      <w:tr w:rsidR="00862937" w:rsidRPr="00330137" w14:paraId="5986EB98" w14:textId="77777777" w:rsidTr="00330137">
        <w:trPr>
          <w:trHeight w:val="1860"/>
        </w:trPr>
        <w:tc>
          <w:tcPr>
            <w:tcW w:w="1177" w:type="dxa"/>
          </w:tcPr>
          <w:p w14:paraId="3EE06DD7" w14:textId="77777777" w:rsidR="00FC4377" w:rsidRPr="00330137" w:rsidRDefault="00FC4377" w:rsidP="00330137">
            <w:pPr>
              <w:spacing w:after="0" w:line="480" w:lineRule="auto"/>
            </w:pPr>
          </w:p>
          <w:p w14:paraId="42E2B4D6" w14:textId="77777777" w:rsidR="00FC4377" w:rsidRPr="00330137" w:rsidRDefault="00FC4377" w:rsidP="00330137">
            <w:pPr>
              <w:spacing w:after="0" w:line="480" w:lineRule="auto"/>
            </w:pPr>
          </w:p>
          <w:p w14:paraId="0E404685" w14:textId="77777777" w:rsidR="00DA76E8" w:rsidRPr="00330137" w:rsidRDefault="00FC4377" w:rsidP="00330137">
            <w:pPr>
              <w:spacing w:after="0" w:line="480" w:lineRule="auto"/>
            </w:pPr>
            <w:r w:rsidRPr="00330137">
              <w:t xml:space="preserve">     4</w:t>
            </w:r>
          </w:p>
        </w:tc>
        <w:tc>
          <w:tcPr>
            <w:tcW w:w="6153" w:type="dxa"/>
          </w:tcPr>
          <w:p w14:paraId="52DE0873" w14:textId="77777777" w:rsidR="00A03CEA" w:rsidRDefault="00A03CEA" w:rsidP="00A03CEA">
            <w:pPr>
              <w:spacing w:after="0" w:line="480" w:lineRule="auto"/>
              <w:rPr>
                <w:rFonts w:ascii="Times New Roman" w:hAnsi="Times New Roman"/>
                <w:sz w:val="25"/>
                <w:szCs w:val="25"/>
                <w:lang w:bidi="ar-SA"/>
              </w:rPr>
            </w:pPr>
            <w:r>
              <w:rPr>
                <w:rFonts w:ascii="Times New Roman" w:hAnsi="Times New Roman"/>
                <w:sz w:val="25"/>
                <w:szCs w:val="25"/>
                <w:lang w:bidi="ar-SA"/>
              </w:rPr>
              <w:t xml:space="preserve">Conditions for Local Minimizer, </w:t>
            </w:r>
          </w:p>
          <w:p w14:paraId="2AF6FD18" w14:textId="77777777" w:rsidR="00A03CEA" w:rsidRDefault="00A03CEA" w:rsidP="00A03CEA">
            <w:pPr>
              <w:spacing w:after="0" w:line="480" w:lineRule="auto"/>
              <w:rPr>
                <w:rFonts w:ascii="Times New Roman" w:hAnsi="Times New Roman"/>
                <w:sz w:val="25"/>
                <w:szCs w:val="25"/>
                <w:lang w:bidi="ar-SA"/>
              </w:rPr>
            </w:pPr>
            <w:r>
              <w:rPr>
                <w:rFonts w:ascii="Times New Roman" w:hAnsi="Times New Roman"/>
                <w:sz w:val="25"/>
                <w:szCs w:val="25"/>
                <w:lang w:bidi="ar-SA"/>
              </w:rPr>
              <w:t xml:space="preserve">Golden Section Search, </w:t>
            </w:r>
          </w:p>
          <w:p w14:paraId="605848F9" w14:textId="77777777" w:rsidR="00A03CEA" w:rsidRDefault="00A03CEA" w:rsidP="00A03CEA">
            <w:pPr>
              <w:spacing w:after="0" w:line="480" w:lineRule="auto"/>
              <w:rPr>
                <w:rFonts w:ascii="Times New Roman" w:hAnsi="Times New Roman"/>
                <w:sz w:val="25"/>
                <w:szCs w:val="25"/>
                <w:lang w:bidi="ar-SA"/>
              </w:rPr>
            </w:pPr>
            <w:r>
              <w:rPr>
                <w:rFonts w:ascii="Times New Roman" w:hAnsi="Times New Roman"/>
                <w:sz w:val="25"/>
                <w:szCs w:val="25"/>
                <w:lang w:bidi="ar-SA"/>
              </w:rPr>
              <w:t xml:space="preserve">Fibonacci Search </w:t>
            </w:r>
          </w:p>
          <w:p w14:paraId="35F46EB2" w14:textId="77777777" w:rsidR="00A03CEA" w:rsidRDefault="00A03CEA" w:rsidP="00A03CEA">
            <w:pPr>
              <w:spacing w:after="0" w:line="480" w:lineRule="auto"/>
              <w:rPr>
                <w:rFonts w:ascii="Times New Roman" w:hAnsi="Times New Roman"/>
                <w:sz w:val="25"/>
                <w:szCs w:val="25"/>
                <w:lang w:bidi="ar-SA"/>
              </w:rPr>
            </w:pPr>
            <w:r>
              <w:rPr>
                <w:rFonts w:ascii="Times New Roman" w:hAnsi="Times New Roman"/>
                <w:sz w:val="25"/>
                <w:szCs w:val="25"/>
                <w:lang w:bidi="ar-SA"/>
              </w:rPr>
              <w:t>Newton's Method</w:t>
            </w:r>
          </w:p>
          <w:p w14:paraId="7D476E43" w14:textId="77777777" w:rsidR="00A03CEA" w:rsidRDefault="00A03CEA" w:rsidP="00A03CEA">
            <w:pPr>
              <w:autoSpaceDE w:val="0"/>
              <w:autoSpaceDN w:val="0"/>
              <w:adjustRightInd w:val="0"/>
              <w:spacing w:after="0" w:line="240" w:lineRule="auto"/>
              <w:rPr>
                <w:rFonts w:ascii="Times New Roman" w:hAnsi="Times New Roman"/>
                <w:sz w:val="25"/>
                <w:szCs w:val="25"/>
                <w:lang w:bidi="ar-SA"/>
              </w:rPr>
            </w:pPr>
            <w:r>
              <w:rPr>
                <w:rFonts w:ascii="Times New Roman" w:hAnsi="Times New Roman"/>
                <w:sz w:val="25"/>
                <w:szCs w:val="25"/>
                <w:lang w:bidi="ar-SA"/>
              </w:rPr>
              <w:t>Secant Method</w:t>
            </w:r>
          </w:p>
          <w:p w14:paraId="385E0B1C" w14:textId="77777777" w:rsidR="00A03CEA" w:rsidRPr="00330137" w:rsidRDefault="00A03CEA" w:rsidP="00A03CEA">
            <w:pPr>
              <w:spacing w:after="0" w:line="480" w:lineRule="auto"/>
            </w:pPr>
            <w:r>
              <w:rPr>
                <w:rFonts w:ascii="Times New Roman" w:hAnsi="Times New Roman"/>
                <w:sz w:val="25"/>
                <w:szCs w:val="25"/>
                <w:lang w:bidi="ar-SA"/>
              </w:rPr>
              <w:t>Remarks on Line Search Methods</w:t>
            </w:r>
          </w:p>
        </w:tc>
        <w:tc>
          <w:tcPr>
            <w:tcW w:w="2390" w:type="dxa"/>
          </w:tcPr>
          <w:p w14:paraId="0ADCF3F0" w14:textId="77777777" w:rsidR="00DA76E8" w:rsidRPr="00330137" w:rsidRDefault="00DA76E8" w:rsidP="00330137">
            <w:pPr>
              <w:spacing w:after="0" w:line="480" w:lineRule="auto"/>
            </w:pPr>
          </w:p>
        </w:tc>
      </w:tr>
      <w:tr w:rsidR="00DA76E8" w:rsidRPr="00330137" w14:paraId="7027D514" w14:textId="77777777" w:rsidTr="00416621">
        <w:trPr>
          <w:trHeight w:val="960"/>
        </w:trPr>
        <w:tc>
          <w:tcPr>
            <w:tcW w:w="1177" w:type="dxa"/>
          </w:tcPr>
          <w:p w14:paraId="7CC14C34" w14:textId="77777777" w:rsidR="00FC4377" w:rsidRPr="00330137" w:rsidRDefault="00FC4377" w:rsidP="00330137">
            <w:pPr>
              <w:spacing w:after="0" w:line="480" w:lineRule="auto"/>
            </w:pPr>
          </w:p>
          <w:p w14:paraId="1E956380" w14:textId="77777777" w:rsidR="00DA76E8" w:rsidRPr="00330137" w:rsidRDefault="00FC4377" w:rsidP="00330137">
            <w:pPr>
              <w:spacing w:after="0" w:line="480" w:lineRule="auto"/>
            </w:pPr>
            <w:r w:rsidRPr="00330137">
              <w:t xml:space="preserve">     5</w:t>
            </w:r>
          </w:p>
        </w:tc>
        <w:tc>
          <w:tcPr>
            <w:tcW w:w="6153" w:type="dxa"/>
          </w:tcPr>
          <w:p w14:paraId="6416DBAC" w14:textId="77777777" w:rsidR="00A03CEA" w:rsidRDefault="00A03CEA" w:rsidP="00A03CEA">
            <w:pPr>
              <w:autoSpaceDE w:val="0"/>
              <w:autoSpaceDN w:val="0"/>
              <w:adjustRightInd w:val="0"/>
              <w:spacing w:after="0" w:line="240" w:lineRule="auto"/>
              <w:rPr>
                <w:rFonts w:ascii="Times New Roman" w:hAnsi="Times New Roman"/>
                <w:sz w:val="25"/>
                <w:szCs w:val="25"/>
                <w:lang w:bidi="ar-SA"/>
              </w:rPr>
            </w:pPr>
            <w:r>
              <w:rPr>
                <w:rFonts w:ascii="Times New Roman" w:hAnsi="Times New Roman"/>
                <w:sz w:val="25"/>
                <w:szCs w:val="25"/>
                <w:lang w:bidi="ar-SA"/>
              </w:rPr>
              <w:t xml:space="preserve">The Method of Steepest Descent </w:t>
            </w:r>
          </w:p>
          <w:p w14:paraId="5BF63BD6" w14:textId="77777777" w:rsidR="00A03CEA" w:rsidRDefault="00A03CEA" w:rsidP="00A03CEA">
            <w:pPr>
              <w:autoSpaceDE w:val="0"/>
              <w:autoSpaceDN w:val="0"/>
              <w:adjustRightInd w:val="0"/>
              <w:spacing w:after="0" w:line="240" w:lineRule="auto"/>
              <w:rPr>
                <w:rFonts w:ascii="Times New Roman" w:hAnsi="Times New Roman"/>
                <w:sz w:val="25"/>
                <w:szCs w:val="25"/>
                <w:lang w:bidi="ar-SA"/>
              </w:rPr>
            </w:pPr>
            <w:r>
              <w:rPr>
                <w:rFonts w:ascii="Times New Roman" w:hAnsi="Times New Roman"/>
                <w:sz w:val="25"/>
                <w:szCs w:val="25"/>
                <w:lang w:bidi="ar-SA"/>
              </w:rPr>
              <w:t xml:space="preserve">Analysis of Gradient Methods </w:t>
            </w:r>
          </w:p>
          <w:p w14:paraId="10625F3B" w14:textId="77777777" w:rsidR="00A03CEA" w:rsidRDefault="00A03CEA" w:rsidP="00A03CEA">
            <w:pPr>
              <w:autoSpaceDE w:val="0"/>
              <w:autoSpaceDN w:val="0"/>
              <w:adjustRightInd w:val="0"/>
              <w:spacing w:after="0" w:line="240" w:lineRule="auto"/>
              <w:rPr>
                <w:rFonts w:ascii="Times New Roman" w:hAnsi="Times New Roman"/>
                <w:sz w:val="25"/>
                <w:szCs w:val="25"/>
                <w:lang w:bidi="ar-SA"/>
              </w:rPr>
            </w:pPr>
            <w:r>
              <w:rPr>
                <w:rFonts w:ascii="Times New Roman" w:hAnsi="Times New Roman"/>
                <w:sz w:val="25"/>
                <w:szCs w:val="25"/>
                <w:lang w:bidi="ar-SA"/>
              </w:rPr>
              <w:t xml:space="preserve"> Convergence </w:t>
            </w:r>
          </w:p>
          <w:p w14:paraId="28EC0FC9" w14:textId="77777777" w:rsidR="00DA76E8" w:rsidRPr="00330137" w:rsidRDefault="00A03CEA" w:rsidP="00A03CEA">
            <w:pPr>
              <w:tabs>
                <w:tab w:val="left" w:pos="360"/>
              </w:tabs>
              <w:spacing w:after="0" w:line="240" w:lineRule="auto"/>
              <w:jc w:val="both"/>
            </w:pPr>
            <w:r>
              <w:rPr>
                <w:rFonts w:ascii="Times New Roman" w:hAnsi="Times New Roman"/>
                <w:sz w:val="25"/>
                <w:szCs w:val="25"/>
                <w:lang w:bidi="ar-SA"/>
              </w:rPr>
              <w:t>Convergence Rate</w:t>
            </w:r>
          </w:p>
        </w:tc>
        <w:tc>
          <w:tcPr>
            <w:tcW w:w="2390" w:type="dxa"/>
          </w:tcPr>
          <w:p w14:paraId="03265216" w14:textId="77777777" w:rsidR="00DA76E8" w:rsidRPr="00330137" w:rsidRDefault="00DA76E8" w:rsidP="00330137">
            <w:pPr>
              <w:spacing w:after="0" w:line="480" w:lineRule="auto"/>
            </w:pPr>
          </w:p>
        </w:tc>
      </w:tr>
      <w:tr w:rsidR="00DA76E8" w:rsidRPr="00330137" w14:paraId="75E74AF9" w14:textId="77777777" w:rsidTr="00416621">
        <w:trPr>
          <w:trHeight w:val="870"/>
        </w:trPr>
        <w:tc>
          <w:tcPr>
            <w:tcW w:w="1177" w:type="dxa"/>
          </w:tcPr>
          <w:p w14:paraId="43265E39" w14:textId="77777777" w:rsidR="00FC4377" w:rsidRPr="00330137" w:rsidRDefault="00FC4377" w:rsidP="00330137">
            <w:pPr>
              <w:spacing w:after="0" w:line="480" w:lineRule="auto"/>
            </w:pPr>
          </w:p>
          <w:p w14:paraId="31F98826" w14:textId="77777777" w:rsidR="00FC4377" w:rsidRPr="00330137" w:rsidRDefault="00FC4377" w:rsidP="00330137">
            <w:pPr>
              <w:spacing w:after="0" w:line="480" w:lineRule="auto"/>
            </w:pPr>
          </w:p>
          <w:p w14:paraId="4CE8F2AB" w14:textId="77777777" w:rsidR="00DA76E8" w:rsidRPr="00330137" w:rsidRDefault="00FC4377" w:rsidP="00330137">
            <w:pPr>
              <w:spacing w:after="0" w:line="480" w:lineRule="auto"/>
            </w:pPr>
            <w:r w:rsidRPr="00330137">
              <w:t xml:space="preserve">    6</w:t>
            </w:r>
          </w:p>
        </w:tc>
        <w:tc>
          <w:tcPr>
            <w:tcW w:w="6153" w:type="dxa"/>
          </w:tcPr>
          <w:p w14:paraId="1FB2744C" w14:textId="77777777" w:rsidR="00A03CEA" w:rsidRDefault="00A03CEA" w:rsidP="00A03CEA">
            <w:pPr>
              <w:autoSpaceDE w:val="0"/>
              <w:autoSpaceDN w:val="0"/>
              <w:adjustRightInd w:val="0"/>
              <w:spacing w:after="0" w:line="240" w:lineRule="auto"/>
              <w:rPr>
                <w:rFonts w:ascii="Times New Roman" w:hAnsi="Times New Roman"/>
                <w:sz w:val="25"/>
                <w:szCs w:val="25"/>
                <w:lang w:bidi="ar-SA"/>
              </w:rPr>
            </w:pPr>
            <w:r>
              <w:rPr>
                <w:rFonts w:ascii="Times New Roman" w:hAnsi="Times New Roman"/>
                <w:sz w:val="25"/>
                <w:szCs w:val="25"/>
                <w:lang w:bidi="ar-SA"/>
              </w:rPr>
              <w:t xml:space="preserve"> Analysis of Newton's Method</w:t>
            </w:r>
          </w:p>
          <w:p w14:paraId="1C2449D9" w14:textId="77777777" w:rsidR="00A03CEA" w:rsidRDefault="00A03CEA" w:rsidP="00A03CEA">
            <w:pPr>
              <w:autoSpaceDE w:val="0"/>
              <w:autoSpaceDN w:val="0"/>
              <w:adjustRightInd w:val="0"/>
              <w:spacing w:after="0" w:line="240" w:lineRule="auto"/>
              <w:rPr>
                <w:rFonts w:ascii="Times New Roman" w:hAnsi="Times New Roman"/>
                <w:sz w:val="25"/>
                <w:szCs w:val="25"/>
                <w:lang w:bidi="ar-SA"/>
              </w:rPr>
            </w:pPr>
            <w:r>
              <w:rPr>
                <w:rFonts w:ascii="Times New Roman" w:hAnsi="Times New Roman"/>
                <w:sz w:val="25"/>
                <w:szCs w:val="25"/>
                <w:lang w:bidi="ar-SA"/>
              </w:rPr>
              <w:t>Levenberg-Marquardt Modification</w:t>
            </w:r>
          </w:p>
          <w:p w14:paraId="3731D330" w14:textId="77777777" w:rsidR="00DA76E8" w:rsidRPr="00330137" w:rsidRDefault="00A03CEA" w:rsidP="00A03CEA">
            <w:pPr>
              <w:spacing w:after="0" w:line="480" w:lineRule="auto"/>
            </w:pPr>
            <w:r>
              <w:rPr>
                <w:rFonts w:ascii="Times New Roman" w:hAnsi="Times New Roman"/>
                <w:sz w:val="25"/>
                <w:szCs w:val="25"/>
                <w:lang w:bidi="ar-SA"/>
              </w:rPr>
              <w:t>Newton's Method for Nonlinear Least-Squares</w:t>
            </w:r>
          </w:p>
        </w:tc>
        <w:tc>
          <w:tcPr>
            <w:tcW w:w="2390" w:type="dxa"/>
          </w:tcPr>
          <w:p w14:paraId="0D7FAB9C" w14:textId="77777777" w:rsidR="00DA76E8" w:rsidRPr="00330137" w:rsidRDefault="00DA76E8" w:rsidP="00330137">
            <w:pPr>
              <w:spacing w:after="0" w:line="480" w:lineRule="auto"/>
            </w:pPr>
          </w:p>
        </w:tc>
      </w:tr>
      <w:tr w:rsidR="00DA76E8" w:rsidRPr="00330137" w14:paraId="5E8667AF" w14:textId="77777777" w:rsidTr="00330137">
        <w:trPr>
          <w:trHeight w:val="1950"/>
        </w:trPr>
        <w:tc>
          <w:tcPr>
            <w:tcW w:w="1177" w:type="dxa"/>
          </w:tcPr>
          <w:p w14:paraId="7BF04CF0" w14:textId="77777777" w:rsidR="00FC4377" w:rsidRPr="00330137" w:rsidRDefault="00FC4377" w:rsidP="00330137">
            <w:pPr>
              <w:spacing w:after="0" w:line="480" w:lineRule="auto"/>
            </w:pPr>
            <w:r w:rsidRPr="00330137">
              <w:lastRenderedPageBreak/>
              <w:t xml:space="preserve">  </w:t>
            </w:r>
          </w:p>
          <w:p w14:paraId="4CC48BD2" w14:textId="77777777" w:rsidR="00DA76E8" w:rsidRPr="00330137" w:rsidRDefault="00FC4377" w:rsidP="00330137">
            <w:pPr>
              <w:spacing w:after="0" w:line="480" w:lineRule="auto"/>
            </w:pPr>
            <w:r w:rsidRPr="00330137">
              <w:t xml:space="preserve">     7</w:t>
            </w:r>
          </w:p>
        </w:tc>
        <w:tc>
          <w:tcPr>
            <w:tcW w:w="6153" w:type="dxa"/>
          </w:tcPr>
          <w:p w14:paraId="2B34E237" w14:textId="77777777" w:rsidR="00A03CEA" w:rsidRPr="00A03CEA" w:rsidRDefault="00673F2A" w:rsidP="00A03CEA">
            <w:pPr>
              <w:spacing w:after="0" w:line="480" w:lineRule="auto"/>
              <w:rPr>
                <w:rFonts w:ascii="Candara" w:hAnsi="Candara"/>
              </w:rPr>
            </w:pPr>
            <w:r>
              <w:rPr>
                <w:rFonts w:ascii="Candara" w:hAnsi="Candara"/>
              </w:rPr>
              <w:t>Mid Term</w:t>
            </w:r>
          </w:p>
          <w:p w14:paraId="26D7132D" w14:textId="77777777" w:rsidR="00CE5734" w:rsidRDefault="00CE5734" w:rsidP="00CE5734">
            <w:pPr>
              <w:autoSpaceDE w:val="0"/>
              <w:autoSpaceDN w:val="0"/>
              <w:adjustRightInd w:val="0"/>
              <w:spacing w:after="0" w:line="240" w:lineRule="auto"/>
              <w:rPr>
                <w:rFonts w:ascii="Times New Roman" w:hAnsi="Times New Roman"/>
                <w:sz w:val="25"/>
                <w:szCs w:val="25"/>
                <w:lang w:bidi="ar-SA"/>
              </w:rPr>
            </w:pPr>
            <w:r w:rsidRPr="00933BFA">
              <w:rPr>
                <w:rFonts w:cstheme="minorHAnsi"/>
                <w:b/>
              </w:rPr>
              <w:t>Approximation of Functions</w:t>
            </w:r>
            <w:r>
              <w:rPr>
                <w:rFonts w:cstheme="minorHAnsi"/>
                <w:b/>
              </w:rPr>
              <w:t>:</w:t>
            </w:r>
            <w:r w:rsidRPr="00933BFA">
              <w:rPr>
                <w:rFonts w:ascii="Times New Roman" w:hAnsi="Times New Roman"/>
                <w:color w:val="000000"/>
                <w:sz w:val="27"/>
                <w:szCs w:val="27"/>
              </w:rPr>
              <w:t xml:space="preserve"> </w:t>
            </w:r>
            <w:r>
              <w:rPr>
                <w:rFonts w:ascii="Times New Roman" w:hAnsi="Times New Roman"/>
                <w:sz w:val="25"/>
                <w:szCs w:val="25"/>
                <w:lang w:bidi="ar-SA"/>
              </w:rPr>
              <w:t>Approximating the Inverse Hessian</w:t>
            </w:r>
          </w:p>
          <w:p w14:paraId="24076BDB" w14:textId="77777777" w:rsidR="00CE5734" w:rsidRDefault="00CE5734" w:rsidP="00CE5734">
            <w:pPr>
              <w:autoSpaceDE w:val="0"/>
              <w:autoSpaceDN w:val="0"/>
              <w:adjustRightInd w:val="0"/>
              <w:spacing w:after="0" w:line="240" w:lineRule="auto"/>
              <w:rPr>
                <w:rFonts w:ascii="Times New Roman" w:hAnsi="Times New Roman"/>
                <w:sz w:val="25"/>
                <w:szCs w:val="25"/>
                <w:lang w:bidi="ar-SA"/>
              </w:rPr>
            </w:pPr>
            <w:r>
              <w:rPr>
                <w:rFonts w:ascii="Times New Roman" w:hAnsi="Times New Roman"/>
                <w:sz w:val="25"/>
                <w:szCs w:val="25"/>
                <w:lang w:bidi="ar-SA"/>
              </w:rPr>
              <w:t>The Rank One Correction Formula</w:t>
            </w:r>
          </w:p>
          <w:p w14:paraId="4BC1877A" w14:textId="77777777" w:rsidR="00CE5734" w:rsidRDefault="00CE5734" w:rsidP="00CE5734">
            <w:pPr>
              <w:autoSpaceDE w:val="0"/>
              <w:autoSpaceDN w:val="0"/>
              <w:adjustRightInd w:val="0"/>
              <w:spacing w:after="0" w:line="240" w:lineRule="auto"/>
              <w:rPr>
                <w:rFonts w:ascii="Times New Roman" w:hAnsi="Times New Roman"/>
                <w:sz w:val="25"/>
                <w:szCs w:val="25"/>
                <w:lang w:bidi="ar-SA"/>
              </w:rPr>
            </w:pPr>
            <w:r>
              <w:rPr>
                <w:rFonts w:ascii="Times New Roman" w:hAnsi="Times New Roman"/>
                <w:sz w:val="25"/>
                <w:szCs w:val="25"/>
                <w:lang w:bidi="ar-SA"/>
              </w:rPr>
              <w:t>The DFP Algorithm</w:t>
            </w:r>
          </w:p>
          <w:p w14:paraId="5A7721C5" w14:textId="4F3775F8" w:rsidR="00DA76E8" w:rsidRPr="00330137" w:rsidRDefault="00CE5734" w:rsidP="00CE5734">
            <w:pPr>
              <w:spacing w:after="0" w:line="480" w:lineRule="auto"/>
            </w:pPr>
            <w:r>
              <w:rPr>
                <w:rFonts w:ascii="Times New Roman" w:hAnsi="Times New Roman"/>
                <w:sz w:val="25"/>
                <w:szCs w:val="25"/>
                <w:lang w:bidi="ar-SA"/>
              </w:rPr>
              <w:t>The BFG Algorithm</w:t>
            </w:r>
          </w:p>
        </w:tc>
        <w:tc>
          <w:tcPr>
            <w:tcW w:w="2390" w:type="dxa"/>
          </w:tcPr>
          <w:p w14:paraId="2757633A" w14:textId="77777777" w:rsidR="00DA76E8" w:rsidRPr="00330137" w:rsidRDefault="00DA76E8" w:rsidP="00330137">
            <w:pPr>
              <w:spacing w:after="0" w:line="480" w:lineRule="auto"/>
            </w:pPr>
          </w:p>
        </w:tc>
      </w:tr>
      <w:tr w:rsidR="00DA76E8" w:rsidRPr="00330137" w14:paraId="68430E40" w14:textId="77777777" w:rsidTr="00330137">
        <w:trPr>
          <w:trHeight w:val="1950"/>
        </w:trPr>
        <w:tc>
          <w:tcPr>
            <w:tcW w:w="1177" w:type="dxa"/>
          </w:tcPr>
          <w:p w14:paraId="65448694" w14:textId="77777777" w:rsidR="00FC4377" w:rsidRPr="00330137" w:rsidRDefault="00FC4377" w:rsidP="00330137">
            <w:pPr>
              <w:spacing w:after="0" w:line="480" w:lineRule="auto"/>
            </w:pPr>
          </w:p>
          <w:p w14:paraId="10EBCC16" w14:textId="77777777" w:rsidR="00FC4377" w:rsidRPr="00330137" w:rsidRDefault="00FC4377" w:rsidP="00330137">
            <w:pPr>
              <w:spacing w:after="0" w:line="480" w:lineRule="auto"/>
            </w:pPr>
          </w:p>
          <w:p w14:paraId="4101262F" w14:textId="77777777" w:rsidR="00DA76E8" w:rsidRPr="00330137" w:rsidRDefault="00FC4377" w:rsidP="00330137">
            <w:pPr>
              <w:spacing w:after="0" w:line="480" w:lineRule="auto"/>
            </w:pPr>
            <w:r w:rsidRPr="00330137">
              <w:t xml:space="preserve">     8</w:t>
            </w:r>
          </w:p>
        </w:tc>
        <w:tc>
          <w:tcPr>
            <w:tcW w:w="6153" w:type="dxa"/>
          </w:tcPr>
          <w:p w14:paraId="6422A9C5" w14:textId="77777777" w:rsidR="00CE5734" w:rsidRDefault="00CE5734" w:rsidP="00CE5734">
            <w:pPr>
              <w:autoSpaceDE w:val="0"/>
              <w:autoSpaceDN w:val="0"/>
              <w:adjustRightInd w:val="0"/>
              <w:spacing w:after="0" w:line="240" w:lineRule="auto"/>
              <w:rPr>
                <w:rFonts w:ascii="Times New Roman" w:hAnsi="Times New Roman"/>
                <w:sz w:val="25"/>
                <w:szCs w:val="25"/>
                <w:lang w:bidi="ar-SA"/>
              </w:rPr>
            </w:pPr>
            <w:r>
              <w:rPr>
                <w:rFonts w:ascii="Times New Roman" w:hAnsi="Times New Roman"/>
                <w:sz w:val="25"/>
                <w:szCs w:val="25"/>
                <w:lang w:bidi="ar-SA"/>
              </w:rPr>
              <w:t>Least-Squares Analysis</w:t>
            </w:r>
          </w:p>
          <w:p w14:paraId="20D7DC76" w14:textId="77777777" w:rsidR="00CE5734" w:rsidRDefault="00CE5734" w:rsidP="00CE5734">
            <w:pPr>
              <w:autoSpaceDE w:val="0"/>
              <w:autoSpaceDN w:val="0"/>
              <w:adjustRightInd w:val="0"/>
              <w:spacing w:after="0" w:line="240" w:lineRule="auto"/>
              <w:rPr>
                <w:rFonts w:ascii="Times New Roman" w:hAnsi="Times New Roman"/>
                <w:sz w:val="25"/>
                <w:szCs w:val="25"/>
                <w:lang w:bidi="ar-SA"/>
              </w:rPr>
            </w:pPr>
            <w:r>
              <w:rPr>
                <w:rFonts w:ascii="Times New Roman" w:hAnsi="Times New Roman"/>
                <w:sz w:val="25"/>
                <w:szCs w:val="25"/>
                <w:lang w:bidi="ar-SA"/>
              </w:rPr>
              <w:t>Recursive Least-Squares Algorithm</w:t>
            </w:r>
          </w:p>
          <w:p w14:paraId="143151F1" w14:textId="77777777" w:rsidR="00CE5734" w:rsidRDefault="00CE5734" w:rsidP="00CE5734">
            <w:pPr>
              <w:autoSpaceDE w:val="0"/>
              <w:autoSpaceDN w:val="0"/>
              <w:adjustRightInd w:val="0"/>
              <w:spacing w:after="0" w:line="240" w:lineRule="auto"/>
              <w:rPr>
                <w:rFonts w:ascii="Times New Roman" w:hAnsi="Times New Roman"/>
                <w:sz w:val="25"/>
                <w:szCs w:val="25"/>
                <w:lang w:bidi="ar-SA"/>
              </w:rPr>
            </w:pPr>
            <w:r>
              <w:rPr>
                <w:rFonts w:ascii="Times New Roman" w:hAnsi="Times New Roman"/>
                <w:sz w:val="25"/>
                <w:szCs w:val="25"/>
                <w:lang w:bidi="ar-SA"/>
              </w:rPr>
              <w:t xml:space="preserve">Solution to </w:t>
            </w:r>
            <w:r>
              <w:rPr>
                <w:rFonts w:ascii="Times New Roman" w:hAnsi="Times New Roman"/>
                <w:i/>
                <w:iCs/>
                <w:sz w:val="25"/>
                <w:szCs w:val="25"/>
                <w:lang w:bidi="ar-SA"/>
              </w:rPr>
              <w:t xml:space="preserve">Ax = b </w:t>
            </w:r>
            <w:r>
              <w:rPr>
                <w:rFonts w:ascii="Times New Roman" w:hAnsi="Times New Roman"/>
                <w:sz w:val="25"/>
                <w:szCs w:val="25"/>
                <w:lang w:bidi="ar-SA"/>
              </w:rPr>
              <w:t>Minimizing ||</w:t>
            </w:r>
            <w:r>
              <w:rPr>
                <w:rFonts w:ascii="Times New Roman" w:hAnsi="Times New Roman"/>
                <w:i/>
                <w:iCs/>
                <w:sz w:val="25"/>
                <w:szCs w:val="25"/>
                <w:lang w:bidi="ar-SA"/>
              </w:rPr>
              <w:t>x</w:t>
            </w:r>
            <w:r>
              <w:rPr>
                <w:rFonts w:ascii="Times New Roman" w:hAnsi="Times New Roman"/>
                <w:sz w:val="25"/>
                <w:szCs w:val="25"/>
                <w:lang w:bidi="ar-SA"/>
              </w:rPr>
              <w:t>||</w:t>
            </w:r>
          </w:p>
          <w:p w14:paraId="4321516F" w14:textId="77777777" w:rsidR="00CE5734" w:rsidRDefault="00CE5734" w:rsidP="00CE5734">
            <w:pPr>
              <w:autoSpaceDE w:val="0"/>
              <w:autoSpaceDN w:val="0"/>
              <w:adjustRightInd w:val="0"/>
              <w:spacing w:after="0" w:line="240" w:lineRule="auto"/>
              <w:rPr>
                <w:rFonts w:ascii="Times New Roman" w:hAnsi="Times New Roman"/>
                <w:sz w:val="25"/>
                <w:szCs w:val="25"/>
                <w:lang w:bidi="ar-SA"/>
              </w:rPr>
            </w:pPr>
            <w:r>
              <w:rPr>
                <w:rFonts w:ascii="Times New Roman" w:hAnsi="Times New Roman"/>
                <w:sz w:val="25"/>
                <w:szCs w:val="25"/>
                <w:lang w:bidi="ar-SA"/>
              </w:rPr>
              <w:t>Kaczmarz's Algorithm</w:t>
            </w:r>
          </w:p>
          <w:p w14:paraId="703DE2B7" w14:textId="77777777" w:rsidR="00673F2A" w:rsidRPr="00330137" w:rsidRDefault="00CE5734" w:rsidP="00CE5734">
            <w:pPr>
              <w:spacing w:before="100" w:beforeAutospacing="1" w:after="100" w:afterAutospacing="1" w:line="240" w:lineRule="auto"/>
            </w:pPr>
            <w:r>
              <w:rPr>
                <w:rFonts w:ascii="Times New Roman" w:hAnsi="Times New Roman"/>
                <w:sz w:val="25"/>
                <w:szCs w:val="25"/>
                <w:lang w:bidi="ar-SA"/>
              </w:rPr>
              <w:t xml:space="preserve">Solving </w:t>
            </w:r>
            <w:r>
              <w:rPr>
                <w:rFonts w:ascii="Times New Roman" w:hAnsi="Times New Roman"/>
                <w:i/>
                <w:iCs/>
                <w:sz w:val="25"/>
                <w:szCs w:val="25"/>
                <w:lang w:bidi="ar-SA"/>
              </w:rPr>
              <w:t xml:space="preserve">Ax = b </w:t>
            </w:r>
            <w:r>
              <w:rPr>
                <w:rFonts w:ascii="Times New Roman" w:hAnsi="Times New Roman"/>
                <w:sz w:val="25"/>
                <w:szCs w:val="25"/>
                <w:lang w:bidi="ar-SA"/>
              </w:rPr>
              <w:t>in General</w:t>
            </w:r>
          </w:p>
        </w:tc>
        <w:tc>
          <w:tcPr>
            <w:tcW w:w="2390" w:type="dxa"/>
          </w:tcPr>
          <w:p w14:paraId="112F8D0E" w14:textId="77777777" w:rsidR="00DA76E8" w:rsidRPr="00330137" w:rsidRDefault="00DA76E8" w:rsidP="00330137">
            <w:pPr>
              <w:spacing w:after="0" w:line="480" w:lineRule="auto"/>
            </w:pPr>
          </w:p>
        </w:tc>
      </w:tr>
      <w:tr w:rsidR="00DA76E8" w:rsidRPr="00330137" w14:paraId="77E244AA" w14:textId="77777777" w:rsidTr="00416621">
        <w:trPr>
          <w:trHeight w:val="600"/>
        </w:trPr>
        <w:tc>
          <w:tcPr>
            <w:tcW w:w="1177" w:type="dxa"/>
          </w:tcPr>
          <w:p w14:paraId="10192F03" w14:textId="77777777" w:rsidR="00DA76E8" w:rsidRPr="00330137" w:rsidRDefault="00FC4377" w:rsidP="00330137">
            <w:pPr>
              <w:spacing w:after="0" w:line="480" w:lineRule="auto"/>
            </w:pPr>
            <w:r w:rsidRPr="00330137">
              <w:t xml:space="preserve">    9</w:t>
            </w:r>
          </w:p>
        </w:tc>
        <w:tc>
          <w:tcPr>
            <w:tcW w:w="6153" w:type="dxa"/>
          </w:tcPr>
          <w:p w14:paraId="312D3FF0" w14:textId="77777777" w:rsidR="00CE5734" w:rsidRDefault="00CE5734" w:rsidP="00CE5734">
            <w:pPr>
              <w:autoSpaceDE w:val="0"/>
              <w:autoSpaceDN w:val="0"/>
              <w:adjustRightInd w:val="0"/>
              <w:spacing w:after="0" w:line="240" w:lineRule="auto"/>
              <w:rPr>
                <w:rFonts w:ascii="Times New Roman" w:hAnsi="Times New Roman"/>
                <w:sz w:val="25"/>
                <w:szCs w:val="25"/>
                <w:lang w:bidi="ar-SA"/>
              </w:rPr>
            </w:pPr>
            <w:r>
              <w:rPr>
                <w:rFonts w:ascii="Times New Roman" w:hAnsi="Times New Roman"/>
                <w:sz w:val="25"/>
                <w:szCs w:val="25"/>
                <w:lang w:bidi="ar-SA"/>
              </w:rPr>
              <w:t>Single-Neuron Training</w:t>
            </w:r>
          </w:p>
          <w:p w14:paraId="2FFA965B" w14:textId="77777777" w:rsidR="00673F2A" w:rsidRPr="00330137" w:rsidRDefault="00CE5734" w:rsidP="00CE5734">
            <w:pPr>
              <w:spacing w:before="100" w:beforeAutospacing="1" w:after="100" w:afterAutospacing="1" w:line="240" w:lineRule="auto"/>
            </w:pPr>
            <w:r>
              <w:rPr>
                <w:rFonts w:ascii="Times New Roman" w:hAnsi="Times New Roman"/>
                <w:sz w:val="25"/>
                <w:szCs w:val="25"/>
                <w:lang w:bidi="ar-SA"/>
              </w:rPr>
              <w:t>Backpropagation Algorithm</w:t>
            </w:r>
          </w:p>
        </w:tc>
        <w:tc>
          <w:tcPr>
            <w:tcW w:w="2390" w:type="dxa"/>
          </w:tcPr>
          <w:p w14:paraId="3B66F56E" w14:textId="77777777" w:rsidR="00DA76E8" w:rsidRPr="00330137" w:rsidRDefault="00DA76E8" w:rsidP="00330137">
            <w:pPr>
              <w:spacing w:after="0" w:line="480" w:lineRule="auto"/>
            </w:pPr>
          </w:p>
        </w:tc>
      </w:tr>
    </w:tbl>
    <w:p w14:paraId="3E712771" w14:textId="77777777" w:rsidR="00A84A9F" w:rsidRDefault="00A84A9F" w:rsidP="00A84A9F">
      <w:pPr>
        <w:spacing w:line="480" w:lineRule="auto"/>
      </w:pPr>
    </w:p>
    <w:p w14:paraId="1602F34B" w14:textId="77777777" w:rsidR="00A84A9F" w:rsidRDefault="00A84A9F" w:rsidP="00A84A9F">
      <w:pPr>
        <w:spacing w:line="480" w:lineRule="auto"/>
      </w:pPr>
    </w:p>
    <w:p w14:paraId="0A3C448A" w14:textId="77777777" w:rsidR="00A84A9F" w:rsidRDefault="00A84A9F" w:rsidP="00290B81"/>
    <w:p w14:paraId="451E0FC4" w14:textId="77777777" w:rsidR="00A84A9F" w:rsidRDefault="00A84A9F" w:rsidP="00290B81"/>
    <w:tbl>
      <w:tblPr>
        <w:tblW w:w="97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86"/>
        <w:gridCol w:w="6201"/>
        <w:gridCol w:w="2408"/>
      </w:tblGrid>
      <w:tr w:rsidR="00862937" w:rsidRPr="00330137" w14:paraId="3C5F34C4" w14:textId="77777777" w:rsidTr="00416621">
        <w:trPr>
          <w:trHeight w:val="438"/>
        </w:trPr>
        <w:tc>
          <w:tcPr>
            <w:tcW w:w="1186" w:type="dxa"/>
          </w:tcPr>
          <w:p w14:paraId="4EF917D5" w14:textId="77777777" w:rsidR="00862937" w:rsidRPr="00330137" w:rsidRDefault="00862937" w:rsidP="00330137">
            <w:pPr>
              <w:spacing w:after="0" w:line="480" w:lineRule="auto"/>
            </w:pPr>
            <w:r w:rsidRPr="00330137">
              <w:t xml:space="preserve">     10</w:t>
            </w:r>
          </w:p>
        </w:tc>
        <w:tc>
          <w:tcPr>
            <w:tcW w:w="6201" w:type="dxa"/>
          </w:tcPr>
          <w:p w14:paraId="45141847" w14:textId="77777777" w:rsidR="00CE5734" w:rsidRDefault="00CE5734" w:rsidP="00CE5734">
            <w:pPr>
              <w:autoSpaceDE w:val="0"/>
              <w:autoSpaceDN w:val="0"/>
              <w:adjustRightInd w:val="0"/>
              <w:spacing w:after="0" w:line="240" w:lineRule="auto"/>
              <w:rPr>
                <w:rFonts w:ascii="Times New Roman" w:hAnsi="Times New Roman"/>
                <w:sz w:val="25"/>
                <w:szCs w:val="25"/>
                <w:lang w:bidi="ar-SA"/>
              </w:rPr>
            </w:pPr>
            <w:r>
              <w:rPr>
                <w:rFonts w:ascii="Times New Roman" w:hAnsi="Times New Roman"/>
                <w:sz w:val="25"/>
                <w:szCs w:val="25"/>
                <w:lang w:bidi="ar-SA"/>
              </w:rPr>
              <w:t>Chromosomes and Representation Schemes</w:t>
            </w:r>
          </w:p>
          <w:p w14:paraId="2EF423BA" w14:textId="77777777" w:rsidR="00CE5734" w:rsidRDefault="00CE5734" w:rsidP="00CE5734">
            <w:pPr>
              <w:autoSpaceDE w:val="0"/>
              <w:autoSpaceDN w:val="0"/>
              <w:adjustRightInd w:val="0"/>
              <w:spacing w:after="0" w:line="240" w:lineRule="auto"/>
              <w:rPr>
                <w:rFonts w:ascii="Times New Roman" w:hAnsi="Times New Roman"/>
                <w:sz w:val="25"/>
                <w:szCs w:val="25"/>
                <w:lang w:bidi="ar-SA"/>
              </w:rPr>
            </w:pPr>
            <w:r>
              <w:rPr>
                <w:rFonts w:ascii="Times New Roman" w:hAnsi="Times New Roman"/>
                <w:sz w:val="25"/>
                <w:szCs w:val="25"/>
                <w:lang w:bidi="ar-SA"/>
              </w:rPr>
              <w:t>Selection and Evolution</w:t>
            </w:r>
          </w:p>
          <w:p w14:paraId="670B586E" w14:textId="77777777" w:rsidR="00CE5734" w:rsidRDefault="00CE5734" w:rsidP="00CE5734">
            <w:pPr>
              <w:autoSpaceDE w:val="0"/>
              <w:autoSpaceDN w:val="0"/>
              <w:adjustRightInd w:val="0"/>
              <w:spacing w:after="0" w:line="240" w:lineRule="auto"/>
              <w:rPr>
                <w:rFonts w:ascii="Times New Roman" w:hAnsi="Times New Roman"/>
                <w:sz w:val="25"/>
                <w:szCs w:val="25"/>
                <w:lang w:bidi="ar-SA"/>
              </w:rPr>
            </w:pPr>
            <w:r>
              <w:rPr>
                <w:rFonts w:ascii="Times New Roman" w:hAnsi="Times New Roman"/>
                <w:sz w:val="25"/>
                <w:szCs w:val="25"/>
                <w:lang w:bidi="ar-SA"/>
              </w:rPr>
              <w:t>Analysis of Genetic Algorithms</w:t>
            </w:r>
          </w:p>
          <w:p w14:paraId="394C6734" w14:textId="77777777" w:rsidR="00673F2A" w:rsidRPr="00330137" w:rsidRDefault="00CE5734" w:rsidP="00CE5734">
            <w:pPr>
              <w:spacing w:after="0" w:line="480" w:lineRule="auto"/>
            </w:pPr>
            <w:r>
              <w:rPr>
                <w:rFonts w:ascii="Times New Roman" w:hAnsi="Times New Roman"/>
                <w:sz w:val="25"/>
                <w:szCs w:val="25"/>
                <w:lang w:bidi="ar-SA"/>
              </w:rPr>
              <w:t>Real-Number Genetic Algorithms</w:t>
            </w:r>
            <w:r>
              <w:rPr>
                <w:rFonts w:ascii="Arial" w:hAnsi="Arial"/>
                <w:sz w:val="20"/>
              </w:rPr>
              <w:t>,</w:t>
            </w:r>
          </w:p>
        </w:tc>
        <w:tc>
          <w:tcPr>
            <w:tcW w:w="2408" w:type="dxa"/>
          </w:tcPr>
          <w:p w14:paraId="431FF74E" w14:textId="77777777" w:rsidR="00862937" w:rsidRPr="00330137" w:rsidRDefault="00862937" w:rsidP="00330137">
            <w:pPr>
              <w:spacing w:after="0" w:line="480" w:lineRule="auto"/>
            </w:pPr>
          </w:p>
        </w:tc>
      </w:tr>
      <w:tr w:rsidR="00862937" w:rsidRPr="00330137" w14:paraId="7AF5F7D0" w14:textId="77777777" w:rsidTr="00330137">
        <w:trPr>
          <w:trHeight w:val="2088"/>
        </w:trPr>
        <w:tc>
          <w:tcPr>
            <w:tcW w:w="1186" w:type="dxa"/>
          </w:tcPr>
          <w:p w14:paraId="3FE32113" w14:textId="77777777" w:rsidR="00862937" w:rsidRPr="00330137" w:rsidRDefault="00862937" w:rsidP="00330137">
            <w:pPr>
              <w:spacing w:after="0" w:line="480" w:lineRule="auto"/>
            </w:pPr>
            <w:r w:rsidRPr="00330137">
              <w:t xml:space="preserve">     11</w:t>
            </w:r>
          </w:p>
        </w:tc>
        <w:tc>
          <w:tcPr>
            <w:tcW w:w="6201" w:type="dxa"/>
          </w:tcPr>
          <w:p w14:paraId="0778A5A1" w14:textId="77777777" w:rsidR="00862937" w:rsidRPr="00CE5734" w:rsidRDefault="00EF2618" w:rsidP="00CE5734">
            <w:pPr>
              <w:autoSpaceDE w:val="0"/>
              <w:autoSpaceDN w:val="0"/>
              <w:adjustRightInd w:val="0"/>
              <w:spacing w:after="0" w:line="240" w:lineRule="auto"/>
              <w:rPr>
                <w:rFonts w:ascii="Times New Roman" w:hAnsi="Times New Roman"/>
                <w:sz w:val="25"/>
                <w:szCs w:val="25"/>
                <w:lang w:bidi="ar-SA"/>
              </w:rPr>
            </w:pPr>
            <w:r>
              <w:rPr>
                <w:rFonts w:ascii="Arial" w:hAnsi="Arial"/>
                <w:sz w:val="20"/>
              </w:rPr>
              <w:t xml:space="preserve"> </w:t>
            </w:r>
            <w:r w:rsidR="00CE5734">
              <w:rPr>
                <w:rFonts w:ascii="Times New Roman" w:hAnsi="Times New Roman"/>
                <w:sz w:val="25"/>
                <w:szCs w:val="25"/>
                <w:lang w:bidi="ar-SA"/>
              </w:rPr>
              <w:t xml:space="preserve"> Linear Programming, Two-Dimensional Linear Programs, Convex Polyhedra and Linear Programming, Basic Solutions, A Geometric View of Linear Programs</w:t>
            </w:r>
          </w:p>
        </w:tc>
        <w:tc>
          <w:tcPr>
            <w:tcW w:w="2408" w:type="dxa"/>
          </w:tcPr>
          <w:p w14:paraId="3A76CF28" w14:textId="77777777" w:rsidR="00862937" w:rsidRPr="00330137" w:rsidRDefault="00862937" w:rsidP="00330137">
            <w:pPr>
              <w:spacing w:after="0" w:line="480" w:lineRule="auto"/>
            </w:pPr>
          </w:p>
        </w:tc>
      </w:tr>
      <w:tr w:rsidR="00862937" w:rsidRPr="00330137" w14:paraId="73D2CD37" w14:textId="77777777" w:rsidTr="00416621">
        <w:trPr>
          <w:trHeight w:val="690"/>
        </w:trPr>
        <w:tc>
          <w:tcPr>
            <w:tcW w:w="1186" w:type="dxa"/>
          </w:tcPr>
          <w:p w14:paraId="707FA813" w14:textId="7C00F39A" w:rsidR="00862937" w:rsidRPr="00330137" w:rsidRDefault="00862937" w:rsidP="00330137">
            <w:pPr>
              <w:spacing w:after="0" w:line="480" w:lineRule="auto"/>
            </w:pPr>
            <w:r w:rsidRPr="00330137">
              <w:t xml:space="preserve"> </w:t>
            </w:r>
          </w:p>
          <w:p w14:paraId="6C5FC767" w14:textId="77777777" w:rsidR="00862937" w:rsidRPr="00330137" w:rsidRDefault="00862937" w:rsidP="00330137">
            <w:pPr>
              <w:spacing w:after="0" w:line="480" w:lineRule="auto"/>
            </w:pPr>
            <w:r w:rsidRPr="00330137">
              <w:t xml:space="preserve">      12</w:t>
            </w:r>
          </w:p>
        </w:tc>
        <w:tc>
          <w:tcPr>
            <w:tcW w:w="6201" w:type="dxa"/>
          </w:tcPr>
          <w:p w14:paraId="701A59A6" w14:textId="6A55549A" w:rsidR="00862937" w:rsidRPr="00416621" w:rsidRDefault="00CE5734" w:rsidP="00416621">
            <w:pPr>
              <w:autoSpaceDE w:val="0"/>
              <w:autoSpaceDN w:val="0"/>
              <w:adjustRightInd w:val="0"/>
              <w:spacing w:after="0" w:line="240" w:lineRule="auto"/>
              <w:rPr>
                <w:rFonts w:ascii="Times New Roman" w:hAnsi="Times New Roman"/>
                <w:sz w:val="25"/>
                <w:szCs w:val="25"/>
                <w:lang w:bidi="ar-SA"/>
              </w:rPr>
            </w:pPr>
            <w:r>
              <w:rPr>
                <w:rFonts w:ascii="Times New Roman" w:hAnsi="Times New Roman"/>
                <w:sz w:val="25"/>
                <w:szCs w:val="25"/>
                <w:lang w:bidi="ar-SA"/>
              </w:rPr>
              <w:t xml:space="preserve">Solving Linear Equations Using Row Operations, The Canonical Augmented Matrix, Updating the Augmented Matrix, The Simplex Algorithm, The Two-Phase Simplex Method, The Revised Simplex Method </w:t>
            </w:r>
            <w:r>
              <w:t>Project</w:t>
            </w:r>
          </w:p>
        </w:tc>
        <w:tc>
          <w:tcPr>
            <w:tcW w:w="2408" w:type="dxa"/>
          </w:tcPr>
          <w:p w14:paraId="3DEE2373" w14:textId="77777777" w:rsidR="00862937" w:rsidRPr="00330137" w:rsidRDefault="00862937" w:rsidP="00330137">
            <w:pPr>
              <w:spacing w:after="0" w:line="480" w:lineRule="auto"/>
            </w:pPr>
          </w:p>
        </w:tc>
      </w:tr>
      <w:tr w:rsidR="00862937" w:rsidRPr="00330137" w14:paraId="218C92C7" w14:textId="77777777" w:rsidTr="00416621">
        <w:trPr>
          <w:trHeight w:val="2130"/>
        </w:trPr>
        <w:tc>
          <w:tcPr>
            <w:tcW w:w="1186" w:type="dxa"/>
          </w:tcPr>
          <w:p w14:paraId="197D2A35" w14:textId="77777777" w:rsidR="00862937" w:rsidRPr="00330137" w:rsidRDefault="00862937" w:rsidP="00330137">
            <w:pPr>
              <w:spacing w:after="0" w:line="480" w:lineRule="auto"/>
            </w:pPr>
          </w:p>
          <w:p w14:paraId="71C8EC1F" w14:textId="77777777" w:rsidR="00862937" w:rsidRPr="00330137" w:rsidRDefault="00862937" w:rsidP="00330137">
            <w:pPr>
              <w:spacing w:after="0" w:line="480" w:lineRule="auto"/>
            </w:pPr>
            <w:r w:rsidRPr="00330137">
              <w:t xml:space="preserve">      13</w:t>
            </w:r>
          </w:p>
        </w:tc>
        <w:tc>
          <w:tcPr>
            <w:tcW w:w="6201" w:type="dxa"/>
          </w:tcPr>
          <w:p w14:paraId="44175C4B" w14:textId="77777777" w:rsidR="005A07F1" w:rsidRDefault="005A07F1" w:rsidP="00330137">
            <w:pPr>
              <w:spacing w:after="0" w:line="480" w:lineRule="auto"/>
            </w:pPr>
            <w:r>
              <w:t>Presentations</w:t>
            </w:r>
          </w:p>
          <w:p w14:paraId="4F3C8CFA" w14:textId="77777777" w:rsidR="00CE5734" w:rsidRDefault="00CE5734" w:rsidP="00CE5734">
            <w:pPr>
              <w:autoSpaceDE w:val="0"/>
              <w:autoSpaceDN w:val="0"/>
              <w:adjustRightInd w:val="0"/>
              <w:spacing w:after="0" w:line="240" w:lineRule="auto"/>
              <w:rPr>
                <w:rFonts w:ascii="Times New Roman" w:hAnsi="Times New Roman"/>
                <w:sz w:val="25"/>
                <w:szCs w:val="25"/>
                <w:lang w:bidi="ar-SA"/>
              </w:rPr>
            </w:pPr>
            <w:r>
              <w:rPr>
                <w:rFonts w:ascii="Times New Roman" w:hAnsi="Times New Roman"/>
                <w:sz w:val="25"/>
                <w:szCs w:val="25"/>
                <w:lang w:bidi="ar-SA"/>
              </w:rPr>
              <w:t>Dual Linear Programs</w:t>
            </w:r>
          </w:p>
          <w:p w14:paraId="60F92397" w14:textId="77777777" w:rsidR="00CE5734" w:rsidRDefault="00CE5734" w:rsidP="00CE5734">
            <w:pPr>
              <w:autoSpaceDE w:val="0"/>
              <w:autoSpaceDN w:val="0"/>
              <w:adjustRightInd w:val="0"/>
              <w:spacing w:after="0" w:line="240" w:lineRule="auto"/>
              <w:rPr>
                <w:rFonts w:ascii="Times New Roman" w:hAnsi="Times New Roman"/>
                <w:sz w:val="25"/>
                <w:szCs w:val="25"/>
                <w:lang w:bidi="ar-SA"/>
              </w:rPr>
            </w:pPr>
            <w:r>
              <w:rPr>
                <w:rFonts w:ascii="Times New Roman" w:hAnsi="Times New Roman"/>
                <w:sz w:val="25"/>
                <w:szCs w:val="25"/>
                <w:lang w:bidi="ar-SA"/>
              </w:rPr>
              <w:t xml:space="preserve">Khachiyan's Method </w:t>
            </w:r>
          </w:p>
          <w:p w14:paraId="50D750B7" w14:textId="77777777" w:rsidR="00CE5734" w:rsidRDefault="00CE5734" w:rsidP="00CE5734">
            <w:pPr>
              <w:autoSpaceDE w:val="0"/>
              <w:autoSpaceDN w:val="0"/>
              <w:adjustRightInd w:val="0"/>
              <w:spacing w:after="0" w:line="240" w:lineRule="auto"/>
              <w:rPr>
                <w:rFonts w:ascii="Times New Roman" w:hAnsi="Times New Roman"/>
                <w:sz w:val="25"/>
                <w:szCs w:val="25"/>
                <w:lang w:bidi="ar-SA"/>
              </w:rPr>
            </w:pPr>
            <w:r>
              <w:rPr>
                <w:rFonts w:ascii="Times New Roman" w:hAnsi="Times New Roman"/>
                <w:sz w:val="25"/>
                <w:szCs w:val="25"/>
                <w:lang w:bidi="ar-SA"/>
              </w:rPr>
              <w:t xml:space="preserve">Affine Scaling Method </w:t>
            </w:r>
          </w:p>
          <w:p w14:paraId="6F4055CB" w14:textId="77777777" w:rsidR="00CE5734" w:rsidRDefault="00CE5734" w:rsidP="00CE5734">
            <w:pPr>
              <w:autoSpaceDE w:val="0"/>
              <w:autoSpaceDN w:val="0"/>
              <w:adjustRightInd w:val="0"/>
              <w:spacing w:after="0" w:line="240" w:lineRule="auto"/>
              <w:rPr>
                <w:rFonts w:ascii="Times New Roman" w:hAnsi="Times New Roman"/>
                <w:sz w:val="25"/>
                <w:szCs w:val="25"/>
                <w:lang w:bidi="ar-SA"/>
              </w:rPr>
            </w:pPr>
            <w:r>
              <w:rPr>
                <w:rFonts w:ascii="Times New Roman" w:hAnsi="Times New Roman"/>
                <w:sz w:val="25"/>
                <w:szCs w:val="25"/>
                <w:lang w:bidi="ar-SA"/>
              </w:rPr>
              <w:t xml:space="preserve">Two-Phase Method </w:t>
            </w:r>
          </w:p>
          <w:p w14:paraId="12283A5F" w14:textId="77777777" w:rsidR="00CE5734" w:rsidRDefault="00CE5734" w:rsidP="00CE5734">
            <w:pPr>
              <w:autoSpaceDE w:val="0"/>
              <w:autoSpaceDN w:val="0"/>
              <w:adjustRightInd w:val="0"/>
              <w:spacing w:after="0" w:line="240" w:lineRule="auto"/>
              <w:rPr>
                <w:rFonts w:ascii="Times New Roman" w:hAnsi="Times New Roman"/>
                <w:sz w:val="25"/>
                <w:szCs w:val="25"/>
                <w:lang w:bidi="ar-SA"/>
              </w:rPr>
            </w:pPr>
            <w:r>
              <w:rPr>
                <w:rFonts w:ascii="Times New Roman" w:hAnsi="Times New Roman"/>
                <w:sz w:val="25"/>
                <w:szCs w:val="25"/>
                <w:lang w:bidi="ar-SA"/>
              </w:rPr>
              <w:t>From General Form to Karmarkar's Canonical</w:t>
            </w:r>
          </w:p>
          <w:p w14:paraId="2C61A9A8" w14:textId="350A6D82" w:rsidR="00CE5734" w:rsidRPr="00416621" w:rsidRDefault="00CE5734" w:rsidP="00416621">
            <w:pPr>
              <w:autoSpaceDE w:val="0"/>
              <w:autoSpaceDN w:val="0"/>
              <w:adjustRightInd w:val="0"/>
              <w:spacing w:after="0" w:line="240" w:lineRule="auto"/>
              <w:rPr>
                <w:rFonts w:ascii="Times New Roman" w:hAnsi="Times New Roman"/>
                <w:sz w:val="25"/>
                <w:szCs w:val="25"/>
                <w:lang w:bidi="ar-SA"/>
              </w:rPr>
            </w:pPr>
            <w:r>
              <w:rPr>
                <w:rFonts w:ascii="Times New Roman" w:hAnsi="Times New Roman"/>
                <w:sz w:val="25"/>
                <w:szCs w:val="25"/>
                <w:lang w:bidi="ar-SA"/>
              </w:rPr>
              <w:t>Form , The Algorithm</w:t>
            </w:r>
          </w:p>
        </w:tc>
        <w:tc>
          <w:tcPr>
            <w:tcW w:w="2408" w:type="dxa"/>
          </w:tcPr>
          <w:p w14:paraId="39B64BF4" w14:textId="77777777" w:rsidR="00862937" w:rsidRPr="00330137" w:rsidRDefault="00862937" w:rsidP="00330137">
            <w:pPr>
              <w:spacing w:after="0" w:line="480" w:lineRule="auto"/>
            </w:pPr>
          </w:p>
        </w:tc>
      </w:tr>
      <w:tr w:rsidR="00862937" w:rsidRPr="00330137" w14:paraId="7B5472BB" w14:textId="77777777" w:rsidTr="00416621">
        <w:trPr>
          <w:trHeight w:val="1302"/>
        </w:trPr>
        <w:tc>
          <w:tcPr>
            <w:tcW w:w="1186" w:type="dxa"/>
          </w:tcPr>
          <w:p w14:paraId="5AD31893" w14:textId="77777777" w:rsidR="00862937" w:rsidRPr="00330137" w:rsidRDefault="00862937" w:rsidP="00330137">
            <w:pPr>
              <w:spacing w:after="0" w:line="480" w:lineRule="auto"/>
            </w:pPr>
          </w:p>
          <w:p w14:paraId="6F62B590" w14:textId="77777777" w:rsidR="00862937" w:rsidRPr="00330137" w:rsidRDefault="00862937" w:rsidP="00330137">
            <w:pPr>
              <w:spacing w:after="0" w:line="480" w:lineRule="auto"/>
            </w:pPr>
            <w:r w:rsidRPr="00330137">
              <w:t xml:space="preserve">     14</w:t>
            </w:r>
          </w:p>
        </w:tc>
        <w:tc>
          <w:tcPr>
            <w:tcW w:w="6201" w:type="dxa"/>
          </w:tcPr>
          <w:p w14:paraId="38DC4050" w14:textId="77777777" w:rsidR="005A07F1" w:rsidRDefault="005A07F1" w:rsidP="005A07F1">
            <w:pPr>
              <w:spacing w:after="0" w:line="480" w:lineRule="auto"/>
            </w:pPr>
            <w:r>
              <w:t>Project</w:t>
            </w:r>
          </w:p>
          <w:p w14:paraId="749BFF39" w14:textId="77777777" w:rsidR="00862937" w:rsidRDefault="005A07F1" w:rsidP="005A07F1">
            <w:pPr>
              <w:spacing w:after="0" w:line="480" w:lineRule="auto"/>
            </w:pPr>
            <w:r>
              <w:t>Presentations</w:t>
            </w:r>
          </w:p>
          <w:p w14:paraId="1F9B1676" w14:textId="77777777" w:rsidR="00CE5734" w:rsidRDefault="00CE5734" w:rsidP="00CE5734">
            <w:pPr>
              <w:autoSpaceDE w:val="0"/>
              <w:autoSpaceDN w:val="0"/>
              <w:adjustRightInd w:val="0"/>
              <w:spacing w:after="0" w:line="240" w:lineRule="auto"/>
              <w:rPr>
                <w:rFonts w:ascii="Times New Roman" w:hAnsi="Times New Roman"/>
                <w:sz w:val="25"/>
                <w:szCs w:val="25"/>
                <w:lang w:bidi="ar-SA"/>
              </w:rPr>
            </w:pPr>
            <w:r>
              <w:rPr>
                <w:rFonts w:ascii="Times New Roman" w:hAnsi="Times New Roman"/>
                <w:sz w:val="25"/>
                <w:szCs w:val="25"/>
                <w:lang w:bidi="ar-SA"/>
              </w:rPr>
              <w:t>Karush-Kuhn-Tucker Condition</w:t>
            </w:r>
          </w:p>
          <w:p w14:paraId="1BB95DF3" w14:textId="77777777" w:rsidR="00CE5734" w:rsidRDefault="00CE5734" w:rsidP="00CE5734">
            <w:pPr>
              <w:spacing w:after="0" w:line="480" w:lineRule="auto"/>
              <w:rPr>
                <w:rFonts w:ascii="Times New Roman" w:hAnsi="Times New Roman"/>
                <w:sz w:val="25"/>
                <w:szCs w:val="25"/>
                <w:lang w:bidi="ar-SA"/>
              </w:rPr>
            </w:pPr>
            <w:r>
              <w:rPr>
                <w:rFonts w:ascii="Times New Roman" w:hAnsi="Times New Roman"/>
                <w:sz w:val="25"/>
                <w:szCs w:val="25"/>
                <w:lang w:bidi="ar-SA"/>
              </w:rPr>
              <w:t>Second-Order Conditions</w:t>
            </w:r>
          </w:p>
          <w:p w14:paraId="475CED77" w14:textId="6C17EF7D" w:rsidR="00CE5734" w:rsidRPr="00416621" w:rsidRDefault="00CE5734" w:rsidP="005A07F1">
            <w:pPr>
              <w:spacing w:after="0" w:line="480" w:lineRule="auto"/>
              <w:rPr>
                <w:rFonts w:ascii="Times New Roman" w:hAnsi="Times New Roman"/>
                <w:sz w:val="25"/>
                <w:szCs w:val="25"/>
                <w:lang w:bidi="ar-SA"/>
              </w:rPr>
            </w:pPr>
            <w:r w:rsidRPr="00CE5734">
              <w:rPr>
                <w:rFonts w:ascii="Times New Roman" w:hAnsi="Times New Roman"/>
                <w:sz w:val="25"/>
                <w:szCs w:val="25"/>
                <w:lang w:bidi="ar-SA"/>
              </w:rPr>
              <w:t>Convex Optimization Problems</w:t>
            </w:r>
          </w:p>
        </w:tc>
        <w:tc>
          <w:tcPr>
            <w:tcW w:w="2408" w:type="dxa"/>
          </w:tcPr>
          <w:p w14:paraId="530ED6D4" w14:textId="77777777" w:rsidR="00862937" w:rsidRPr="00330137" w:rsidRDefault="00862937" w:rsidP="00330137">
            <w:pPr>
              <w:spacing w:after="0" w:line="480" w:lineRule="auto"/>
            </w:pPr>
          </w:p>
        </w:tc>
      </w:tr>
      <w:tr w:rsidR="00862937" w:rsidRPr="00330137" w14:paraId="3651FB1A" w14:textId="77777777" w:rsidTr="00416621">
        <w:trPr>
          <w:trHeight w:val="330"/>
        </w:trPr>
        <w:tc>
          <w:tcPr>
            <w:tcW w:w="1186" w:type="dxa"/>
          </w:tcPr>
          <w:p w14:paraId="36F05EE7" w14:textId="77777777" w:rsidR="00862937" w:rsidRPr="00330137" w:rsidRDefault="00862937" w:rsidP="00330137">
            <w:pPr>
              <w:spacing w:after="0" w:line="480" w:lineRule="auto"/>
            </w:pPr>
            <w:r w:rsidRPr="00330137">
              <w:t xml:space="preserve">     15</w:t>
            </w:r>
          </w:p>
        </w:tc>
        <w:tc>
          <w:tcPr>
            <w:tcW w:w="6201" w:type="dxa"/>
          </w:tcPr>
          <w:p w14:paraId="40041ABA" w14:textId="77777777" w:rsidR="00862937" w:rsidRPr="00330137" w:rsidRDefault="005A07F1" w:rsidP="00330137">
            <w:pPr>
              <w:spacing w:after="0" w:line="480" w:lineRule="auto"/>
            </w:pPr>
            <w:r>
              <w:t>Final Term</w:t>
            </w:r>
          </w:p>
        </w:tc>
        <w:tc>
          <w:tcPr>
            <w:tcW w:w="2408" w:type="dxa"/>
          </w:tcPr>
          <w:p w14:paraId="788235AC" w14:textId="77777777" w:rsidR="00862937" w:rsidRPr="00330137" w:rsidRDefault="00862937" w:rsidP="00330137">
            <w:pPr>
              <w:spacing w:after="0" w:line="480" w:lineRule="auto"/>
            </w:pPr>
          </w:p>
        </w:tc>
      </w:tr>
    </w:tbl>
    <w:p w14:paraId="021AD26A" w14:textId="77777777" w:rsidR="00FC4377" w:rsidRPr="00FA4202" w:rsidRDefault="00FC4377" w:rsidP="00FA4202">
      <w:pPr>
        <w:tabs>
          <w:tab w:val="left" w:pos="3375"/>
        </w:tabs>
      </w:pPr>
    </w:p>
    <w:sectPr w:rsidR="00FC4377" w:rsidRPr="00FA4202" w:rsidSect="00CD5ED7">
      <w:footerReference w:type="default" r:id="rId13"/>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54228" w14:textId="77777777" w:rsidR="00FD5F49" w:rsidRDefault="00FD5F49" w:rsidP="00C43620">
      <w:pPr>
        <w:spacing w:after="0" w:line="240" w:lineRule="auto"/>
      </w:pPr>
      <w:r>
        <w:separator/>
      </w:r>
    </w:p>
  </w:endnote>
  <w:endnote w:type="continuationSeparator" w:id="0">
    <w:p w14:paraId="6AB64FE8" w14:textId="77777777" w:rsidR="00FD5F49" w:rsidRDefault="00FD5F49" w:rsidP="00C43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SansLigh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2039F" w14:textId="77777777" w:rsidR="00EB16F5" w:rsidRDefault="00EB16F5" w:rsidP="00330137">
    <w:pPr>
      <w:pStyle w:val="Footer"/>
      <w:pBdr>
        <w:top w:val="thinThickSmallGap" w:sz="24" w:space="0" w:color="622423"/>
      </w:pBdr>
      <w:tabs>
        <w:tab w:val="clear" w:pos="4680"/>
      </w:tabs>
    </w:pPr>
    <w:r>
      <w:t>Course Outline</w:t>
    </w:r>
    <w:r w:rsidR="00330137">
      <w:tab/>
    </w:r>
    <w:r>
      <w:t xml:space="preserve">Page </w:t>
    </w:r>
    <w:r w:rsidR="00582257">
      <w:fldChar w:fldCharType="begin"/>
    </w:r>
    <w:r w:rsidR="00582257">
      <w:instrText xml:space="preserve"> PAGE   \* MERGEFORMAT </w:instrText>
    </w:r>
    <w:r w:rsidR="00582257">
      <w:fldChar w:fldCharType="separate"/>
    </w:r>
    <w:r w:rsidR="006861B2">
      <w:rPr>
        <w:noProof/>
      </w:rPr>
      <w:t>7</w:t>
    </w:r>
    <w:r w:rsidR="00582257">
      <w:rPr>
        <w:noProof/>
      </w:rPr>
      <w:fldChar w:fldCharType="end"/>
    </w:r>
  </w:p>
  <w:p w14:paraId="1231E0B4" w14:textId="77777777" w:rsidR="00C43620" w:rsidRPr="00EB16F5" w:rsidRDefault="00C43620" w:rsidP="00EB1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339B9" w14:textId="77777777" w:rsidR="00FD5F49" w:rsidRDefault="00FD5F49" w:rsidP="00C43620">
      <w:pPr>
        <w:spacing w:after="0" w:line="240" w:lineRule="auto"/>
      </w:pPr>
      <w:r>
        <w:separator/>
      </w:r>
    </w:p>
  </w:footnote>
  <w:footnote w:type="continuationSeparator" w:id="0">
    <w:p w14:paraId="5D5A85B7" w14:textId="77777777" w:rsidR="00FD5F49" w:rsidRDefault="00FD5F49" w:rsidP="00C43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2597"/>
    <w:multiLevelType w:val="hybridMultilevel"/>
    <w:tmpl w:val="E4D8ECDE"/>
    <w:lvl w:ilvl="0" w:tplc="2E806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E1034B"/>
    <w:multiLevelType w:val="hybridMultilevel"/>
    <w:tmpl w:val="C8108486"/>
    <w:lvl w:ilvl="0" w:tplc="0409000F">
      <w:start w:val="1"/>
      <w:numFmt w:val="decimal"/>
      <w:lvlText w:val="%1."/>
      <w:lvlJc w:val="left"/>
      <w:pPr>
        <w:ind w:left="720" w:hanging="360"/>
      </w:pPr>
    </w:lvl>
    <w:lvl w:ilvl="1" w:tplc="96A4A9E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C673FC"/>
    <w:multiLevelType w:val="multilevel"/>
    <w:tmpl w:val="1A989AD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B67801"/>
    <w:multiLevelType w:val="hybridMultilevel"/>
    <w:tmpl w:val="C8108486"/>
    <w:lvl w:ilvl="0" w:tplc="0409000F">
      <w:start w:val="1"/>
      <w:numFmt w:val="decimal"/>
      <w:lvlText w:val="%1."/>
      <w:lvlJc w:val="left"/>
      <w:pPr>
        <w:ind w:left="720" w:hanging="360"/>
      </w:pPr>
    </w:lvl>
    <w:lvl w:ilvl="1" w:tplc="96A4A9E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620"/>
    <w:rsid w:val="000C7465"/>
    <w:rsid w:val="0022737D"/>
    <w:rsid w:val="0023134B"/>
    <w:rsid w:val="00275249"/>
    <w:rsid w:val="00290B81"/>
    <w:rsid w:val="00330137"/>
    <w:rsid w:val="00362329"/>
    <w:rsid w:val="00396D58"/>
    <w:rsid w:val="003C74D4"/>
    <w:rsid w:val="00416621"/>
    <w:rsid w:val="00497D2C"/>
    <w:rsid w:val="00561D21"/>
    <w:rsid w:val="0057151F"/>
    <w:rsid w:val="00582257"/>
    <w:rsid w:val="005A07F1"/>
    <w:rsid w:val="005E16E6"/>
    <w:rsid w:val="00673F2A"/>
    <w:rsid w:val="006861B2"/>
    <w:rsid w:val="0078114A"/>
    <w:rsid w:val="00782096"/>
    <w:rsid w:val="007D271A"/>
    <w:rsid w:val="00807273"/>
    <w:rsid w:val="00823459"/>
    <w:rsid w:val="0083201A"/>
    <w:rsid w:val="00862937"/>
    <w:rsid w:val="00892F73"/>
    <w:rsid w:val="008F3175"/>
    <w:rsid w:val="009C4F70"/>
    <w:rsid w:val="00A03CEA"/>
    <w:rsid w:val="00A84A9F"/>
    <w:rsid w:val="00AF1563"/>
    <w:rsid w:val="00AF4489"/>
    <w:rsid w:val="00B66B7F"/>
    <w:rsid w:val="00BA6BE1"/>
    <w:rsid w:val="00C1511C"/>
    <w:rsid w:val="00C23299"/>
    <w:rsid w:val="00C43620"/>
    <w:rsid w:val="00C61198"/>
    <w:rsid w:val="00CD5ED7"/>
    <w:rsid w:val="00CE5734"/>
    <w:rsid w:val="00D474D8"/>
    <w:rsid w:val="00D8284D"/>
    <w:rsid w:val="00DA3373"/>
    <w:rsid w:val="00DA76E8"/>
    <w:rsid w:val="00DB1E61"/>
    <w:rsid w:val="00DC5B4C"/>
    <w:rsid w:val="00E62C51"/>
    <w:rsid w:val="00EB16F5"/>
    <w:rsid w:val="00EF2618"/>
    <w:rsid w:val="00FA4202"/>
    <w:rsid w:val="00FC4377"/>
    <w:rsid w:val="00FD5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E235"/>
  <w15:docId w15:val="{944FC15B-C8B8-4D60-BE2C-93648C31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620"/>
    <w:pPr>
      <w:spacing w:after="200" w:line="252" w:lineRule="auto"/>
    </w:pPr>
    <w:rPr>
      <w:sz w:val="22"/>
      <w:szCs w:val="22"/>
      <w:lang w:bidi="en-US"/>
    </w:rPr>
  </w:style>
  <w:style w:type="paragraph" w:styleId="Heading1">
    <w:name w:val="heading 1"/>
    <w:basedOn w:val="Normal"/>
    <w:next w:val="Normal"/>
    <w:link w:val="Heading1Char"/>
    <w:uiPriority w:val="9"/>
    <w:qFormat/>
    <w:rsid w:val="00C43620"/>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semiHidden/>
    <w:unhideWhenUsed/>
    <w:qFormat/>
    <w:rsid w:val="00C43620"/>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C43620"/>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C43620"/>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rsid w:val="00C43620"/>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C43620"/>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C43620"/>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C43620"/>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C43620"/>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620"/>
  </w:style>
  <w:style w:type="paragraph" w:styleId="Footer">
    <w:name w:val="footer"/>
    <w:basedOn w:val="Normal"/>
    <w:link w:val="FooterChar"/>
    <w:uiPriority w:val="99"/>
    <w:unhideWhenUsed/>
    <w:rsid w:val="00C43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620"/>
  </w:style>
  <w:style w:type="paragraph" w:styleId="BalloonText">
    <w:name w:val="Balloon Text"/>
    <w:basedOn w:val="Normal"/>
    <w:link w:val="BalloonTextChar"/>
    <w:uiPriority w:val="99"/>
    <w:semiHidden/>
    <w:unhideWhenUsed/>
    <w:rsid w:val="00C43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620"/>
    <w:rPr>
      <w:rFonts w:ascii="Tahoma" w:hAnsi="Tahoma" w:cs="Tahoma"/>
      <w:sz w:val="16"/>
      <w:szCs w:val="16"/>
    </w:rPr>
  </w:style>
  <w:style w:type="character" w:customStyle="1" w:styleId="Heading1Char">
    <w:name w:val="Heading 1 Char"/>
    <w:basedOn w:val="DefaultParagraphFont"/>
    <w:link w:val="Heading1"/>
    <w:uiPriority w:val="9"/>
    <w:rsid w:val="00C43620"/>
    <w:rPr>
      <w:rFonts w:eastAsia="Times New Roman" w:cs="Times New Roman"/>
      <w:caps/>
      <w:color w:val="632423"/>
      <w:spacing w:val="20"/>
      <w:sz w:val="28"/>
      <w:szCs w:val="28"/>
    </w:rPr>
  </w:style>
  <w:style w:type="character" w:customStyle="1" w:styleId="Heading2Char">
    <w:name w:val="Heading 2 Char"/>
    <w:basedOn w:val="DefaultParagraphFont"/>
    <w:link w:val="Heading2"/>
    <w:uiPriority w:val="9"/>
    <w:semiHidden/>
    <w:rsid w:val="00C43620"/>
    <w:rPr>
      <w:caps/>
      <w:color w:val="632423"/>
      <w:spacing w:val="15"/>
      <w:sz w:val="24"/>
      <w:szCs w:val="24"/>
    </w:rPr>
  </w:style>
  <w:style w:type="character" w:customStyle="1" w:styleId="Heading3Char">
    <w:name w:val="Heading 3 Char"/>
    <w:basedOn w:val="DefaultParagraphFont"/>
    <w:link w:val="Heading3"/>
    <w:uiPriority w:val="9"/>
    <w:semiHidden/>
    <w:rsid w:val="00C43620"/>
    <w:rPr>
      <w:rFonts w:eastAsia="Times New Roman" w:cs="Times New Roman"/>
      <w:caps/>
      <w:color w:val="622423"/>
      <w:sz w:val="24"/>
      <w:szCs w:val="24"/>
    </w:rPr>
  </w:style>
  <w:style w:type="character" w:customStyle="1" w:styleId="Heading4Char">
    <w:name w:val="Heading 4 Char"/>
    <w:basedOn w:val="DefaultParagraphFont"/>
    <w:link w:val="Heading4"/>
    <w:uiPriority w:val="9"/>
    <w:semiHidden/>
    <w:rsid w:val="00C43620"/>
    <w:rPr>
      <w:rFonts w:eastAsia="Times New Roman" w:cs="Times New Roman"/>
      <w:caps/>
      <w:color w:val="622423"/>
      <w:spacing w:val="10"/>
    </w:rPr>
  </w:style>
  <w:style w:type="character" w:customStyle="1" w:styleId="Heading5Char">
    <w:name w:val="Heading 5 Char"/>
    <w:basedOn w:val="DefaultParagraphFont"/>
    <w:link w:val="Heading5"/>
    <w:uiPriority w:val="9"/>
    <w:semiHidden/>
    <w:rsid w:val="00C43620"/>
    <w:rPr>
      <w:rFonts w:eastAsia="Times New Roman" w:cs="Times New Roman"/>
      <w:caps/>
      <w:color w:val="622423"/>
      <w:spacing w:val="10"/>
    </w:rPr>
  </w:style>
  <w:style w:type="character" w:customStyle="1" w:styleId="Heading6Char">
    <w:name w:val="Heading 6 Char"/>
    <w:basedOn w:val="DefaultParagraphFont"/>
    <w:link w:val="Heading6"/>
    <w:uiPriority w:val="9"/>
    <w:semiHidden/>
    <w:rsid w:val="00C43620"/>
    <w:rPr>
      <w:rFonts w:eastAsia="Times New Roman" w:cs="Times New Roman"/>
      <w:caps/>
      <w:color w:val="943634"/>
      <w:spacing w:val="10"/>
    </w:rPr>
  </w:style>
  <w:style w:type="character" w:customStyle="1" w:styleId="Heading7Char">
    <w:name w:val="Heading 7 Char"/>
    <w:basedOn w:val="DefaultParagraphFont"/>
    <w:link w:val="Heading7"/>
    <w:uiPriority w:val="9"/>
    <w:semiHidden/>
    <w:rsid w:val="00C43620"/>
    <w:rPr>
      <w:rFonts w:eastAsia="Times New Roman" w:cs="Times New Roman"/>
      <w:i/>
      <w:iCs/>
      <w:caps/>
      <w:color w:val="943634"/>
      <w:spacing w:val="10"/>
    </w:rPr>
  </w:style>
  <w:style w:type="character" w:customStyle="1" w:styleId="Heading8Char">
    <w:name w:val="Heading 8 Char"/>
    <w:basedOn w:val="DefaultParagraphFont"/>
    <w:link w:val="Heading8"/>
    <w:uiPriority w:val="9"/>
    <w:semiHidden/>
    <w:rsid w:val="00C43620"/>
    <w:rPr>
      <w:rFonts w:eastAsia="Times New Roman" w:cs="Times New Roman"/>
      <w:caps/>
      <w:spacing w:val="10"/>
      <w:sz w:val="20"/>
      <w:szCs w:val="20"/>
    </w:rPr>
  </w:style>
  <w:style w:type="character" w:customStyle="1" w:styleId="Heading9Char">
    <w:name w:val="Heading 9 Char"/>
    <w:basedOn w:val="DefaultParagraphFont"/>
    <w:link w:val="Heading9"/>
    <w:uiPriority w:val="9"/>
    <w:semiHidden/>
    <w:rsid w:val="00C43620"/>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C43620"/>
    <w:rPr>
      <w:caps/>
      <w:spacing w:val="10"/>
      <w:sz w:val="18"/>
      <w:szCs w:val="18"/>
    </w:rPr>
  </w:style>
  <w:style w:type="paragraph" w:styleId="Title">
    <w:name w:val="Title"/>
    <w:basedOn w:val="Normal"/>
    <w:next w:val="Normal"/>
    <w:link w:val="TitleChar"/>
    <w:uiPriority w:val="10"/>
    <w:qFormat/>
    <w:rsid w:val="00C43620"/>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10"/>
    <w:rsid w:val="00C43620"/>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C43620"/>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C43620"/>
    <w:rPr>
      <w:rFonts w:eastAsia="Times New Roman" w:cs="Times New Roman"/>
      <w:caps/>
      <w:spacing w:val="20"/>
      <w:sz w:val="18"/>
      <w:szCs w:val="18"/>
    </w:rPr>
  </w:style>
  <w:style w:type="character" w:styleId="Strong">
    <w:name w:val="Strong"/>
    <w:uiPriority w:val="22"/>
    <w:qFormat/>
    <w:rsid w:val="00C43620"/>
    <w:rPr>
      <w:b/>
      <w:bCs/>
      <w:color w:val="943634"/>
      <w:spacing w:val="5"/>
    </w:rPr>
  </w:style>
  <w:style w:type="character" w:styleId="Emphasis">
    <w:name w:val="Emphasis"/>
    <w:uiPriority w:val="20"/>
    <w:qFormat/>
    <w:rsid w:val="00C43620"/>
    <w:rPr>
      <w:caps/>
      <w:spacing w:val="5"/>
      <w:sz w:val="20"/>
      <w:szCs w:val="20"/>
    </w:rPr>
  </w:style>
  <w:style w:type="paragraph" w:styleId="NoSpacing">
    <w:name w:val="No Spacing"/>
    <w:basedOn w:val="Normal"/>
    <w:link w:val="NoSpacingChar"/>
    <w:uiPriority w:val="1"/>
    <w:qFormat/>
    <w:rsid w:val="00C43620"/>
    <w:pPr>
      <w:spacing w:after="0" w:line="240" w:lineRule="auto"/>
    </w:pPr>
  </w:style>
  <w:style w:type="character" w:customStyle="1" w:styleId="NoSpacingChar">
    <w:name w:val="No Spacing Char"/>
    <w:basedOn w:val="DefaultParagraphFont"/>
    <w:link w:val="NoSpacing"/>
    <w:uiPriority w:val="1"/>
    <w:rsid w:val="00C43620"/>
  </w:style>
  <w:style w:type="paragraph" w:styleId="ListParagraph">
    <w:name w:val="List Paragraph"/>
    <w:basedOn w:val="Normal"/>
    <w:uiPriority w:val="34"/>
    <w:qFormat/>
    <w:rsid w:val="00C43620"/>
    <w:pPr>
      <w:ind w:left="720"/>
      <w:contextualSpacing/>
    </w:pPr>
  </w:style>
  <w:style w:type="paragraph" w:styleId="Quote">
    <w:name w:val="Quote"/>
    <w:basedOn w:val="Normal"/>
    <w:next w:val="Normal"/>
    <w:link w:val="QuoteChar"/>
    <w:uiPriority w:val="29"/>
    <w:qFormat/>
    <w:rsid w:val="00C43620"/>
    <w:rPr>
      <w:i/>
      <w:iCs/>
    </w:rPr>
  </w:style>
  <w:style w:type="character" w:customStyle="1" w:styleId="QuoteChar">
    <w:name w:val="Quote Char"/>
    <w:basedOn w:val="DefaultParagraphFont"/>
    <w:link w:val="Quote"/>
    <w:uiPriority w:val="29"/>
    <w:rsid w:val="00C43620"/>
    <w:rPr>
      <w:rFonts w:eastAsia="Times New Roman" w:cs="Times New Roman"/>
      <w:i/>
      <w:iCs/>
    </w:rPr>
  </w:style>
  <w:style w:type="paragraph" w:styleId="IntenseQuote">
    <w:name w:val="Intense Quote"/>
    <w:basedOn w:val="Normal"/>
    <w:next w:val="Normal"/>
    <w:link w:val="IntenseQuoteChar"/>
    <w:uiPriority w:val="30"/>
    <w:qFormat/>
    <w:rsid w:val="00C43620"/>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30"/>
    <w:rsid w:val="00C43620"/>
    <w:rPr>
      <w:rFonts w:eastAsia="Times New Roman" w:cs="Times New Roman"/>
      <w:caps/>
      <w:color w:val="622423"/>
      <w:spacing w:val="5"/>
      <w:sz w:val="20"/>
      <w:szCs w:val="20"/>
    </w:rPr>
  </w:style>
  <w:style w:type="character" w:styleId="SubtleEmphasis">
    <w:name w:val="Subtle Emphasis"/>
    <w:uiPriority w:val="19"/>
    <w:qFormat/>
    <w:rsid w:val="00C43620"/>
    <w:rPr>
      <w:i/>
      <w:iCs/>
    </w:rPr>
  </w:style>
  <w:style w:type="character" w:styleId="IntenseEmphasis">
    <w:name w:val="Intense Emphasis"/>
    <w:uiPriority w:val="21"/>
    <w:qFormat/>
    <w:rsid w:val="00C43620"/>
    <w:rPr>
      <w:i/>
      <w:iCs/>
      <w:caps/>
      <w:spacing w:val="10"/>
      <w:sz w:val="20"/>
      <w:szCs w:val="20"/>
    </w:rPr>
  </w:style>
  <w:style w:type="character" w:styleId="SubtleReference">
    <w:name w:val="Subtle Reference"/>
    <w:basedOn w:val="DefaultParagraphFont"/>
    <w:uiPriority w:val="31"/>
    <w:qFormat/>
    <w:rsid w:val="00C43620"/>
    <w:rPr>
      <w:rFonts w:ascii="Calibri" w:eastAsia="Times New Roman" w:hAnsi="Calibri" w:cs="Times New Roman"/>
      <w:i/>
      <w:iCs/>
      <w:color w:val="622423"/>
    </w:rPr>
  </w:style>
  <w:style w:type="character" w:styleId="IntenseReference">
    <w:name w:val="Intense Reference"/>
    <w:uiPriority w:val="32"/>
    <w:qFormat/>
    <w:rsid w:val="00C43620"/>
    <w:rPr>
      <w:rFonts w:ascii="Calibri" w:eastAsia="Times New Roman" w:hAnsi="Calibri" w:cs="Times New Roman"/>
      <w:b/>
      <w:bCs/>
      <w:i/>
      <w:iCs/>
      <w:color w:val="622423"/>
    </w:rPr>
  </w:style>
  <w:style w:type="character" w:styleId="BookTitle">
    <w:name w:val="Book Title"/>
    <w:uiPriority w:val="33"/>
    <w:qFormat/>
    <w:rsid w:val="00C43620"/>
    <w:rPr>
      <w:caps/>
      <w:color w:val="622423"/>
      <w:spacing w:val="5"/>
      <w:u w:color="622423"/>
    </w:rPr>
  </w:style>
  <w:style w:type="paragraph" w:styleId="TOCHeading">
    <w:name w:val="TOC Heading"/>
    <w:basedOn w:val="Heading1"/>
    <w:next w:val="Normal"/>
    <w:uiPriority w:val="39"/>
    <w:semiHidden/>
    <w:unhideWhenUsed/>
    <w:qFormat/>
    <w:rsid w:val="00C43620"/>
    <w:pPr>
      <w:outlineLvl w:val="9"/>
    </w:pPr>
  </w:style>
  <w:style w:type="table" w:styleId="TableGrid">
    <w:name w:val="Table Grid"/>
    <w:basedOn w:val="TableNormal"/>
    <w:uiPriority w:val="59"/>
    <w:rsid w:val="00C436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0C74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wisc.edu/~deboor/887_98/nonlinear.p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aeem.saleem@umt.edu.pk" TargetMode="External"/><Relationship Id="rId12" Type="http://schemas.openxmlformats.org/officeDocument/2006/relationships/hyperlink" Target="http://www.fi.uib.no/~antonych/Appro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ersonal.bgsu.edu/~carother/Approx.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s.wisc.edu/~deboor/HAT/" TargetMode="External"/><Relationship Id="rId4" Type="http://schemas.openxmlformats.org/officeDocument/2006/relationships/webSettings" Target="webSettings.xml"/><Relationship Id="rId9" Type="http://schemas.openxmlformats.org/officeDocument/2006/relationships/hyperlink" Target="http://www.math.technion.ac.il/ha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umt</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8987</dc:creator>
  <cp:lastModifiedBy>Nadeem Moazzam</cp:lastModifiedBy>
  <cp:revision>3</cp:revision>
  <cp:lastPrinted>2013-09-06T12:31:00Z</cp:lastPrinted>
  <dcterms:created xsi:type="dcterms:W3CDTF">2019-12-02T03:49:00Z</dcterms:created>
  <dcterms:modified xsi:type="dcterms:W3CDTF">2024-06-03T06:22:00Z</dcterms:modified>
</cp:coreProperties>
</file>