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EE4B" w14:textId="77777777" w:rsidR="00CA37A6" w:rsidRPr="00DF0B04" w:rsidRDefault="00CA37A6" w:rsidP="00CA37A6">
      <w:pPr>
        <w:tabs>
          <w:tab w:val="left" w:pos="1725"/>
          <w:tab w:val="center" w:pos="4513"/>
        </w:tabs>
        <w:spacing w:line="360" w:lineRule="auto"/>
        <w:jc w:val="center"/>
        <w:rPr>
          <w:rFonts w:ascii="Times New Roman" w:hAnsi="Times New Roman"/>
          <w:b/>
          <w:sz w:val="24"/>
          <w:szCs w:val="24"/>
        </w:rPr>
      </w:pPr>
      <w:r w:rsidRPr="00DF0B04">
        <w:rPr>
          <w:rFonts w:ascii="Times New Roman" w:hAnsi="Times New Roman"/>
          <w:b/>
          <w:sz w:val="24"/>
          <w:szCs w:val="24"/>
        </w:rPr>
        <w:t>SNE 420 INTRODUCTION TO VISUAL IMPAIRMENT</w:t>
      </w:r>
    </w:p>
    <w:p w14:paraId="2CD49388" w14:textId="77777777" w:rsidR="00CA37A6" w:rsidRPr="00DF0B04" w:rsidRDefault="00CA37A6" w:rsidP="00CA37A6">
      <w:pPr>
        <w:spacing w:line="360" w:lineRule="auto"/>
        <w:rPr>
          <w:rFonts w:ascii="Times New Roman" w:hAnsi="Times New Roman"/>
          <w:b/>
          <w:sz w:val="24"/>
          <w:szCs w:val="24"/>
        </w:rPr>
      </w:pPr>
      <w:r w:rsidRPr="00DF0B04">
        <w:rPr>
          <w:rFonts w:ascii="Times New Roman" w:hAnsi="Times New Roman"/>
          <w:b/>
          <w:sz w:val="24"/>
          <w:szCs w:val="24"/>
        </w:rPr>
        <w:t>Introduction</w:t>
      </w:r>
    </w:p>
    <w:p w14:paraId="722C8B8A" w14:textId="77777777" w:rsidR="00CA37A6" w:rsidRPr="00DF0B04" w:rsidRDefault="00CA37A6" w:rsidP="00CA37A6">
      <w:pPr>
        <w:spacing w:line="360" w:lineRule="auto"/>
        <w:jc w:val="both"/>
        <w:rPr>
          <w:rFonts w:ascii="Times New Roman" w:hAnsi="Times New Roman"/>
          <w:sz w:val="24"/>
          <w:szCs w:val="24"/>
        </w:rPr>
      </w:pPr>
      <w:r w:rsidRPr="00DF0B04">
        <w:rPr>
          <w:rFonts w:ascii="Times New Roman" w:hAnsi="Times New Roman"/>
          <w:sz w:val="24"/>
          <w:szCs w:val="24"/>
        </w:rPr>
        <w:tab/>
        <w:t xml:space="preserve">Blindness and low vision are the types of visual impairment. It comprises individuals who experience any type of reduction in vision. This reduction can be due to the different causes at different stages of their development and has effect on the personality development. This course will help the student’s o know in detail the different causes of blindness and low vision. The course will help the students to know the implication of this disability for their education. The students will also learn the anatomy and physiology of the eye in detail. </w:t>
      </w:r>
    </w:p>
    <w:p w14:paraId="31F223BF" w14:textId="77777777" w:rsidR="00CA37A6" w:rsidRPr="00DF0B04" w:rsidRDefault="00CA37A6" w:rsidP="00CA37A6">
      <w:pPr>
        <w:spacing w:line="360" w:lineRule="auto"/>
        <w:jc w:val="both"/>
        <w:rPr>
          <w:rFonts w:ascii="Times New Roman" w:hAnsi="Times New Roman"/>
          <w:b/>
          <w:sz w:val="24"/>
          <w:szCs w:val="24"/>
        </w:rPr>
      </w:pPr>
      <w:r w:rsidRPr="00DF0B04">
        <w:rPr>
          <w:rFonts w:ascii="Times New Roman" w:hAnsi="Times New Roman"/>
          <w:b/>
          <w:sz w:val="24"/>
          <w:szCs w:val="24"/>
        </w:rPr>
        <w:t xml:space="preserve">Objectives </w:t>
      </w:r>
    </w:p>
    <w:p w14:paraId="31521E8B" w14:textId="77777777" w:rsidR="00CA37A6" w:rsidRPr="00DF0B04" w:rsidRDefault="00CA37A6" w:rsidP="00CA37A6">
      <w:pPr>
        <w:spacing w:line="360" w:lineRule="auto"/>
        <w:ind w:firstLine="360"/>
        <w:jc w:val="both"/>
        <w:rPr>
          <w:rFonts w:ascii="Times New Roman" w:hAnsi="Times New Roman"/>
          <w:sz w:val="24"/>
          <w:szCs w:val="24"/>
        </w:rPr>
      </w:pPr>
      <w:r w:rsidRPr="00DF0B04">
        <w:rPr>
          <w:rFonts w:ascii="Times New Roman" w:hAnsi="Times New Roman"/>
          <w:sz w:val="24"/>
          <w:szCs w:val="24"/>
        </w:rPr>
        <w:t xml:space="preserve">The main objectives of course are to: </w:t>
      </w:r>
    </w:p>
    <w:p w14:paraId="366A9144" w14:textId="77777777" w:rsidR="00CA37A6" w:rsidRPr="00DF0B04" w:rsidRDefault="00CA37A6" w:rsidP="00CA37A6">
      <w:pPr>
        <w:numPr>
          <w:ilvl w:val="0"/>
          <w:numId w:val="1"/>
        </w:numPr>
        <w:tabs>
          <w:tab w:val="clear" w:pos="1800"/>
          <w:tab w:val="left" w:pos="720"/>
        </w:tabs>
        <w:spacing w:after="0" w:line="360" w:lineRule="auto"/>
        <w:ind w:left="720" w:hanging="360"/>
        <w:jc w:val="both"/>
        <w:rPr>
          <w:rFonts w:ascii="Times New Roman" w:hAnsi="Times New Roman"/>
          <w:sz w:val="24"/>
          <w:szCs w:val="24"/>
        </w:rPr>
      </w:pPr>
      <w:r w:rsidRPr="00DF0B04">
        <w:rPr>
          <w:rFonts w:ascii="Times New Roman" w:hAnsi="Times New Roman"/>
          <w:sz w:val="24"/>
          <w:szCs w:val="24"/>
        </w:rPr>
        <w:t xml:space="preserve">Able the students to understand the eye anatomy, its function and physiology. </w:t>
      </w:r>
    </w:p>
    <w:p w14:paraId="31539E38" w14:textId="77777777" w:rsidR="00CA37A6" w:rsidRPr="00DF0B04" w:rsidRDefault="00CA37A6" w:rsidP="00CA37A6">
      <w:pPr>
        <w:numPr>
          <w:ilvl w:val="0"/>
          <w:numId w:val="1"/>
        </w:numPr>
        <w:tabs>
          <w:tab w:val="clear" w:pos="1800"/>
          <w:tab w:val="left" w:pos="720"/>
        </w:tabs>
        <w:spacing w:after="0" w:line="360" w:lineRule="auto"/>
        <w:ind w:left="720" w:hanging="360"/>
        <w:jc w:val="both"/>
        <w:rPr>
          <w:rFonts w:ascii="Times New Roman" w:hAnsi="Times New Roman"/>
          <w:sz w:val="24"/>
          <w:szCs w:val="24"/>
        </w:rPr>
      </w:pPr>
      <w:r w:rsidRPr="00DF0B04">
        <w:rPr>
          <w:rFonts w:ascii="Times New Roman" w:hAnsi="Times New Roman"/>
          <w:sz w:val="24"/>
          <w:szCs w:val="24"/>
        </w:rPr>
        <w:t xml:space="preserve">Able the students to know the existing difference among the causes of blindness and low vision. </w:t>
      </w:r>
    </w:p>
    <w:p w14:paraId="6FE98CE1" w14:textId="77777777" w:rsidR="00CA37A6" w:rsidRPr="00DF0B04" w:rsidRDefault="00CA37A6" w:rsidP="00CA37A6">
      <w:pPr>
        <w:numPr>
          <w:ilvl w:val="0"/>
          <w:numId w:val="1"/>
        </w:numPr>
        <w:tabs>
          <w:tab w:val="clear" w:pos="1800"/>
          <w:tab w:val="left" w:pos="720"/>
        </w:tabs>
        <w:spacing w:after="0" w:line="360" w:lineRule="auto"/>
        <w:ind w:left="720" w:hanging="360"/>
        <w:jc w:val="both"/>
        <w:rPr>
          <w:rFonts w:ascii="Times New Roman" w:hAnsi="Times New Roman"/>
          <w:sz w:val="24"/>
          <w:szCs w:val="24"/>
        </w:rPr>
      </w:pPr>
      <w:r w:rsidRPr="00DF0B04">
        <w:rPr>
          <w:rFonts w:ascii="Times New Roman" w:hAnsi="Times New Roman"/>
          <w:sz w:val="24"/>
          <w:szCs w:val="24"/>
        </w:rPr>
        <w:t xml:space="preserve">Help the students to detect the initial symptoms of blindness and vision and then to work for its prevention. </w:t>
      </w:r>
    </w:p>
    <w:p w14:paraId="6DCE78F7" w14:textId="77777777" w:rsidR="00CA37A6" w:rsidRPr="00DF0B04" w:rsidRDefault="00CA37A6" w:rsidP="00CA37A6">
      <w:pPr>
        <w:tabs>
          <w:tab w:val="left" w:pos="1080"/>
        </w:tabs>
        <w:spacing w:line="360" w:lineRule="auto"/>
        <w:rPr>
          <w:rFonts w:ascii="Times New Roman" w:hAnsi="Times New Roman"/>
          <w:b/>
          <w:sz w:val="24"/>
          <w:szCs w:val="24"/>
        </w:rPr>
      </w:pPr>
      <w:r w:rsidRPr="00DF0B04">
        <w:rPr>
          <w:rFonts w:ascii="Times New Roman" w:hAnsi="Times New Roman"/>
          <w:b/>
          <w:sz w:val="24"/>
          <w:szCs w:val="24"/>
        </w:rPr>
        <w:t>Course Agenda</w:t>
      </w:r>
    </w:p>
    <w:p w14:paraId="250384DB" w14:textId="77777777" w:rsidR="00CA37A6" w:rsidRPr="00DF0B04" w:rsidRDefault="00CA37A6" w:rsidP="00CA37A6">
      <w:pPr>
        <w:numPr>
          <w:ilvl w:val="1"/>
          <w:numId w:val="1"/>
        </w:numPr>
        <w:tabs>
          <w:tab w:val="clear" w:pos="2160"/>
          <w:tab w:val="left" w:pos="720"/>
        </w:tabs>
        <w:spacing w:after="0" w:line="360" w:lineRule="auto"/>
        <w:ind w:left="720"/>
        <w:rPr>
          <w:rFonts w:ascii="Times New Roman" w:hAnsi="Times New Roman"/>
          <w:b/>
          <w:sz w:val="24"/>
          <w:szCs w:val="24"/>
        </w:rPr>
      </w:pPr>
      <w:r w:rsidRPr="00DF0B04">
        <w:rPr>
          <w:rFonts w:ascii="Times New Roman" w:hAnsi="Times New Roman"/>
          <w:b/>
          <w:sz w:val="24"/>
          <w:szCs w:val="24"/>
        </w:rPr>
        <w:t xml:space="preserve">Anatomy of the eye </w:t>
      </w:r>
    </w:p>
    <w:p w14:paraId="130C9968" w14:textId="77777777" w:rsidR="00CA37A6" w:rsidRPr="00DF0B04" w:rsidRDefault="00CA37A6" w:rsidP="00CA37A6">
      <w:pPr>
        <w:numPr>
          <w:ilvl w:val="2"/>
          <w:numId w:val="1"/>
        </w:numPr>
        <w:tabs>
          <w:tab w:val="left" w:pos="72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Major parts of the eye </w:t>
      </w:r>
    </w:p>
    <w:p w14:paraId="6565E812" w14:textId="77777777" w:rsidR="00CA37A6" w:rsidRPr="00DF0B04" w:rsidRDefault="00CA37A6" w:rsidP="00CA37A6">
      <w:pPr>
        <w:numPr>
          <w:ilvl w:val="2"/>
          <w:numId w:val="1"/>
        </w:numPr>
        <w:tabs>
          <w:tab w:val="left" w:pos="72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Fibrous coat </w:t>
      </w:r>
    </w:p>
    <w:p w14:paraId="1184EAB6" w14:textId="77777777" w:rsidR="00CA37A6" w:rsidRPr="00DF0B04" w:rsidRDefault="00CA37A6" w:rsidP="00CA37A6">
      <w:pPr>
        <w:numPr>
          <w:ilvl w:val="2"/>
          <w:numId w:val="1"/>
        </w:numPr>
        <w:tabs>
          <w:tab w:val="left" w:pos="72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Vascular pigmented coat </w:t>
      </w:r>
    </w:p>
    <w:p w14:paraId="332CF85F" w14:textId="77777777" w:rsidR="00CA37A6" w:rsidRPr="00DF0B04" w:rsidRDefault="00CA37A6" w:rsidP="00CA37A6">
      <w:pPr>
        <w:numPr>
          <w:ilvl w:val="2"/>
          <w:numId w:val="1"/>
        </w:numPr>
        <w:tabs>
          <w:tab w:val="left" w:pos="72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Nervous coat </w:t>
      </w:r>
    </w:p>
    <w:p w14:paraId="5F412D73" w14:textId="77777777" w:rsidR="00CA37A6" w:rsidRPr="00DF0B04" w:rsidRDefault="00CA37A6" w:rsidP="00CA37A6">
      <w:pPr>
        <w:tabs>
          <w:tab w:val="left" w:pos="720"/>
          <w:tab w:val="left" w:pos="1440"/>
        </w:tabs>
        <w:spacing w:line="360" w:lineRule="auto"/>
        <w:ind w:firstLine="360"/>
        <w:rPr>
          <w:rFonts w:ascii="Times New Roman" w:hAnsi="Times New Roman"/>
          <w:b/>
          <w:sz w:val="24"/>
          <w:szCs w:val="24"/>
        </w:rPr>
      </w:pPr>
      <w:r w:rsidRPr="00DF0B04">
        <w:rPr>
          <w:rFonts w:ascii="Times New Roman" w:hAnsi="Times New Roman"/>
          <w:b/>
          <w:sz w:val="24"/>
          <w:szCs w:val="24"/>
        </w:rPr>
        <w:t>2.</w:t>
      </w:r>
      <w:r w:rsidRPr="00DF0B04">
        <w:rPr>
          <w:rFonts w:ascii="Times New Roman" w:hAnsi="Times New Roman"/>
          <w:b/>
          <w:sz w:val="24"/>
          <w:szCs w:val="24"/>
        </w:rPr>
        <w:tab/>
        <w:t xml:space="preserve">Process of seeing or physiology </w:t>
      </w:r>
    </w:p>
    <w:p w14:paraId="627985EB" w14:textId="77777777" w:rsidR="00CA37A6" w:rsidRPr="00DF0B04" w:rsidRDefault="00CA37A6" w:rsidP="00CA37A6">
      <w:pPr>
        <w:numPr>
          <w:ilvl w:val="0"/>
          <w:numId w:val="2"/>
        </w:numPr>
        <w:tabs>
          <w:tab w:val="left" w:pos="72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Basic facto about light energy </w:t>
      </w:r>
    </w:p>
    <w:p w14:paraId="6B136CD9" w14:textId="77777777" w:rsidR="00CA37A6" w:rsidRPr="00DF0B04" w:rsidRDefault="00CA37A6" w:rsidP="00CA37A6">
      <w:pPr>
        <w:numPr>
          <w:ilvl w:val="0"/>
          <w:numId w:val="2"/>
        </w:numPr>
        <w:tabs>
          <w:tab w:val="left" w:pos="72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Refraction </w:t>
      </w:r>
    </w:p>
    <w:p w14:paraId="6343B0EC" w14:textId="77777777" w:rsidR="00CA37A6" w:rsidRPr="00DF0B04" w:rsidRDefault="00CA37A6" w:rsidP="00CA37A6">
      <w:pPr>
        <w:numPr>
          <w:ilvl w:val="1"/>
          <w:numId w:val="2"/>
        </w:numPr>
        <w:tabs>
          <w:tab w:val="clear" w:pos="1440"/>
          <w:tab w:val="left" w:pos="720"/>
          <w:tab w:val="left" w:pos="1800"/>
        </w:tabs>
        <w:spacing w:after="0" w:line="360" w:lineRule="auto"/>
        <w:ind w:left="720"/>
        <w:rPr>
          <w:rFonts w:ascii="Times New Roman" w:hAnsi="Times New Roman"/>
          <w:b/>
          <w:sz w:val="24"/>
          <w:szCs w:val="24"/>
        </w:rPr>
      </w:pPr>
      <w:r w:rsidRPr="00DF0B04">
        <w:rPr>
          <w:rFonts w:ascii="Times New Roman" w:hAnsi="Times New Roman"/>
          <w:b/>
          <w:sz w:val="24"/>
          <w:szCs w:val="24"/>
        </w:rPr>
        <w:t xml:space="preserve">Eye conditions and their treatment </w:t>
      </w:r>
    </w:p>
    <w:p w14:paraId="36E743BF" w14:textId="77777777" w:rsidR="00CA37A6" w:rsidRPr="00DF0B04" w:rsidRDefault="00CA37A6" w:rsidP="00CA37A6">
      <w:pPr>
        <w:numPr>
          <w:ilvl w:val="2"/>
          <w:numId w:val="2"/>
        </w:numPr>
        <w:tabs>
          <w:tab w:val="left" w:pos="108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Long-sightedness </w:t>
      </w:r>
    </w:p>
    <w:p w14:paraId="611ED372" w14:textId="77777777" w:rsidR="00CA37A6" w:rsidRPr="00DF0B04" w:rsidRDefault="00CA37A6" w:rsidP="00CA37A6">
      <w:pPr>
        <w:numPr>
          <w:ilvl w:val="2"/>
          <w:numId w:val="2"/>
        </w:numPr>
        <w:tabs>
          <w:tab w:val="left" w:pos="108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Short sightedness </w:t>
      </w:r>
    </w:p>
    <w:p w14:paraId="76A2AD2E" w14:textId="77777777" w:rsidR="00CA37A6" w:rsidRPr="00DF0B04" w:rsidRDefault="00CA37A6" w:rsidP="00CA37A6">
      <w:pPr>
        <w:numPr>
          <w:ilvl w:val="2"/>
          <w:numId w:val="2"/>
        </w:numPr>
        <w:tabs>
          <w:tab w:val="left" w:pos="108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Astigmatism </w:t>
      </w:r>
    </w:p>
    <w:p w14:paraId="59DAA5B6" w14:textId="77777777" w:rsidR="00CA37A6" w:rsidRPr="00DF0B04" w:rsidRDefault="00CA37A6" w:rsidP="00CA37A6">
      <w:pPr>
        <w:numPr>
          <w:ilvl w:val="2"/>
          <w:numId w:val="2"/>
        </w:numPr>
        <w:tabs>
          <w:tab w:val="left" w:pos="1080"/>
          <w:tab w:val="left" w:pos="1800"/>
        </w:tabs>
        <w:spacing w:after="0" w:line="360" w:lineRule="auto"/>
        <w:ind w:left="1800"/>
        <w:rPr>
          <w:rFonts w:ascii="Times New Roman" w:hAnsi="Times New Roman"/>
          <w:sz w:val="24"/>
          <w:szCs w:val="24"/>
        </w:rPr>
      </w:pPr>
      <w:proofErr w:type="spellStart"/>
      <w:r w:rsidRPr="00DF0B04">
        <w:rPr>
          <w:rFonts w:ascii="Times New Roman" w:hAnsi="Times New Roman"/>
          <w:sz w:val="24"/>
          <w:szCs w:val="24"/>
        </w:rPr>
        <w:lastRenderedPageBreak/>
        <w:t>Presbypoier</w:t>
      </w:r>
      <w:proofErr w:type="spellEnd"/>
    </w:p>
    <w:p w14:paraId="34141574" w14:textId="77777777" w:rsidR="00CA37A6" w:rsidRPr="00DF0B04" w:rsidRDefault="00CA37A6" w:rsidP="00CA37A6">
      <w:pPr>
        <w:numPr>
          <w:ilvl w:val="2"/>
          <w:numId w:val="2"/>
        </w:numPr>
        <w:tabs>
          <w:tab w:val="left" w:pos="108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Strabismus</w:t>
      </w:r>
    </w:p>
    <w:p w14:paraId="0187D0EC" w14:textId="77777777" w:rsidR="00CA37A6" w:rsidRPr="00DF0B04" w:rsidRDefault="00CA37A6" w:rsidP="00CA37A6">
      <w:pPr>
        <w:numPr>
          <w:ilvl w:val="2"/>
          <w:numId w:val="2"/>
        </w:numPr>
        <w:tabs>
          <w:tab w:val="left" w:pos="108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Nystagmus </w:t>
      </w:r>
    </w:p>
    <w:p w14:paraId="52668FAD" w14:textId="77777777" w:rsidR="00CA37A6" w:rsidRPr="00DF0B04" w:rsidRDefault="00CA37A6" w:rsidP="00CA37A6">
      <w:pPr>
        <w:numPr>
          <w:ilvl w:val="2"/>
          <w:numId w:val="2"/>
        </w:numPr>
        <w:tabs>
          <w:tab w:val="left" w:pos="108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Disorders of the cornea</w:t>
      </w:r>
    </w:p>
    <w:p w14:paraId="43A2C48D" w14:textId="77777777" w:rsidR="00CA37A6" w:rsidRPr="00DF0B04" w:rsidRDefault="00CA37A6" w:rsidP="00CA37A6">
      <w:pPr>
        <w:numPr>
          <w:ilvl w:val="2"/>
          <w:numId w:val="2"/>
        </w:numPr>
        <w:tabs>
          <w:tab w:val="left" w:pos="108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Disorders of the lens</w:t>
      </w:r>
    </w:p>
    <w:p w14:paraId="565B3F52" w14:textId="77777777" w:rsidR="00CA37A6" w:rsidRPr="00DF0B04" w:rsidRDefault="00CA37A6" w:rsidP="00CA37A6">
      <w:pPr>
        <w:numPr>
          <w:ilvl w:val="2"/>
          <w:numId w:val="2"/>
        </w:numPr>
        <w:tabs>
          <w:tab w:val="left" w:pos="108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Disorders of the iris</w:t>
      </w:r>
    </w:p>
    <w:p w14:paraId="05990E6D" w14:textId="77777777" w:rsidR="00CA37A6" w:rsidRPr="00DF0B04" w:rsidRDefault="00CA37A6" w:rsidP="00CA37A6">
      <w:pPr>
        <w:numPr>
          <w:ilvl w:val="2"/>
          <w:numId w:val="2"/>
        </w:numPr>
        <w:tabs>
          <w:tab w:val="left" w:pos="108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Disorders of the retina </w:t>
      </w:r>
    </w:p>
    <w:p w14:paraId="5BCB12B5" w14:textId="77777777" w:rsidR="00CA37A6" w:rsidRPr="00DF0B04" w:rsidRDefault="00CA37A6" w:rsidP="00CA37A6">
      <w:pPr>
        <w:numPr>
          <w:ilvl w:val="2"/>
          <w:numId w:val="2"/>
        </w:numPr>
        <w:tabs>
          <w:tab w:val="left" w:pos="108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Retinopathy of prematurity </w:t>
      </w:r>
    </w:p>
    <w:p w14:paraId="1899A2EA" w14:textId="77777777" w:rsidR="00CA37A6" w:rsidRPr="00DF0B04" w:rsidRDefault="00CA37A6" w:rsidP="00CA37A6">
      <w:pPr>
        <w:numPr>
          <w:ilvl w:val="2"/>
          <w:numId w:val="2"/>
        </w:numPr>
        <w:tabs>
          <w:tab w:val="left" w:pos="108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Albinism </w:t>
      </w:r>
    </w:p>
    <w:p w14:paraId="590BB9D5" w14:textId="77777777" w:rsidR="00CA37A6" w:rsidRPr="00DF0B04" w:rsidRDefault="00CA37A6" w:rsidP="00CA37A6">
      <w:pPr>
        <w:numPr>
          <w:ilvl w:val="2"/>
          <w:numId w:val="2"/>
        </w:numPr>
        <w:tabs>
          <w:tab w:val="left" w:pos="108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Retinitis pimentos </w:t>
      </w:r>
    </w:p>
    <w:p w14:paraId="31E4FD84" w14:textId="77777777" w:rsidR="00CA37A6" w:rsidRPr="00DF0B04" w:rsidRDefault="00CA37A6" w:rsidP="00CA37A6">
      <w:pPr>
        <w:numPr>
          <w:ilvl w:val="2"/>
          <w:numId w:val="2"/>
        </w:numPr>
        <w:tabs>
          <w:tab w:val="left" w:pos="108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Disorders of the aqueous humor </w:t>
      </w:r>
    </w:p>
    <w:p w14:paraId="38DE8253" w14:textId="77777777" w:rsidR="00CA37A6" w:rsidRPr="00DF0B04" w:rsidRDefault="00CA37A6" w:rsidP="00CA37A6">
      <w:pPr>
        <w:numPr>
          <w:ilvl w:val="2"/>
          <w:numId w:val="2"/>
        </w:numPr>
        <w:tabs>
          <w:tab w:val="left" w:pos="108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Disorders of the optic nerve </w:t>
      </w:r>
    </w:p>
    <w:p w14:paraId="4B3A8E08" w14:textId="77777777" w:rsidR="00CA37A6" w:rsidRPr="00DF0B04" w:rsidRDefault="00CA37A6" w:rsidP="00CA37A6">
      <w:pPr>
        <w:numPr>
          <w:ilvl w:val="2"/>
          <w:numId w:val="2"/>
        </w:numPr>
        <w:tabs>
          <w:tab w:val="left" w:pos="108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Rubella </w:t>
      </w:r>
    </w:p>
    <w:p w14:paraId="2067A79E" w14:textId="77777777" w:rsidR="00CA37A6" w:rsidRPr="00DF0B04" w:rsidRDefault="00CA37A6" w:rsidP="00CA37A6">
      <w:pPr>
        <w:numPr>
          <w:ilvl w:val="2"/>
          <w:numId w:val="2"/>
        </w:numPr>
        <w:tabs>
          <w:tab w:val="left" w:pos="108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Other eye conditions </w:t>
      </w:r>
    </w:p>
    <w:p w14:paraId="439622A7" w14:textId="77777777" w:rsidR="00CA37A6" w:rsidRPr="00DF0B04" w:rsidRDefault="00CA37A6" w:rsidP="00CA37A6">
      <w:pPr>
        <w:numPr>
          <w:ilvl w:val="3"/>
          <w:numId w:val="2"/>
        </w:numPr>
        <w:tabs>
          <w:tab w:val="left" w:pos="720"/>
          <w:tab w:val="left" w:pos="1080"/>
          <w:tab w:val="left" w:pos="1800"/>
        </w:tabs>
        <w:spacing w:after="0" w:line="360" w:lineRule="auto"/>
        <w:ind w:left="720" w:hanging="360"/>
        <w:rPr>
          <w:rFonts w:ascii="Times New Roman" w:hAnsi="Times New Roman"/>
          <w:b/>
          <w:sz w:val="24"/>
          <w:szCs w:val="24"/>
        </w:rPr>
      </w:pPr>
      <w:r w:rsidRPr="00DF0B04">
        <w:rPr>
          <w:rFonts w:ascii="Times New Roman" w:hAnsi="Times New Roman"/>
          <w:b/>
          <w:sz w:val="24"/>
          <w:szCs w:val="24"/>
        </w:rPr>
        <w:t xml:space="preserve">Assessment of vision </w:t>
      </w:r>
    </w:p>
    <w:p w14:paraId="71BC3ABB" w14:textId="77777777" w:rsidR="00CA37A6" w:rsidRPr="00DF0B04" w:rsidRDefault="00CA37A6" w:rsidP="00CA37A6">
      <w:pPr>
        <w:numPr>
          <w:ilvl w:val="2"/>
          <w:numId w:val="3"/>
        </w:numPr>
        <w:tabs>
          <w:tab w:val="left" w:pos="72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Preferential cooking method </w:t>
      </w:r>
    </w:p>
    <w:p w14:paraId="5D25FE82" w14:textId="77777777" w:rsidR="00CA37A6" w:rsidRPr="00DF0B04" w:rsidRDefault="00CA37A6" w:rsidP="00CA37A6">
      <w:pPr>
        <w:numPr>
          <w:ilvl w:val="2"/>
          <w:numId w:val="3"/>
        </w:numPr>
        <w:tabs>
          <w:tab w:val="left" w:pos="720"/>
          <w:tab w:val="left" w:pos="1800"/>
        </w:tabs>
        <w:spacing w:after="0" w:line="360" w:lineRule="auto"/>
        <w:ind w:left="1800"/>
        <w:rPr>
          <w:rFonts w:ascii="Times New Roman" w:hAnsi="Times New Roman"/>
          <w:sz w:val="24"/>
          <w:szCs w:val="24"/>
        </w:rPr>
      </w:pPr>
      <w:proofErr w:type="spellStart"/>
      <w:r w:rsidRPr="00DF0B04">
        <w:rPr>
          <w:rFonts w:ascii="Times New Roman" w:hAnsi="Times New Roman"/>
          <w:sz w:val="24"/>
          <w:szCs w:val="24"/>
        </w:rPr>
        <w:t>Sty</w:t>
      </w:r>
      <w:proofErr w:type="spellEnd"/>
      <w:r w:rsidRPr="00DF0B04">
        <w:rPr>
          <w:rFonts w:ascii="Times New Roman" w:hAnsi="Times New Roman"/>
          <w:sz w:val="24"/>
          <w:szCs w:val="24"/>
        </w:rPr>
        <w:t xml:space="preserve"> car tests</w:t>
      </w:r>
    </w:p>
    <w:p w14:paraId="15A1B4B2" w14:textId="77777777" w:rsidR="00CA37A6" w:rsidRPr="00DF0B04" w:rsidRDefault="00CA37A6" w:rsidP="00CA37A6">
      <w:pPr>
        <w:numPr>
          <w:ilvl w:val="2"/>
          <w:numId w:val="3"/>
        </w:numPr>
        <w:tabs>
          <w:tab w:val="left" w:pos="72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Snellen tests</w:t>
      </w:r>
    </w:p>
    <w:p w14:paraId="779DC09D" w14:textId="77777777" w:rsidR="00CA37A6" w:rsidRPr="00DF0B04" w:rsidRDefault="00CA37A6" w:rsidP="00CA37A6">
      <w:pPr>
        <w:numPr>
          <w:ilvl w:val="2"/>
          <w:numId w:val="3"/>
        </w:numPr>
        <w:tabs>
          <w:tab w:val="left" w:pos="72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Test of near and distant vision </w:t>
      </w:r>
    </w:p>
    <w:p w14:paraId="79F350D3" w14:textId="77777777" w:rsidR="00CA37A6" w:rsidRPr="00DF0B04" w:rsidRDefault="00CA37A6" w:rsidP="00CA37A6">
      <w:pPr>
        <w:numPr>
          <w:ilvl w:val="2"/>
          <w:numId w:val="3"/>
        </w:numPr>
        <w:tabs>
          <w:tab w:val="left" w:pos="72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Visual field tests</w:t>
      </w:r>
    </w:p>
    <w:p w14:paraId="0670B05B" w14:textId="77777777" w:rsidR="00CA37A6" w:rsidRPr="00DF0B04" w:rsidRDefault="00CA37A6" w:rsidP="00CA37A6">
      <w:pPr>
        <w:numPr>
          <w:ilvl w:val="2"/>
          <w:numId w:val="3"/>
        </w:numPr>
        <w:tabs>
          <w:tab w:val="left" w:pos="72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Tests of color and other aspects of vision </w:t>
      </w:r>
    </w:p>
    <w:p w14:paraId="2C2A56B8" w14:textId="77777777" w:rsidR="00CA37A6" w:rsidRPr="00DF0B04" w:rsidRDefault="00CA37A6" w:rsidP="00CA37A6">
      <w:pPr>
        <w:numPr>
          <w:ilvl w:val="2"/>
          <w:numId w:val="3"/>
        </w:numPr>
        <w:tabs>
          <w:tab w:val="left" w:pos="72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Clinical examination </w:t>
      </w:r>
    </w:p>
    <w:p w14:paraId="6F4DAB81" w14:textId="77777777" w:rsidR="00CA37A6" w:rsidRPr="00DF0B04" w:rsidRDefault="00CA37A6" w:rsidP="00CA37A6">
      <w:pPr>
        <w:numPr>
          <w:ilvl w:val="2"/>
          <w:numId w:val="3"/>
        </w:numPr>
        <w:tabs>
          <w:tab w:val="left" w:pos="72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Visual perception </w:t>
      </w:r>
    </w:p>
    <w:p w14:paraId="11B96BD4" w14:textId="77777777" w:rsidR="00CA37A6" w:rsidRPr="00DF0B04" w:rsidRDefault="00CA37A6" w:rsidP="00CA37A6">
      <w:pPr>
        <w:numPr>
          <w:ilvl w:val="2"/>
          <w:numId w:val="3"/>
        </w:numPr>
        <w:tabs>
          <w:tab w:val="left" w:pos="72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Functional vision </w:t>
      </w:r>
    </w:p>
    <w:p w14:paraId="116A5027" w14:textId="77777777" w:rsidR="00CA37A6" w:rsidRPr="00DF0B04" w:rsidRDefault="00CA37A6" w:rsidP="00CA37A6">
      <w:pPr>
        <w:numPr>
          <w:ilvl w:val="2"/>
          <w:numId w:val="3"/>
        </w:numPr>
        <w:tabs>
          <w:tab w:val="left" w:pos="720"/>
          <w:tab w:val="left" w:pos="1800"/>
        </w:tabs>
        <w:spacing w:after="0" w:line="360" w:lineRule="auto"/>
        <w:ind w:left="1800"/>
        <w:rPr>
          <w:rFonts w:ascii="Times New Roman" w:hAnsi="Times New Roman"/>
          <w:sz w:val="24"/>
          <w:szCs w:val="24"/>
        </w:rPr>
      </w:pPr>
      <w:r w:rsidRPr="00DF0B04">
        <w:rPr>
          <w:rFonts w:ascii="Times New Roman" w:hAnsi="Times New Roman"/>
          <w:sz w:val="24"/>
          <w:szCs w:val="24"/>
        </w:rPr>
        <w:t xml:space="preserve">Observation in every day settings </w:t>
      </w:r>
    </w:p>
    <w:p w14:paraId="36919B1F" w14:textId="77777777" w:rsidR="00CA37A6" w:rsidRPr="00DF0B04" w:rsidRDefault="00CA37A6" w:rsidP="00CA37A6">
      <w:pPr>
        <w:tabs>
          <w:tab w:val="left" w:pos="720"/>
          <w:tab w:val="left" w:pos="1800"/>
        </w:tabs>
        <w:spacing w:line="360" w:lineRule="auto"/>
        <w:rPr>
          <w:rFonts w:ascii="Times New Roman" w:hAnsi="Times New Roman"/>
          <w:b/>
          <w:sz w:val="24"/>
          <w:szCs w:val="24"/>
        </w:rPr>
      </w:pPr>
    </w:p>
    <w:p w14:paraId="0AF8BB86" w14:textId="77777777" w:rsidR="00CA37A6" w:rsidRPr="00DF0B04" w:rsidRDefault="00CA37A6" w:rsidP="00CA37A6">
      <w:pPr>
        <w:tabs>
          <w:tab w:val="left" w:pos="720"/>
          <w:tab w:val="left" w:pos="2700"/>
        </w:tabs>
        <w:spacing w:line="360" w:lineRule="auto"/>
        <w:rPr>
          <w:rFonts w:ascii="Times New Roman" w:hAnsi="Times New Roman"/>
          <w:b/>
          <w:sz w:val="24"/>
          <w:szCs w:val="24"/>
        </w:rPr>
      </w:pPr>
      <w:r w:rsidRPr="00DF0B04">
        <w:rPr>
          <w:rFonts w:ascii="Times New Roman" w:hAnsi="Times New Roman"/>
          <w:b/>
          <w:sz w:val="24"/>
          <w:szCs w:val="24"/>
        </w:rPr>
        <w:t>References</w:t>
      </w:r>
    </w:p>
    <w:p w14:paraId="033EAD32" w14:textId="77777777" w:rsidR="00CA37A6" w:rsidRPr="00DF0B04" w:rsidRDefault="00CA37A6" w:rsidP="00CA37A6">
      <w:pPr>
        <w:numPr>
          <w:ilvl w:val="0"/>
          <w:numId w:val="4"/>
        </w:numPr>
        <w:tabs>
          <w:tab w:val="clear" w:pos="3060"/>
        </w:tabs>
        <w:spacing w:after="0" w:line="360" w:lineRule="auto"/>
        <w:ind w:left="360" w:hanging="360"/>
        <w:jc w:val="both"/>
        <w:rPr>
          <w:rFonts w:ascii="Times New Roman" w:hAnsi="Times New Roman"/>
          <w:sz w:val="24"/>
          <w:szCs w:val="24"/>
        </w:rPr>
      </w:pPr>
      <w:r w:rsidRPr="00DF0B04">
        <w:rPr>
          <w:rFonts w:ascii="Times New Roman" w:hAnsi="Times New Roman"/>
          <w:sz w:val="24"/>
          <w:szCs w:val="24"/>
        </w:rPr>
        <w:t xml:space="preserve">Grand. G.M.et al. (1996). </w:t>
      </w:r>
      <w:r w:rsidRPr="00DF0B04">
        <w:rPr>
          <w:rFonts w:ascii="Times New Roman" w:hAnsi="Times New Roman"/>
          <w:i/>
          <w:sz w:val="24"/>
          <w:szCs w:val="24"/>
        </w:rPr>
        <w:t>Retina and vitreous</w:t>
      </w:r>
      <w:r w:rsidRPr="00DF0B04">
        <w:rPr>
          <w:rFonts w:ascii="Times New Roman" w:hAnsi="Times New Roman"/>
          <w:sz w:val="24"/>
          <w:szCs w:val="24"/>
        </w:rPr>
        <w:t>. American academy ophthalmology</w:t>
      </w:r>
    </w:p>
    <w:p w14:paraId="1686FC68" w14:textId="77777777" w:rsidR="00CA37A6" w:rsidRPr="00DF0B04" w:rsidRDefault="00CA37A6" w:rsidP="00CA37A6">
      <w:pPr>
        <w:numPr>
          <w:ilvl w:val="0"/>
          <w:numId w:val="4"/>
        </w:numPr>
        <w:tabs>
          <w:tab w:val="clear" w:pos="3060"/>
        </w:tabs>
        <w:spacing w:after="0" w:line="360" w:lineRule="auto"/>
        <w:ind w:left="360" w:hanging="360"/>
        <w:jc w:val="both"/>
        <w:rPr>
          <w:rFonts w:ascii="Times New Roman" w:hAnsi="Times New Roman"/>
          <w:sz w:val="24"/>
          <w:szCs w:val="24"/>
        </w:rPr>
      </w:pPr>
      <w:r w:rsidRPr="00DF0B04">
        <w:rPr>
          <w:rFonts w:ascii="Times New Roman" w:hAnsi="Times New Roman"/>
          <w:sz w:val="24"/>
          <w:szCs w:val="24"/>
        </w:rPr>
        <w:t xml:space="preserve">Heart, W.M. (1992). </w:t>
      </w:r>
      <w:r w:rsidRPr="00DF0B04">
        <w:rPr>
          <w:rFonts w:ascii="Times New Roman" w:hAnsi="Times New Roman"/>
          <w:i/>
          <w:sz w:val="24"/>
          <w:szCs w:val="24"/>
        </w:rPr>
        <w:t>Physiology of the eye: clinical application</w:t>
      </w:r>
      <w:r w:rsidRPr="00DF0B04">
        <w:rPr>
          <w:rFonts w:ascii="Times New Roman" w:hAnsi="Times New Roman"/>
          <w:sz w:val="24"/>
          <w:szCs w:val="24"/>
        </w:rPr>
        <w:t>. (9</w:t>
      </w:r>
      <w:r w:rsidRPr="00DF0B04">
        <w:rPr>
          <w:rFonts w:ascii="Times New Roman" w:hAnsi="Times New Roman"/>
          <w:sz w:val="24"/>
          <w:szCs w:val="24"/>
          <w:vertAlign w:val="superscript"/>
        </w:rPr>
        <w:t>th</w:t>
      </w:r>
      <w:r w:rsidRPr="00DF0B04">
        <w:rPr>
          <w:rFonts w:ascii="Times New Roman" w:hAnsi="Times New Roman"/>
          <w:sz w:val="24"/>
          <w:szCs w:val="24"/>
        </w:rPr>
        <w:t xml:space="preserve"> ed.) Mosby-Year Book, Inc.</w:t>
      </w:r>
    </w:p>
    <w:p w14:paraId="538DDFD3" w14:textId="77777777" w:rsidR="00CA37A6" w:rsidRPr="00DF0B04" w:rsidRDefault="00CA37A6" w:rsidP="00CA37A6">
      <w:pPr>
        <w:numPr>
          <w:ilvl w:val="0"/>
          <w:numId w:val="4"/>
        </w:numPr>
        <w:tabs>
          <w:tab w:val="clear" w:pos="3060"/>
        </w:tabs>
        <w:spacing w:after="0" w:line="360" w:lineRule="auto"/>
        <w:ind w:left="360" w:hanging="360"/>
        <w:jc w:val="both"/>
        <w:rPr>
          <w:rFonts w:ascii="Times New Roman" w:hAnsi="Times New Roman"/>
          <w:sz w:val="24"/>
          <w:szCs w:val="24"/>
        </w:rPr>
      </w:pPr>
      <w:r w:rsidRPr="00DF0B04">
        <w:rPr>
          <w:rFonts w:ascii="Times New Roman" w:hAnsi="Times New Roman"/>
          <w:sz w:val="24"/>
          <w:szCs w:val="24"/>
        </w:rPr>
        <w:lastRenderedPageBreak/>
        <w:t xml:space="preserve">Kanski. J.J. (1996). </w:t>
      </w:r>
      <w:r w:rsidRPr="00DF0B04">
        <w:rPr>
          <w:rFonts w:ascii="Times New Roman" w:hAnsi="Times New Roman"/>
          <w:i/>
          <w:sz w:val="24"/>
          <w:szCs w:val="24"/>
        </w:rPr>
        <w:t>Clinical ophthalmology: a systematic approach</w:t>
      </w:r>
      <w:r w:rsidRPr="00DF0B04">
        <w:rPr>
          <w:rFonts w:ascii="Times New Roman" w:hAnsi="Times New Roman"/>
          <w:sz w:val="24"/>
          <w:szCs w:val="24"/>
        </w:rPr>
        <w:t>. (4</w:t>
      </w:r>
      <w:r w:rsidRPr="00DF0B04">
        <w:rPr>
          <w:rFonts w:ascii="Times New Roman" w:hAnsi="Times New Roman"/>
          <w:sz w:val="24"/>
          <w:szCs w:val="24"/>
          <w:vertAlign w:val="superscript"/>
        </w:rPr>
        <w:t>th</w:t>
      </w:r>
      <w:r w:rsidRPr="00DF0B04">
        <w:rPr>
          <w:rFonts w:ascii="Times New Roman" w:hAnsi="Times New Roman"/>
          <w:sz w:val="24"/>
          <w:szCs w:val="24"/>
        </w:rPr>
        <w:t xml:space="preserve"> ed.) U.S.A.</w:t>
      </w:r>
    </w:p>
    <w:p w14:paraId="04D07B6C" w14:textId="77777777" w:rsidR="00CA37A6" w:rsidRPr="00DF0B04" w:rsidRDefault="00CA37A6" w:rsidP="00CA37A6">
      <w:pPr>
        <w:numPr>
          <w:ilvl w:val="0"/>
          <w:numId w:val="4"/>
        </w:numPr>
        <w:tabs>
          <w:tab w:val="clear" w:pos="3060"/>
        </w:tabs>
        <w:spacing w:after="0" w:line="360" w:lineRule="auto"/>
        <w:ind w:left="360" w:hanging="360"/>
        <w:jc w:val="both"/>
        <w:rPr>
          <w:rFonts w:ascii="Times New Roman" w:hAnsi="Times New Roman"/>
          <w:sz w:val="24"/>
          <w:szCs w:val="24"/>
        </w:rPr>
      </w:pPr>
      <w:r w:rsidRPr="00DF0B04">
        <w:rPr>
          <w:rFonts w:ascii="Times New Roman" w:hAnsi="Times New Roman"/>
          <w:sz w:val="24"/>
          <w:szCs w:val="24"/>
        </w:rPr>
        <w:t xml:space="preserve">Trevor-Roper, B.P. (1974). </w:t>
      </w:r>
      <w:r w:rsidRPr="00DF0B04">
        <w:rPr>
          <w:rFonts w:ascii="Times New Roman" w:hAnsi="Times New Roman"/>
          <w:i/>
          <w:sz w:val="24"/>
          <w:szCs w:val="24"/>
        </w:rPr>
        <w:t>The eye and its disorders</w:t>
      </w:r>
      <w:r w:rsidRPr="00DF0B04">
        <w:rPr>
          <w:rFonts w:ascii="Times New Roman" w:hAnsi="Times New Roman"/>
          <w:sz w:val="24"/>
          <w:szCs w:val="24"/>
        </w:rPr>
        <w:t>. Blackwell Scientific Publication.</w:t>
      </w:r>
    </w:p>
    <w:p w14:paraId="0264E582" w14:textId="77777777" w:rsidR="00CA37A6" w:rsidRDefault="00CA37A6"/>
    <w:sectPr w:rsidR="00CA3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217E5"/>
    <w:multiLevelType w:val="hybridMultilevel"/>
    <w:tmpl w:val="CF2ED1FE"/>
    <w:lvl w:ilvl="0" w:tplc="DB4C7C94">
      <w:start w:val="1"/>
      <w:numFmt w:val="decimal"/>
      <w:lvlText w:val="2.%1."/>
      <w:lvlJc w:val="left"/>
      <w:pPr>
        <w:tabs>
          <w:tab w:val="num" w:pos="11880"/>
        </w:tabs>
        <w:ind w:left="3960" w:hanging="720"/>
      </w:pPr>
      <w:rPr>
        <w:rFonts w:hint="default"/>
      </w:rPr>
    </w:lvl>
    <w:lvl w:ilvl="1" w:tplc="B962959E">
      <w:start w:val="3"/>
      <w:numFmt w:val="decimal"/>
      <w:lvlText w:val="%2."/>
      <w:lvlJc w:val="left"/>
      <w:pPr>
        <w:tabs>
          <w:tab w:val="num" w:pos="1440"/>
        </w:tabs>
        <w:ind w:left="1440" w:hanging="360"/>
      </w:pPr>
      <w:rPr>
        <w:rFonts w:hint="default"/>
      </w:rPr>
    </w:lvl>
    <w:lvl w:ilvl="2" w:tplc="206423A4">
      <w:start w:val="1"/>
      <w:numFmt w:val="decimal"/>
      <w:lvlText w:val="3.%3."/>
      <w:lvlJc w:val="left"/>
      <w:pPr>
        <w:tabs>
          <w:tab w:val="num" w:pos="10620"/>
        </w:tabs>
        <w:ind w:left="2700" w:hanging="720"/>
      </w:pPr>
      <w:rPr>
        <w:rFonts w:hint="default"/>
      </w:rPr>
    </w:lvl>
    <w:lvl w:ilvl="3" w:tplc="E9C27BDA">
      <w:start w:val="4"/>
      <w:numFmt w:val="decimal"/>
      <w:lvlText w:val="%4."/>
      <w:lvlJc w:val="left"/>
      <w:pPr>
        <w:tabs>
          <w:tab w:val="num" w:pos="6300"/>
        </w:tabs>
        <w:ind w:left="2520" w:firstLine="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25138F"/>
    <w:multiLevelType w:val="hybridMultilevel"/>
    <w:tmpl w:val="8E3AA7FE"/>
    <w:lvl w:ilvl="0" w:tplc="F6362E5A">
      <w:start w:val="1"/>
      <w:numFmt w:val="decimal"/>
      <w:lvlText w:val="%1."/>
      <w:lvlJc w:val="left"/>
      <w:pPr>
        <w:tabs>
          <w:tab w:val="num" w:pos="1800"/>
        </w:tabs>
        <w:ind w:left="1800" w:hanging="720"/>
      </w:pPr>
      <w:rPr>
        <w:rFonts w:hint="default"/>
      </w:rPr>
    </w:lvl>
    <w:lvl w:ilvl="1" w:tplc="0409000F">
      <w:start w:val="1"/>
      <w:numFmt w:val="decimal"/>
      <w:lvlText w:val="%2."/>
      <w:lvlJc w:val="left"/>
      <w:pPr>
        <w:tabs>
          <w:tab w:val="num" w:pos="2160"/>
        </w:tabs>
        <w:ind w:left="2160" w:hanging="360"/>
      </w:pPr>
      <w:rPr>
        <w:rFonts w:hint="default"/>
      </w:rPr>
    </w:lvl>
    <w:lvl w:ilvl="2" w:tplc="DC0A145A">
      <w:start w:val="1"/>
      <w:numFmt w:val="decimal"/>
      <w:lvlText w:val="1.%3."/>
      <w:lvlJc w:val="left"/>
      <w:pPr>
        <w:tabs>
          <w:tab w:val="num" w:pos="11160"/>
        </w:tabs>
        <w:ind w:left="3240" w:hanging="720"/>
      </w:pPr>
      <w:rPr>
        <w:rFonts w:hint="default"/>
      </w:rPr>
    </w:lvl>
    <w:lvl w:ilvl="3" w:tplc="A7167254">
      <w:start w:val="1"/>
      <w:numFmt w:val="decimal"/>
      <w:lvlText w:val="%4."/>
      <w:lvlJc w:val="left"/>
      <w:pPr>
        <w:tabs>
          <w:tab w:val="num" w:pos="7020"/>
        </w:tabs>
        <w:ind w:left="3240" w:firstLine="0"/>
      </w:pPr>
      <w:rPr>
        <w:rFonts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9E1502E"/>
    <w:multiLevelType w:val="hybridMultilevel"/>
    <w:tmpl w:val="1338B7FC"/>
    <w:lvl w:ilvl="0" w:tplc="65D03E12">
      <w:start w:val="1"/>
      <w:numFmt w:val="decimal"/>
      <w:lvlText w:val="4.%1."/>
      <w:lvlJc w:val="left"/>
      <w:pPr>
        <w:tabs>
          <w:tab w:val="num" w:pos="12420"/>
        </w:tabs>
        <w:ind w:left="4500" w:hanging="720"/>
      </w:pPr>
      <w:rPr>
        <w:rFonts w:hint="default"/>
      </w:rPr>
    </w:lvl>
    <w:lvl w:ilvl="1" w:tplc="04090019" w:tentative="1">
      <w:start w:val="1"/>
      <w:numFmt w:val="lowerLetter"/>
      <w:lvlText w:val="%2."/>
      <w:lvlJc w:val="left"/>
      <w:pPr>
        <w:tabs>
          <w:tab w:val="num" w:pos="1440"/>
        </w:tabs>
        <w:ind w:left="1440" w:hanging="360"/>
      </w:pPr>
    </w:lvl>
    <w:lvl w:ilvl="2" w:tplc="65D03E12">
      <w:start w:val="1"/>
      <w:numFmt w:val="decimal"/>
      <w:lvlText w:val="4.%3."/>
      <w:lvlJc w:val="left"/>
      <w:pPr>
        <w:tabs>
          <w:tab w:val="num" w:pos="1062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C610D82"/>
    <w:multiLevelType w:val="hybridMultilevel"/>
    <w:tmpl w:val="EAE61B00"/>
    <w:lvl w:ilvl="0" w:tplc="1C1CCF8C">
      <w:start w:val="1"/>
      <w:numFmt w:val="decimal"/>
      <w:lvlText w:val="%1."/>
      <w:lvlJc w:val="left"/>
      <w:pPr>
        <w:tabs>
          <w:tab w:val="num" w:pos="3060"/>
        </w:tabs>
        <w:ind w:left="30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A6"/>
    <w:rsid w:val="00CA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DD1F"/>
  <w15:chartTrackingRefBased/>
  <w15:docId w15:val="{93AD6DD3-C65A-4B7A-A6DC-BECF8032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A6"/>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2025-05-16T06:50:00Z</dcterms:created>
  <dcterms:modified xsi:type="dcterms:W3CDTF">2025-05-16T06:51:00Z</dcterms:modified>
</cp:coreProperties>
</file>