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DA2F" w14:textId="77777777" w:rsidR="00513690" w:rsidRPr="00DF0B04" w:rsidRDefault="00513690" w:rsidP="00513690">
      <w:pPr>
        <w:spacing w:after="0" w:line="480" w:lineRule="auto"/>
        <w:ind w:firstLine="518"/>
        <w:jc w:val="center"/>
        <w:rPr>
          <w:rFonts w:ascii="Times New Roman" w:hAnsi="Times New Roman"/>
          <w:sz w:val="24"/>
          <w:szCs w:val="24"/>
          <w:lang w:val="en-GB"/>
        </w:rPr>
      </w:pPr>
      <w:r w:rsidRPr="00DF0B04">
        <w:rPr>
          <w:rFonts w:ascii="Times New Roman" w:hAnsi="Times New Roman"/>
          <w:b/>
          <w:sz w:val="24"/>
          <w:szCs w:val="24"/>
        </w:rPr>
        <w:t>PSY-471 EDUCATIONAL PSYCHOLOGY</w:t>
      </w:r>
    </w:p>
    <w:p w14:paraId="129DF845" w14:textId="77777777" w:rsidR="00513690" w:rsidRPr="00DF0B04" w:rsidRDefault="00513690" w:rsidP="00513690">
      <w:pPr>
        <w:spacing w:line="240" w:lineRule="auto"/>
        <w:jc w:val="both"/>
        <w:rPr>
          <w:rFonts w:ascii="Times New Roman" w:hAnsi="Times New Roman"/>
          <w:b/>
          <w:sz w:val="24"/>
          <w:szCs w:val="24"/>
        </w:rPr>
      </w:pPr>
      <w:r w:rsidRPr="00DF0B04">
        <w:rPr>
          <w:rFonts w:ascii="Times New Roman" w:hAnsi="Times New Roman"/>
          <w:b/>
          <w:sz w:val="24"/>
          <w:szCs w:val="24"/>
        </w:rPr>
        <w:t xml:space="preserve">Course Description </w:t>
      </w:r>
    </w:p>
    <w:p w14:paraId="514A3593" w14:textId="77777777" w:rsidR="00513690" w:rsidRPr="00DF0B04" w:rsidRDefault="00513690" w:rsidP="00513690">
      <w:pPr>
        <w:tabs>
          <w:tab w:val="left" w:pos="2040"/>
        </w:tabs>
        <w:spacing w:line="240" w:lineRule="auto"/>
        <w:jc w:val="both"/>
        <w:rPr>
          <w:rFonts w:ascii="Times New Roman" w:hAnsi="Times New Roman"/>
          <w:sz w:val="24"/>
          <w:szCs w:val="24"/>
        </w:rPr>
      </w:pPr>
      <w:r w:rsidRPr="00DF0B04">
        <w:rPr>
          <w:rFonts w:ascii="Times New Roman" w:hAnsi="Times New Roman"/>
          <w:sz w:val="24"/>
          <w:szCs w:val="24"/>
        </w:rPr>
        <w:tab/>
        <w:t xml:space="preserve">The Educational Psychology course explains the cognitive, linguistic, personal, social, and moral development of individuals as well as individual and group differences.  It also describes behaviorist and social cognitive views of learning, intrinsic and extrinsic motivation, and informal and formal assessments. This course covers the principles of curriculum development and related research as they apply specifically to students with various learning styles, exceptionalities, and achievement levels. Theory and research regarding teaching and instructional planning for at-risk and exceptional students with unique needs will be emphasized. </w:t>
      </w:r>
    </w:p>
    <w:p w14:paraId="26F61F52" w14:textId="77777777" w:rsidR="00513690" w:rsidRPr="00DF0B04" w:rsidRDefault="00513690" w:rsidP="00513690">
      <w:pPr>
        <w:spacing w:line="240" w:lineRule="auto"/>
        <w:jc w:val="both"/>
        <w:rPr>
          <w:rFonts w:ascii="Times New Roman" w:hAnsi="Times New Roman"/>
          <w:b/>
          <w:sz w:val="24"/>
          <w:szCs w:val="24"/>
        </w:rPr>
      </w:pPr>
      <w:r w:rsidRPr="00DF0B04">
        <w:rPr>
          <w:rFonts w:ascii="Times New Roman" w:hAnsi="Times New Roman"/>
          <w:b/>
          <w:sz w:val="24"/>
          <w:szCs w:val="24"/>
        </w:rPr>
        <w:t xml:space="preserve">Course Objectives </w:t>
      </w:r>
    </w:p>
    <w:p w14:paraId="4B1C5B3D" w14:textId="77777777" w:rsidR="00513690" w:rsidRPr="00DF0B04" w:rsidRDefault="00513690" w:rsidP="00513690">
      <w:pPr>
        <w:spacing w:line="240" w:lineRule="auto"/>
        <w:jc w:val="both"/>
        <w:rPr>
          <w:rFonts w:ascii="Times New Roman" w:hAnsi="Times New Roman"/>
          <w:sz w:val="24"/>
          <w:szCs w:val="24"/>
        </w:rPr>
      </w:pPr>
      <w:r w:rsidRPr="00DF0B04">
        <w:rPr>
          <w:rFonts w:ascii="Times New Roman" w:hAnsi="Times New Roman"/>
          <w:sz w:val="24"/>
          <w:szCs w:val="24"/>
        </w:rPr>
        <w:t xml:space="preserve">On successful completion of this course, the participants will be able to: </w:t>
      </w:r>
    </w:p>
    <w:p w14:paraId="19E513D2" w14:textId="77777777" w:rsidR="00513690" w:rsidRPr="00DF0B04" w:rsidRDefault="00513690" w:rsidP="00513690">
      <w:pPr>
        <w:numPr>
          <w:ilvl w:val="0"/>
          <w:numId w:val="1"/>
        </w:numPr>
        <w:spacing w:after="0" w:line="240" w:lineRule="auto"/>
        <w:jc w:val="both"/>
        <w:rPr>
          <w:rFonts w:ascii="Times New Roman" w:hAnsi="Times New Roman"/>
          <w:sz w:val="24"/>
          <w:szCs w:val="24"/>
        </w:rPr>
      </w:pPr>
      <w:r w:rsidRPr="00DF0B04">
        <w:rPr>
          <w:rFonts w:ascii="Times New Roman" w:hAnsi="Times New Roman"/>
          <w:sz w:val="24"/>
          <w:szCs w:val="24"/>
        </w:rPr>
        <w:t>Describe the key principles and theories that guide teachers in their efforts to adapt instruction to students’ cognitive abilities and promote their further cognitive development.</w:t>
      </w:r>
    </w:p>
    <w:p w14:paraId="04361EE8" w14:textId="77777777" w:rsidR="00513690" w:rsidRPr="00DF0B04" w:rsidRDefault="00513690" w:rsidP="0051369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Explain how students differ from one another in their cognitive and linguistic development, and how teachers can accommodate such differences. </w:t>
      </w:r>
    </w:p>
    <w:p w14:paraId="2B4C65ED" w14:textId="77777777" w:rsidR="00513690" w:rsidRPr="00DF0B04" w:rsidRDefault="00513690" w:rsidP="00513690">
      <w:pPr>
        <w:numPr>
          <w:ilvl w:val="0"/>
          <w:numId w:val="1"/>
        </w:numPr>
        <w:spacing w:before="100" w:beforeAutospacing="1" w:after="0" w:line="240" w:lineRule="auto"/>
        <w:jc w:val="both"/>
        <w:rPr>
          <w:rFonts w:ascii="Times New Roman" w:hAnsi="Times New Roman"/>
          <w:sz w:val="24"/>
          <w:szCs w:val="24"/>
        </w:rPr>
      </w:pPr>
      <w:r w:rsidRPr="00DF0B04">
        <w:rPr>
          <w:rFonts w:ascii="Times New Roman" w:hAnsi="Times New Roman"/>
          <w:sz w:val="24"/>
          <w:szCs w:val="24"/>
        </w:rPr>
        <w:t xml:space="preserve">Explain how self-concept and self-esteem affect the classroom performance of students.    </w:t>
      </w:r>
    </w:p>
    <w:p w14:paraId="2CEEFF0E" w14:textId="77777777" w:rsidR="00513690" w:rsidRPr="00DF0B04" w:rsidRDefault="00513690" w:rsidP="00513690">
      <w:pPr>
        <w:pStyle w:val="Style1"/>
        <w:numPr>
          <w:ilvl w:val="0"/>
          <w:numId w:val="1"/>
        </w:numPr>
        <w:jc w:val="both"/>
        <w:rPr>
          <w:rFonts w:ascii="Times New Roman" w:hAnsi="Times New Roman"/>
        </w:rPr>
      </w:pPr>
      <w:r w:rsidRPr="00DF0B04">
        <w:rPr>
          <w:rFonts w:ascii="Times New Roman" w:hAnsi="Times New Roman"/>
        </w:rPr>
        <w:t>Compare and contrast the different forms of assessment used in classroom settings.</w:t>
      </w:r>
    </w:p>
    <w:p w14:paraId="67BB7A46" w14:textId="77777777" w:rsidR="00513690" w:rsidRPr="00DF0B04" w:rsidRDefault="00513690" w:rsidP="00513690">
      <w:pPr>
        <w:pStyle w:val="Style1"/>
        <w:numPr>
          <w:ilvl w:val="0"/>
          <w:numId w:val="1"/>
        </w:numPr>
        <w:jc w:val="both"/>
        <w:rPr>
          <w:rFonts w:ascii="Times New Roman" w:hAnsi="Times New Roman"/>
        </w:rPr>
      </w:pPr>
      <w:r w:rsidRPr="00DF0B04">
        <w:rPr>
          <w:rFonts w:ascii="Times New Roman" w:hAnsi="Times New Roman"/>
        </w:rPr>
        <w:t>Provide basic understanding of the theories and practices related to evaluation of</w:t>
      </w:r>
    </w:p>
    <w:p w14:paraId="1E4EC67E" w14:textId="77777777" w:rsidR="00513690" w:rsidRPr="00DF0B04" w:rsidRDefault="00513690" w:rsidP="00513690">
      <w:pPr>
        <w:pStyle w:val="Style1"/>
        <w:numPr>
          <w:ilvl w:val="1"/>
          <w:numId w:val="1"/>
        </w:numPr>
        <w:jc w:val="both"/>
        <w:rPr>
          <w:rFonts w:ascii="Times New Roman" w:hAnsi="Times New Roman"/>
        </w:rPr>
      </w:pPr>
      <w:r w:rsidRPr="00DF0B04">
        <w:rPr>
          <w:rFonts w:ascii="Times New Roman" w:hAnsi="Times New Roman"/>
        </w:rPr>
        <w:t>student performance.</w:t>
      </w:r>
    </w:p>
    <w:p w14:paraId="4F219B4D" w14:textId="77777777" w:rsidR="00513690" w:rsidRPr="00DF0B04" w:rsidRDefault="00513690" w:rsidP="00513690">
      <w:pPr>
        <w:pStyle w:val="Default"/>
        <w:ind w:left="360"/>
        <w:jc w:val="both"/>
        <w:rPr>
          <w:rFonts w:ascii="Times New Roman" w:hAnsi="Times New Roman" w:cs="Times New Roman"/>
          <w:color w:val="auto"/>
        </w:rPr>
      </w:pPr>
      <w:r w:rsidRPr="00DF0B04">
        <w:rPr>
          <w:rFonts w:ascii="Times New Roman" w:hAnsi="Times New Roman" w:cs="Times New Roman"/>
          <w:bCs/>
          <w:color w:val="auto"/>
        </w:rPr>
        <w:t xml:space="preserve"> </w:t>
      </w:r>
      <w:r w:rsidRPr="00DF0B04">
        <w:rPr>
          <w:rFonts w:ascii="Times New Roman" w:hAnsi="Times New Roman" w:cs="Times New Roman"/>
          <w:b/>
          <w:color w:val="auto"/>
        </w:rPr>
        <w:tab/>
      </w:r>
    </w:p>
    <w:p w14:paraId="574FB668"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Contents</w:t>
      </w:r>
    </w:p>
    <w:p w14:paraId="2815A107" w14:textId="77777777" w:rsidR="00513690" w:rsidRPr="00DF0B04" w:rsidRDefault="00513690" w:rsidP="00513690">
      <w:pPr>
        <w:pStyle w:val="ListParagraph"/>
        <w:spacing w:line="240" w:lineRule="auto"/>
        <w:ind w:left="0"/>
        <w:jc w:val="both"/>
        <w:rPr>
          <w:rFonts w:ascii="Times New Roman" w:hAnsi="Times New Roman"/>
          <w:b/>
          <w:sz w:val="24"/>
          <w:szCs w:val="24"/>
        </w:rPr>
      </w:pPr>
      <w:r w:rsidRPr="00DF0B04">
        <w:rPr>
          <w:rFonts w:ascii="Times New Roman" w:hAnsi="Times New Roman"/>
          <w:b/>
          <w:sz w:val="24"/>
          <w:szCs w:val="24"/>
        </w:rPr>
        <w:t xml:space="preserve">1: Introduction to Educational Psychology  </w:t>
      </w:r>
    </w:p>
    <w:p w14:paraId="60CF5CF0"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 xml:space="preserve">2: Cognitive and Language Development </w:t>
      </w:r>
    </w:p>
    <w:p w14:paraId="0E2D4366" w14:textId="77777777" w:rsidR="00513690" w:rsidRPr="00DF0B04" w:rsidRDefault="00513690" w:rsidP="00513690">
      <w:pPr>
        <w:numPr>
          <w:ilvl w:val="0"/>
          <w:numId w:val="2"/>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Piaget’s four stages of cognitive development</w:t>
      </w:r>
    </w:p>
    <w:p w14:paraId="797F5C38" w14:textId="77777777" w:rsidR="00513690" w:rsidRPr="00DF0B04" w:rsidRDefault="00513690" w:rsidP="00513690">
      <w:pPr>
        <w:numPr>
          <w:ilvl w:val="0"/>
          <w:numId w:val="2"/>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Key concepts in Piaget’s theory</w:t>
      </w:r>
    </w:p>
    <w:p w14:paraId="2601CB14" w14:textId="77777777" w:rsidR="00513690" w:rsidRPr="00DF0B04" w:rsidRDefault="00513690" w:rsidP="00513690">
      <w:pPr>
        <w:numPr>
          <w:ilvl w:val="0"/>
          <w:numId w:val="2"/>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Criticism of Piaget</w:t>
      </w:r>
    </w:p>
    <w:p w14:paraId="2DD88620" w14:textId="77777777" w:rsidR="00513690" w:rsidRPr="00DF0B04" w:rsidRDefault="00513690" w:rsidP="00513690">
      <w:pPr>
        <w:autoSpaceDE w:val="0"/>
        <w:autoSpaceDN w:val="0"/>
        <w:adjustRightInd w:val="0"/>
        <w:spacing w:line="240" w:lineRule="auto"/>
        <w:ind w:left="720"/>
        <w:jc w:val="both"/>
        <w:rPr>
          <w:rFonts w:ascii="Times New Roman" w:hAnsi="Times New Roman"/>
          <w:sz w:val="24"/>
          <w:szCs w:val="24"/>
        </w:rPr>
      </w:pPr>
    </w:p>
    <w:p w14:paraId="669E3484"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 xml:space="preserve">3: Cognitive and Language Development </w:t>
      </w:r>
    </w:p>
    <w:p w14:paraId="5E51A350" w14:textId="77777777" w:rsidR="00513690" w:rsidRPr="00DF0B04" w:rsidRDefault="00513690" w:rsidP="00513690">
      <w:pPr>
        <w:numPr>
          <w:ilvl w:val="0"/>
          <w:numId w:val="3"/>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Vygotsky theory</w:t>
      </w:r>
    </w:p>
    <w:p w14:paraId="7CF31B76" w14:textId="77777777" w:rsidR="00513690" w:rsidRPr="00DF0B04" w:rsidRDefault="00513690" w:rsidP="00513690">
      <w:pPr>
        <w:numPr>
          <w:ilvl w:val="0"/>
          <w:numId w:val="3"/>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Key concepts in Vygotsky’s theory</w:t>
      </w:r>
    </w:p>
    <w:p w14:paraId="1571712F" w14:textId="77777777" w:rsidR="00513690" w:rsidRPr="00DF0B04" w:rsidRDefault="00513690" w:rsidP="00513690">
      <w:pPr>
        <w:numPr>
          <w:ilvl w:val="0"/>
          <w:numId w:val="3"/>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Criticism of Vygotsky</w:t>
      </w:r>
    </w:p>
    <w:p w14:paraId="3C0FE088"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p>
    <w:p w14:paraId="48258DAF"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4: Educational Implications</w:t>
      </w:r>
    </w:p>
    <w:p w14:paraId="63B948F7" w14:textId="77777777" w:rsidR="00513690" w:rsidRPr="00DF0B04" w:rsidRDefault="00513690" w:rsidP="00513690">
      <w:pPr>
        <w:autoSpaceDE w:val="0"/>
        <w:autoSpaceDN w:val="0"/>
        <w:adjustRightInd w:val="0"/>
        <w:spacing w:line="240" w:lineRule="auto"/>
        <w:jc w:val="both"/>
        <w:rPr>
          <w:rFonts w:ascii="Times New Roman" w:hAnsi="Times New Roman"/>
          <w:sz w:val="24"/>
          <w:szCs w:val="24"/>
        </w:rPr>
      </w:pPr>
      <w:r w:rsidRPr="00DF0B04">
        <w:rPr>
          <w:rFonts w:ascii="Times New Roman" w:hAnsi="Times New Roman"/>
          <w:b/>
          <w:sz w:val="24"/>
          <w:szCs w:val="24"/>
        </w:rPr>
        <w:t xml:space="preserve">     </w:t>
      </w:r>
      <w:r w:rsidRPr="00DF0B04">
        <w:rPr>
          <w:rFonts w:ascii="Times New Roman" w:hAnsi="Times New Roman"/>
          <w:sz w:val="24"/>
          <w:szCs w:val="24"/>
        </w:rPr>
        <w:t>a.    Piaget’s theory        b.    Vygotsky’s theory</w:t>
      </w:r>
    </w:p>
    <w:p w14:paraId="56311621"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5: Individuation and Development</w:t>
      </w:r>
    </w:p>
    <w:p w14:paraId="342AC722" w14:textId="77777777" w:rsidR="00513690" w:rsidRPr="00DF0B04" w:rsidRDefault="00513690" w:rsidP="00513690">
      <w:pPr>
        <w:numPr>
          <w:ilvl w:val="0"/>
          <w:numId w:val="4"/>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The Emerging Self</w:t>
      </w:r>
    </w:p>
    <w:p w14:paraId="68262057" w14:textId="77777777" w:rsidR="00513690" w:rsidRPr="00DF0B04" w:rsidRDefault="00513690" w:rsidP="00513690">
      <w:pPr>
        <w:numPr>
          <w:ilvl w:val="0"/>
          <w:numId w:val="4"/>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lastRenderedPageBreak/>
        <w:t>The Development of Self</w:t>
      </w:r>
    </w:p>
    <w:p w14:paraId="19B3A444" w14:textId="77777777" w:rsidR="00513690" w:rsidRPr="00DF0B04" w:rsidRDefault="00513690" w:rsidP="00513690">
      <w:pPr>
        <w:numPr>
          <w:ilvl w:val="0"/>
          <w:numId w:val="5"/>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The Changing Self</w:t>
      </w:r>
    </w:p>
    <w:p w14:paraId="1BB18572" w14:textId="77777777" w:rsidR="00513690" w:rsidRPr="00DF0B04" w:rsidRDefault="00513690" w:rsidP="00513690">
      <w:pPr>
        <w:numPr>
          <w:ilvl w:val="0"/>
          <w:numId w:val="5"/>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Self-Esteem and Competence</w:t>
      </w:r>
    </w:p>
    <w:p w14:paraId="0459177F" w14:textId="77777777" w:rsidR="00513690" w:rsidRPr="00DF0B04" w:rsidRDefault="00513690" w:rsidP="00513690">
      <w:pPr>
        <w:numPr>
          <w:ilvl w:val="0"/>
          <w:numId w:val="5"/>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The Self in Self Control</w:t>
      </w:r>
    </w:p>
    <w:p w14:paraId="68E715A3"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 xml:space="preserve">6: Exceptional Students </w:t>
      </w:r>
    </w:p>
    <w:p w14:paraId="0435F864" w14:textId="77777777" w:rsidR="00513690" w:rsidRPr="00DF0B04" w:rsidRDefault="00513690" w:rsidP="00513690">
      <w:pPr>
        <w:numPr>
          <w:ilvl w:val="0"/>
          <w:numId w:val="6"/>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Exceptional students in the classroom</w:t>
      </w:r>
    </w:p>
    <w:p w14:paraId="2586D691" w14:textId="77777777" w:rsidR="00513690" w:rsidRPr="00DF0B04" w:rsidRDefault="00513690" w:rsidP="00513690">
      <w:pPr>
        <w:numPr>
          <w:ilvl w:val="0"/>
          <w:numId w:val="6"/>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Children in need of special education</w:t>
      </w:r>
    </w:p>
    <w:p w14:paraId="40E24208" w14:textId="77777777" w:rsidR="00513690" w:rsidRPr="00DF0B04" w:rsidRDefault="00513690" w:rsidP="00513690">
      <w:pPr>
        <w:numPr>
          <w:ilvl w:val="0"/>
          <w:numId w:val="6"/>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Children at risk</w:t>
      </w:r>
    </w:p>
    <w:p w14:paraId="430C0014" w14:textId="77777777" w:rsidR="00513690" w:rsidRPr="00DF0B04" w:rsidRDefault="00513690" w:rsidP="00513690">
      <w:pPr>
        <w:numPr>
          <w:ilvl w:val="0"/>
          <w:numId w:val="6"/>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The gifted/talented</w:t>
      </w:r>
    </w:p>
    <w:p w14:paraId="3E6BCA92" w14:textId="77777777" w:rsidR="00513690" w:rsidRPr="00DF0B04" w:rsidRDefault="00513690" w:rsidP="00513690">
      <w:pPr>
        <w:numPr>
          <w:ilvl w:val="0"/>
          <w:numId w:val="6"/>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Sensory Handicaps</w:t>
      </w:r>
    </w:p>
    <w:p w14:paraId="48470B92" w14:textId="77777777" w:rsidR="00513690" w:rsidRPr="00DF0B04" w:rsidRDefault="00513690" w:rsidP="00513690">
      <w:pPr>
        <w:autoSpaceDE w:val="0"/>
        <w:autoSpaceDN w:val="0"/>
        <w:adjustRightInd w:val="0"/>
        <w:spacing w:after="0" w:line="240" w:lineRule="auto"/>
        <w:ind w:left="720"/>
        <w:jc w:val="both"/>
        <w:rPr>
          <w:rFonts w:ascii="Times New Roman" w:hAnsi="Times New Roman"/>
          <w:sz w:val="24"/>
          <w:szCs w:val="24"/>
        </w:rPr>
      </w:pPr>
    </w:p>
    <w:p w14:paraId="6893B348"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7: Areas of Exceptionality</w:t>
      </w:r>
    </w:p>
    <w:p w14:paraId="0551C9CB" w14:textId="77777777" w:rsidR="00513690" w:rsidRPr="00DF0B04" w:rsidRDefault="00513690" w:rsidP="00513690">
      <w:pPr>
        <w:numPr>
          <w:ilvl w:val="0"/>
          <w:numId w:val="7"/>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Communication disorders</w:t>
      </w:r>
    </w:p>
    <w:p w14:paraId="2DB73528" w14:textId="77777777" w:rsidR="00513690" w:rsidRPr="00DF0B04" w:rsidRDefault="00513690" w:rsidP="00513690">
      <w:pPr>
        <w:numPr>
          <w:ilvl w:val="0"/>
          <w:numId w:val="7"/>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Attention-Deficit/Hyperactivity Disorder</w:t>
      </w:r>
    </w:p>
    <w:p w14:paraId="687F1326" w14:textId="77777777" w:rsidR="00513690" w:rsidRPr="00DF0B04" w:rsidRDefault="00513690" w:rsidP="00513690">
      <w:pPr>
        <w:numPr>
          <w:ilvl w:val="0"/>
          <w:numId w:val="7"/>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Learning disabilities</w:t>
      </w:r>
    </w:p>
    <w:p w14:paraId="6E0E8DEA" w14:textId="77777777" w:rsidR="00513690" w:rsidRPr="00DF0B04" w:rsidRDefault="00513690" w:rsidP="00513690">
      <w:pPr>
        <w:numPr>
          <w:ilvl w:val="0"/>
          <w:numId w:val="7"/>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Emotional Disturbances</w:t>
      </w:r>
    </w:p>
    <w:p w14:paraId="3F67468A" w14:textId="77777777" w:rsidR="00513690" w:rsidRPr="00DF0B04" w:rsidRDefault="00513690" w:rsidP="00513690">
      <w:pPr>
        <w:autoSpaceDE w:val="0"/>
        <w:autoSpaceDN w:val="0"/>
        <w:adjustRightInd w:val="0"/>
        <w:spacing w:after="0" w:line="240" w:lineRule="auto"/>
        <w:ind w:left="720"/>
        <w:jc w:val="both"/>
        <w:rPr>
          <w:rFonts w:ascii="Times New Roman" w:hAnsi="Times New Roman"/>
          <w:sz w:val="24"/>
          <w:szCs w:val="24"/>
        </w:rPr>
      </w:pPr>
    </w:p>
    <w:p w14:paraId="7809F1C6"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8: Assessment and Classification of Children</w:t>
      </w:r>
    </w:p>
    <w:p w14:paraId="308D2A5F" w14:textId="77777777" w:rsidR="00513690" w:rsidRPr="00DF0B04" w:rsidRDefault="00513690" w:rsidP="00513690">
      <w:pPr>
        <w:numPr>
          <w:ilvl w:val="0"/>
          <w:numId w:val="8"/>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Guidelines for diagnosis/classification</w:t>
      </w:r>
    </w:p>
    <w:p w14:paraId="329F58A7" w14:textId="77777777" w:rsidR="00513690" w:rsidRPr="00DF0B04" w:rsidRDefault="00513690" w:rsidP="00513690">
      <w:pPr>
        <w:numPr>
          <w:ilvl w:val="0"/>
          <w:numId w:val="8"/>
        </w:numPr>
        <w:autoSpaceDE w:val="0"/>
        <w:autoSpaceDN w:val="0"/>
        <w:adjustRightInd w:val="0"/>
        <w:spacing w:after="0" w:line="240" w:lineRule="auto"/>
        <w:jc w:val="both"/>
        <w:rPr>
          <w:rFonts w:ascii="Times New Roman" w:hAnsi="Times New Roman"/>
          <w:sz w:val="24"/>
          <w:szCs w:val="24"/>
        </w:rPr>
      </w:pPr>
      <w:r w:rsidRPr="00DF0B04">
        <w:rPr>
          <w:rFonts w:ascii="Times New Roman" w:hAnsi="Times New Roman"/>
          <w:sz w:val="24"/>
          <w:szCs w:val="24"/>
        </w:rPr>
        <w:t>Potential Problems with labeling students</w:t>
      </w:r>
    </w:p>
    <w:p w14:paraId="2618C5DA" w14:textId="77777777" w:rsidR="00513690" w:rsidRPr="00DF0B04" w:rsidRDefault="00513690" w:rsidP="00513690">
      <w:pPr>
        <w:autoSpaceDE w:val="0"/>
        <w:autoSpaceDN w:val="0"/>
        <w:adjustRightInd w:val="0"/>
        <w:spacing w:after="0" w:line="240" w:lineRule="auto"/>
        <w:ind w:left="720"/>
        <w:jc w:val="both"/>
        <w:rPr>
          <w:rFonts w:ascii="Times New Roman" w:hAnsi="Times New Roman"/>
          <w:sz w:val="24"/>
          <w:szCs w:val="24"/>
        </w:rPr>
      </w:pPr>
    </w:p>
    <w:p w14:paraId="1F6B051A" w14:textId="77777777" w:rsidR="00513690" w:rsidRPr="00DF0B04" w:rsidRDefault="00513690" w:rsidP="00513690">
      <w:pPr>
        <w:autoSpaceDE w:val="0"/>
        <w:autoSpaceDN w:val="0"/>
        <w:adjustRightInd w:val="0"/>
        <w:spacing w:line="240" w:lineRule="auto"/>
        <w:jc w:val="both"/>
        <w:rPr>
          <w:rFonts w:ascii="Times New Roman" w:hAnsi="Times New Roman"/>
          <w:sz w:val="24"/>
          <w:szCs w:val="24"/>
        </w:rPr>
      </w:pPr>
      <w:r w:rsidRPr="00DF0B04">
        <w:rPr>
          <w:rFonts w:ascii="Times New Roman" w:hAnsi="Times New Roman"/>
          <w:b/>
          <w:sz w:val="24"/>
          <w:szCs w:val="24"/>
        </w:rPr>
        <w:t>9: Mainstreaming and Inclusion</w:t>
      </w:r>
      <w:r w:rsidRPr="00DF0B04">
        <w:rPr>
          <w:rFonts w:ascii="Times New Roman" w:hAnsi="Times New Roman"/>
          <w:sz w:val="24"/>
          <w:szCs w:val="24"/>
        </w:rPr>
        <w:t xml:space="preserve"> </w:t>
      </w:r>
    </w:p>
    <w:p w14:paraId="67AF862B" w14:textId="77777777" w:rsidR="00513690" w:rsidRPr="00DF0B04" w:rsidRDefault="00513690" w:rsidP="00513690">
      <w:pPr>
        <w:pStyle w:val="ListParagraph"/>
        <w:numPr>
          <w:ilvl w:val="0"/>
          <w:numId w:val="9"/>
        </w:numPr>
        <w:tabs>
          <w:tab w:val="left" w:pos="4950"/>
        </w:tabs>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What is mainstreaming and inclusion?</w:t>
      </w:r>
      <w:r w:rsidRPr="00DF0B04">
        <w:rPr>
          <w:rFonts w:ascii="Times New Roman" w:hAnsi="Times New Roman"/>
          <w:sz w:val="24"/>
          <w:szCs w:val="24"/>
        </w:rPr>
        <w:tab/>
      </w:r>
    </w:p>
    <w:p w14:paraId="53BB03A6" w14:textId="77777777" w:rsidR="00513690" w:rsidRPr="00DF0B04" w:rsidRDefault="00513690" w:rsidP="00513690">
      <w:pPr>
        <w:pStyle w:val="ListParagraph"/>
        <w:numPr>
          <w:ilvl w:val="0"/>
          <w:numId w:val="9"/>
        </w:num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 xml:space="preserve">Regular classroom support for exceptional students </w:t>
      </w:r>
    </w:p>
    <w:p w14:paraId="4887E3F3" w14:textId="77777777" w:rsidR="00513690" w:rsidRPr="00DF0B04" w:rsidRDefault="00513690" w:rsidP="00513690">
      <w:pPr>
        <w:autoSpaceDE w:val="0"/>
        <w:autoSpaceDN w:val="0"/>
        <w:adjustRightInd w:val="0"/>
        <w:spacing w:line="240" w:lineRule="auto"/>
        <w:jc w:val="both"/>
        <w:rPr>
          <w:rFonts w:ascii="Times New Roman" w:hAnsi="Times New Roman"/>
          <w:b/>
          <w:sz w:val="24"/>
          <w:szCs w:val="24"/>
        </w:rPr>
      </w:pPr>
      <w:r w:rsidRPr="00DF0B04">
        <w:rPr>
          <w:rFonts w:ascii="Times New Roman" w:hAnsi="Times New Roman"/>
          <w:b/>
          <w:sz w:val="24"/>
          <w:szCs w:val="24"/>
        </w:rPr>
        <w:t>10: Learning Theories and Implications for Practice</w:t>
      </w:r>
    </w:p>
    <w:p w14:paraId="2040C9A8" w14:textId="77777777" w:rsidR="00513690" w:rsidRPr="00DF0B04" w:rsidRDefault="00513690" w:rsidP="00513690">
      <w:p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 xml:space="preserve">     a.   Brief explanation of learning theories</w:t>
      </w:r>
    </w:p>
    <w:p w14:paraId="7084E67A" w14:textId="77777777" w:rsidR="00513690" w:rsidRPr="00DF0B04" w:rsidRDefault="00513690" w:rsidP="00513690">
      <w:p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 xml:space="preserve">     b.   Behavioral theories and teaching</w:t>
      </w:r>
    </w:p>
    <w:p w14:paraId="358ADC38" w14:textId="77777777" w:rsidR="00513690" w:rsidRPr="00DF0B04" w:rsidRDefault="00513690" w:rsidP="00513690">
      <w:pPr>
        <w:pStyle w:val="ListParagraph"/>
        <w:numPr>
          <w:ilvl w:val="0"/>
          <w:numId w:val="10"/>
        </w:num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Techniques to increase behavior</w:t>
      </w:r>
    </w:p>
    <w:p w14:paraId="2B2F1A99" w14:textId="77777777" w:rsidR="00513690" w:rsidRPr="00DF0B04" w:rsidRDefault="00513690" w:rsidP="00513690">
      <w:pPr>
        <w:pStyle w:val="ListParagraph"/>
        <w:numPr>
          <w:ilvl w:val="0"/>
          <w:numId w:val="10"/>
        </w:num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Techniques to decrease behavior</w:t>
      </w:r>
    </w:p>
    <w:p w14:paraId="491C39A5" w14:textId="77777777" w:rsidR="00513690" w:rsidRPr="00DF0B04" w:rsidRDefault="00513690" w:rsidP="00513690">
      <w:pPr>
        <w:pStyle w:val="ListParagraph"/>
        <w:numPr>
          <w:ilvl w:val="0"/>
          <w:numId w:val="10"/>
        </w:num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Techniques to maintain behavior</w:t>
      </w:r>
    </w:p>
    <w:p w14:paraId="5ADC5584" w14:textId="77777777" w:rsidR="00513690" w:rsidRPr="00DF0B04" w:rsidRDefault="00513690" w:rsidP="00513690">
      <w:pPr>
        <w:pStyle w:val="ListParagraph"/>
        <w:numPr>
          <w:ilvl w:val="0"/>
          <w:numId w:val="10"/>
        </w:numPr>
        <w:autoSpaceDE w:val="0"/>
        <w:autoSpaceDN w:val="0"/>
        <w:adjustRightInd w:val="0"/>
        <w:spacing w:line="240" w:lineRule="auto"/>
        <w:jc w:val="both"/>
        <w:rPr>
          <w:rFonts w:ascii="Times New Roman" w:hAnsi="Times New Roman"/>
          <w:sz w:val="24"/>
          <w:szCs w:val="24"/>
        </w:rPr>
      </w:pPr>
      <w:r w:rsidRPr="00DF0B04">
        <w:rPr>
          <w:rFonts w:ascii="Times New Roman" w:hAnsi="Times New Roman"/>
          <w:sz w:val="24"/>
          <w:szCs w:val="24"/>
        </w:rPr>
        <w:t>Techniques of self-control</w:t>
      </w:r>
    </w:p>
    <w:p w14:paraId="51C99C58" w14:textId="77777777" w:rsidR="00513690" w:rsidRPr="00DF0B04" w:rsidRDefault="00513690" w:rsidP="00513690">
      <w:pPr>
        <w:spacing w:line="240" w:lineRule="auto"/>
        <w:jc w:val="both"/>
        <w:rPr>
          <w:rFonts w:ascii="Times New Roman" w:hAnsi="Times New Roman"/>
          <w:b/>
          <w:sz w:val="24"/>
          <w:szCs w:val="24"/>
        </w:rPr>
      </w:pPr>
      <w:r w:rsidRPr="00DF0B04">
        <w:rPr>
          <w:rFonts w:ascii="Times New Roman" w:hAnsi="Times New Roman"/>
          <w:b/>
          <w:sz w:val="24"/>
          <w:szCs w:val="24"/>
        </w:rPr>
        <w:t>11:</w:t>
      </w:r>
      <w:r w:rsidRPr="00DF0B04">
        <w:rPr>
          <w:rFonts w:ascii="Times New Roman" w:hAnsi="Times New Roman"/>
          <w:sz w:val="24"/>
          <w:szCs w:val="24"/>
        </w:rPr>
        <w:t xml:space="preserve">  </w:t>
      </w:r>
      <w:r w:rsidRPr="00DF0B04">
        <w:rPr>
          <w:rFonts w:ascii="Times New Roman" w:hAnsi="Times New Roman"/>
          <w:b/>
          <w:sz w:val="24"/>
          <w:szCs w:val="24"/>
        </w:rPr>
        <w:t>Thinking Skills and Problem-Solving Strategies</w:t>
      </w:r>
    </w:p>
    <w:p w14:paraId="3E7FAB51" w14:textId="77777777" w:rsidR="00513690" w:rsidRPr="00DF0B04" w:rsidRDefault="00513690" w:rsidP="00513690">
      <w:pPr>
        <w:numPr>
          <w:ilvl w:val="0"/>
          <w:numId w:val="11"/>
        </w:numPr>
        <w:spacing w:after="0" w:line="240" w:lineRule="auto"/>
        <w:jc w:val="both"/>
        <w:rPr>
          <w:rFonts w:ascii="Times New Roman" w:hAnsi="Times New Roman"/>
          <w:sz w:val="24"/>
          <w:szCs w:val="24"/>
        </w:rPr>
      </w:pPr>
      <w:r w:rsidRPr="00DF0B04">
        <w:rPr>
          <w:rFonts w:ascii="Times New Roman" w:hAnsi="Times New Roman"/>
          <w:sz w:val="24"/>
          <w:szCs w:val="24"/>
        </w:rPr>
        <w:t>Cognitive Styles</w:t>
      </w:r>
    </w:p>
    <w:p w14:paraId="42DC29FA" w14:textId="77777777" w:rsidR="00513690" w:rsidRPr="00DF0B04" w:rsidRDefault="00513690" w:rsidP="00513690">
      <w:pPr>
        <w:numPr>
          <w:ilvl w:val="0"/>
          <w:numId w:val="11"/>
        </w:numPr>
        <w:spacing w:after="0" w:line="240" w:lineRule="auto"/>
        <w:jc w:val="both"/>
        <w:rPr>
          <w:rFonts w:ascii="Times New Roman" w:hAnsi="Times New Roman"/>
          <w:sz w:val="24"/>
          <w:szCs w:val="24"/>
        </w:rPr>
      </w:pPr>
      <w:r w:rsidRPr="00DF0B04">
        <w:rPr>
          <w:rFonts w:ascii="Times New Roman" w:hAnsi="Times New Roman"/>
          <w:sz w:val="24"/>
          <w:szCs w:val="24"/>
        </w:rPr>
        <w:t>The Bloom Taxonomy</w:t>
      </w:r>
    </w:p>
    <w:p w14:paraId="134336B6" w14:textId="77777777" w:rsidR="00513690" w:rsidRPr="00DF0B04" w:rsidRDefault="00513690" w:rsidP="00513690">
      <w:pPr>
        <w:numPr>
          <w:ilvl w:val="0"/>
          <w:numId w:val="11"/>
        </w:numPr>
        <w:spacing w:after="0" w:line="240" w:lineRule="auto"/>
        <w:jc w:val="both"/>
        <w:rPr>
          <w:rFonts w:ascii="Times New Roman" w:hAnsi="Times New Roman"/>
          <w:sz w:val="24"/>
          <w:szCs w:val="24"/>
        </w:rPr>
      </w:pPr>
      <w:r w:rsidRPr="00DF0B04">
        <w:rPr>
          <w:rFonts w:ascii="Times New Roman" w:hAnsi="Times New Roman"/>
          <w:sz w:val="24"/>
          <w:szCs w:val="24"/>
        </w:rPr>
        <w:t>Costa and Thinking Skills</w:t>
      </w:r>
    </w:p>
    <w:p w14:paraId="1496A442" w14:textId="77777777" w:rsidR="00513690" w:rsidRPr="00DF0B04" w:rsidRDefault="00513690" w:rsidP="00513690">
      <w:pPr>
        <w:numPr>
          <w:ilvl w:val="0"/>
          <w:numId w:val="11"/>
        </w:numPr>
        <w:spacing w:after="0" w:line="240" w:lineRule="auto"/>
        <w:jc w:val="both"/>
        <w:rPr>
          <w:rFonts w:ascii="Times New Roman" w:hAnsi="Times New Roman"/>
          <w:sz w:val="24"/>
          <w:szCs w:val="24"/>
        </w:rPr>
      </w:pPr>
      <w:r w:rsidRPr="00DF0B04">
        <w:rPr>
          <w:rFonts w:ascii="Times New Roman" w:hAnsi="Times New Roman"/>
          <w:sz w:val="24"/>
          <w:szCs w:val="24"/>
        </w:rPr>
        <w:t>Transferring strategies and skills</w:t>
      </w:r>
    </w:p>
    <w:p w14:paraId="72283E08" w14:textId="77777777" w:rsidR="00513690" w:rsidRPr="00DF0B04" w:rsidRDefault="00513690" w:rsidP="00513690">
      <w:pPr>
        <w:spacing w:line="240" w:lineRule="auto"/>
        <w:jc w:val="both"/>
        <w:rPr>
          <w:rFonts w:ascii="Times New Roman" w:hAnsi="Times New Roman"/>
          <w:b/>
          <w:sz w:val="24"/>
          <w:szCs w:val="24"/>
        </w:rPr>
      </w:pPr>
      <w:r w:rsidRPr="00DF0B04">
        <w:rPr>
          <w:rFonts w:ascii="Times New Roman" w:hAnsi="Times New Roman"/>
          <w:b/>
          <w:sz w:val="24"/>
          <w:szCs w:val="24"/>
        </w:rPr>
        <w:t>: Classroom Management</w:t>
      </w:r>
    </w:p>
    <w:p w14:paraId="0CE0B2BE" w14:textId="77777777" w:rsidR="00513690" w:rsidRPr="00DF0B04" w:rsidRDefault="00513690" w:rsidP="00513690">
      <w:pPr>
        <w:numPr>
          <w:ilvl w:val="0"/>
          <w:numId w:val="12"/>
        </w:numPr>
        <w:spacing w:after="0" w:line="240" w:lineRule="auto"/>
        <w:jc w:val="both"/>
        <w:rPr>
          <w:rFonts w:ascii="Times New Roman" w:hAnsi="Times New Roman"/>
          <w:sz w:val="24"/>
          <w:szCs w:val="24"/>
        </w:rPr>
      </w:pPr>
      <w:r w:rsidRPr="00DF0B04">
        <w:rPr>
          <w:rFonts w:ascii="Times New Roman" w:hAnsi="Times New Roman"/>
          <w:sz w:val="24"/>
          <w:szCs w:val="24"/>
        </w:rPr>
        <w:lastRenderedPageBreak/>
        <w:t>Management concerns in the classroom</w:t>
      </w:r>
    </w:p>
    <w:p w14:paraId="2335E3FD" w14:textId="77777777" w:rsidR="00513690" w:rsidRPr="00DF0B04" w:rsidRDefault="00513690" w:rsidP="00513690">
      <w:pPr>
        <w:numPr>
          <w:ilvl w:val="0"/>
          <w:numId w:val="12"/>
        </w:numPr>
        <w:spacing w:after="0" w:line="240" w:lineRule="auto"/>
        <w:jc w:val="both"/>
        <w:rPr>
          <w:rFonts w:ascii="Times New Roman" w:hAnsi="Times New Roman"/>
          <w:sz w:val="24"/>
          <w:szCs w:val="24"/>
        </w:rPr>
      </w:pPr>
      <w:r w:rsidRPr="00DF0B04">
        <w:rPr>
          <w:rFonts w:ascii="Times New Roman" w:hAnsi="Times New Roman"/>
          <w:sz w:val="24"/>
          <w:szCs w:val="24"/>
        </w:rPr>
        <w:t xml:space="preserve">Managing the classroom </w:t>
      </w:r>
    </w:p>
    <w:p w14:paraId="657826E4" w14:textId="77777777" w:rsidR="00513690" w:rsidRPr="00DF0B04" w:rsidRDefault="00513690" w:rsidP="00513690">
      <w:pPr>
        <w:numPr>
          <w:ilvl w:val="0"/>
          <w:numId w:val="12"/>
        </w:numPr>
        <w:spacing w:after="0" w:line="240" w:lineRule="auto"/>
        <w:jc w:val="both"/>
        <w:rPr>
          <w:rFonts w:ascii="Times New Roman" w:hAnsi="Times New Roman"/>
          <w:sz w:val="24"/>
          <w:szCs w:val="24"/>
        </w:rPr>
      </w:pPr>
      <w:r w:rsidRPr="00DF0B04">
        <w:rPr>
          <w:rFonts w:ascii="Times New Roman" w:hAnsi="Times New Roman"/>
          <w:sz w:val="24"/>
          <w:szCs w:val="24"/>
        </w:rPr>
        <w:t>Methods of control</w:t>
      </w:r>
    </w:p>
    <w:p w14:paraId="4D78EBB1" w14:textId="77777777" w:rsidR="00513690" w:rsidRPr="00DF0B04" w:rsidRDefault="00513690" w:rsidP="00513690">
      <w:pPr>
        <w:spacing w:after="0" w:line="240" w:lineRule="auto"/>
        <w:jc w:val="both"/>
        <w:rPr>
          <w:rFonts w:ascii="Times New Roman" w:hAnsi="Times New Roman"/>
          <w:sz w:val="24"/>
          <w:szCs w:val="24"/>
        </w:rPr>
      </w:pPr>
    </w:p>
    <w:p w14:paraId="32F6D099" w14:textId="77777777" w:rsidR="00513690" w:rsidRPr="00DF0B04" w:rsidRDefault="00513690" w:rsidP="00513690">
      <w:pPr>
        <w:spacing w:after="0" w:line="240" w:lineRule="auto"/>
        <w:jc w:val="both"/>
        <w:rPr>
          <w:rFonts w:ascii="Times New Roman" w:hAnsi="Times New Roman"/>
          <w:sz w:val="24"/>
          <w:szCs w:val="24"/>
        </w:rPr>
      </w:pPr>
    </w:p>
    <w:p w14:paraId="41AD5B9E" w14:textId="77777777" w:rsidR="00513690" w:rsidRPr="00DF0B04" w:rsidRDefault="00513690" w:rsidP="00513690">
      <w:pPr>
        <w:spacing w:after="0" w:line="240" w:lineRule="auto"/>
        <w:jc w:val="both"/>
        <w:rPr>
          <w:rFonts w:ascii="Times New Roman" w:hAnsi="Times New Roman"/>
          <w:sz w:val="24"/>
          <w:szCs w:val="24"/>
        </w:rPr>
      </w:pPr>
    </w:p>
    <w:p w14:paraId="32A094AA" w14:textId="77777777" w:rsidR="00513690" w:rsidRPr="00DF0B04" w:rsidRDefault="00513690" w:rsidP="00513690">
      <w:pPr>
        <w:spacing w:line="240" w:lineRule="auto"/>
        <w:jc w:val="both"/>
        <w:rPr>
          <w:rFonts w:ascii="Times New Roman" w:hAnsi="Times New Roman"/>
          <w:b/>
          <w:sz w:val="24"/>
          <w:szCs w:val="24"/>
        </w:rPr>
      </w:pPr>
      <w:r w:rsidRPr="00DF0B04">
        <w:rPr>
          <w:rFonts w:ascii="Times New Roman" w:hAnsi="Times New Roman"/>
          <w:b/>
          <w:sz w:val="24"/>
          <w:szCs w:val="24"/>
        </w:rPr>
        <w:t>13: Assessment of Student’s learning</w:t>
      </w:r>
    </w:p>
    <w:p w14:paraId="5574168C" w14:textId="77777777" w:rsidR="00513690" w:rsidRPr="00DF0B04" w:rsidRDefault="00513690" w:rsidP="00513690">
      <w:pPr>
        <w:numPr>
          <w:ilvl w:val="0"/>
          <w:numId w:val="13"/>
        </w:numPr>
        <w:spacing w:after="0" w:line="240" w:lineRule="auto"/>
        <w:jc w:val="both"/>
        <w:rPr>
          <w:rFonts w:ascii="Times New Roman" w:hAnsi="Times New Roman"/>
          <w:sz w:val="24"/>
          <w:szCs w:val="24"/>
        </w:rPr>
      </w:pPr>
      <w:r w:rsidRPr="00DF0B04">
        <w:rPr>
          <w:rFonts w:ascii="Times New Roman" w:hAnsi="Times New Roman"/>
          <w:sz w:val="24"/>
          <w:szCs w:val="24"/>
        </w:rPr>
        <w:t>Methods and technical Issues in the assessment of students</w:t>
      </w:r>
    </w:p>
    <w:p w14:paraId="6191DC10" w14:textId="77777777" w:rsidR="00513690" w:rsidRPr="00DF0B04" w:rsidRDefault="00513690" w:rsidP="00513690">
      <w:pPr>
        <w:numPr>
          <w:ilvl w:val="0"/>
          <w:numId w:val="13"/>
        </w:numPr>
        <w:spacing w:after="0" w:line="240" w:lineRule="auto"/>
        <w:jc w:val="both"/>
        <w:rPr>
          <w:rFonts w:ascii="Times New Roman" w:hAnsi="Times New Roman"/>
          <w:sz w:val="24"/>
          <w:szCs w:val="24"/>
        </w:rPr>
      </w:pPr>
      <w:r w:rsidRPr="00DF0B04">
        <w:rPr>
          <w:rFonts w:ascii="Times New Roman" w:hAnsi="Times New Roman"/>
          <w:sz w:val="24"/>
          <w:szCs w:val="24"/>
        </w:rPr>
        <w:t xml:space="preserve">Planning a teacher constructed test </w:t>
      </w:r>
    </w:p>
    <w:p w14:paraId="33B43E89" w14:textId="77777777" w:rsidR="00513690" w:rsidRPr="00DF0B04" w:rsidRDefault="00513690" w:rsidP="00513690">
      <w:pPr>
        <w:numPr>
          <w:ilvl w:val="0"/>
          <w:numId w:val="13"/>
        </w:numPr>
        <w:spacing w:after="0" w:line="240" w:lineRule="auto"/>
        <w:jc w:val="both"/>
        <w:rPr>
          <w:rFonts w:ascii="Times New Roman" w:hAnsi="Times New Roman"/>
          <w:b/>
          <w:sz w:val="24"/>
          <w:szCs w:val="24"/>
        </w:rPr>
      </w:pPr>
      <w:r w:rsidRPr="00DF0B04">
        <w:rPr>
          <w:rFonts w:ascii="Times New Roman" w:hAnsi="Times New Roman"/>
          <w:sz w:val="24"/>
          <w:szCs w:val="24"/>
        </w:rPr>
        <w:t>Performance and Portfolio assessment methods</w:t>
      </w:r>
    </w:p>
    <w:p w14:paraId="24CFD6C0" w14:textId="77777777" w:rsidR="00513690" w:rsidRPr="00DF0B04" w:rsidRDefault="00513690" w:rsidP="00513690">
      <w:pPr>
        <w:numPr>
          <w:ilvl w:val="0"/>
          <w:numId w:val="13"/>
        </w:numPr>
        <w:spacing w:after="0" w:line="240" w:lineRule="auto"/>
        <w:jc w:val="both"/>
        <w:rPr>
          <w:rFonts w:ascii="Times New Roman" w:hAnsi="Times New Roman"/>
          <w:b/>
          <w:sz w:val="24"/>
          <w:szCs w:val="24"/>
        </w:rPr>
      </w:pPr>
      <w:r w:rsidRPr="00DF0B04">
        <w:rPr>
          <w:rFonts w:ascii="Times New Roman" w:hAnsi="Times New Roman"/>
          <w:sz w:val="24"/>
          <w:szCs w:val="24"/>
        </w:rPr>
        <w:t>Standardized tests and behavior rating scales</w:t>
      </w:r>
    </w:p>
    <w:p w14:paraId="546E5A71" w14:textId="77777777" w:rsidR="00513690" w:rsidRPr="00DF0B04" w:rsidRDefault="00513690" w:rsidP="00513690">
      <w:pPr>
        <w:spacing w:after="0" w:line="240" w:lineRule="auto"/>
        <w:ind w:left="720"/>
        <w:jc w:val="both"/>
        <w:rPr>
          <w:rFonts w:ascii="Times New Roman" w:hAnsi="Times New Roman"/>
          <w:b/>
          <w:sz w:val="24"/>
          <w:szCs w:val="24"/>
        </w:rPr>
      </w:pPr>
    </w:p>
    <w:p w14:paraId="289080F6" w14:textId="77777777" w:rsidR="00513690" w:rsidRPr="00DF0B04" w:rsidRDefault="00513690" w:rsidP="00513690">
      <w:pPr>
        <w:spacing w:line="240" w:lineRule="auto"/>
        <w:jc w:val="both"/>
        <w:rPr>
          <w:rFonts w:ascii="Times New Roman" w:hAnsi="Times New Roman"/>
          <w:b/>
          <w:sz w:val="24"/>
          <w:szCs w:val="24"/>
        </w:rPr>
      </w:pPr>
      <w:r w:rsidRPr="00DF0B04">
        <w:rPr>
          <w:rFonts w:ascii="Times New Roman" w:hAnsi="Times New Roman"/>
          <w:b/>
          <w:sz w:val="24"/>
          <w:szCs w:val="24"/>
        </w:rPr>
        <w:t>14: Effective Teaching Strategies and the Design of Instruction</w:t>
      </w:r>
    </w:p>
    <w:p w14:paraId="4AB02406" w14:textId="77777777" w:rsidR="00513690" w:rsidRPr="00DF0B04" w:rsidRDefault="00513690" w:rsidP="00513690">
      <w:pPr>
        <w:numPr>
          <w:ilvl w:val="0"/>
          <w:numId w:val="14"/>
        </w:numPr>
        <w:spacing w:after="0" w:line="240" w:lineRule="auto"/>
        <w:jc w:val="both"/>
        <w:rPr>
          <w:rFonts w:ascii="Times New Roman" w:hAnsi="Times New Roman"/>
          <w:sz w:val="24"/>
          <w:szCs w:val="24"/>
        </w:rPr>
      </w:pPr>
      <w:r w:rsidRPr="00DF0B04">
        <w:rPr>
          <w:rFonts w:ascii="Times New Roman" w:hAnsi="Times New Roman"/>
          <w:sz w:val="24"/>
          <w:szCs w:val="24"/>
        </w:rPr>
        <w:t>Approaches to Instruction</w:t>
      </w:r>
    </w:p>
    <w:p w14:paraId="6262DF08" w14:textId="77777777" w:rsidR="00513690" w:rsidRPr="00DF0B04" w:rsidRDefault="00513690" w:rsidP="00513690">
      <w:pPr>
        <w:numPr>
          <w:ilvl w:val="0"/>
          <w:numId w:val="14"/>
        </w:numPr>
        <w:spacing w:after="0" w:line="240" w:lineRule="auto"/>
        <w:jc w:val="both"/>
        <w:rPr>
          <w:rFonts w:ascii="Times New Roman" w:hAnsi="Times New Roman"/>
          <w:sz w:val="24"/>
          <w:szCs w:val="24"/>
        </w:rPr>
      </w:pPr>
      <w:r w:rsidRPr="00DF0B04">
        <w:rPr>
          <w:rFonts w:ascii="Times New Roman" w:hAnsi="Times New Roman"/>
          <w:sz w:val="24"/>
          <w:szCs w:val="24"/>
        </w:rPr>
        <w:t>Design of instruction</w:t>
      </w:r>
    </w:p>
    <w:p w14:paraId="0613227B" w14:textId="77777777" w:rsidR="00513690" w:rsidRPr="00DF0B04" w:rsidRDefault="00513690" w:rsidP="00513690">
      <w:pPr>
        <w:numPr>
          <w:ilvl w:val="0"/>
          <w:numId w:val="14"/>
        </w:numPr>
        <w:spacing w:after="0" w:line="240" w:lineRule="auto"/>
        <w:jc w:val="both"/>
        <w:rPr>
          <w:rFonts w:ascii="Times New Roman" w:hAnsi="Times New Roman"/>
          <w:sz w:val="24"/>
          <w:szCs w:val="24"/>
        </w:rPr>
      </w:pPr>
      <w:r w:rsidRPr="00DF0B04">
        <w:rPr>
          <w:rFonts w:ascii="Times New Roman" w:hAnsi="Times New Roman"/>
          <w:sz w:val="24"/>
          <w:szCs w:val="24"/>
        </w:rPr>
        <w:t>Adapting instruction to the individual differences of learners</w:t>
      </w:r>
    </w:p>
    <w:p w14:paraId="271E83BB" w14:textId="77777777" w:rsidR="00513690" w:rsidRPr="00DF0B04" w:rsidRDefault="00513690" w:rsidP="00513690">
      <w:pPr>
        <w:numPr>
          <w:ilvl w:val="0"/>
          <w:numId w:val="14"/>
        </w:numPr>
        <w:spacing w:after="0" w:line="240" w:lineRule="auto"/>
        <w:jc w:val="both"/>
        <w:rPr>
          <w:rFonts w:ascii="Times New Roman" w:hAnsi="Times New Roman"/>
          <w:sz w:val="24"/>
          <w:szCs w:val="24"/>
        </w:rPr>
      </w:pPr>
      <w:r w:rsidRPr="00DF0B04">
        <w:rPr>
          <w:rFonts w:ascii="Times New Roman" w:hAnsi="Times New Roman"/>
          <w:sz w:val="24"/>
          <w:szCs w:val="24"/>
        </w:rPr>
        <w:t>The eleven big ideas in effective teaching</w:t>
      </w:r>
    </w:p>
    <w:p w14:paraId="58B05581" w14:textId="77777777" w:rsidR="00513690" w:rsidRPr="00DF0B04" w:rsidRDefault="00513690" w:rsidP="00513690">
      <w:pPr>
        <w:spacing w:after="0" w:line="240" w:lineRule="auto"/>
        <w:ind w:left="720"/>
        <w:jc w:val="both"/>
        <w:rPr>
          <w:rFonts w:ascii="Times New Roman" w:hAnsi="Times New Roman"/>
          <w:sz w:val="24"/>
          <w:szCs w:val="24"/>
        </w:rPr>
      </w:pPr>
    </w:p>
    <w:p w14:paraId="7FCD1505" w14:textId="77777777" w:rsidR="00513690" w:rsidRPr="00DF0B04" w:rsidRDefault="00513690" w:rsidP="00513690">
      <w:pPr>
        <w:spacing w:line="240" w:lineRule="auto"/>
        <w:jc w:val="both"/>
        <w:rPr>
          <w:rFonts w:ascii="Times New Roman" w:hAnsi="Times New Roman"/>
          <w:b/>
          <w:bCs/>
          <w:sz w:val="24"/>
          <w:szCs w:val="24"/>
        </w:rPr>
      </w:pPr>
      <w:r w:rsidRPr="00DF0B04">
        <w:rPr>
          <w:rFonts w:ascii="Times New Roman" w:hAnsi="Times New Roman"/>
          <w:b/>
          <w:bCs/>
          <w:sz w:val="24"/>
          <w:szCs w:val="24"/>
        </w:rPr>
        <w:t xml:space="preserve">Suggested Readings </w:t>
      </w:r>
    </w:p>
    <w:p w14:paraId="79AC54E1" w14:textId="77777777" w:rsidR="00513690" w:rsidRPr="00DF0B04" w:rsidRDefault="00513690" w:rsidP="00513690">
      <w:pPr>
        <w:spacing w:line="240" w:lineRule="auto"/>
        <w:rPr>
          <w:rFonts w:ascii="Times New Roman" w:hAnsi="Times New Roman"/>
          <w:bCs/>
          <w:sz w:val="24"/>
          <w:szCs w:val="24"/>
        </w:rPr>
      </w:pPr>
      <w:r w:rsidRPr="00DF0B04">
        <w:rPr>
          <w:rFonts w:ascii="Times New Roman" w:hAnsi="Times New Roman"/>
          <w:bCs/>
          <w:sz w:val="24"/>
          <w:szCs w:val="24"/>
        </w:rPr>
        <w:t xml:space="preserve">Santrock, J., Woloshyn, V., Gallagher, T., Di </w:t>
      </w:r>
      <w:proofErr w:type="spellStart"/>
      <w:r w:rsidRPr="00DF0B04">
        <w:rPr>
          <w:rFonts w:ascii="Times New Roman" w:hAnsi="Times New Roman"/>
          <w:bCs/>
          <w:sz w:val="24"/>
          <w:szCs w:val="24"/>
        </w:rPr>
        <w:t>Petta</w:t>
      </w:r>
      <w:proofErr w:type="spellEnd"/>
      <w:r w:rsidRPr="00DF0B04">
        <w:rPr>
          <w:rFonts w:ascii="Times New Roman" w:hAnsi="Times New Roman"/>
          <w:bCs/>
          <w:sz w:val="24"/>
          <w:szCs w:val="24"/>
        </w:rPr>
        <w:t xml:space="preserve">, T., &amp; Marini, Z. (2010). Educational </w:t>
      </w:r>
      <w:r w:rsidRPr="00DF0B04">
        <w:rPr>
          <w:rFonts w:ascii="Times New Roman" w:hAnsi="Times New Roman"/>
          <w:bCs/>
          <w:sz w:val="24"/>
          <w:szCs w:val="24"/>
        </w:rPr>
        <w:tab/>
        <w:t>Psychology (3</w:t>
      </w:r>
      <w:r w:rsidRPr="00DF0B04">
        <w:rPr>
          <w:rFonts w:ascii="Times New Roman" w:hAnsi="Times New Roman"/>
          <w:bCs/>
          <w:sz w:val="24"/>
          <w:szCs w:val="24"/>
          <w:vertAlign w:val="superscript"/>
        </w:rPr>
        <w:t>rd</w:t>
      </w:r>
      <w:r w:rsidRPr="00DF0B04">
        <w:rPr>
          <w:rFonts w:ascii="Times New Roman" w:hAnsi="Times New Roman"/>
          <w:bCs/>
          <w:sz w:val="24"/>
          <w:szCs w:val="24"/>
        </w:rPr>
        <w:t xml:space="preserve"> Canadian Edition). Toronto: McGraw Hill Ryerson.</w:t>
      </w:r>
    </w:p>
    <w:p w14:paraId="63412383" w14:textId="77777777" w:rsidR="00513690" w:rsidRPr="00DF0B04" w:rsidRDefault="00513690" w:rsidP="00513690">
      <w:pPr>
        <w:spacing w:line="240" w:lineRule="auto"/>
        <w:ind w:left="360" w:hanging="360"/>
        <w:jc w:val="both"/>
        <w:rPr>
          <w:rFonts w:ascii="Times New Roman" w:hAnsi="Times New Roman"/>
          <w:bCs/>
          <w:sz w:val="24"/>
          <w:szCs w:val="24"/>
        </w:rPr>
      </w:pPr>
      <w:r w:rsidRPr="00DF0B04">
        <w:rPr>
          <w:rFonts w:ascii="Times New Roman" w:hAnsi="Times New Roman"/>
          <w:bCs/>
          <w:sz w:val="24"/>
          <w:szCs w:val="24"/>
        </w:rPr>
        <w:t xml:space="preserve">Peacock, G. G., Ervin, R. A., Daly, E. J., Merrell, K. W. (2010). </w:t>
      </w:r>
      <w:r w:rsidRPr="00DF0B04">
        <w:rPr>
          <w:rFonts w:ascii="Times New Roman" w:hAnsi="Times New Roman"/>
          <w:bCs/>
          <w:i/>
          <w:sz w:val="24"/>
          <w:szCs w:val="24"/>
        </w:rPr>
        <w:t>Practical handbook of School Psychology: Effective Practices for the 21</w:t>
      </w:r>
      <w:r w:rsidRPr="00DF0B04">
        <w:rPr>
          <w:rFonts w:ascii="Times New Roman" w:hAnsi="Times New Roman"/>
          <w:bCs/>
          <w:i/>
          <w:sz w:val="24"/>
          <w:szCs w:val="24"/>
          <w:vertAlign w:val="superscript"/>
        </w:rPr>
        <w:t>st</w:t>
      </w:r>
      <w:r w:rsidRPr="00DF0B04">
        <w:rPr>
          <w:rFonts w:ascii="Times New Roman" w:hAnsi="Times New Roman"/>
          <w:bCs/>
          <w:i/>
          <w:sz w:val="24"/>
          <w:szCs w:val="24"/>
        </w:rPr>
        <w:t xml:space="preserve"> Century</w:t>
      </w:r>
      <w:r w:rsidRPr="00DF0B04">
        <w:rPr>
          <w:rFonts w:ascii="Times New Roman" w:hAnsi="Times New Roman"/>
          <w:bCs/>
          <w:sz w:val="24"/>
          <w:szCs w:val="24"/>
        </w:rPr>
        <w:t xml:space="preserve">. New York. The Guilford Press. </w:t>
      </w:r>
    </w:p>
    <w:p w14:paraId="54FC4875" w14:textId="77777777" w:rsidR="00513690" w:rsidRPr="00DF0B04" w:rsidRDefault="00513690" w:rsidP="00513690">
      <w:pPr>
        <w:spacing w:line="240" w:lineRule="auto"/>
        <w:ind w:left="360" w:hanging="360"/>
        <w:jc w:val="both"/>
        <w:rPr>
          <w:rFonts w:ascii="Times New Roman" w:hAnsi="Times New Roman"/>
          <w:sz w:val="24"/>
          <w:szCs w:val="24"/>
        </w:rPr>
      </w:pPr>
      <w:r w:rsidRPr="00DF0B04">
        <w:rPr>
          <w:rFonts w:ascii="Times New Roman" w:hAnsi="Times New Roman"/>
          <w:sz w:val="24"/>
          <w:szCs w:val="24"/>
        </w:rPr>
        <w:t xml:space="preserve">Woolfolk, A., Winne, P.H., and Perry, N.E. (2006). </w:t>
      </w:r>
      <w:hyperlink r:id="rId5" w:history="1">
        <w:r w:rsidRPr="00DF0B04">
          <w:rPr>
            <w:rStyle w:val="Hyperlink"/>
            <w:rFonts w:ascii="Times New Roman" w:hAnsi="Times New Roman"/>
            <w:bCs/>
            <w:i/>
            <w:iCs/>
            <w:sz w:val="24"/>
            <w:szCs w:val="24"/>
          </w:rPr>
          <w:t>Educational Psychology</w:t>
        </w:r>
      </w:hyperlink>
      <w:r w:rsidRPr="00DF0B04">
        <w:rPr>
          <w:rFonts w:ascii="Times New Roman" w:hAnsi="Times New Roman"/>
          <w:sz w:val="24"/>
          <w:szCs w:val="24"/>
        </w:rPr>
        <w:t>, 3rd Canadian Edition.  Toronto:  Pearson.</w:t>
      </w:r>
    </w:p>
    <w:p w14:paraId="6D74919C" w14:textId="77777777" w:rsidR="00513690" w:rsidRPr="00DF0B04" w:rsidRDefault="00513690" w:rsidP="00513690">
      <w:pPr>
        <w:spacing w:line="240" w:lineRule="auto"/>
        <w:ind w:left="360" w:hanging="360"/>
        <w:jc w:val="both"/>
        <w:rPr>
          <w:rFonts w:ascii="Times New Roman" w:hAnsi="Times New Roman"/>
          <w:sz w:val="24"/>
          <w:szCs w:val="24"/>
        </w:rPr>
      </w:pPr>
      <w:r w:rsidRPr="00DF0B04">
        <w:rPr>
          <w:rStyle w:val="ptbrand4"/>
          <w:rFonts w:ascii="Times New Roman" w:hAnsi="Times New Roman"/>
          <w:sz w:val="24"/>
          <w:szCs w:val="24"/>
        </w:rPr>
        <w:t xml:space="preserve">Elliott, S. N., </w:t>
      </w:r>
      <w:proofErr w:type="spellStart"/>
      <w:r w:rsidRPr="00DF0B04">
        <w:rPr>
          <w:rStyle w:val="ptbrand4"/>
          <w:rFonts w:ascii="Times New Roman" w:hAnsi="Times New Roman"/>
          <w:sz w:val="24"/>
          <w:szCs w:val="24"/>
        </w:rPr>
        <w:t>Kratochwill</w:t>
      </w:r>
      <w:proofErr w:type="spellEnd"/>
      <w:r w:rsidRPr="00DF0B04">
        <w:rPr>
          <w:rStyle w:val="ptbrand4"/>
          <w:rFonts w:ascii="Times New Roman" w:hAnsi="Times New Roman"/>
          <w:sz w:val="24"/>
          <w:szCs w:val="24"/>
        </w:rPr>
        <w:t xml:space="preserve">, T. R., Cook, J. L., &amp; Travers, J. F. </w:t>
      </w:r>
      <w:r w:rsidRPr="00DF0B04">
        <w:rPr>
          <w:rStyle w:val="binding4"/>
          <w:rFonts w:ascii="Times New Roman" w:eastAsiaTheme="majorEastAsia" w:hAnsi="Times New Roman"/>
          <w:sz w:val="24"/>
          <w:szCs w:val="24"/>
        </w:rPr>
        <w:t>(2000). Educational Psychology: Effective teaching, Effective Learning</w:t>
      </w:r>
      <w:r w:rsidRPr="00DF0B04">
        <w:rPr>
          <w:rFonts w:ascii="Times New Roman" w:hAnsi="Times New Roman"/>
          <w:sz w:val="24"/>
          <w:szCs w:val="24"/>
        </w:rPr>
        <w:t xml:space="preserve"> (3</w:t>
      </w:r>
      <w:r w:rsidRPr="00DF0B04">
        <w:rPr>
          <w:rFonts w:ascii="Times New Roman" w:hAnsi="Times New Roman"/>
          <w:sz w:val="24"/>
          <w:szCs w:val="24"/>
          <w:vertAlign w:val="superscript"/>
        </w:rPr>
        <w:t>rd</w:t>
      </w:r>
      <w:r w:rsidRPr="00DF0B04">
        <w:rPr>
          <w:rFonts w:ascii="Times New Roman" w:hAnsi="Times New Roman"/>
          <w:sz w:val="24"/>
          <w:szCs w:val="24"/>
        </w:rPr>
        <w:t xml:space="preserve"> ed.). USA: McGraw-Hill Companies, Inc.</w:t>
      </w:r>
    </w:p>
    <w:p w14:paraId="6BA7BC57" w14:textId="77777777" w:rsidR="00513690" w:rsidRDefault="00513690"/>
    <w:sectPr w:rsidR="0051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320"/>
    <w:multiLevelType w:val="hybridMultilevel"/>
    <w:tmpl w:val="DF78B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2B92"/>
    <w:multiLevelType w:val="hybridMultilevel"/>
    <w:tmpl w:val="94AE70A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B6393"/>
    <w:multiLevelType w:val="hybridMultilevel"/>
    <w:tmpl w:val="81BA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C330B"/>
    <w:multiLevelType w:val="hybridMultilevel"/>
    <w:tmpl w:val="C8AC2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30E44"/>
    <w:multiLevelType w:val="hybridMultilevel"/>
    <w:tmpl w:val="EE20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E603F"/>
    <w:multiLevelType w:val="hybridMultilevel"/>
    <w:tmpl w:val="4798E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A1FDE"/>
    <w:multiLevelType w:val="hybridMultilevel"/>
    <w:tmpl w:val="755CE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C1115"/>
    <w:multiLevelType w:val="hybridMultilevel"/>
    <w:tmpl w:val="F80C8F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073BE"/>
    <w:multiLevelType w:val="hybridMultilevel"/>
    <w:tmpl w:val="2DD6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87418"/>
    <w:multiLevelType w:val="hybridMultilevel"/>
    <w:tmpl w:val="2DC435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E7C01"/>
    <w:multiLevelType w:val="hybridMultilevel"/>
    <w:tmpl w:val="F7EE29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F0284"/>
    <w:multiLevelType w:val="hybridMultilevel"/>
    <w:tmpl w:val="7C3C83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54A5D"/>
    <w:multiLevelType w:val="hybridMultilevel"/>
    <w:tmpl w:val="0A664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435A4"/>
    <w:multiLevelType w:val="hybridMultilevel"/>
    <w:tmpl w:val="3AB80F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5"/>
  </w:num>
  <w:num w:numId="5">
    <w:abstractNumId w:val="6"/>
  </w:num>
  <w:num w:numId="6">
    <w:abstractNumId w:val="8"/>
  </w:num>
  <w:num w:numId="7">
    <w:abstractNumId w:val="13"/>
  </w:num>
  <w:num w:numId="8">
    <w:abstractNumId w:val="7"/>
  </w:num>
  <w:num w:numId="9">
    <w:abstractNumId w:val="4"/>
  </w:num>
  <w:num w:numId="10">
    <w:abstractNumId w:val="2"/>
  </w:num>
  <w:num w:numId="11">
    <w:abstractNumId w:val="9"/>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90"/>
    <w:rsid w:val="0051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3E89"/>
  <w15:chartTrackingRefBased/>
  <w15:docId w15:val="{BF7EA1C0-CD8B-4AC5-9264-5709CEFA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9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690"/>
    <w:pPr>
      <w:ind w:left="720"/>
      <w:contextualSpacing/>
    </w:pPr>
    <w:rPr>
      <w:rFonts w:eastAsia="Calibri"/>
    </w:rPr>
  </w:style>
  <w:style w:type="character" w:styleId="Hyperlink">
    <w:name w:val="Hyperlink"/>
    <w:basedOn w:val="DefaultParagraphFont"/>
    <w:uiPriority w:val="99"/>
    <w:unhideWhenUsed/>
    <w:rsid w:val="00513690"/>
    <w:rPr>
      <w:color w:val="0563C1" w:themeColor="hyperlink"/>
      <w:u w:val="single"/>
    </w:rPr>
  </w:style>
  <w:style w:type="paragraph" w:customStyle="1" w:styleId="Default">
    <w:name w:val="Default"/>
    <w:rsid w:val="00513690"/>
    <w:pPr>
      <w:autoSpaceDE w:val="0"/>
      <w:autoSpaceDN w:val="0"/>
      <w:adjustRightInd w:val="0"/>
      <w:spacing w:after="0" w:line="240" w:lineRule="auto"/>
    </w:pPr>
    <w:rPr>
      <w:rFonts w:ascii="Arial" w:eastAsia="Calibri" w:hAnsi="Arial" w:cs="Arial"/>
      <w:color w:val="000000"/>
      <w:sz w:val="24"/>
      <w:szCs w:val="24"/>
    </w:rPr>
  </w:style>
  <w:style w:type="character" w:customStyle="1" w:styleId="ptbrand4">
    <w:name w:val="ptbrand4"/>
    <w:basedOn w:val="DefaultParagraphFont"/>
    <w:rsid w:val="00513690"/>
  </w:style>
  <w:style w:type="character" w:customStyle="1" w:styleId="binding4">
    <w:name w:val="binding4"/>
    <w:basedOn w:val="DefaultParagraphFont"/>
    <w:rsid w:val="00513690"/>
  </w:style>
  <w:style w:type="paragraph" w:customStyle="1" w:styleId="Style1">
    <w:name w:val="Style1"/>
    <w:basedOn w:val="Normal"/>
    <w:rsid w:val="00513690"/>
    <w:pPr>
      <w:spacing w:after="0" w:line="240"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ps.prenhall.com/ca_ab_woolfolk_edupsych_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2025-05-16T06:42:00Z</dcterms:created>
  <dcterms:modified xsi:type="dcterms:W3CDTF">2025-05-16T06:43:00Z</dcterms:modified>
</cp:coreProperties>
</file>