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3C3C" w14:textId="77777777" w:rsidR="005A471E" w:rsidRPr="005A471E" w:rsidRDefault="005A471E" w:rsidP="00F91119">
      <w:pPr>
        <w:spacing w:line="360" w:lineRule="auto"/>
        <w:jc w:val="center"/>
        <w:rPr>
          <w:rFonts w:ascii="Times New Roman" w:hAnsi="Times New Roman" w:cs="Times New Roman"/>
          <w:b/>
          <w:color w:val="000000" w:themeColor="text1"/>
        </w:rPr>
      </w:pPr>
      <w:r w:rsidRPr="005A471E">
        <w:rPr>
          <w:rFonts w:ascii="Times New Roman" w:hAnsi="Times New Roman" w:cs="Times New Roman"/>
          <w:b/>
          <w:color w:val="000000" w:themeColor="text1"/>
        </w:rPr>
        <w:t>University of Management and Technology</w:t>
      </w:r>
    </w:p>
    <w:p w14:paraId="70F6946C" w14:textId="5AFCB2EA" w:rsidR="005A471E" w:rsidRPr="005A471E" w:rsidRDefault="005A471E" w:rsidP="00F91119">
      <w:pPr>
        <w:spacing w:line="360" w:lineRule="auto"/>
        <w:jc w:val="center"/>
        <w:rPr>
          <w:rFonts w:ascii="Times New Roman" w:hAnsi="Times New Roman" w:cs="Times New Roman"/>
          <w:b/>
          <w:color w:val="000000" w:themeColor="text1"/>
        </w:rPr>
      </w:pPr>
      <w:r w:rsidRPr="005A471E">
        <w:rPr>
          <w:rFonts w:ascii="Times New Roman" w:hAnsi="Times New Roman" w:cs="Times New Roman"/>
          <w:b/>
          <w:color w:val="000000" w:themeColor="text1"/>
        </w:rPr>
        <w:t>Department of Education</w:t>
      </w:r>
    </w:p>
    <w:p w14:paraId="3EA8F024" w14:textId="2B68A8C8" w:rsidR="005A471E" w:rsidRPr="005A471E" w:rsidRDefault="005A471E" w:rsidP="00F91119">
      <w:pPr>
        <w:spacing w:line="360" w:lineRule="auto"/>
        <w:jc w:val="center"/>
        <w:rPr>
          <w:rFonts w:ascii="Times New Roman" w:hAnsi="Times New Roman" w:cs="Times New Roman"/>
          <w:b/>
          <w:color w:val="000000" w:themeColor="text1"/>
        </w:rPr>
      </w:pPr>
      <w:r w:rsidRPr="005A471E">
        <w:rPr>
          <w:rFonts w:ascii="Times New Roman" w:hAnsi="Times New Roman" w:cs="Times New Roman"/>
          <w:b/>
          <w:color w:val="000000" w:themeColor="text1"/>
        </w:rPr>
        <w:t>School of Social Sciences and Humanities</w:t>
      </w:r>
    </w:p>
    <w:p w14:paraId="7211671F" w14:textId="77777777" w:rsidR="005A471E" w:rsidRPr="005A471E" w:rsidRDefault="005A471E" w:rsidP="005A471E">
      <w:pPr>
        <w:spacing w:line="360" w:lineRule="auto"/>
        <w:jc w:val="center"/>
        <w:rPr>
          <w:rFonts w:ascii="Times New Roman" w:hAnsi="Times New Roman" w:cs="Times New Roman"/>
          <w:b/>
          <w:color w:val="000000" w:themeColor="text1"/>
          <w:u w:val="single"/>
        </w:rPr>
      </w:pPr>
      <w:r w:rsidRPr="005A471E">
        <w:rPr>
          <w:rFonts w:ascii="Times New Roman" w:hAnsi="Times New Roman" w:cs="Times New Roman"/>
          <w:b/>
          <w:color w:val="000000" w:themeColor="text1"/>
          <w:u w:val="single"/>
        </w:rPr>
        <w:t>Course Outline</w:t>
      </w:r>
    </w:p>
    <w:p w14:paraId="20AE0C7F" w14:textId="77777777" w:rsidR="005A471E" w:rsidRPr="005A471E" w:rsidRDefault="005A471E" w:rsidP="005A471E">
      <w:pPr>
        <w:rPr>
          <w:rFonts w:ascii="Times New Roman" w:hAnsi="Times New Roman" w:cs="Times New Roman"/>
          <w:color w:val="000000" w:themeColor="text1"/>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5A471E" w:rsidRPr="005A471E" w14:paraId="4A45BEF5" w14:textId="77777777" w:rsidTr="00F63827">
        <w:trPr>
          <w:trHeight w:val="487"/>
        </w:trPr>
        <w:tc>
          <w:tcPr>
            <w:tcW w:w="2600" w:type="dxa"/>
            <w:tcMar>
              <w:top w:w="100" w:type="dxa"/>
              <w:left w:w="100" w:type="dxa"/>
              <w:bottom w:w="100" w:type="dxa"/>
              <w:right w:w="100" w:type="dxa"/>
            </w:tcMar>
            <w:hideMark/>
          </w:tcPr>
          <w:p w14:paraId="50221DE8" w14:textId="77777777" w:rsidR="005A471E" w:rsidRPr="005A471E" w:rsidRDefault="005A471E" w:rsidP="00F63827">
            <w:pPr>
              <w:spacing w:line="480" w:lineRule="auto"/>
              <w:rPr>
                <w:rFonts w:ascii="Times New Roman" w:hAnsi="Times New Roman" w:cs="Times New Roman"/>
                <w:color w:val="000000" w:themeColor="text1"/>
              </w:rPr>
            </w:pPr>
            <w:r w:rsidRPr="005A471E">
              <w:rPr>
                <w:rFonts w:ascii="Times New Roman" w:hAnsi="Times New Roman" w:cs="Times New Roman"/>
                <w:color w:val="000000" w:themeColor="text1"/>
              </w:rPr>
              <w:t>Course Code</w:t>
            </w:r>
          </w:p>
        </w:tc>
        <w:tc>
          <w:tcPr>
            <w:tcW w:w="4140" w:type="dxa"/>
            <w:tcMar>
              <w:top w:w="100" w:type="dxa"/>
              <w:left w:w="100" w:type="dxa"/>
              <w:bottom w:w="100" w:type="dxa"/>
              <w:right w:w="100" w:type="dxa"/>
            </w:tcMar>
            <w:hideMark/>
          </w:tcPr>
          <w:p w14:paraId="47E228D8" w14:textId="2DA36CB1" w:rsidR="005A471E" w:rsidRPr="005A471E" w:rsidRDefault="005A471E" w:rsidP="00F63827">
            <w:pPr>
              <w:spacing w:line="480" w:lineRule="auto"/>
              <w:rPr>
                <w:rFonts w:ascii="Times New Roman" w:hAnsi="Times New Roman" w:cs="Times New Roman"/>
                <w:color w:val="000000" w:themeColor="text1"/>
              </w:rPr>
            </w:pPr>
            <w:r w:rsidRPr="005A471E">
              <w:rPr>
                <w:rFonts w:ascii="Times New Roman" w:hAnsi="Times New Roman" w:cs="Times New Roman"/>
                <w:b/>
                <w:color w:val="000000" w:themeColor="text1"/>
              </w:rPr>
              <w:t>ED</w:t>
            </w:r>
          </w:p>
        </w:tc>
      </w:tr>
      <w:tr w:rsidR="005A471E" w:rsidRPr="005A471E" w14:paraId="41871192" w14:textId="77777777" w:rsidTr="00F63827">
        <w:tc>
          <w:tcPr>
            <w:tcW w:w="2600" w:type="dxa"/>
            <w:tcMar>
              <w:top w:w="100" w:type="dxa"/>
              <w:left w:w="100" w:type="dxa"/>
              <w:bottom w:w="100" w:type="dxa"/>
              <w:right w:w="100" w:type="dxa"/>
            </w:tcMar>
            <w:hideMark/>
          </w:tcPr>
          <w:p w14:paraId="70BBAAB2" w14:textId="77777777" w:rsidR="005A471E" w:rsidRPr="005A471E" w:rsidRDefault="005A471E" w:rsidP="00F63827">
            <w:pPr>
              <w:spacing w:line="480" w:lineRule="auto"/>
              <w:rPr>
                <w:rFonts w:ascii="Times New Roman" w:hAnsi="Times New Roman" w:cs="Times New Roman"/>
                <w:color w:val="000000" w:themeColor="text1"/>
              </w:rPr>
            </w:pPr>
            <w:r w:rsidRPr="005A471E">
              <w:rPr>
                <w:rFonts w:ascii="Times New Roman" w:hAnsi="Times New Roman" w:cs="Times New Roman"/>
                <w:color w:val="000000" w:themeColor="text1"/>
              </w:rPr>
              <w:t>Course Title</w:t>
            </w:r>
          </w:p>
        </w:tc>
        <w:tc>
          <w:tcPr>
            <w:tcW w:w="4140" w:type="dxa"/>
            <w:tcMar>
              <w:top w:w="100" w:type="dxa"/>
              <w:left w:w="100" w:type="dxa"/>
              <w:bottom w:w="100" w:type="dxa"/>
              <w:right w:w="100" w:type="dxa"/>
            </w:tcMar>
            <w:hideMark/>
          </w:tcPr>
          <w:p w14:paraId="6A906BDE" w14:textId="77777777" w:rsidR="005A471E" w:rsidRPr="005A471E" w:rsidRDefault="005A471E" w:rsidP="00F63827">
            <w:pPr>
              <w:rPr>
                <w:rFonts w:ascii="Times New Roman" w:hAnsi="Times New Roman" w:cs="Times New Roman"/>
                <w:b/>
                <w:bCs/>
                <w:color w:val="000000" w:themeColor="text1"/>
              </w:rPr>
            </w:pPr>
            <w:r w:rsidRPr="005A471E">
              <w:rPr>
                <w:rFonts w:ascii="Times New Roman" w:hAnsi="Times New Roman" w:cs="Times New Roman"/>
                <w:b/>
                <w:bCs/>
                <w:color w:val="000000" w:themeColor="text1"/>
              </w:rPr>
              <w:t>Communication in Educational Management</w:t>
            </w:r>
          </w:p>
        </w:tc>
      </w:tr>
      <w:tr w:rsidR="005A471E" w:rsidRPr="005A471E" w14:paraId="51C4CD75" w14:textId="77777777" w:rsidTr="00F63827">
        <w:tc>
          <w:tcPr>
            <w:tcW w:w="2600" w:type="dxa"/>
            <w:tcMar>
              <w:top w:w="100" w:type="dxa"/>
              <w:left w:w="100" w:type="dxa"/>
              <w:bottom w:w="100" w:type="dxa"/>
              <w:right w:w="100" w:type="dxa"/>
            </w:tcMar>
            <w:hideMark/>
          </w:tcPr>
          <w:p w14:paraId="75B9D36B" w14:textId="77777777" w:rsidR="005A471E" w:rsidRPr="005A471E" w:rsidRDefault="005A471E" w:rsidP="00F63827">
            <w:pPr>
              <w:spacing w:line="480" w:lineRule="auto"/>
              <w:rPr>
                <w:rFonts w:ascii="Times New Roman" w:hAnsi="Times New Roman" w:cs="Times New Roman"/>
                <w:color w:val="000000" w:themeColor="text1"/>
              </w:rPr>
            </w:pPr>
            <w:r w:rsidRPr="005A471E">
              <w:rPr>
                <w:rFonts w:ascii="Times New Roman" w:hAnsi="Times New Roman" w:cs="Times New Roman"/>
                <w:color w:val="000000" w:themeColor="text1"/>
              </w:rPr>
              <w:t>Resource Person(s)</w:t>
            </w:r>
          </w:p>
        </w:tc>
        <w:tc>
          <w:tcPr>
            <w:tcW w:w="4140" w:type="dxa"/>
            <w:tcMar>
              <w:top w:w="100" w:type="dxa"/>
              <w:left w:w="100" w:type="dxa"/>
              <w:bottom w:w="100" w:type="dxa"/>
              <w:right w:w="100" w:type="dxa"/>
            </w:tcMar>
            <w:hideMark/>
          </w:tcPr>
          <w:p w14:paraId="74F0B7B7" w14:textId="77777777" w:rsidR="005A471E" w:rsidRPr="005A471E" w:rsidRDefault="005A471E" w:rsidP="00F63827">
            <w:pPr>
              <w:spacing w:line="480" w:lineRule="auto"/>
              <w:rPr>
                <w:rFonts w:ascii="Times New Roman" w:hAnsi="Times New Roman" w:cs="Times New Roman"/>
                <w:color w:val="000000" w:themeColor="text1"/>
              </w:rPr>
            </w:pPr>
          </w:p>
        </w:tc>
      </w:tr>
      <w:tr w:rsidR="005A471E" w:rsidRPr="005A471E" w14:paraId="59343CF0" w14:textId="77777777" w:rsidTr="00F63827">
        <w:tc>
          <w:tcPr>
            <w:tcW w:w="2600" w:type="dxa"/>
            <w:tcMar>
              <w:top w:w="100" w:type="dxa"/>
              <w:left w:w="100" w:type="dxa"/>
              <w:bottom w:w="100" w:type="dxa"/>
              <w:right w:w="100" w:type="dxa"/>
            </w:tcMar>
            <w:hideMark/>
          </w:tcPr>
          <w:p w14:paraId="060AE397" w14:textId="77777777" w:rsidR="005A471E" w:rsidRPr="005A471E" w:rsidRDefault="005A471E" w:rsidP="00F63827">
            <w:pPr>
              <w:spacing w:line="480" w:lineRule="auto"/>
              <w:rPr>
                <w:rFonts w:ascii="Times New Roman" w:hAnsi="Times New Roman" w:cs="Times New Roman"/>
                <w:color w:val="000000" w:themeColor="text1"/>
              </w:rPr>
            </w:pPr>
            <w:r w:rsidRPr="005A471E">
              <w:rPr>
                <w:rFonts w:ascii="Times New Roman" w:hAnsi="Times New Roman" w:cs="Times New Roman"/>
                <w:color w:val="000000" w:themeColor="text1"/>
              </w:rPr>
              <w:t>Semester</w:t>
            </w:r>
          </w:p>
        </w:tc>
        <w:tc>
          <w:tcPr>
            <w:tcW w:w="4140" w:type="dxa"/>
            <w:tcMar>
              <w:top w:w="100" w:type="dxa"/>
              <w:left w:w="100" w:type="dxa"/>
              <w:bottom w:w="100" w:type="dxa"/>
              <w:right w:w="100" w:type="dxa"/>
            </w:tcMar>
            <w:hideMark/>
          </w:tcPr>
          <w:p w14:paraId="6AC9C26A" w14:textId="018B873C" w:rsidR="005A471E" w:rsidRPr="005A471E" w:rsidRDefault="005A471E" w:rsidP="00F63827">
            <w:pPr>
              <w:spacing w:line="480" w:lineRule="auto"/>
              <w:rPr>
                <w:rFonts w:ascii="Times New Roman" w:hAnsi="Times New Roman" w:cs="Times New Roman"/>
                <w:color w:val="000000" w:themeColor="text1"/>
              </w:rPr>
            </w:pPr>
          </w:p>
        </w:tc>
      </w:tr>
      <w:tr w:rsidR="005A471E" w:rsidRPr="005A471E" w14:paraId="6684CF12" w14:textId="77777777" w:rsidTr="00F63827">
        <w:tc>
          <w:tcPr>
            <w:tcW w:w="2600" w:type="dxa"/>
            <w:tcMar>
              <w:top w:w="100" w:type="dxa"/>
              <w:left w:w="100" w:type="dxa"/>
              <w:bottom w:w="100" w:type="dxa"/>
              <w:right w:w="100" w:type="dxa"/>
            </w:tcMar>
            <w:hideMark/>
          </w:tcPr>
          <w:p w14:paraId="4412BAB3" w14:textId="77777777" w:rsidR="005A471E" w:rsidRPr="005A471E" w:rsidRDefault="005A471E" w:rsidP="00F63827">
            <w:pPr>
              <w:spacing w:line="480" w:lineRule="auto"/>
              <w:rPr>
                <w:rFonts w:ascii="Times New Roman" w:hAnsi="Times New Roman" w:cs="Times New Roman"/>
                <w:color w:val="000000" w:themeColor="text1"/>
              </w:rPr>
            </w:pPr>
            <w:r w:rsidRPr="005A471E">
              <w:rPr>
                <w:rFonts w:ascii="Times New Roman" w:hAnsi="Times New Roman" w:cs="Times New Roman"/>
                <w:color w:val="000000" w:themeColor="text1"/>
              </w:rPr>
              <w:t>Program</w:t>
            </w:r>
          </w:p>
        </w:tc>
        <w:tc>
          <w:tcPr>
            <w:tcW w:w="4140" w:type="dxa"/>
            <w:tcMar>
              <w:top w:w="100" w:type="dxa"/>
              <w:left w:w="100" w:type="dxa"/>
              <w:bottom w:w="100" w:type="dxa"/>
              <w:right w:w="100" w:type="dxa"/>
            </w:tcMar>
            <w:hideMark/>
          </w:tcPr>
          <w:p w14:paraId="1D913401" w14:textId="77777777" w:rsidR="005A471E" w:rsidRPr="005A471E" w:rsidRDefault="005A471E" w:rsidP="00F63827">
            <w:pPr>
              <w:spacing w:line="480" w:lineRule="auto"/>
              <w:rPr>
                <w:rFonts w:ascii="Times New Roman" w:hAnsi="Times New Roman" w:cs="Times New Roman"/>
                <w:color w:val="000000" w:themeColor="text1"/>
              </w:rPr>
            </w:pPr>
            <w:r w:rsidRPr="005A471E">
              <w:rPr>
                <w:rFonts w:ascii="Times New Roman" w:hAnsi="Times New Roman" w:cs="Times New Roman"/>
                <w:color w:val="000000" w:themeColor="text1"/>
              </w:rPr>
              <w:t>BS Education</w:t>
            </w:r>
          </w:p>
        </w:tc>
      </w:tr>
      <w:tr w:rsidR="005A471E" w:rsidRPr="005A471E" w14:paraId="0DD9F770" w14:textId="77777777" w:rsidTr="00F63827">
        <w:tc>
          <w:tcPr>
            <w:tcW w:w="2600" w:type="dxa"/>
            <w:tcMar>
              <w:top w:w="100" w:type="dxa"/>
              <w:left w:w="100" w:type="dxa"/>
              <w:bottom w:w="100" w:type="dxa"/>
              <w:right w:w="100" w:type="dxa"/>
            </w:tcMar>
            <w:hideMark/>
          </w:tcPr>
          <w:p w14:paraId="1008D509" w14:textId="77777777" w:rsidR="005A471E" w:rsidRPr="005A471E" w:rsidRDefault="005A471E" w:rsidP="00F63827">
            <w:pPr>
              <w:spacing w:line="480" w:lineRule="auto"/>
              <w:rPr>
                <w:rFonts w:ascii="Times New Roman" w:hAnsi="Times New Roman" w:cs="Times New Roman"/>
                <w:color w:val="000000" w:themeColor="text1"/>
              </w:rPr>
            </w:pPr>
            <w:r w:rsidRPr="005A471E">
              <w:rPr>
                <w:rFonts w:ascii="Times New Roman" w:hAnsi="Times New Roman" w:cs="Times New Roman"/>
                <w:color w:val="000000" w:themeColor="text1"/>
              </w:rPr>
              <w:t>Credit Hours</w:t>
            </w:r>
          </w:p>
        </w:tc>
        <w:tc>
          <w:tcPr>
            <w:tcW w:w="4140" w:type="dxa"/>
            <w:tcMar>
              <w:top w:w="100" w:type="dxa"/>
              <w:left w:w="100" w:type="dxa"/>
              <w:bottom w:w="100" w:type="dxa"/>
              <w:right w:w="100" w:type="dxa"/>
            </w:tcMar>
            <w:hideMark/>
          </w:tcPr>
          <w:p w14:paraId="3DE17889" w14:textId="77777777" w:rsidR="005A471E" w:rsidRPr="005A471E" w:rsidRDefault="005A471E" w:rsidP="00F63827">
            <w:pPr>
              <w:spacing w:line="480" w:lineRule="auto"/>
              <w:rPr>
                <w:rFonts w:ascii="Times New Roman" w:hAnsi="Times New Roman" w:cs="Times New Roman"/>
                <w:color w:val="000000" w:themeColor="text1"/>
              </w:rPr>
            </w:pPr>
            <w:r w:rsidRPr="005A471E">
              <w:rPr>
                <w:rFonts w:ascii="Times New Roman" w:hAnsi="Times New Roman" w:cs="Times New Roman"/>
                <w:color w:val="000000" w:themeColor="text1"/>
              </w:rPr>
              <w:t>3</w:t>
            </w:r>
          </w:p>
        </w:tc>
      </w:tr>
      <w:tr w:rsidR="005A471E" w:rsidRPr="005A471E" w14:paraId="125FE5C5" w14:textId="77777777" w:rsidTr="00F63827">
        <w:tc>
          <w:tcPr>
            <w:tcW w:w="2600" w:type="dxa"/>
            <w:tcMar>
              <w:top w:w="100" w:type="dxa"/>
              <w:left w:w="100" w:type="dxa"/>
              <w:bottom w:w="100" w:type="dxa"/>
              <w:right w:w="100" w:type="dxa"/>
            </w:tcMar>
            <w:hideMark/>
          </w:tcPr>
          <w:p w14:paraId="7DF64B17" w14:textId="77777777" w:rsidR="005A471E" w:rsidRPr="005A471E" w:rsidRDefault="005A471E" w:rsidP="00F63827">
            <w:pPr>
              <w:spacing w:line="480" w:lineRule="auto"/>
              <w:rPr>
                <w:rFonts w:ascii="Times New Roman" w:hAnsi="Times New Roman" w:cs="Times New Roman"/>
                <w:color w:val="000000" w:themeColor="text1"/>
              </w:rPr>
            </w:pPr>
            <w:r w:rsidRPr="005A471E">
              <w:rPr>
                <w:rFonts w:ascii="Times New Roman" w:hAnsi="Times New Roman" w:cs="Times New Roman"/>
                <w:color w:val="000000" w:themeColor="text1"/>
              </w:rPr>
              <w:t>Duration</w:t>
            </w:r>
          </w:p>
        </w:tc>
        <w:tc>
          <w:tcPr>
            <w:tcW w:w="4140" w:type="dxa"/>
            <w:tcMar>
              <w:top w:w="100" w:type="dxa"/>
              <w:left w:w="100" w:type="dxa"/>
              <w:bottom w:w="100" w:type="dxa"/>
              <w:right w:w="100" w:type="dxa"/>
            </w:tcMar>
            <w:hideMark/>
          </w:tcPr>
          <w:p w14:paraId="6CABB587" w14:textId="77777777" w:rsidR="005A471E" w:rsidRPr="005A471E" w:rsidRDefault="005A471E" w:rsidP="00F63827">
            <w:pPr>
              <w:spacing w:line="480" w:lineRule="auto"/>
              <w:rPr>
                <w:rFonts w:ascii="Times New Roman" w:hAnsi="Times New Roman" w:cs="Times New Roman"/>
                <w:color w:val="000000" w:themeColor="text1"/>
              </w:rPr>
            </w:pPr>
            <w:r w:rsidRPr="005A471E">
              <w:rPr>
                <w:rFonts w:ascii="Times New Roman" w:hAnsi="Times New Roman" w:cs="Times New Roman"/>
                <w:color w:val="000000" w:themeColor="text1"/>
              </w:rPr>
              <w:t>16 weeks</w:t>
            </w:r>
          </w:p>
        </w:tc>
      </w:tr>
      <w:tr w:rsidR="005A471E" w:rsidRPr="005A471E" w14:paraId="1BE3CDE5" w14:textId="77777777" w:rsidTr="00F63827">
        <w:tc>
          <w:tcPr>
            <w:tcW w:w="2600" w:type="dxa"/>
            <w:tcMar>
              <w:top w:w="100" w:type="dxa"/>
              <w:left w:w="100" w:type="dxa"/>
              <w:bottom w:w="100" w:type="dxa"/>
              <w:right w:w="100" w:type="dxa"/>
            </w:tcMar>
            <w:hideMark/>
          </w:tcPr>
          <w:p w14:paraId="03FE756F" w14:textId="77777777" w:rsidR="005A471E" w:rsidRPr="005A471E" w:rsidRDefault="005A471E" w:rsidP="00F63827">
            <w:pPr>
              <w:spacing w:line="480" w:lineRule="auto"/>
              <w:rPr>
                <w:rFonts w:ascii="Times New Roman" w:hAnsi="Times New Roman" w:cs="Times New Roman"/>
                <w:color w:val="000000" w:themeColor="text1"/>
              </w:rPr>
            </w:pPr>
            <w:r w:rsidRPr="005A471E">
              <w:rPr>
                <w:rFonts w:ascii="Times New Roman" w:hAnsi="Times New Roman" w:cs="Times New Roman"/>
                <w:color w:val="000000" w:themeColor="text1"/>
              </w:rPr>
              <w:t>Prerequisites</w:t>
            </w:r>
          </w:p>
        </w:tc>
        <w:tc>
          <w:tcPr>
            <w:tcW w:w="4140" w:type="dxa"/>
            <w:tcMar>
              <w:top w:w="100" w:type="dxa"/>
              <w:left w:w="100" w:type="dxa"/>
              <w:bottom w:w="100" w:type="dxa"/>
              <w:right w:w="100" w:type="dxa"/>
            </w:tcMar>
            <w:hideMark/>
          </w:tcPr>
          <w:p w14:paraId="53EBE602" w14:textId="77777777" w:rsidR="005A471E" w:rsidRPr="005A471E" w:rsidRDefault="005A471E" w:rsidP="00F63827">
            <w:pPr>
              <w:spacing w:line="480" w:lineRule="auto"/>
              <w:rPr>
                <w:rFonts w:ascii="Times New Roman" w:hAnsi="Times New Roman" w:cs="Times New Roman"/>
                <w:color w:val="000000" w:themeColor="text1"/>
              </w:rPr>
            </w:pPr>
            <w:r w:rsidRPr="005A471E">
              <w:rPr>
                <w:rFonts w:ascii="Times New Roman" w:hAnsi="Times New Roman" w:cs="Times New Roman"/>
                <w:color w:val="000000" w:themeColor="text1"/>
              </w:rPr>
              <w:t xml:space="preserve">Nil </w:t>
            </w:r>
          </w:p>
        </w:tc>
      </w:tr>
      <w:tr w:rsidR="005A471E" w:rsidRPr="005A471E" w14:paraId="40F5EEF8" w14:textId="77777777" w:rsidTr="00F63827">
        <w:tc>
          <w:tcPr>
            <w:tcW w:w="2600" w:type="dxa"/>
            <w:tcMar>
              <w:top w:w="100" w:type="dxa"/>
              <w:left w:w="100" w:type="dxa"/>
              <w:bottom w:w="100" w:type="dxa"/>
              <w:right w:w="100" w:type="dxa"/>
            </w:tcMar>
            <w:hideMark/>
          </w:tcPr>
          <w:p w14:paraId="0D5E84A4" w14:textId="77777777" w:rsidR="005A471E" w:rsidRPr="005A471E" w:rsidRDefault="005A471E" w:rsidP="00F63827">
            <w:pPr>
              <w:spacing w:line="480" w:lineRule="auto"/>
              <w:rPr>
                <w:rFonts w:ascii="Times New Roman" w:hAnsi="Times New Roman" w:cs="Times New Roman"/>
                <w:color w:val="000000" w:themeColor="text1"/>
              </w:rPr>
            </w:pPr>
            <w:r w:rsidRPr="005A471E">
              <w:rPr>
                <w:rFonts w:ascii="Times New Roman" w:hAnsi="Times New Roman" w:cs="Times New Roman"/>
                <w:color w:val="000000" w:themeColor="text1"/>
              </w:rPr>
              <w:t>Counselling Hours</w:t>
            </w:r>
          </w:p>
        </w:tc>
        <w:tc>
          <w:tcPr>
            <w:tcW w:w="4140" w:type="dxa"/>
            <w:tcMar>
              <w:top w:w="100" w:type="dxa"/>
              <w:left w:w="100" w:type="dxa"/>
              <w:bottom w:w="100" w:type="dxa"/>
              <w:right w:w="100" w:type="dxa"/>
            </w:tcMar>
            <w:hideMark/>
          </w:tcPr>
          <w:p w14:paraId="7E132EC3" w14:textId="77777777" w:rsidR="005A471E" w:rsidRPr="005A471E" w:rsidRDefault="005A471E" w:rsidP="00F63827">
            <w:pPr>
              <w:spacing w:line="480" w:lineRule="auto"/>
              <w:rPr>
                <w:rFonts w:ascii="Times New Roman" w:hAnsi="Times New Roman" w:cs="Times New Roman"/>
                <w:color w:val="000000" w:themeColor="text1"/>
              </w:rPr>
            </w:pPr>
          </w:p>
        </w:tc>
      </w:tr>
    </w:tbl>
    <w:p w14:paraId="35DD6AF3" w14:textId="77777777" w:rsidR="005A471E" w:rsidRPr="005A471E" w:rsidRDefault="005A471E" w:rsidP="005A471E">
      <w:pPr>
        <w:jc w:val="center"/>
        <w:rPr>
          <w:rFonts w:ascii="Times New Roman" w:hAnsi="Times New Roman" w:cs="Times New Roman"/>
          <w:color w:val="000000" w:themeColor="text1"/>
        </w:rPr>
      </w:pPr>
    </w:p>
    <w:p w14:paraId="0A5CB15D" w14:textId="77777777" w:rsidR="005A471E" w:rsidRPr="005A471E" w:rsidRDefault="005A471E" w:rsidP="005A471E">
      <w:pPr>
        <w:tabs>
          <w:tab w:val="left" w:pos="569"/>
        </w:tabs>
        <w:spacing w:before="280" w:line="360" w:lineRule="auto"/>
        <w:rPr>
          <w:rFonts w:ascii="Times New Roman" w:hAnsi="Times New Roman" w:cs="Times New Roman"/>
          <w:b/>
          <w:color w:val="000000" w:themeColor="text1"/>
        </w:rPr>
      </w:pPr>
    </w:p>
    <w:p w14:paraId="210D0265" w14:textId="77777777" w:rsidR="005A471E" w:rsidRPr="005A471E" w:rsidRDefault="005A471E" w:rsidP="005A471E">
      <w:pPr>
        <w:tabs>
          <w:tab w:val="left" w:pos="569"/>
        </w:tabs>
        <w:spacing w:before="280" w:line="360" w:lineRule="auto"/>
        <w:rPr>
          <w:rFonts w:ascii="Times New Roman" w:hAnsi="Times New Roman" w:cs="Times New Roman"/>
          <w:b/>
          <w:color w:val="000000" w:themeColor="text1"/>
        </w:rPr>
      </w:pPr>
      <w:r w:rsidRPr="005A471E">
        <w:rPr>
          <w:rFonts w:ascii="Times New Roman" w:hAnsi="Times New Roman" w:cs="Times New Roman"/>
          <w:b/>
          <w:color w:val="000000" w:themeColor="text1"/>
        </w:rPr>
        <w:t>Chairperson/Director signature………………………………….</w:t>
      </w:r>
    </w:p>
    <w:p w14:paraId="0B21ACB8" w14:textId="77777777" w:rsidR="005A471E" w:rsidRPr="005A471E" w:rsidRDefault="005A471E" w:rsidP="005A471E">
      <w:pPr>
        <w:tabs>
          <w:tab w:val="left" w:pos="603"/>
        </w:tabs>
        <w:spacing w:before="280" w:line="360" w:lineRule="auto"/>
        <w:rPr>
          <w:rFonts w:ascii="Times New Roman" w:hAnsi="Times New Roman" w:cs="Times New Roman"/>
          <w:b/>
          <w:color w:val="000000" w:themeColor="text1"/>
        </w:rPr>
      </w:pPr>
      <w:r w:rsidRPr="005A471E">
        <w:rPr>
          <w:rFonts w:ascii="Times New Roman" w:hAnsi="Times New Roman" w:cs="Times New Roman"/>
          <w:b/>
          <w:color w:val="000000" w:themeColor="text1"/>
        </w:rPr>
        <w:t xml:space="preserve">Dean’s signature……………………………                                  </w:t>
      </w:r>
    </w:p>
    <w:p w14:paraId="25EBC206" w14:textId="77777777" w:rsidR="005A471E" w:rsidRPr="005A471E" w:rsidRDefault="005A471E" w:rsidP="005A471E">
      <w:pPr>
        <w:tabs>
          <w:tab w:val="left" w:pos="603"/>
        </w:tabs>
        <w:spacing w:before="280" w:line="360" w:lineRule="auto"/>
        <w:rPr>
          <w:rFonts w:ascii="Times New Roman" w:hAnsi="Times New Roman" w:cs="Times New Roman"/>
          <w:b/>
          <w:color w:val="000000" w:themeColor="text1"/>
        </w:rPr>
      </w:pPr>
      <w:r w:rsidRPr="005A471E">
        <w:rPr>
          <w:rFonts w:ascii="Times New Roman" w:hAnsi="Times New Roman" w:cs="Times New Roman"/>
          <w:b/>
          <w:color w:val="000000" w:themeColor="text1"/>
        </w:rPr>
        <w:t>Date………………………………………….</w:t>
      </w:r>
    </w:p>
    <w:p w14:paraId="607F15FA" w14:textId="2382B5FC" w:rsidR="005A471E" w:rsidRDefault="005A471E" w:rsidP="005A471E">
      <w:pPr>
        <w:tabs>
          <w:tab w:val="left" w:pos="603"/>
        </w:tabs>
        <w:spacing w:before="280" w:line="360" w:lineRule="auto"/>
        <w:rPr>
          <w:rFonts w:ascii="Times New Roman" w:hAnsi="Times New Roman" w:cs="Times New Roman"/>
          <w:b/>
          <w:color w:val="000000" w:themeColor="text1"/>
        </w:rPr>
      </w:pPr>
    </w:p>
    <w:p w14:paraId="688C3C4B" w14:textId="77777777" w:rsidR="005A471E" w:rsidRPr="005A471E" w:rsidRDefault="005A471E" w:rsidP="005A471E">
      <w:pPr>
        <w:tabs>
          <w:tab w:val="left" w:pos="603"/>
        </w:tabs>
        <w:spacing w:before="280" w:line="360" w:lineRule="auto"/>
        <w:rPr>
          <w:rFonts w:ascii="Times New Roman" w:hAnsi="Times New Roman" w:cs="Times New Roman"/>
          <w:b/>
          <w:color w:val="000000" w:themeColor="text1"/>
        </w:rPr>
      </w:pPr>
    </w:p>
    <w:p w14:paraId="0177D66A" w14:textId="6D695362" w:rsidR="004136E4" w:rsidRPr="005A471E" w:rsidRDefault="004136E4" w:rsidP="004136E4">
      <w:pPr>
        <w:jc w:val="center"/>
        <w:rPr>
          <w:rFonts w:ascii="Times New Roman" w:hAnsi="Times New Roman" w:cs="Times New Roman"/>
          <w:u w:val="single"/>
        </w:rPr>
      </w:pPr>
    </w:p>
    <w:p w14:paraId="16458F12" w14:textId="77777777" w:rsidR="00EC3C79" w:rsidRPr="00CE0E4C" w:rsidRDefault="00EC3C79" w:rsidP="00EC3C79">
      <w:pPr>
        <w:pStyle w:val="NoSpacing"/>
        <w:rPr>
          <w:rFonts w:asciiTheme="majorBidi" w:hAnsiTheme="majorBidi" w:cstheme="majorBidi"/>
          <w:b/>
          <w:bCs/>
          <w:sz w:val="24"/>
          <w:szCs w:val="24"/>
        </w:rPr>
      </w:pPr>
      <w:r w:rsidRPr="00CE0E4C">
        <w:rPr>
          <w:rFonts w:asciiTheme="majorBidi" w:hAnsiTheme="majorBidi" w:cstheme="majorBidi"/>
          <w:b/>
          <w:bCs/>
          <w:sz w:val="24"/>
          <w:szCs w:val="24"/>
        </w:rPr>
        <w:lastRenderedPageBreak/>
        <w:t>UMT Vision</w:t>
      </w:r>
    </w:p>
    <w:p w14:paraId="058E55CC" w14:textId="77777777" w:rsidR="00EC3C79" w:rsidRPr="00CE0E4C" w:rsidRDefault="00EC3C79" w:rsidP="00EC3C79">
      <w:pPr>
        <w:pStyle w:val="NoSpacing"/>
        <w:rPr>
          <w:rFonts w:asciiTheme="majorBidi" w:hAnsiTheme="majorBidi" w:cstheme="majorBidi"/>
          <w:sz w:val="24"/>
          <w:szCs w:val="24"/>
        </w:rPr>
      </w:pPr>
      <w:r w:rsidRPr="00CE0E4C">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407E25B0" w14:textId="77777777" w:rsidR="00EC3C79" w:rsidRPr="00CE0E4C" w:rsidRDefault="00EC3C79" w:rsidP="00EC3C79">
      <w:pPr>
        <w:pStyle w:val="NoSpacing"/>
        <w:rPr>
          <w:rFonts w:asciiTheme="majorBidi" w:hAnsiTheme="majorBidi" w:cstheme="majorBidi"/>
          <w:sz w:val="24"/>
          <w:szCs w:val="24"/>
        </w:rPr>
      </w:pPr>
    </w:p>
    <w:p w14:paraId="42789BB7" w14:textId="77777777" w:rsidR="00EC3C79" w:rsidRPr="00CE0E4C" w:rsidRDefault="00EC3C79" w:rsidP="00EC3C79">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UMT Mission </w:t>
      </w:r>
    </w:p>
    <w:p w14:paraId="27FA9FF6" w14:textId="77777777" w:rsidR="00EC3C79" w:rsidRPr="00CE0E4C" w:rsidRDefault="00EC3C79" w:rsidP="00EC3C79">
      <w:pPr>
        <w:pStyle w:val="NoSpacing"/>
        <w:rPr>
          <w:rFonts w:asciiTheme="majorBidi" w:hAnsiTheme="majorBidi" w:cstheme="majorBidi"/>
          <w:sz w:val="24"/>
          <w:szCs w:val="24"/>
        </w:rPr>
      </w:pPr>
      <w:r w:rsidRPr="00CE0E4C">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54D76A18" w14:textId="77777777" w:rsidR="00EC3C79" w:rsidRPr="00CE0E4C" w:rsidRDefault="00EC3C79" w:rsidP="00EC3C79">
      <w:pPr>
        <w:pStyle w:val="NoSpacing"/>
        <w:rPr>
          <w:rFonts w:asciiTheme="majorBidi" w:hAnsiTheme="majorBidi" w:cstheme="majorBidi"/>
          <w:sz w:val="24"/>
          <w:szCs w:val="24"/>
        </w:rPr>
      </w:pPr>
    </w:p>
    <w:p w14:paraId="21A4B2FF" w14:textId="6A687B3D" w:rsidR="00EC3C79" w:rsidRPr="00CE0E4C" w:rsidRDefault="00EC3C79" w:rsidP="00EC3C79">
      <w:pPr>
        <w:pStyle w:val="NoSpacing"/>
        <w:rPr>
          <w:rFonts w:asciiTheme="majorBidi" w:hAnsiTheme="majorBidi" w:cstheme="majorBidi"/>
          <w:b/>
          <w:bCs/>
          <w:sz w:val="24"/>
          <w:szCs w:val="24"/>
        </w:rPr>
      </w:pPr>
      <w:r w:rsidRPr="00CE0E4C">
        <w:rPr>
          <w:rFonts w:asciiTheme="majorBidi" w:hAnsiTheme="majorBidi" w:cstheme="majorBidi"/>
          <w:b/>
          <w:bCs/>
          <w:sz w:val="24"/>
          <w:szCs w:val="24"/>
        </w:rPr>
        <w:t>De</w:t>
      </w:r>
      <w:r>
        <w:rPr>
          <w:rFonts w:asciiTheme="majorBidi" w:hAnsiTheme="majorBidi" w:cstheme="majorBidi"/>
          <w:b/>
          <w:bCs/>
          <w:sz w:val="24"/>
          <w:szCs w:val="24"/>
        </w:rPr>
        <w:t xml:space="preserve">partment </w:t>
      </w:r>
      <w:r w:rsidRPr="00CE0E4C">
        <w:rPr>
          <w:rFonts w:asciiTheme="majorBidi" w:hAnsiTheme="majorBidi" w:cstheme="majorBidi"/>
          <w:b/>
          <w:bCs/>
          <w:sz w:val="24"/>
          <w:szCs w:val="24"/>
        </w:rPr>
        <w:t xml:space="preserve">of Education </w:t>
      </w:r>
      <w:r>
        <w:rPr>
          <w:rFonts w:asciiTheme="majorBidi" w:hAnsiTheme="majorBidi" w:cstheme="majorBidi"/>
          <w:b/>
          <w:bCs/>
          <w:sz w:val="24"/>
          <w:szCs w:val="24"/>
        </w:rPr>
        <w:t xml:space="preserve">- </w:t>
      </w:r>
      <w:r w:rsidRPr="00CE0E4C">
        <w:rPr>
          <w:rFonts w:asciiTheme="majorBidi" w:hAnsiTheme="majorBidi" w:cstheme="majorBidi"/>
          <w:b/>
          <w:bCs/>
          <w:sz w:val="24"/>
          <w:szCs w:val="24"/>
        </w:rPr>
        <w:t>Vision</w:t>
      </w:r>
    </w:p>
    <w:p w14:paraId="4673AB0A" w14:textId="1CF7C8D2" w:rsidR="00EC3C79" w:rsidRPr="00CE0E4C" w:rsidRDefault="00EC3C79" w:rsidP="00EC3C79">
      <w:pPr>
        <w:pStyle w:val="NoSpacing"/>
        <w:rPr>
          <w:rFonts w:asciiTheme="majorBidi" w:hAnsiTheme="majorBidi" w:cstheme="majorBidi"/>
          <w:sz w:val="24"/>
          <w:szCs w:val="24"/>
        </w:rPr>
      </w:pPr>
      <w:r w:rsidRPr="00CE0E4C">
        <w:rPr>
          <w:rFonts w:asciiTheme="majorBidi" w:hAnsiTheme="majorBidi" w:cstheme="majorBidi"/>
          <w:sz w:val="24"/>
          <w:szCs w:val="24"/>
        </w:rPr>
        <w:t>To become an internationally well-recognized research</w:t>
      </w:r>
      <w:r w:rsidR="00613AFE">
        <w:rPr>
          <w:rFonts w:asciiTheme="majorBidi" w:hAnsiTheme="majorBidi" w:cstheme="majorBidi"/>
          <w:sz w:val="24"/>
          <w:szCs w:val="24"/>
        </w:rPr>
        <w:t>-</w:t>
      </w:r>
      <w:r w:rsidRPr="00CE0E4C">
        <w:rPr>
          <w:rFonts w:asciiTheme="majorBidi" w:hAnsiTheme="majorBidi" w:cstheme="majorBidi"/>
          <w:sz w:val="24"/>
          <w:szCs w:val="24"/>
        </w:rPr>
        <w:t>oriented platform for pre-service &amp; in-service teacher education as well as leadership &amp; management programs.</w:t>
      </w:r>
    </w:p>
    <w:p w14:paraId="5E7586A2" w14:textId="77777777" w:rsidR="00EC3C79" w:rsidRPr="00CE0E4C" w:rsidRDefault="00EC3C79" w:rsidP="00EC3C79">
      <w:pPr>
        <w:pStyle w:val="NoSpacing"/>
        <w:rPr>
          <w:rFonts w:asciiTheme="majorBidi" w:hAnsiTheme="majorBidi" w:cstheme="majorBidi"/>
          <w:sz w:val="24"/>
          <w:szCs w:val="24"/>
        </w:rPr>
      </w:pPr>
    </w:p>
    <w:p w14:paraId="5DBAD32F" w14:textId="36BC6EDB" w:rsidR="00EC3C79" w:rsidRPr="00CE0E4C" w:rsidRDefault="00EC3C79" w:rsidP="00EC3C79">
      <w:pPr>
        <w:pStyle w:val="NoSpacing"/>
        <w:rPr>
          <w:rFonts w:asciiTheme="majorBidi" w:hAnsiTheme="majorBidi" w:cstheme="majorBidi"/>
          <w:b/>
          <w:bCs/>
          <w:sz w:val="24"/>
          <w:szCs w:val="24"/>
        </w:rPr>
      </w:pPr>
      <w:r w:rsidRPr="00CE0E4C">
        <w:rPr>
          <w:rFonts w:asciiTheme="majorBidi" w:hAnsiTheme="majorBidi" w:cstheme="majorBidi"/>
          <w:b/>
          <w:bCs/>
          <w:sz w:val="24"/>
          <w:szCs w:val="24"/>
        </w:rPr>
        <w:t>Dep</w:t>
      </w:r>
      <w:r>
        <w:rPr>
          <w:rFonts w:asciiTheme="majorBidi" w:hAnsiTheme="majorBidi" w:cstheme="majorBidi"/>
          <w:b/>
          <w:bCs/>
          <w:sz w:val="24"/>
          <w:szCs w:val="24"/>
        </w:rPr>
        <w:t xml:space="preserve">artment </w:t>
      </w:r>
      <w:r w:rsidRPr="00CE0E4C">
        <w:rPr>
          <w:rFonts w:asciiTheme="majorBidi" w:hAnsiTheme="majorBidi" w:cstheme="majorBidi"/>
          <w:b/>
          <w:bCs/>
          <w:sz w:val="24"/>
          <w:szCs w:val="24"/>
        </w:rPr>
        <w:t xml:space="preserve">of Education </w:t>
      </w:r>
      <w:r>
        <w:rPr>
          <w:rFonts w:asciiTheme="majorBidi" w:hAnsiTheme="majorBidi" w:cstheme="majorBidi"/>
          <w:b/>
          <w:bCs/>
          <w:sz w:val="24"/>
          <w:szCs w:val="24"/>
        </w:rPr>
        <w:t xml:space="preserve">- </w:t>
      </w:r>
      <w:r w:rsidRPr="00CE0E4C">
        <w:rPr>
          <w:rFonts w:asciiTheme="majorBidi" w:hAnsiTheme="majorBidi" w:cstheme="majorBidi"/>
          <w:b/>
          <w:bCs/>
          <w:sz w:val="24"/>
          <w:szCs w:val="24"/>
        </w:rPr>
        <w:t xml:space="preserve">Mission </w:t>
      </w:r>
    </w:p>
    <w:p w14:paraId="7D487E59" w14:textId="3E9A69CA" w:rsidR="00201F98" w:rsidRDefault="00EC3C79" w:rsidP="00354138">
      <w:pPr>
        <w:pStyle w:val="NoSpacing"/>
        <w:rPr>
          <w:rFonts w:asciiTheme="majorBidi" w:hAnsiTheme="majorBidi" w:cstheme="majorBidi"/>
          <w:sz w:val="24"/>
          <w:szCs w:val="24"/>
        </w:rPr>
      </w:pPr>
      <w:r w:rsidRPr="00CE0E4C">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5D409A35" w14:textId="77777777" w:rsidR="00AE11E3" w:rsidRPr="00CE0E4C" w:rsidRDefault="00AE11E3" w:rsidP="00AE11E3">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t>Program Educational Objectives</w:t>
      </w:r>
      <w:bookmarkEnd w:id="0"/>
      <w:bookmarkEnd w:id="1"/>
    </w:p>
    <w:p w14:paraId="1268C2F1" w14:textId="77777777" w:rsidR="00AE11E3" w:rsidRPr="00CE0E4C" w:rsidRDefault="00AE11E3" w:rsidP="00AE11E3">
      <w:pPr>
        <w:ind w:left="360"/>
        <w:jc w:val="both"/>
        <w:rPr>
          <w:rFonts w:asciiTheme="majorBidi" w:eastAsia="Times New Roman" w:hAnsiTheme="majorBidi" w:cstheme="majorBidi"/>
          <w:color w:val="000000"/>
        </w:rPr>
      </w:pPr>
      <w:r w:rsidRPr="00CE0E4C">
        <w:rPr>
          <w:rFonts w:asciiTheme="majorBidi" w:eastAsia="Times New Roman" w:hAnsiTheme="majorBidi" w:cstheme="majorBidi"/>
          <w:color w:val="000000"/>
        </w:rPr>
        <w:t>After</w:t>
      </w:r>
      <w:r w:rsidRPr="00CE0E4C">
        <w:rPr>
          <w:rFonts w:asciiTheme="majorBidi" w:hAnsiTheme="majorBidi" w:cstheme="majorBidi"/>
        </w:rPr>
        <w:t xml:space="preserve"> completion of graduation,</w:t>
      </w:r>
      <w:r w:rsidRPr="00CE0E4C">
        <w:rPr>
          <w:rFonts w:asciiTheme="majorBidi" w:eastAsia="Times New Roman" w:hAnsiTheme="majorBidi" w:cstheme="majorBidi"/>
          <w:color w:val="000000"/>
        </w:rPr>
        <w:t xml:space="preserve"> the graduates of the BS Education will be able to:</w:t>
      </w:r>
    </w:p>
    <w:p w14:paraId="580B494D" w14:textId="77777777" w:rsidR="00AE11E3" w:rsidRPr="00CE0E4C" w:rsidRDefault="00AE11E3" w:rsidP="00AE11E3">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44080030" w14:textId="77777777" w:rsidR="00AE11E3" w:rsidRPr="00CE0E4C" w:rsidRDefault="00AE11E3" w:rsidP="00AE11E3">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01FC1CE4" w14:textId="77777777" w:rsidR="00AE11E3" w:rsidRPr="00CE0E4C" w:rsidRDefault="00AE11E3" w:rsidP="00AE11E3">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3FECF613" w14:textId="77777777" w:rsidR="00AE11E3" w:rsidRPr="00D64B96" w:rsidRDefault="00AE11E3" w:rsidP="00AE11E3">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44D93E87" w14:textId="08CAF0C2" w:rsidR="00AE11E3" w:rsidRDefault="00AE11E3" w:rsidP="00354138">
      <w:pPr>
        <w:pStyle w:val="NoSpacing"/>
        <w:rPr>
          <w:rFonts w:asciiTheme="majorBidi" w:hAnsiTheme="majorBidi" w:cstheme="majorBidi"/>
          <w:sz w:val="24"/>
          <w:szCs w:val="24"/>
        </w:rPr>
      </w:pPr>
    </w:p>
    <w:p w14:paraId="6C83035D" w14:textId="7924EC29" w:rsidR="001A318C" w:rsidRDefault="001A318C" w:rsidP="00354138">
      <w:pPr>
        <w:pStyle w:val="NoSpacing"/>
        <w:rPr>
          <w:rFonts w:asciiTheme="majorBidi" w:hAnsiTheme="majorBidi" w:cstheme="majorBidi"/>
          <w:sz w:val="24"/>
          <w:szCs w:val="24"/>
        </w:rPr>
      </w:pPr>
    </w:p>
    <w:p w14:paraId="1884D7F5" w14:textId="3B5D9D9B" w:rsidR="001A318C" w:rsidRDefault="001A318C" w:rsidP="00354138">
      <w:pPr>
        <w:pStyle w:val="NoSpacing"/>
        <w:rPr>
          <w:rFonts w:asciiTheme="majorBidi" w:hAnsiTheme="majorBidi" w:cstheme="majorBidi"/>
          <w:sz w:val="24"/>
          <w:szCs w:val="24"/>
        </w:rPr>
      </w:pPr>
    </w:p>
    <w:p w14:paraId="117427B7" w14:textId="30245A3E" w:rsidR="001A318C" w:rsidRDefault="001A318C" w:rsidP="00354138">
      <w:pPr>
        <w:pStyle w:val="NoSpacing"/>
        <w:rPr>
          <w:rFonts w:asciiTheme="majorBidi" w:hAnsiTheme="majorBidi" w:cstheme="majorBidi"/>
          <w:sz w:val="24"/>
          <w:szCs w:val="24"/>
        </w:rPr>
      </w:pPr>
    </w:p>
    <w:p w14:paraId="7DA6D04A" w14:textId="0391A9F0" w:rsidR="001A318C" w:rsidRDefault="001A318C" w:rsidP="00354138">
      <w:pPr>
        <w:pStyle w:val="NoSpacing"/>
        <w:rPr>
          <w:rFonts w:asciiTheme="majorBidi" w:hAnsiTheme="majorBidi" w:cstheme="majorBidi"/>
          <w:sz w:val="24"/>
          <w:szCs w:val="24"/>
        </w:rPr>
      </w:pPr>
    </w:p>
    <w:p w14:paraId="063103D4" w14:textId="216C92DE" w:rsidR="001A318C" w:rsidRDefault="001A318C" w:rsidP="00354138">
      <w:pPr>
        <w:pStyle w:val="NoSpacing"/>
        <w:rPr>
          <w:rFonts w:asciiTheme="majorBidi" w:hAnsiTheme="majorBidi" w:cstheme="majorBidi"/>
          <w:sz w:val="24"/>
          <w:szCs w:val="24"/>
        </w:rPr>
      </w:pPr>
    </w:p>
    <w:p w14:paraId="5D4B00A0" w14:textId="2163D9E3" w:rsidR="001A318C" w:rsidRDefault="001A318C" w:rsidP="00354138">
      <w:pPr>
        <w:pStyle w:val="NoSpacing"/>
        <w:rPr>
          <w:rFonts w:asciiTheme="majorBidi" w:hAnsiTheme="majorBidi" w:cstheme="majorBidi"/>
          <w:sz w:val="24"/>
          <w:szCs w:val="24"/>
        </w:rPr>
      </w:pPr>
    </w:p>
    <w:p w14:paraId="28C3D590" w14:textId="77777777" w:rsidR="001A318C" w:rsidRPr="00726CEA" w:rsidRDefault="001A318C" w:rsidP="001A318C">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lastRenderedPageBreak/>
        <w:t>Program Learning Outcomes (in accordance with HEC, UMT 2.0 Policy and NACTE)</w:t>
      </w:r>
    </w:p>
    <w:p w14:paraId="7BE4B4B3" w14:textId="77777777" w:rsidR="001A318C" w:rsidRPr="00726CEA" w:rsidRDefault="001A318C" w:rsidP="001A318C">
      <w:pPr>
        <w:pStyle w:val="H2"/>
        <w:numPr>
          <w:ilvl w:val="0"/>
          <w:numId w:val="0"/>
        </w:numPr>
        <w:spacing w:before="0" w:line="240" w:lineRule="auto"/>
        <w:rPr>
          <w:rFonts w:asciiTheme="majorBidi" w:hAnsiTheme="majorBidi" w:cstheme="majorBidi"/>
          <w:sz w:val="24"/>
        </w:rPr>
      </w:pPr>
    </w:p>
    <w:p w14:paraId="0FF52A7F" w14:textId="77777777" w:rsidR="001A318C" w:rsidRPr="000C193A" w:rsidRDefault="001A318C" w:rsidP="001A318C">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2401"/>
        <w:tblW w:w="9953" w:type="dxa"/>
        <w:tblLook w:val="04A0" w:firstRow="1" w:lastRow="0" w:firstColumn="1" w:lastColumn="0" w:noHBand="0" w:noVBand="1"/>
      </w:tblPr>
      <w:tblGrid>
        <w:gridCol w:w="862"/>
        <w:gridCol w:w="2560"/>
        <w:gridCol w:w="6531"/>
      </w:tblGrid>
      <w:tr w:rsidR="001A318C" w:rsidRPr="000B39D1" w14:paraId="7A1C6E56" w14:textId="77777777" w:rsidTr="00296180">
        <w:trPr>
          <w:trHeight w:val="231"/>
        </w:trPr>
        <w:tc>
          <w:tcPr>
            <w:tcW w:w="862" w:type="dxa"/>
            <w:shd w:val="clear" w:color="auto" w:fill="C9C9C9" w:themeFill="accent3" w:themeFillTint="99"/>
          </w:tcPr>
          <w:p w14:paraId="4B6BFA2A"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9C9C9" w:themeFill="accent3" w:themeFillTint="99"/>
          </w:tcPr>
          <w:p w14:paraId="086907A9"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9C9C9" w:themeFill="accent3" w:themeFillTint="99"/>
          </w:tcPr>
          <w:p w14:paraId="40578F2C"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1A318C" w:rsidRPr="000B39D1" w14:paraId="4204C5B6" w14:textId="77777777" w:rsidTr="00296180">
        <w:trPr>
          <w:trHeight w:val="463"/>
        </w:trPr>
        <w:tc>
          <w:tcPr>
            <w:tcW w:w="862" w:type="dxa"/>
          </w:tcPr>
          <w:p w14:paraId="2FC1D3E7"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39EB05BB"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0847B559" w14:textId="77777777" w:rsidR="001A318C" w:rsidRPr="000B39D1" w:rsidRDefault="001A318C" w:rsidP="00296180">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1A318C" w:rsidRPr="000B39D1" w14:paraId="5A7DF59A" w14:textId="77777777" w:rsidTr="00296180">
        <w:trPr>
          <w:trHeight w:val="733"/>
        </w:trPr>
        <w:tc>
          <w:tcPr>
            <w:tcW w:w="862" w:type="dxa"/>
          </w:tcPr>
          <w:p w14:paraId="4C21C1AA"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460F7BD6"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5B0E9BDB" w14:textId="77777777" w:rsidR="001A318C" w:rsidRPr="000B39D1" w:rsidRDefault="001A318C" w:rsidP="00296180">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1A318C" w:rsidRPr="000B39D1" w14:paraId="1876EE5C" w14:textId="77777777" w:rsidTr="00296180">
        <w:trPr>
          <w:trHeight w:val="832"/>
        </w:trPr>
        <w:tc>
          <w:tcPr>
            <w:tcW w:w="862" w:type="dxa"/>
          </w:tcPr>
          <w:p w14:paraId="2D43F501"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231AFBF6"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5D40C29D" w14:textId="77777777" w:rsidR="001A318C" w:rsidRPr="000B39D1" w:rsidRDefault="001A318C" w:rsidP="00296180">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1A318C" w:rsidRPr="000B39D1" w14:paraId="72C7DB82" w14:textId="77777777" w:rsidTr="00296180">
        <w:trPr>
          <w:trHeight w:val="694"/>
        </w:trPr>
        <w:tc>
          <w:tcPr>
            <w:tcW w:w="862" w:type="dxa"/>
          </w:tcPr>
          <w:p w14:paraId="25A2F36D"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77615251"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6B9FF6B1" w14:textId="77777777" w:rsidR="001A318C" w:rsidRPr="000B39D1" w:rsidRDefault="001A318C" w:rsidP="00296180">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1A318C" w:rsidRPr="000B39D1" w14:paraId="014668B4" w14:textId="77777777" w:rsidTr="00296180">
        <w:trPr>
          <w:trHeight w:val="760"/>
        </w:trPr>
        <w:tc>
          <w:tcPr>
            <w:tcW w:w="862" w:type="dxa"/>
          </w:tcPr>
          <w:p w14:paraId="783D0A20"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58BA7039"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03702BA1" w14:textId="77777777" w:rsidR="001A318C" w:rsidRPr="000B39D1" w:rsidRDefault="001A318C" w:rsidP="00296180">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1A318C" w:rsidRPr="000B39D1" w14:paraId="7B1F580D" w14:textId="77777777" w:rsidTr="00296180">
        <w:trPr>
          <w:trHeight w:val="849"/>
        </w:trPr>
        <w:tc>
          <w:tcPr>
            <w:tcW w:w="862" w:type="dxa"/>
          </w:tcPr>
          <w:p w14:paraId="052B7120"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6E9F80C9"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781C9224" w14:textId="77777777" w:rsidR="001A318C" w:rsidRPr="000B39D1" w:rsidRDefault="001A318C" w:rsidP="00296180">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1A318C" w:rsidRPr="000B39D1" w14:paraId="0294EE0F" w14:textId="77777777" w:rsidTr="00296180">
        <w:trPr>
          <w:trHeight w:val="867"/>
        </w:trPr>
        <w:tc>
          <w:tcPr>
            <w:tcW w:w="862" w:type="dxa"/>
          </w:tcPr>
          <w:p w14:paraId="7C81D6FE"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1C21BA3F"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54F2D2FC" w14:textId="77777777" w:rsidR="001A318C" w:rsidRPr="000B39D1" w:rsidRDefault="001A318C" w:rsidP="00296180">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1A318C" w:rsidRPr="000B39D1" w14:paraId="5C3B63A9" w14:textId="77777777" w:rsidTr="00296180">
        <w:trPr>
          <w:trHeight w:val="741"/>
        </w:trPr>
        <w:tc>
          <w:tcPr>
            <w:tcW w:w="862" w:type="dxa"/>
          </w:tcPr>
          <w:p w14:paraId="267D6721"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33EA20E0"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37FC1195" w14:textId="77777777" w:rsidR="001A318C" w:rsidRPr="000B39D1" w:rsidRDefault="001A318C" w:rsidP="00296180">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1A318C" w:rsidRPr="000B39D1" w14:paraId="6A47D1D7" w14:textId="77777777" w:rsidTr="00296180">
        <w:trPr>
          <w:trHeight w:val="682"/>
        </w:trPr>
        <w:tc>
          <w:tcPr>
            <w:tcW w:w="862" w:type="dxa"/>
          </w:tcPr>
          <w:p w14:paraId="6D6B1EC3"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41880CE9"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1B641A0B" w14:textId="77777777" w:rsidR="001A318C" w:rsidRPr="000B39D1" w:rsidRDefault="001A318C" w:rsidP="00296180">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1A318C" w:rsidRPr="000B39D1" w14:paraId="7ED69DD8" w14:textId="77777777" w:rsidTr="00296180">
        <w:trPr>
          <w:trHeight w:val="659"/>
        </w:trPr>
        <w:tc>
          <w:tcPr>
            <w:tcW w:w="862" w:type="dxa"/>
          </w:tcPr>
          <w:p w14:paraId="604A07A2" w14:textId="77777777" w:rsidR="001A318C" w:rsidRPr="000B39D1" w:rsidRDefault="001A318C" w:rsidP="00296180">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1313CC96" w14:textId="77777777" w:rsidR="001A318C" w:rsidRPr="000B39D1" w:rsidRDefault="001A318C" w:rsidP="00296180">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799C5E32" w14:textId="77777777" w:rsidR="001A318C" w:rsidRPr="000B39D1" w:rsidRDefault="001A318C" w:rsidP="00296180">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0EAA9230" w14:textId="77777777" w:rsidR="001A318C" w:rsidRPr="00354138" w:rsidRDefault="001A318C" w:rsidP="00354138">
      <w:pPr>
        <w:pStyle w:val="NoSpacing"/>
        <w:rPr>
          <w:rFonts w:asciiTheme="majorBidi" w:hAnsiTheme="majorBidi" w:cstheme="majorBidi"/>
          <w:sz w:val="24"/>
          <w:szCs w:val="24"/>
        </w:rPr>
      </w:pPr>
    </w:p>
    <w:p w14:paraId="61E90444" w14:textId="77777777" w:rsidR="001A318C" w:rsidRDefault="001A318C" w:rsidP="00861C48">
      <w:pPr>
        <w:spacing w:before="100" w:beforeAutospacing="1" w:after="100" w:afterAutospacing="1"/>
        <w:outlineLvl w:val="2"/>
        <w:rPr>
          <w:rFonts w:ascii="Times New Roman" w:eastAsia="Times New Roman" w:hAnsi="Times New Roman" w:cs="Times New Roman"/>
          <w:b/>
          <w:bCs/>
        </w:rPr>
      </w:pPr>
    </w:p>
    <w:p w14:paraId="420F8A3A" w14:textId="77777777" w:rsidR="001A318C" w:rsidRDefault="001A318C" w:rsidP="00861C48">
      <w:pPr>
        <w:spacing w:before="100" w:beforeAutospacing="1" w:after="100" w:afterAutospacing="1"/>
        <w:outlineLvl w:val="2"/>
        <w:rPr>
          <w:rFonts w:ascii="Times New Roman" w:eastAsia="Times New Roman" w:hAnsi="Times New Roman" w:cs="Times New Roman"/>
          <w:b/>
          <w:bCs/>
        </w:rPr>
      </w:pPr>
    </w:p>
    <w:p w14:paraId="73BEFF5B" w14:textId="77777777" w:rsidR="001A318C" w:rsidRDefault="001A318C" w:rsidP="00861C48">
      <w:pPr>
        <w:spacing w:before="100" w:beforeAutospacing="1" w:after="100" w:afterAutospacing="1"/>
        <w:outlineLvl w:val="2"/>
        <w:rPr>
          <w:rFonts w:ascii="Times New Roman" w:eastAsia="Times New Roman" w:hAnsi="Times New Roman" w:cs="Times New Roman"/>
          <w:b/>
          <w:bCs/>
        </w:rPr>
      </w:pPr>
    </w:p>
    <w:p w14:paraId="07E81B70" w14:textId="77777777" w:rsidR="001A318C" w:rsidRDefault="001A318C" w:rsidP="00861C48">
      <w:pPr>
        <w:spacing w:before="100" w:beforeAutospacing="1" w:after="100" w:afterAutospacing="1"/>
        <w:outlineLvl w:val="2"/>
        <w:rPr>
          <w:rFonts w:ascii="Times New Roman" w:eastAsia="Times New Roman" w:hAnsi="Times New Roman" w:cs="Times New Roman"/>
          <w:b/>
          <w:bCs/>
        </w:rPr>
      </w:pPr>
    </w:p>
    <w:p w14:paraId="75DB1247" w14:textId="77777777" w:rsidR="00354138" w:rsidRDefault="00354138" w:rsidP="00354138">
      <w:pPr>
        <w:spacing w:before="100" w:beforeAutospacing="1" w:after="100" w:afterAutospacing="1"/>
        <w:rPr>
          <w:rFonts w:ascii="Times New Roman" w:eastAsia="Times New Roman" w:hAnsi="Times New Roman" w:cs="Times New Roman"/>
          <w:b/>
          <w:bCs/>
        </w:rPr>
      </w:pPr>
      <w:r w:rsidRPr="00EC4169">
        <w:rPr>
          <w:rFonts w:ascii="Times New Roman" w:eastAsia="Times New Roman" w:hAnsi="Times New Roman" w:cs="Times New Roman"/>
          <w:b/>
          <w:bCs/>
        </w:rPr>
        <w:lastRenderedPageBreak/>
        <w:t>Course Description</w:t>
      </w:r>
      <w:r>
        <w:rPr>
          <w:rFonts w:ascii="Times New Roman" w:eastAsia="Times New Roman" w:hAnsi="Times New Roman" w:cs="Times New Roman"/>
          <w:b/>
          <w:bCs/>
        </w:rPr>
        <w:t>/Introduction</w:t>
      </w:r>
    </w:p>
    <w:p w14:paraId="7059150B" w14:textId="76703EF6" w:rsidR="00354138" w:rsidRPr="00A655EA" w:rsidRDefault="00354138" w:rsidP="00354138">
      <w:pPr>
        <w:spacing w:before="100" w:beforeAutospacing="1" w:after="100" w:afterAutospacing="1"/>
        <w:rPr>
          <w:rFonts w:ascii="Times New Roman" w:eastAsia="Times New Roman" w:hAnsi="Times New Roman" w:cs="Times New Roman"/>
          <w:b/>
          <w:bCs/>
        </w:rPr>
      </w:pPr>
      <w:r w:rsidRPr="003F1501">
        <w:rPr>
          <w:rFonts w:ascii="Times New Roman" w:hAnsi="Times New Roman" w:cs="Times New Roman"/>
        </w:rPr>
        <w:t xml:space="preserve">This course </w:t>
      </w:r>
      <w:r>
        <w:rPr>
          <w:rFonts w:ascii="Times New Roman" w:hAnsi="Times New Roman" w:cs="Times New Roman"/>
        </w:rPr>
        <w:t>“Communication in Educational Management” is</w:t>
      </w:r>
      <w:r w:rsidRPr="003F1501">
        <w:rPr>
          <w:rFonts w:ascii="Times New Roman" w:hAnsi="Times New Roman" w:cs="Times New Roman"/>
        </w:rPr>
        <w:t xml:space="preserve"> designed to equip students with essential skills and knowledge necessary for effective communication in educational settings, particularly focusing on management roles</w:t>
      </w:r>
      <w:r w:rsidR="008D30D1">
        <w:rPr>
          <w:rFonts w:ascii="Times New Roman" w:hAnsi="Times New Roman" w:cs="Times New Roman"/>
        </w:rPr>
        <w:t>.</w:t>
      </w:r>
      <w:r w:rsidRPr="003F1501">
        <w:rPr>
          <w:rFonts w:ascii="Times New Roman" w:eastAsia="Times New Roman" w:hAnsi="Times New Roman" w:cs="Times New Roman"/>
        </w:rPr>
        <w:br/>
        <w:t xml:space="preserve">This course explores the fundamental principles and practices of communication within educational management contexts. Students will </w:t>
      </w:r>
      <w:r w:rsidR="0032748B">
        <w:rPr>
          <w:rFonts w:ascii="Times New Roman" w:eastAsia="Times New Roman" w:hAnsi="Times New Roman" w:cs="Times New Roman"/>
        </w:rPr>
        <w:t>acquire</w:t>
      </w:r>
      <w:r w:rsidR="00B52F1F">
        <w:rPr>
          <w:rFonts w:ascii="Times New Roman" w:eastAsia="Times New Roman" w:hAnsi="Times New Roman" w:cs="Times New Roman"/>
        </w:rPr>
        <w:t xml:space="preserve"> and understand </w:t>
      </w:r>
      <w:r w:rsidRPr="003F1501">
        <w:rPr>
          <w:rFonts w:ascii="Times New Roman" w:eastAsia="Times New Roman" w:hAnsi="Times New Roman" w:cs="Times New Roman"/>
        </w:rPr>
        <w:t>communication theories, strategies, and skills essential for effective leadership and administration in educational settings. Topics include interpersonal communication, leadership communication, crisis communication, cross-cultural communication, and the use of technology in educational management.</w:t>
      </w:r>
    </w:p>
    <w:p w14:paraId="12B44619" w14:textId="66460818" w:rsidR="00EF7377" w:rsidRPr="00EC4169" w:rsidRDefault="00EF7377" w:rsidP="00EF7377">
      <w:pPr>
        <w:spacing w:before="100" w:beforeAutospacing="1" w:after="100" w:afterAutospacing="1"/>
        <w:outlineLvl w:val="2"/>
        <w:rPr>
          <w:rFonts w:ascii="Times New Roman" w:eastAsia="Times New Roman" w:hAnsi="Times New Roman" w:cs="Times New Roman"/>
          <w:b/>
          <w:bCs/>
          <w:sz w:val="27"/>
          <w:szCs w:val="27"/>
        </w:rPr>
      </w:pPr>
      <w:r w:rsidRPr="00EC4169">
        <w:rPr>
          <w:rFonts w:ascii="Times New Roman" w:eastAsia="Times New Roman" w:hAnsi="Times New Roman" w:cs="Times New Roman"/>
          <w:b/>
          <w:bCs/>
          <w:sz w:val="27"/>
          <w:szCs w:val="27"/>
        </w:rPr>
        <w:t>Course Learning Outcomes (CLOs):</w:t>
      </w:r>
    </w:p>
    <w:p w14:paraId="28F1EB46" w14:textId="4755D389" w:rsidR="00EF7377" w:rsidRPr="00EC4169" w:rsidRDefault="00EF7377" w:rsidP="00EF737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After </w:t>
      </w:r>
      <w:r w:rsidRPr="00EC4169">
        <w:rPr>
          <w:rFonts w:ascii="Times New Roman" w:eastAsia="Times New Roman" w:hAnsi="Times New Roman" w:cs="Times New Roman"/>
        </w:rPr>
        <w:t xml:space="preserve">successful completion of this course, </w:t>
      </w:r>
      <w:r w:rsidR="00162AD1">
        <w:rPr>
          <w:rFonts w:ascii="Times New Roman" w:eastAsia="Times New Roman" w:hAnsi="Times New Roman" w:cs="Times New Roman"/>
        </w:rPr>
        <w:t>graduates</w:t>
      </w:r>
      <w:r w:rsidRPr="00EC4169">
        <w:rPr>
          <w:rFonts w:ascii="Times New Roman" w:eastAsia="Times New Roman" w:hAnsi="Times New Roman" w:cs="Times New Roman"/>
        </w:rPr>
        <w:t xml:space="preserve"> will be able to:</w:t>
      </w:r>
    </w:p>
    <w:p w14:paraId="63DBAD20" w14:textId="7D7D1B08" w:rsidR="00EF7377" w:rsidRPr="00EC4169" w:rsidRDefault="00612603" w:rsidP="00EF7377">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w:t>
      </w:r>
      <w:r w:rsidR="00EF7377" w:rsidRPr="00EC4169">
        <w:rPr>
          <w:rFonts w:ascii="Times New Roman" w:eastAsia="Times New Roman" w:hAnsi="Times New Roman" w:cs="Times New Roman"/>
        </w:rPr>
        <w:t>dentify and explain key communication theories applicable to educational management</w:t>
      </w:r>
      <w:r w:rsidR="00A644DD">
        <w:rPr>
          <w:rFonts w:ascii="Times New Roman" w:eastAsia="Times New Roman" w:hAnsi="Times New Roman" w:cs="Times New Roman"/>
        </w:rPr>
        <w:t xml:space="preserve">. </w:t>
      </w:r>
    </w:p>
    <w:p w14:paraId="7D8D9683" w14:textId="4A6A806E" w:rsidR="00EF7377" w:rsidRPr="00EC4169" w:rsidRDefault="006B3B7E" w:rsidP="00EF7377">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w:t>
      </w:r>
      <w:r w:rsidR="00EF7377" w:rsidRPr="00EC4169">
        <w:rPr>
          <w:rFonts w:ascii="Times New Roman" w:eastAsia="Times New Roman" w:hAnsi="Times New Roman" w:cs="Times New Roman"/>
        </w:rPr>
        <w:t>evelop effective communication strategies for different stakeholders in educational institutions.</w:t>
      </w:r>
      <w:r w:rsidR="00A644DD">
        <w:rPr>
          <w:rFonts w:ascii="Times New Roman" w:eastAsia="Times New Roman" w:hAnsi="Times New Roman" w:cs="Times New Roman"/>
        </w:rPr>
        <w:t xml:space="preserve"> </w:t>
      </w:r>
    </w:p>
    <w:p w14:paraId="3BD42364" w14:textId="653D4327" w:rsidR="00EF7377" w:rsidRPr="00EC4169" w:rsidRDefault="006B3B7E" w:rsidP="00EF7377">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w:t>
      </w:r>
      <w:r w:rsidR="00EF7377" w:rsidRPr="00EC4169">
        <w:rPr>
          <w:rFonts w:ascii="Times New Roman" w:eastAsia="Times New Roman" w:hAnsi="Times New Roman" w:cs="Times New Roman"/>
        </w:rPr>
        <w:t>emonstrate interpersonal communication skills essential for educational leaders</w:t>
      </w:r>
      <w:r w:rsidR="00A644DD">
        <w:rPr>
          <w:rFonts w:ascii="Times New Roman" w:eastAsia="Times New Roman" w:hAnsi="Times New Roman" w:cs="Times New Roman"/>
        </w:rPr>
        <w:t xml:space="preserve">. </w:t>
      </w:r>
    </w:p>
    <w:p w14:paraId="545E7A49" w14:textId="3A5C6376" w:rsidR="00EF7377" w:rsidRPr="00EC4169" w:rsidRDefault="006B3B7E" w:rsidP="00EF7377">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u</w:t>
      </w:r>
      <w:r w:rsidR="00EF7377" w:rsidRPr="00EC4169">
        <w:rPr>
          <w:rFonts w:ascii="Times New Roman" w:eastAsia="Times New Roman" w:hAnsi="Times New Roman" w:cs="Times New Roman"/>
        </w:rPr>
        <w:t>tilize technology for enhancing communication in educational management.</w:t>
      </w:r>
      <w:r w:rsidR="00A644DD">
        <w:rPr>
          <w:rFonts w:ascii="Times New Roman" w:eastAsia="Times New Roman" w:hAnsi="Times New Roman" w:cs="Times New Roman"/>
        </w:rPr>
        <w:t xml:space="preserve"> </w:t>
      </w:r>
    </w:p>
    <w:p w14:paraId="47861CE2" w14:textId="2376937A" w:rsidR="00EF7377" w:rsidRPr="00EC4169" w:rsidRDefault="006B3B7E" w:rsidP="00EF7377">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w:t>
      </w:r>
      <w:r w:rsidR="00EF7377" w:rsidRPr="00EC4169">
        <w:rPr>
          <w:rFonts w:ascii="Times New Roman" w:eastAsia="Times New Roman" w:hAnsi="Times New Roman" w:cs="Times New Roman"/>
        </w:rPr>
        <w:t>pply crisis communication techniques in educational settings.</w:t>
      </w:r>
      <w:r w:rsidR="00A644DD">
        <w:rPr>
          <w:rFonts w:ascii="Times New Roman" w:eastAsia="Times New Roman" w:hAnsi="Times New Roman" w:cs="Times New Roman"/>
        </w:rPr>
        <w:t xml:space="preserve"> </w:t>
      </w:r>
    </w:p>
    <w:p w14:paraId="7F0EE62F" w14:textId="4D181FE1" w:rsidR="00EF7377" w:rsidRDefault="006B3B7E" w:rsidP="00EF7377">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w:t>
      </w:r>
      <w:r w:rsidR="00EF7377" w:rsidRPr="00EC4169">
        <w:rPr>
          <w:rFonts w:ascii="Times New Roman" w:eastAsia="Times New Roman" w:hAnsi="Times New Roman" w:cs="Times New Roman"/>
        </w:rPr>
        <w:t>nalyze cross-cultural communication challenges in educational environments.</w:t>
      </w:r>
      <w:r w:rsidR="00A644DD">
        <w:rPr>
          <w:rFonts w:ascii="Times New Roman" w:eastAsia="Times New Roman" w:hAnsi="Times New Roman" w:cs="Times New Roman"/>
        </w:rPr>
        <w:t xml:space="preserve"> </w:t>
      </w:r>
    </w:p>
    <w:p w14:paraId="6333F968" w14:textId="77777777" w:rsidR="005A471E" w:rsidRDefault="005A471E" w:rsidP="009A2AD4">
      <w:pPr>
        <w:rPr>
          <w:rFonts w:ascii="Times New Roman" w:hAnsi="Times New Roman" w:cs="Times New Roman"/>
          <w:b/>
          <w:color w:val="000000" w:themeColor="text1"/>
          <w:u w:val="single"/>
        </w:rPr>
      </w:pPr>
    </w:p>
    <w:p w14:paraId="0ED439F1" w14:textId="3783AD13" w:rsidR="009A2AD4" w:rsidRPr="009A2AD4" w:rsidRDefault="009A2AD4" w:rsidP="009A2AD4">
      <w:pPr>
        <w:rPr>
          <w:rFonts w:ascii="Times New Roman" w:hAnsi="Times New Roman" w:cs="Times New Roman"/>
          <w:color w:val="000000" w:themeColor="text1"/>
        </w:rPr>
      </w:pPr>
      <w:r w:rsidRPr="009A2AD4">
        <w:rPr>
          <w:rFonts w:ascii="Times New Roman" w:hAnsi="Times New Roman" w:cs="Times New Roman"/>
          <w:b/>
          <w:color w:val="000000" w:themeColor="text1"/>
          <w:u w:val="single"/>
        </w:rPr>
        <w:t>Teaching Methodology</w:t>
      </w:r>
    </w:p>
    <w:p w14:paraId="7EBF8FB0" w14:textId="41CFA3A8" w:rsidR="009A2AD4" w:rsidRPr="009A2AD4" w:rsidRDefault="009A2AD4" w:rsidP="009A2AD4">
      <w:pPr>
        <w:spacing w:line="360" w:lineRule="auto"/>
        <w:jc w:val="both"/>
        <w:rPr>
          <w:rFonts w:ascii="Times New Roman" w:hAnsi="Times New Roman" w:cs="Times New Roman"/>
          <w:color w:val="000000" w:themeColor="text1"/>
        </w:rPr>
      </w:pPr>
      <w:r w:rsidRPr="009A2AD4">
        <w:rPr>
          <w:rFonts w:ascii="Times New Roman" w:hAnsi="Times New Roman" w:cs="Times New Roman"/>
          <w:color w:val="000000" w:themeColor="text1"/>
        </w:rPr>
        <w:t xml:space="preserve">The course will be taught using various techniques and modes including on-campus lectures, discussions, reading and writing assignments, presentations, group work, </w:t>
      </w:r>
      <w:r w:rsidR="007232AD">
        <w:rPr>
          <w:rFonts w:ascii="Times New Roman" w:hAnsi="Times New Roman" w:cs="Times New Roman"/>
          <w:color w:val="000000" w:themeColor="text1"/>
        </w:rPr>
        <w:t xml:space="preserve">role-play </w:t>
      </w:r>
      <w:r w:rsidRPr="009A2AD4">
        <w:rPr>
          <w:rFonts w:ascii="Times New Roman" w:hAnsi="Times New Roman" w:cs="Times New Roman"/>
          <w:color w:val="000000" w:themeColor="text1"/>
        </w:rPr>
        <w:t xml:space="preserve">and research projects. </w:t>
      </w:r>
    </w:p>
    <w:p w14:paraId="5B507C0D" w14:textId="77777777" w:rsidR="009A2AD4" w:rsidRPr="009A2AD4" w:rsidRDefault="009A2AD4" w:rsidP="009A2AD4">
      <w:pPr>
        <w:tabs>
          <w:tab w:val="left" w:pos="930"/>
        </w:tabs>
        <w:rPr>
          <w:rFonts w:ascii="Times New Roman" w:hAnsi="Times New Roman" w:cs="Times New Roman"/>
          <w:b/>
          <w:color w:val="000000" w:themeColor="text1"/>
          <w:u w:val="single"/>
        </w:rPr>
      </w:pPr>
      <w:r w:rsidRPr="009A2AD4">
        <w:rPr>
          <w:rFonts w:ascii="Times New Roman" w:hAnsi="Times New Roman" w:cs="Times New Roman"/>
          <w:b/>
          <w:color w:val="000000" w:themeColor="text1"/>
          <w:u w:val="single"/>
        </w:rPr>
        <w:t>Grade Evaluation Criteria</w:t>
      </w:r>
    </w:p>
    <w:p w14:paraId="39B3F45C" w14:textId="11F6C177" w:rsidR="009A2AD4" w:rsidRPr="009A2AD4" w:rsidRDefault="009A2AD4" w:rsidP="009A2AD4">
      <w:pPr>
        <w:tabs>
          <w:tab w:val="left" w:pos="930"/>
        </w:tabs>
        <w:spacing w:line="360" w:lineRule="auto"/>
        <w:rPr>
          <w:rFonts w:ascii="Times New Roman" w:hAnsi="Times New Roman" w:cs="Times New Roman"/>
          <w:color w:val="000000" w:themeColor="text1"/>
        </w:rPr>
      </w:pPr>
      <w:r w:rsidRPr="009A2AD4">
        <w:rPr>
          <w:rFonts w:ascii="Times New Roman" w:hAnsi="Times New Roman" w:cs="Times New Roman"/>
          <w:color w:val="000000" w:themeColor="text1"/>
        </w:rPr>
        <w:t xml:space="preserve">Following </w:t>
      </w:r>
      <w:r w:rsidR="00BC6C1B">
        <w:rPr>
          <w:rFonts w:ascii="Times New Roman" w:hAnsi="Times New Roman" w:cs="Times New Roman"/>
          <w:color w:val="000000" w:themeColor="text1"/>
        </w:rPr>
        <w:t>is</w:t>
      </w:r>
      <w:r w:rsidRPr="009A2AD4">
        <w:rPr>
          <w:rFonts w:ascii="Times New Roman" w:hAnsi="Times New Roman" w:cs="Times New Roman"/>
          <w:color w:val="000000" w:themeColor="text1"/>
        </w:rPr>
        <w:t xml:space="preserv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9A2AD4" w:rsidRPr="009A2AD4" w14:paraId="7E2931A3" w14:textId="77777777" w:rsidTr="00D4277D">
        <w:trPr>
          <w:trHeight w:val="355"/>
        </w:trPr>
        <w:tc>
          <w:tcPr>
            <w:tcW w:w="3590" w:type="dxa"/>
          </w:tcPr>
          <w:p w14:paraId="47B24E01" w14:textId="77777777" w:rsidR="009A2AD4" w:rsidRPr="009A2AD4" w:rsidRDefault="009A2AD4" w:rsidP="00D4277D">
            <w:pPr>
              <w:tabs>
                <w:tab w:val="left" w:pos="930"/>
              </w:tabs>
              <w:rPr>
                <w:b/>
                <w:color w:val="000000" w:themeColor="text1"/>
              </w:rPr>
            </w:pPr>
            <w:r w:rsidRPr="009A2AD4">
              <w:rPr>
                <w:b/>
                <w:color w:val="000000" w:themeColor="text1"/>
              </w:rPr>
              <w:t>Components</w:t>
            </w:r>
          </w:p>
        </w:tc>
        <w:tc>
          <w:tcPr>
            <w:tcW w:w="2430" w:type="dxa"/>
          </w:tcPr>
          <w:p w14:paraId="1E675B60" w14:textId="77777777" w:rsidR="009A2AD4" w:rsidRPr="009A2AD4" w:rsidRDefault="009A2AD4" w:rsidP="00D4277D">
            <w:pPr>
              <w:tabs>
                <w:tab w:val="left" w:pos="930"/>
              </w:tabs>
              <w:rPr>
                <w:color w:val="000000" w:themeColor="text1"/>
              </w:rPr>
            </w:pPr>
            <w:r w:rsidRPr="009A2AD4">
              <w:rPr>
                <w:b/>
                <w:color w:val="000000" w:themeColor="text1"/>
              </w:rPr>
              <w:t>Marks in Percentage</w:t>
            </w:r>
          </w:p>
        </w:tc>
      </w:tr>
      <w:tr w:rsidR="009A2AD4" w:rsidRPr="009A2AD4" w14:paraId="1040675B" w14:textId="77777777" w:rsidTr="00D4277D">
        <w:trPr>
          <w:trHeight w:val="305"/>
        </w:trPr>
        <w:tc>
          <w:tcPr>
            <w:tcW w:w="3590" w:type="dxa"/>
          </w:tcPr>
          <w:p w14:paraId="0D622A29" w14:textId="77777777" w:rsidR="009A2AD4" w:rsidRPr="009A2AD4" w:rsidRDefault="009A2AD4" w:rsidP="00D4277D">
            <w:pPr>
              <w:tabs>
                <w:tab w:val="left" w:pos="930"/>
              </w:tabs>
              <w:rPr>
                <w:color w:val="000000" w:themeColor="text1"/>
              </w:rPr>
            </w:pPr>
            <w:r w:rsidRPr="009A2AD4">
              <w:rPr>
                <w:color w:val="000000" w:themeColor="text1"/>
              </w:rPr>
              <w:t xml:space="preserve">Assignments </w:t>
            </w:r>
          </w:p>
        </w:tc>
        <w:tc>
          <w:tcPr>
            <w:tcW w:w="2430" w:type="dxa"/>
          </w:tcPr>
          <w:p w14:paraId="09F828C3" w14:textId="77777777" w:rsidR="009A2AD4" w:rsidRPr="009A2AD4" w:rsidRDefault="009A2AD4" w:rsidP="00D4277D">
            <w:pPr>
              <w:tabs>
                <w:tab w:val="left" w:pos="930"/>
              </w:tabs>
              <w:jc w:val="center"/>
              <w:rPr>
                <w:color w:val="000000" w:themeColor="text1"/>
              </w:rPr>
            </w:pPr>
            <w:r w:rsidRPr="009A2AD4">
              <w:rPr>
                <w:color w:val="000000" w:themeColor="text1"/>
              </w:rPr>
              <w:t>10%</w:t>
            </w:r>
          </w:p>
        </w:tc>
      </w:tr>
      <w:tr w:rsidR="009A2AD4" w:rsidRPr="009A2AD4" w14:paraId="727F961A" w14:textId="77777777" w:rsidTr="00D4277D">
        <w:trPr>
          <w:trHeight w:val="305"/>
        </w:trPr>
        <w:tc>
          <w:tcPr>
            <w:tcW w:w="3590" w:type="dxa"/>
          </w:tcPr>
          <w:p w14:paraId="11C9CF79" w14:textId="77777777" w:rsidR="009A2AD4" w:rsidRPr="009A2AD4" w:rsidRDefault="009A2AD4" w:rsidP="00D4277D">
            <w:pPr>
              <w:tabs>
                <w:tab w:val="left" w:pos="930"/>
              </w:tabs>
              <w:rPr>
                <w:color w:val="000000" w:themeColor="text1"/>
              </w:rPr>
            </w:pPr>
            <w:r w:rsidRPr="009A2AD4">
              <w:rPr>
                <w:color w:val="000000" w:themeColor="text1"/>
              </w:rPr>
              <w:t>Quizzes</w:t>
            </w:r>
          </w:p>
        </w:tc>
        <w:tc>
          <w:tcPr>
            <w:tcW w:w="2430" w:type="dxa"/>
          </w:tcPr>
          <w:p w14:paraId="06291E64" w14:textId="77777777" w:rsidR="009A2AD4" w:rsidRPr="009A2AD4" w:rsidRDefault="009A2AD4" w:rsidP="00D4277D">
            <w:pPr>
              <w:tabs>
                <w:tab w:val="left" w:pos="930"/>
              </w:tabs>
              <w:jc w:val="center"/>
              <w:rPr>
                <w:color w:val="000000" w:themeColor="text1"/>
              </w:rPr>
            </w:pPr>
            <w:r w:rsidRPr="009A2AD4">
              <w:rPr>
                <w:color w:val="000000" w:themeColor="text1"/>
              </w:rPr>
              <w:t>10%</w:t>
            </w:r>
          </w:p>
        </w:tc>
      </w:tr>
      <w:tr w:rsidR="009A2AD4" w:rsidRPr="009A2AD4" w14:paraId="6DB5192C" w14:textId="77777777" w:rsidTr="00D4277D">
        <w:trPr>
          <w:trHeight w:val="305"/>
        </w:trPr>
        <w:tc>
          <w:tcPr>
            <w:tcW w:w="3590" w:type="dxa"/>
          </w:tcPr>
          <w:p w14:paraId="23AE50FE" w14:textId="77777777" w:rsidR="009A2AD4" w:rsidRPr="009A2AD4" w:rsidRDefault="009A2AD4" w:rsidP="00D4277D">
            <w:pPr>
              <w:tabs>
                <w:tab w:val="left" w:pos="930"/>
              </w:tabs>
              <w:rPr>
                <w:color w:val="000000" w:themeColor="text1"/>
              </w:rPr>
            </w:pPr>
            <w:r w:rsidRPr="009A2AD4">
              <w:rPr>
                <w:color w:val="000000" w:themeColor="text1"/>
              </w:rPr>
              <w:t>Mid Term Exam</w:t>
            </w:r>
          </w:p>
        </w:tc>
        <w:tc>
          <w:tcPr>
            <w:tcW w:w="2430" w:type="dxa"/>
          </w:tcPr>
          <w:p w14:paraId="7165E953" w14:textId="77777777" w:rsidR="009A2AD4" w:rsidRPr="009A2AD4" w:rsidRDefault="009A2AD4" w:rsidP="00D4277D">
            <w:pPr>
              <w:tabs>
                <w:tab w:val="left" w:pos="930"/>
              </w:tabs>
              <w:jc w:val="center"/>
              <w:rPr>
                <w:color w:val="000000" w:themeColor="text1"/>
              </w:rPr>
            </w:pPr>
            <w:r w:rsidRPr="009A2AD4">
              <w:rPr>
                <w:color w:val="000000" w:themeColor="text1"/>
              </w:rPr>
              <w:t>20%</w:t>
            </w:r>
          </w:p>
        </w:tc>
      </w:tr>
      <w:tr w:rsidR="009A2AD4" w:rsidRPr="009A2AD4" w14:paraId="562A6C5F" w14:textId="77777777" w:rsidTr="00D4277D">
        <w:trPr>
          <w:trHeight w:val="305"/>
        </w:trPr>
        <w:tc>
          <w:tcPr>
            <w:tcW w:w="3590" w:type="dxa"/>
          </w:tcPr>
          <w:p w14:paraId="5793AF49" w14:textId="77777777" w:rsidR="009A2AD4" w:rsidRPr="009A2AD4" w:rsidRDefault="009A2AD4" w:rsidP="00D4277D">
            <w:pPr>
              <w:tabs>
                <w:tab w:val="left" w:pos="930"/>
              </w:tabs>
              <w:rPr>
                <w:color w:val="000000" w:themeColor="text1"/>
              </w:rPr>
            </w:pPr>
            <w:r w:rsidRPr="009A2AD4">
              <w:rPr>
                <w:color w:val="000000" w:themeColor="text1"/>
              </w:rPr>
              <w:t>Attendance &amp; Class Participation</w:t>
            </w:r>
          </w:p>
        </w:tc>
        <w:tc>
          <w:tcPr>
            <w:tcW w:w="2430" w:type="dxa"/>
          </w:tcPr>
          <w:p w14:paraId="57B85890" w14:textId="77777777" w:rsidR="009A2AD4" w:rsidRPr="009A2AD4" w:rsidRDefault="009A2AD4" w:rsidP="00D4277D">
            <w:pPr>
              <w:tabs>
                <w:tab w:val="left" w:pos="930"/>
              </w:tabs>
              <w:jc w:val="center"/>
              <w:rPr>
                <w:color w:val="000000" w:themeColor="text1"/>
              </w:rPr>
            </w:pPr>
            <w:r w:rsidRPr="009A2AD4">
              <w:rPr>
                <w:color w:val="000000" w:themeColor="text1"/>
              </w:rPr>
              <w:t>10%</w:t>
            </w:r>
          </w:p>
        </w:tc>
      </w:tr>
      <w:tr w:rsidR="009A2AD4" w:rsidRPr="009A2AD4" w14:paraId="3CB2B331" w14:textId="77777777" w:rsidTr="00D4277D">
        <w:trPr>
          <w:trHeight w:val="305"/>
        </w:trPr>
        <w:tc>
          <w:tcPr>
            <w:tcW w:w="3590" w:type="dxa"/>
          </w:tcPr>
          <w:p w14:paraId="348C4D1B" w14:textId="5E7A6BD8" w:rsidR="009A2AD4" w:rsidRPr="009A2AD4" w:rsidRDefault="009A2AD4" w:rsidP="00D4277D">
            <w:pPr>
              <w:tabs>
                <w:tab w:val="left" w:pos="930"/>
              </w:tabs>
              <w:rPr>
                <w:color w:val="000000" w:themeColor="text1"/>
              </w:rPr>
            </w:pPr>
            <w:r w:rsidRPr="009A2AD4">
              <w:rPr>
                <w:color w:val="000000" w:themeColor="text1"/>
              </w:rPr>
              <w:t>Presentations</w:t>
            </w:r>
          </w:p>
        </w:tc>
        <w:tc>
          <w:tcPr>
            <w:tcW w:w="2430" w:type="dxa"/>
          </w:tcPr>
          <w:p w14:paraId="0576E16D" w14:textId="1D1B4A4C" w:rsidR="009A2AD4" w:rsidRPr="009A2AD4" w:rsidRDefault="004D28BF" w:rsidP="004D28BF">
            <w:pPr>
              <w:tabs>
                <w:tab w:val="left" w:pos="930"/>
              </w:tabs>
              <w:rPr>
                <w:color w:val="000000" w:themeColor="text1"/>
              </w:rPr>
            </w:pPr>
            <w:r>
              <w:rPr>
                <w:color w:val="000000" w:themeColor="text1"/>
              </w:rPr>
              <w:t xml:space="preserve">               10%</w:t>
            </w:r>
          </w:p>
        </w:tc>
      </w:tr>
      <w:tr w:rsidR="009A2AD4" w:rsidRPr="009A2AD4" w14:paraId="16F3FEE0" w14:textId="77777777" w:rsidTr="00D4277D">
        <w:trPr>
          <w:trHeight w:val="305"/>
        </w:trPr>
        <w:tc>
          <w:tcPr>
            <w:tcW w:w="3590" w:type="dxa"/>
          </w:tcPr>
          <w:p w14:paraId="2E91392A" w14:textId="28583E0E" w:rsidR="009A2AD4" w:rsidRPr="009A2AD4" w:rsidRDefault="004D28BF" w:rsidP="00D4277D">
            <w:pPr>
              <w:tabs>
                <w:tab w:val="left" w:pos="930"/>
              </w:tabs>
              <w:rPr>
                <w:color w:val="000000" w:themeColor="text1"/>
              </w:rPr>
            </w:pPr>
            <w:r>
              <w:rPr>
                <w:color w:val="000000" w:themeColor="text1"/>
              </w:rPr>
              <w:t>Project</w:t>
            </w:r>
          </w:p>
        </w:tc>
        <w:tc>
          <w:tcPr>
            <w:tcW w:w="2430" w:type="dxa"/>
          </w:tcPr>
          <w:p w14:paraId="144ADC59" w14:textId="44EE861C" w:rsidR="009A2AD4" w:rsidRPr="009A2AD4" w:rsidRDefault="004D28BF" w:rsidP="004D28BF">
            <w:pPr>
              <w:tabs>
                <w:tab w:val="left" w:pos="930"/>
              </w:tabs>
              <w:rPr>
                <w:color w:val="000000" w:themeColor="text1"/>
              </w:rPr>
            </w:pPr>
            <w:r>
              <w:rPr>
                <w:color w:val="000000" w:themeColor="text1"/>
              </w:rPr>
              <w:t xml:space="preserve">               10%</w:t>
            </w:r>
          </w:p>
        </w:tc>
      </w:tr>
      <w:tr w:rsidR="009A2AD4" w:rsidRPr="009A2AD4" w14:paraId="3DA9A92E" w14:textId="77777777" w:rsidTr="00D4277D">
        <w:trPr>
          <w:trHeight w:val="322"/>
        </w:trPr>
        <w:tc>
          <w:tcPr>
            <w:tcW w:w="3590" w:type="dxa"/>
          </w:tcPr>
          <w:p w14:paraId="2985A839" w14:textId="688A3352" w:rsidR="009A2AD4" w:rsidRPr="009A2AD4" w:rsidRDefault="004D28BF" w:rsidP="00D4277D">
            <w:pPr>
              <w:tabs>
                <w:tab w:val="left" w:pos="930"/>
              </w:tabs>
              <w:rPr>
                <w:color w:val="000000" w:themeColor="text1"/>
              </w:rPr>
            </w:pPr>
            <w:r>
              <w:rPr>
                <w:color w:val="000000" w:themeColor="text1"/>
              </w:rPr>
              <w:t>Final Term Exam</w:t>
            </w:r>
          </w:p>
        </w:tc>
        <w:tc>
          <w:tcPr>
            <w:tcW w:w="2430" w:type="dxa"/>
          </w:tcPr>
          <w:p w14:paraId="07936C2D" w14:textId="7942D90A" w:rsidR="009A2AD4" w:rsidRPr="009A2AD4" w:rsidRDefault="004D28BF" w:rsidP="004D28BF">
            <w:pPr>
              <w:tabs>
                <w:tab w:val="center" w:pos="435"/>
                <w:tab w:val="left" w:pos="930"/>
              </w:tabs>
              <w:rPr>
                <w:color w:val="000000" w:themeColor="text1"/>
              </w:rPr>
            </w:pPr>
            <w:r>
              <w:rPr>
                <w:color w:val="000000" w:themeColor="text1"/>
              </w:rPr>
              <w:t xml:space="preserve">               30%</w:t>
            </w:r>
          </w:p>
        </w:tc>
      </w:tr>
      <w:tr w:rsidR="004D28BF" w:rsidRPr="009A2AD4" w14:paraId="4FCE4855" w14:textId="77777777" w:rsidTr="00D4277D">
        <w:trPr>
          <w:trHeight w:val="322"/>
        </w:trPr>
        <w:tc>
          <w:tcPr>
            <w:tcW w:w="3590" w:type="dxa"/>
          </w:tcPr>
          <w:p w14:paraId="6C2C05A9" w14:textId="25155B2A" w:rsidR="004D28BF" w:rsidRPr="009A2AD4" w:rsidRDefault="004D28BF" w:rsidP="00D4277D">
            <w:pPr>
              <w:tabs>
                <w:tab w:val="left" w:pos="930"/>
              </w:tabs>
              <w:rPr>
                <w:color w:val="000000" w:themeColor="text1"/>
              </w:rPr>
            </w:pPr>
            <w:r>
              <w:rPr>
                <w:color w:val="000000" w:themeColor="text1"/>
              </w:rPr>
              <w:t>Total</w:t>
            </w:r>
          </w:p>
        </w:tc>
        <w:tc>
          <w:tcPr>
            <w:tcW w:w="2430" w:type="dxa"/>
          </w:tcPr>
          <w:p w14:paraId="6FE21862" w14:textId="3AFA5EC0" w:rsidR="004D28BF" w:rsidRPr="009A2AD4" w:rsidRDefault="004D28BF" w:rsidP="004D28BF">
            <w:pPr>
              <w:tabs>
                <w:tab w:val="center" w:pos="435"/>
                <w:tab w:val="left" w:pos="930"/>
              </w:tabs>
              <w:rPr>
                <w:color w:val="000000" w:themeColor="text1"/>
              </w:rPr>
            </w:pPr>
            <w:r>
              <w:rPr>
                <w:color w:val="000000" w:themeColor="text1"/>
              </w:rPr>
              <w:t xml:space="preserve">              100%</w:t>
            </w:r>
          </w:p>
        </w:tc>
      </w:tr>
    </w:tbl>
    <w:p w14:paraId="30CC1158" w14:textId="77777777" w:rsidR="009A2AD4" w:rsidRPr="009A2AD4" w:rsidRDefault="009A2AD4" w:rsidP="009A2AD4">
      <w:pPr>
        <w:tabs>
          <w:tab w:val="left" w:pos="930"/>
        </w:tabs>
        <w:rPr>
          <w:rFonts w:ascii="Times New Roman" w:hAnsi="Times New Roman" w:cs="Times New Roman"/>
          <w:b/>
          <w:color w:val="000000" w:themeColor="text1"/>
          <w:u w:val="single"/>
        </w:rPr>
      </w:pPr>
    </w:p>
    <w:p w14:paraId="3F805DF4" w14:textId="77777777" w:rsidR="00AA6397" w:rsidRDefault="00AA6397" w:rsidP="002A0F27">
      <w:pPr>
        <w:rPr>
          <w:rFonts w:ascii="Times New Roman" w:hAnsi="Times New Roman" w:cs="Times New Roman"/>
          <w:b/>
          <w:color w:val="000000" w:themeColor="text1"/>
          <w:u w:val="single"/>
        </w:rPr>
      </w:pPr>
    </w:p>
    <w:p w14:paraId="36ED24F5" w14:textId="5DD495B6" w:rsidR="009B6CF6" w:rsidRPr="002A0F27" w:rsidRDefault="009B6CF6" w:rsidP="002A0F27">
      <w:pPr>
        <w:rPr>
          <w:rFonts w:ascii="Times New Roman" w:hAnsi="Times New Roman" w:cs="Times New Roman"/>
          <w:b/>
          <w:color w:val="000000" w:themeColor="text1"/>
          <w:u w:val="single"/>
        </w:rPr>
      </w:pPr>
      <w:r w:rsidRPr="002A0F27">
        <w:rPr>
          <w:rFonts w:ascii="Times New Roman" w:hAnsi="Times New Roman" w:cs="Times New Roman"/>
          <w:b/>
          <w:color w:val="000000" w:themeColor="text1"/>
          <w:u w:val="single"/>
        </w:rPr>
        <w:lastRenderedPageBreak/>
        <w:t>Course Calendar</w:t>
      </w:r>
    </w:p>
    <w:p w14:paraId="42AF9F26" w14:textId="77777777" w:rsidR="009B6CF6" w:rsidRPr="002A0F27" w:rsidRDefault="009B6CF6" w:rsidP="009B6CF6">
      <w:pPr>
        <w:jc w:val="center"/>
        <w:rPr>
          <w:rFonts w:ascii="Times New Roman" w:hAnsi="Times New Roman" w:cs="Times New Roman"/>
          <w:b/>
          <w:color w:val="000000" w:themeColor="text1"/>
          <w:u w:val="single"/>
        </w:rPr>
      </w:pP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3"/>
        <w:gridCol w:w="3169"/>
        <w:gridCol w:w="2230"/>
        <w:gridCol w:w="1832"/>
        <w:gridCol w:w="962"/>
      </w:tblGrid>
      <w:tr w:rsidR="009B6CF6" w:rsidRPr="002A0F27" w14:paraId="4190050B" w14:textId="77777777" w:rsidTr="00692207">
        <w:trPr>
          <w:trHeight w:val="915"/>
        </w:trPr>
        <w:tc>
          <w:tcPr>
            <w:tcW w:w="378" w:type="pct"/>
            <w:vAlign w:val="center"/>
          </w:tcPr>
          <w:p w14:paraId="66794DF8" w14:textId="77777777" w:rsidR="009B6CF6" w:rsidRPr="002A0F27" w:rsidRDefault="009B6CF6" w:rsidP="00692207">
            <w:pPr>
              <w:spacing w:line="480" w:lineRule="auto"/>
              <w:jc w:val="center"/>
              <w:rPr>
                <w:b/>
                <w:color w:val="000000" w:themeColor="text1"/>
              </w:rPr>
            </w:pPr>
            <w:r w:rsidRPr="002A0F27">
              <w:rPr>
                <w:b/>
                <w:color w:val="000000" w:themeColor="text1"/>
              </w:rPr>
              <w:t>Week</w:t>
            </w:r>
          </w:p>
        </w:tc>
        <w:tc>
          <w:tcPr>
            <w:tcW w:w="1894" w:type="pct"/>
            <w:vAlign w:val="center"/>
          </w:tcPr>
          <w:p w14:paraId="56B102C7" w14:textId="77777777" w:rsidR="009B6CF6" w:rsidRPr="002A0F27" w:rsidRDefault="009B6CF6" w:rsidP="00692207">
            <w:pPr>
              <w:jc w:val="center"/>
              <w:rPr>
                <w:b/>
                <w:color w:val="000000" w:themeColor="text1"/>
              </w:rPr>
            </w:pPr>
            <w:r w:rsidRPr="002A0F27">
              <w:rPr>
                <w:b/>
                <w:color w:val="000000" w:themeColor="text1"/>
              </w:rPr>
              <w:t>Topics</w:t>
            </w:r>
          </w:p>
          <w:p w14:paraId="5FC46468" w14:textId="77777777" w:rsidR="009B6CF6" w:rsidRPr="002A0F27" w:rsidRDefault="009B6CF6" w:rsidP="00692207">
            <w:pPr>
              <w:tabs>
                <w:tab w:val="left" w:pos="1065"/>
              </w:tabs>
              <w:jc w:val="center"/>
              <w:rPr>
                <w:b/>
                <w:color w:val="000000" w:themeColor="text1"/>
              </w:rPr>
            </w:pPr>
          </w:p>
        </w:tc>
        <w:tc>
          <w:tcPr>
            <w:tcW w:w="909" w:type="pct"/>
          </w:tcPr>
          <w:p w14:paraId="0C4CDB00" w14:textId="77777777" w:rsidR="009B6CF6" w:rsidRPr="002A0F27" w:rsidRDefault="009B6CF6" w:rsidP="00692207">
            <w:pPr>
              <w:tabs>
                <w:tab w:val="left" w:pos="210"/>
              </w:tabs>
              <w:spacing w:line="480" w:lineRule="auto"/>
              <w:rPr>
                <w:b/>
                <w:color w:val="000000" w:themeColor="text1"/>
              </w:rPr>
            </w:pPr>
            <w:r w:rsidRPr="002A0F27">
              <w:rPr>
                <w:b/>
                <w:color w:val="000000" w:themeColor="text1"/>
              </w:rPr>
              <w:tab/>
              <w:t>Reference Chapter(s)</w:t>
            </w:r>
          </w:p>
        </w:tc>
        <w:tc>
          <w:tcPr>
            <w:tcW w:w="1151" w:type="pct"/>
          </w:tcPr>
          <w:p w14:paraId="7B7A5415" w14:textId="77777777" w:rsidR="009B6CF6" w:rsidRPr="002A0F27" w:rsidRDefault="009B6CF6" w:rsidP="00692207">
            <w:pPr>
              <w:spacing w:line="480" w:lineRule="auto"/>
              <w:jc w:val="center"/>
              <w:rPr>
                <w:b/>
                <w:color w:val="000000" w:themeColor="text1"/>
              </w:rPr>
            </w:pPr>
            <w:r w:rsidRPr="002A0F27">
              <w:rPr>
                <w:b/>
                <w:color w:val="000000" w:themeColor="text1"/>
              </w:rPr>
              <w:t>Assignments &amp; Tasks</w:t>
            </w:r>
          </w:p>
        </w:tc>
        <w:tc>
          <w:tcPr>
            <w:tcW w:w="667" w:type="pct"/>
          </w:tcPr>
          <w:p w14:paraId="1EF8959A" w14:textId="77777777" w:rsidR="009B6CF6" w:rsidRPr="002A0F27" w:rsidRDefault="009B6CF6" w:rsidP="00692207">
            <w:pPr>
              <w:spacing w:line="480" w:lineRule="auto"/>
              <w:jc w:val="center"/>
              <w:rPr>
                <w:b/>
                <w:color w:val="000000" w:themeColor="text1"/>
              </w:rPr>
            </w:pPr>
            <w:r w:rsidRPr="002A0F27">
              <w:rPr>
                <w:b/>
                <w:color w:val="000000" w:themeColor="text1"/>
              </w:rPr>
              <w:t>CLOs</w:t>
            </w:r>
          </w:p>
        </w:tc>
      </w:tr>
      <w:tr w:rsidR="009B6CF6" w:rsidRPr="002A0F27" w14:paraId="78CB35CB" w14:textId="77777777" w:rsidTr="00692207">
        <w:trPr>
          <w:trHeight w:val="492"/>
        </w:trPr>
        <w:tc>
          <w:tcPr>
            <w:tcW w:w="378" w:type="pct"/>
            <w:vAlign w:val="center"/>
          </w:tcPr>
          <w:p w14:paraId="4D1E5781" w14:textId="5ABC70EE" w:rsidR="009B6CF6" w:rsidRPr="002A0F27" w:rsidRDefault="009B6CF6" w:rsidP="00692207">
            <w:pPr>
              <w:jc w:val="center"/>
              <w:rPr>
                <w:color w:val="000000" w:themeColor="text1"/>
              </w:rPr>
            </w:pPr>
            <w:r w:rsidRPr="002A0F27">
              <w:rPr>
                <w:color w:val="000000" w:themeColor="text1"/>
              </w:rPr>
              <w:t>1</w:t>
            </w:r>
          </w:p>
        </w:tc>
        <w:tc>
          <w:tcPr>
            <w:tcW w:w="1894" w:type="pct"/>
          </w:tcPr>
          <w:p w14:paraId="61F18199" w14:textId="70C5E233" w:rsidR="00AB61A6" w:rsidRPr="002A0F27" w:rsidRDefault="009B6CF6" w:rsidP="009B6CF6">
            <w:pPr>
              <w:pStyle w:val="NormalWeb"/>
              <w:rPr>
                <w:rFonts w:eastAsiaTheme="majorEastAsia"/>
                <w:b/>
                <w:bCs/>
              </w:rPr>
            </w:pPr>
            <w:r w:rsidRPr="002A0F27">
              <w:rPr>
                <w:rStyle w:val="Strong"/>
                <w:rFonts w:eastAsiaTheme="majorEastAsia"/>
              </w:rPr>
              <w:t>Introduction to Communication in Educational Management</w:t>
            </w:r>
          </w:p>
          <w:p w14:paraId="200FC7E8" w14:textId="37FA0471" w:rsidR="009B6CF6" w:rsidRPr="002A0F27" w:rsidRDefault="009B6CF6" w:rsidP="00692207">
            <w:pPr>
              <w:spacing w:line="276" w:lineRule="auto"/>
              <w:rPr>
                <w:color w:val="000000" w:themeColor="text1"/>
              </w:rPr>
            </w:pPr>
          </w:p>
        </w:tc>
        <w:tc>
          <w:tcPr>
            <w:tcW w:w="909" w:type="pct"/>
          </w:tcPr>
          <w:p w14:paraId="1874D32B" w14:textId="77777777" w:rsidR="009B6CF6" w:rsidRPr="002A0F27" w:rsidRDefault="009B6CF6" w:rsidP="00692207">
            <w:pPr>
              <w:jc w:val="center"/>
              <w:rPr>
                <w:color w:val="000000" w:themeColor="text1"/>
              </w:rPr>
            </w:pPr>
            <w:r w:rsidRPr="002A0F27">
              <w:rPr>
                <w:color w:val="000000" w:themeColor="text1"/>
              </w:rPr>
              <w:t>Outline</w:t>
            </w:r>
          </w:p>
        </w:tc>
        <w:tc>
          <w:tcPr>
            <w:tcW w:w="1151" w:type="pct"/>
          </w:tcPr>
          <w:p w14:paraId="54D5E1D3" w14:textId="77777777" w:rsidR="009B6CF6" w:rsidRPr="002A0F27" w:rsidRDefault="009B6CF6" w:rsidP="00692207">
            <w:pPr>
              <w:jc w:val="center"/>
              <w:rPr>
                <w:color w:val="000000" w:themeColor="text1"/>
              </w:rPr>
            </w:pPr>
            <w:r w:rsidRPr="002A0F27">
              <w:rPr>
                <w:color w:val="000000" w:themeColor="text1"/>
              </w:rPr>
              <w:t>Activity: KWL chart</w:t>
            </w:r>
          </w:p>
        </w:tc>
        <w:tc>
          <w:tcPr>
            <w:tcW w:w="667" w:type="pct"/>
          </w:tcPr>
          <w:p w14:paraId="2C454740" w14:textId="77777777" w:rsidR="009B6CF6" w:rsidRPr="002A0F27" w:rsidRDefault="009B6CF6" w:rsidP="00692207">
            <w:pPr>
              <w:jc w:val="center"/>
              <w:rPr>
                <w:color w:val="000000" w:themeColor="text1"/>
              </w:rPr>
            </w:pPr>
          </w:p>
        </w:tc>
      </w:tr>
      <w:tr w:rsidR="009B6CF6" w:rsidRPr="002A0F27" w14:paraId="12956675" w14:textId="77777777" w:rsidTr="00692207">
        <w:trPr>
          <w:trHeight w:val="465"/>
        </w:trPr>
        <w:tc>
          <w:tcPr>
            <w:tcW w:w="378" w:type="pct"/>
            <w:vAlign w:val="center"/>
          </w:tcPr>
          <w:p w14:paraId="26DB9AE4" w14:textId="0A4532F4" w:rsidR="009B6CF6" w:rsidRPr="002A0F27" w:rsidRDefault="009B6CF6" w:rsidP="00692207">
            <w:pPr>
              <w:jc w:val="center"/>
              <w:rPr>
                <w:color w:val="000000" w:themeColor="text1"/>
              </w:rPr>
            </w:pPr>
            <w:r w:rsidRPr="002A0F27">
              <w:rPr>
                <w:color w:val="000000" w:themeColor="text1"/>
              </w:rPr>
              <w:t xml:space="preserve">2 </w:t>
            </w:r>
          </w:p>
        </w:tc>
        <w:tc>
          <w:tcPr>
            <w:tcW w:w="1894" w:type="pct"/>
          </w:tcPr>
          <w:p w14:paraId="20C5E440" w14:textId="77777777" w:rsidR="009B6CF6" w:rsidRPr="002A0F27" w:rsidRDefault="009B6CF6" w:rsidP="009B6CF6">
            <w:pPr>
              <w:pStyle w:val="NormalWeb"/>
            </w:pPr>
            <w:r w:rsidRPr="002A0F27">
              <w:rPr>
                <w:rStyle w:val="Strong"/>
                <w:rFonts w:eastAsiaTheme="majorEastAsia"/>
              </w:rPr>
              <w:t>Communication Models and Theories</w:t>
            </w:r>
          </w:p>
          <w:p w14:paraId="1E1BE786" w14:textId="77777777" w:rsidR="0016085E" w:rsidRPr="002A0F27" w:rsidRDefault="0016085E" w:rsidP="0016085E">
            <w:pPr>
              <w:numPr>
                <w:ilvl w:val="0"/>
                <w:numId w:val="31"/>
              </w:numPr>
              <w:spacing w:before="100" w:beforeAutospacing="1" w:after="100" w:afterAutospacing="1"/>
            </w:pPr>
            <w:r w:rsidRPr="002A0F27">
              <w:t>Understanding communication models (e.g., Shannon-Weaver Model, Transactional Model)</w:t>
            </w:r>
          </w:p>
          <w:p w14:paraId="7F07CEC1" w14:textId="489A18F6" w:rsidR="009B6CF6" w:rsidRPr="002A0F27" w:rsidRDefault="0016085E" w:rsidP="0016085E">
            <w:pPr>
              <w:numPr>
                <w:ilvl w:val="0"/>
                <w:numId w:val="31"/>
              </w:numPr>
              <w:spacing w:before="100" w:beforeAutospacing="1" w:after="100" w:afterAutospacing="1"/>
            </w:pPr>
            <w:r w:rsidRPr="002A0F27">
              <w:t>Application of communication theories (e.g., Systems Theory, Social Learning Theory) to educational management</w:t>
            </w:r>
          </w:p>
        </w:tc>
        <w:tc>
          <w:tcPr>
            <w:tcW w:w="909" w:type="pct"/>
          </w:tcPr>
          <w:p w14:paraId="2DF8B9DF" w14:textId="06147E5F" w:rsidR="0065709D" w:rsidRPr="002A0F27" w:rsidRDefault="0065709D" w:rsidP="0065709D">
            <w:pPr>
              <w:shd w:val="clear" w:color="auto" w:fill="FFFFFF"/>
              <w:ind w:left="360"/>
              <w:rPr>
                <w:color w:val="000000" w:themeColor="text1"/>
              </w:rPr>
            </w:pPr>
            <w:r w:rsidRPr="0065709D">
              <w:rPr>
                <w:rStyle w:val="fn"/>
                <w:b/>
                <w:bCs/>
                <w:color w:val="000000" w:themeColor="text1"/>
              </w:rPr>
              <w:t>Theories and Models of Communication</w:t>
            </w:r>
            <w:r w:rsidRPr="0065709D">
              <w:rPr>
                <w:color w:val="000000" w:themeColor="text1"/>
              </w:rPr>
              <w:t xml:space="preserve"> </w:t>
            </w:r>
          </w:p>
          <w:p w14:paraId="6993C742" w14:textId="3B072AB3" w:rsidR="009B6CF6" w:rsidRPr="002A0F27" w:rsidRDefault="009B6CF6" w:rsidP="0065709D">
            <w:pPr>
              <w:jc w:val="center"/>
              <w:rPr>
                <w:color w:val="000000" w:themeColor="text1"/>
              </w:rPr>
            </w:pPr>
            <w:r w:rsidRPr="002A0F27">
              <w:rPr>
                <w:color w:val="000000" w:themeColor="text1"/>
              </w:rPr>
              <w:t>Ch.</w:t>
            </w:r>
            <w:r w:rsidR="003F5868">
              <w:rPr>
                <w:color w:val="000000" w:themeColor="text1"/>
              </w:rPr>
              <w:t>2</w:t>
            </w:r>
            <w:r w:rsidR="0065709D">
              <w:rPr>
                <w:color w:val="000000" w:themeColor="text1"/>
              </w:rPr>
              <w:t xml:space="preserve"> </w:t>
            </w:r>
          </w:p>
        </w:tc>
        <w:tc>
          <w:tcPr>
            <w:tcW w:w="1151" w:type="pct"/>
          </w:tcPr>
          <w:p w14:paraId="655026A3" w14:textId="77777777" w:rsidR="009B6CF6" w:rsidRPr="002A0F27" w:rsidRDefault="009B6CF6" w:rsidP="00692207">
            <w:pPr>
              <w:jc w:val="center"/>
              <w:rPr>
                <w:color w:val="000000" w:themeColor="text1"/>
              </w:rPr>
            </w:pPr>
            <w:r w:rsidRPr="002A0F27">
              <w:rPr>
                <w:color w:val="000000" w:themeColor="text1"/>
              </w:rPr>
              <w:t xml:space="preserve">Assignment </w:t>
            </w:r>
          </w:p>
        </w:tc>
        <w:tc>
          <w:tcPr>
            <w:tcW w:w="667" w:type="pct"/>
          </w:tcPr>
          <w:p w14:paraId="4EE71820" w14:textId="77777777" w:rsidR="009B6CF6" w:rsidRPr="002A0F27" w:rsidRDefault="009B6CF6" w:rsidP="00692207">
            <w:pPr>
              <w:jc w:val="center"/>
              <w:rPr>
                <w:color w:val="000000" w:themeColor="text1"/>
              </w:rPr>
            </w:pPr>
            <w:r w:rsidRPr="002A0F27">
              <w:rPr>
                <w:color w:val="000000" w:themeColor="text1"/>
              </w:rPr>
              <w:t>1</w:t>
            </w:r>
          </w:p>
        </w:tc>
      </w:tr>
      <w:tr w:rsidR="009B6CF6" w:rsidRPr="002A0F27" w14:paraId="71E1A003" w14:textId="77777777" w:rsidTr="00692207">
        <w:trPr>
          <w:trHeight w:val="420"/>
        </w:trPr>
        <w:tc>
          <w:tcPr>
            <w:tcW w:w="378" w:type="pct"/>
            <w:vAlign w:val="center"/>
          </w:tcPr>
          <w:p w14:paraId="08886063" w14:textId="1BC081FA" w:rsidR="009B6CF6" w:rsidRPr="002A0F27" w:rsidRDefault="009B6CF6" w:rsidP="00692207">
            <w:pPr>
              <w:jc w:val="center"/>
              <w:rPr>
                <w:color w:val="000000" w:themeColor="text1"/>
              </w:rPr>
            </w:pPr>
            <w:r w:rsidRPr="002A0F27">
              <w:rPr>
                <w:color w:val="000000" w:themeColor="text1"/>
              </w:rPr>
              <w:t>3</w:t>
            </w:r>
          </w:p>
        </w:tc>
        <w:tc>
          <w:tcPr>
            <w:tcW w:w="1894" w:type="pct"/>
          </w:tcPr>
          <w:p w14:paraId="4BAFD7EB" w14:textId="4127121B" w:rsidR="0016085E" w:rsidRPr="002A0F27" w:rsidRDefault="0016085E" w:rsidP="0016085E">
            <w:pPr>
              <w:pStyle w:val="NormalWeb"/>
              <w:rPr>
                <w:rStyle w:val="Strong"/>
                <w:rFonts w:eastAsiaTheme="majorEastAsia"/>
              </w:rPr>
            </w:pPr>
            <w:r w:rsidRPr="002A0F27">
              <w:rPr>
                <w:rStyle w:val="Strong"/>
                <w:rFonts w:eastAsiaTheme="majorEastAsia"/>
              </w:rPr>
              <w:t>Communication Styles and Strategies</w:t>
            </w:r>
          </w:p>
          <w:p w14:paraId="619135B7" w14:textId="77777777" w:rsidR="0016085E" w:rsidRPr="002A0F27" w:rsidRDefault="0016085E" w:rsidP="0016085E">
            <w:pPr>
              <w:numPr>
                <w:ilvl w:val="0"/>
                <w:numId w:val="10"/>
              </w:numPr>
              <w:spacing w:before="100" w:beforeAutospacing="1" w:after="100" w:afterAutospacing="1"/>
            </w:pPr>
            <w:r w:rsidRPr="002A0F27">
              <w:t>Identification and analysis of communication styles</w:t>
            </w:r>
          </w:p>
          <w:p w14:paraId="1AC69350" w14:textId="77777777" w:rsidR="0016085E" w:rsidRPr="002A0F27" w:rsidRDefault="0016085E" w:rsidP="0016085E">
            <w:pPr>
              <w:numPr>
                <w:ilvl w:val="0"/>
                <w:numId w:val="10"/>
              </w:numPr>
              <w:spacing w:before="100" w:beforeAutospacing="1" w:after="100" w:afterAutospacing="1"/>
            </w:pPr>
            <w:r w:rsidRPr="002A0F27">
              <w:t>Developing effective communication strategies for educational leaders</w:t>
            </w:r>
          </w:p>
          <w:p w14:paraId="0CF79F43" w14:textId="167CC575" w:rsidR="009B6CF6" w:rsidRPr="002A0F27" w:rsidRDefault="009B6CF6" w:rsidP="0016085E">
            <w:pPr>
              <w:pBdr>
                <w:top w:val="nil"/>
                <w:left w:val="nil"/>
                <w:bottom w:val="nil"/>
                <w:right w:val="nil"/>
                <w:between w:val="nil"/>
              </w:pBdr>
              <w:rPr>
                <w:color w:val="000000" w:themeColor="text1"/>
              </w:rPr>
            </w:pPr>
          </w:p>
        </w:tc>
        <w:tc>
          <w:tcPr>
            <w:tcW w:w="909" w:type="pct"/>
          </w:tcPr>
          <w:p w14:paraId="12A57222" w14:textId="636BF56B" w:rsidR="009B6CF6" w:rsidRPr="002A0F27" w:rsidRDefault="00B65704" w:rsidP="00692207">
            <w:pPr>
              <w:jc w:val="center"/>
              <w:rPr>
                <w:color w:val="000000" w:themeColor="text1"/>
              </w:rPr>
            </w:pPr>
            <w:r w:rsidRPr="00DC5434">
              <w:rPr>
                <w:b/>
                <w:bCs/>
                <w:color w:val="000000" w:themeColor="text1"/>
              </w:rPr>
              <w:t xml:space="preserve">Communication Skills </w:t>
            </w:r>
            <w:r w:rsidR="00AD341A">
              <w:rPr>
                <w:b/>
                <w:bCs/>
                <w:color w:val="000000" w:themeColor="text1"/>
              </w:rPr>
              <w:t>f</w:t>
            </w:r>
            <w:r w:rsidRPr="00DC5434">
              <w:rPr>
                <w:b/>
                <w:bCs/>
                <w:color w:val="000000" w:themeColor="text1"/>
              </w:rPr>
              <w:t xml:space="preserve">or Educational Managers </w:t>
            </w:r>
            <w:r w:rsidR="00DC7516">
              <w:rPr>
                <w:b/>
                <w:bCs/>
                <w:color w:val="000000" w:themeColor="text1"/>
              </w:rPr>
              <w:t>-</w:t>
            </w:r>
            <w:r w:rsidRPr="00DC5434">
              <w:rPr>
                <w:b/>
                <w:bCs/>
                <w:i/>
                <w:iCs/>
                <w:color w:val="000000" w:themeColor="text1"/>
              </w:rPr>
              <w:t>An Exercise in Self</w:t>
            </w:r>
            <w:r w:rsidRPr="00DE7F19">
              <w:rPr>
                <w:i/>
                <w:iCs/>
                <w:color w:val="000000" w:themeColor="text1"/>
              </w:rPr>
              <w:t xml:space="preserve"> </w:t>
            </w:r>
            <w:r w:rsidRPr="00DC5434">
              <w:rPr>
                <w:b/>
                <w:bCs/>
                <w:i/>
                <w:iCs/>
                <w:color w:val="000000" w:themeColor="text1"/>
              </w:rPr>
              <w:t>Study</w:t>
            </w:r>
            <w:r>
              <w:rPr>
                <w:color w:val="000000" w:themeColor="text1"/>
              </w:rPr>
              <w:t xml:space="preserve"> </w:t>
            </w:r>
            <w:r w:rsidR="009B6CF6" w:rsidRPr="002A0F27">
              <w:rPr>
                <w:color w:val="000000" w:themeColor="text1"/>
              </w:rPr>
              <w:t>Ch.</w:t>
            </w:r>
            <w:r>
              <w:rPr>
                <w:color w:val="000000" w:themeColor="text1"/>
              </w:rPr>
              <w:t>2</w:t>
            </w:r>
          </w:p>
        </w:tc>
        <w:tc>
          <w:tcPr>
            <w:tcW w:w="1151" w:type="pct"/>
          </w:tcPr>
          <w:p w14:paraId="70183CF1" w14:textId="77777777" w:rsidR="009B6CF6" w:rsidRPr="002A0F27" w:rsidRDefault="009B6CF6" w:rsidP="00692207">
            <w:pPr>
              <w:jc w:val="center"/>
              <w:rPr>
                <w:color w:val="000000" w:themeColor="text1"/>
              </w:rPr>
            </w:pPr>
            <w:r w:rsidRPr="002A0F27">
              <w:rPr>
                <w:color w:val="000000" w:themeColor="text1"/>
              </w:rPr>
              <w:t>Quiz 1</w:t>
            </w:r>
          </w:p>
        </w:tc>
        <w:tc>
          <w:tcPr>
            <w:tcW w:w="667" w:type="pct"/>
          </w:tcPr>
          <w:p w14:paraId="6CE6EB66" w14:textId="32855FCC" w:rsidR="009B6CF6" w:rsidRPr="002A0F27" w:rsidRDefault="009B6CF6" w:rsidP="00692207">
            <w:pPr>
              <w:jc w:val="center"/>
              <w:rPr>
                <w:color w:val="000000" w:themeColor="text1"/>
              </w:rPr>
            </w:pPr>
            <w:r w:rsidRPr="002A0F27">
              <w:rPr>
                <w:color w:val="000000" w:themeColor="text1"/>
              </w:rPr>
              <w:t>2</w:t>
            </w:r>
          </w:p>
        </w:tc>
      </w:tr>
      <w:tr w:rsidR="009B6CF6" w:rsidRPr="002A0F27" w14:paraId="0684F7E6" w14:textId="77777777" w:rsidTr="00BB2876">
        <w:trPr>
          <w:trHeight w:val="2589"/>
        </w:trPr>
        <w:tc>
          <w:tcPr>
            <w:tcW w:w="378" w:type="pct"/>
            <w:vAlign w:val="center"/>
          </w:tcPr>
          <w:p w14:paraId="77C48BF2" w14:textId="77777777" w:rsidR="009B6CF6" w:rsidRPr="002A0F27" w:rsidRDefault="009B6CF6" w:rsidP="00692207">
            <w:pPr>
              <w:jc w:val="center"/>
              <w:rPr>
                <w:color w:val="000000" w:themeColor="text1"/>
              </w:rPr>
            </w:pPr>
            <w:r w:rsidRPr="002A0F27">
              <w:rPr>
                <w:color w:val="000000" w:themeColor="text1"/>
              </w:rPr>
              <w:t>4.</w:t>
            </w:r>
          </w:p>
        </w:tc>
        <w:tc>
          <w:tcPr>
            <w:tcW w:w="1894" w:type="pct"/>
          </w:tcPr>
          <w:p w14:paraId="69D2ACB8" w14:textId="77777777" w:rsidR="0016085E" w:rsidRPr="002A0F27" w:rsidRDefault="0016085E" w:rsidP="0016085E">
            <w:pPr>
              <w:pStyle w:val="NormalWeb"/>
            </w:pPr>
            <w:r w:rsidRPr="002A0F27">
              <w:rPr>
                <w:rStyle w:val="Strong"/>
                <w:rFonts w:eastAsiaTheme="majorEastAsia"/>
              </w:rPr>
              <w:t>Interpersonal Communication Skills</w:t>
            </w:r>
          </w:p>
          <w:p w14:paraId="52390F32" w14:textId="77777777" w:rsidR="0016085E" w:rsidRPr="002A0F27" w:rsidRDefault="0016085E" w:rsidP="0016085E">
            <w:pPr>
              <w:numPr>
                <w:ilvl w:val="0"/>
                <w:numId w:val="11"/>
              </w:numPr>
              <w:spacing w:before="100" w:beforeAutospacing="1" w:after="100" w:afterAutospacing="1"/>
            </w:pPr>
            <w:r w:rsidRPr="002A0F27">
              <w:t>Verbal and non-verbal communication in educational settings</w:t>
            </w:r>
          </w:p>
          <w:p w14:paraId="7208D0C5" w14:textId="77777777" w:rsidR="0016085E" w:rsidRPr="002A0F27" w:rsidRDefault="0016085E" w:rsidP="0016085E">
            <w:pPr>
              <w:numPr>
                <w:ilvl w:val="0"/>
                <w:numId w:val="11"/>
              </w:numPr>
              <w:spacing w:before="100" w:beforeAutospacing="1" w:after="100" w:afterAutospacing="1"/>
            </w:pPr>
            <w:r w:rsidRPr="002A0F27">
              <w:t>Enhancing listening skills and empathy</w:t>
            </w:r>
          </w:p>
          <w:p w14:paraId="55FA49F4" w14:textId="3E198061" w:rsidR="009B6CF6" w:rsidRPr="002A0F27" w:rsidRDefault="009B6CF6" w:rsidP="0016085E">
            <w:pPr>
              <w:pStyle w:val="ListParagraph"/>
              <w:spacing w:line="360" w:lineRule="auto"/>
              <w:ind w:left="1080"/>
              <w:rPr>
                <w:color w:val="000000" w:themeColor="text1"/>
              </w:rPr>
            </w:pPr>
            <w:r w:rsidRPr="002A0F27">
              <w:rPr>
                <w:color w:val="000000" w:themeColor="text1"/>
              </w:rPr>
              <w:t xml:space="preserve"> </w:t>
            </w:r>
          </w:p>
        </w:tc>
        <w:tc>
          <w:tcPr>
            <w:tcW w:w="909" w:type="pct"/>
          </w:tcPr>
          <w:p w14:paraId="7DF403DB" w14:textId="3FB2F4DE" w:rsidR="009B6CF6" w:rsidRPr="002A0F27" w:rsidRDefault="002D5401" w:rsidP="00692207">
            <w:pPr>
              <w:jc w:val="center"/>
              <w:rPr>
                <w:color w:val="000000" w:themeColor="text1"/>
              </w:rPr>
            </w:pPr>
            <w:r w:rsidRPr="00DC5434">
              <w:rPr>
                <w:b/>
                <w:bCs/>
                <w:color w:val="000000" w:themeColor="text1"/>
              </w:rPr>
              <w:t xml:space="preserve">Communication Skills </w:t>
            </w:r>
            <w:r w:rsidR="004803D3">
              <w:rPr>
                <w:b/>
                <w:bCs/>
                <w:color w:val="000000" w:themeColor="text1"/>
              </w:rPr>
              <w:t>f</w:t>
            </w:r>
            <w:r w:rsidRPr="00DC5434">
              <w:rPr>
                <w:b/>
                <w:bCs/>
                <w:color w:val="000000" w:themeColor="text1"/>
              </w:rPr>
              <w:t xml:space="preserve">or Educational Managers </w:t>
            </w:r>
            <w:r w:rsidR="00DC7516">
              <w:rPr>
                <w:b/>
                <w:bCs/>
                <w:color w:val="000000" w:themeColor="text1"/>
              </w:rPr>
              <w:t>-</w:t>
            </w:r>
            <w:r w:rsidRPr="00DC5434">
              <w:rPr>
                <w:b/>
                <w:bCs/>
                <w:i/>
                <w:iCs/>
                <w:color w:val="000000" w:themeColor="text1"/>
              </w:rPr>
              <w:t>An Exercise in Self</w:t>
            </w:r>
            <w:r w:rsidRPr="00DE7F19">
              <w:rPr>
                <w:i/>
                <w:iCs/>
                <w:color w:val="000000" w:themeColor="text1"/>
              </w:rPr>
              <w:t xml:space="preserve"> </w:t>
            </w:r>
            <w:r w:rsidRPr="00DC5434">
              <w:rPr>
                <w:b/>
                <w:bCs/>
                <w:i/>
                <w:iCs/>
                <w:color w:val="000000" w:themeColor="text1"/>
              </w:rPr>
              <w:t>Study</w:t>
            </w:r>
            <w:r>
              <w:rPr>
                <w:color w:val="000000" w:themeColor="text1"/>
              </w:rPr>
              <w:t xml:space="preserve"> </w:t>
            </w:r>
            <w:r w:rsidR="009B6CF6" w:rsidRPr="002A0F27">
              <w:rPr>
                <w:color w:val="000000" w:themeColor="text1"/>
              </w:rPr>
              <w:t>Ch.</w:t>
            </w:r>
            <w:r>
              <w:rPr>
                <w:color w:val="000000" w:themeColor="text1"/>
              </w:rPr>
              <w:t>3</w:t>
            </w:r>
          </w:p>
        </w:tc>
        <w:tc>
          <w:tcPr>
            <w:tcW w:w="1151" w:type="pct"/>
          </w:tcPr>
          <w:p w14:paraId="1544F02F" w14:textId="77777777" w:rsidR="009B6CF6" w:rsidRPr="002A0F27" w:rsidRDefault="009B6CF6" w:rsidP="00692207">
            <w:pPr>
              <w:jc w:val="center"/>
              <w:rPr>
                <w:color w:val="000000" w:themeColor="text1"/>
              </w:rPr>
            </w:pPr>
            <w:r w:rsidRPr="002A0F27">
              <w:rPr>
                <w:color w:val="000000" w:themeColor="text1"/>
              </w:rPr>
              <w:t>Assignment</w:t>
            </w:r>
          </w:p>
        </w:tc>
        <w:tc>
          <w:tcPr>
            <w:tcW w:w="667" w:type="pct"/>
          </w:tcPr>
          <w:p w14:paraId="10BEE5DD" w14:textId="5D8F6874" w:rsidR="009B6CF6" w:rsidRPr="002A0F27" w:rsidRDefault="00C51BE1" w:rsidP="00692207">
            <w:pPr>
              <w:jc w:val="center"/>
              <w:rPr>
                <w:color w:val="000000" w:themeColor="text1"/>
              </w:rPr>
            </w:pPr>
            <w:r w:rsidRPr="002A0F27">
              <w:rPr>
                <w:color w:val="000000" w:themeColor="text1"/>
              </w:rPr>
              <w:t>3</w:t>
            </w:r>
          </w:p>
        </w:tc>
      </w:tr>
      <w:tr w:rsidR="009B6CF6" w:rsidRPr="002A0F27" w14:paraId="63DF767B" w14:textId="77777777" w:rsidTr="00692207">
        <w:trPr>
          <w:trHeight w:val="555"/>
        </w:trPr>
        <w:tc>
          <w:tcPr>
            <w:tcW w:w="378" w:type="pct"/>
            <w:vAlign w:val="center"/>
          </w:tcPr>
          <w:p w14:paraId="3626F744" w14:textId="77777777" w:rsidR="009B6CF6" w:rsidRPr="002A0F27" w:rsidRDefault="009B6CF6" w:rsidP="00692207">
            <w:pPr>
              <w:rPr>
                <w:color w:val="000000" w:themeColor="text1"/>
              </w:rPr>
            </w:pPr>
            <w:r w:rsidRPr="002A0F27">
              <w:rPr>
                <w:color w:val="000000" w:themeColor="text1"/>
              </w:rPr>
              <w:lastRenderedPageBreak/>
              <w:t xml:space="preserve">   5.</w:t>
            </w:r>
          </w:p>
        </w:tc>
        <w:tc>
          <w:tcPr>
            <w:tcW w:w="1894" w:type="pct"/>
          </w:tcPr>
          <w:p w14:paraId="3F7A8F3B" w14:textId="77777777" w:rsidR="00BB2876" w:rsidRPr="002A0F27" w:rsidRDefault="00BB2876" w:rsidP="00BB2876">
            <w:pPr>
              <w:pStyle w:val="NormalWeb"/>
            </w:pPr>
            <w:r w:rsidRPr="002A0F27">
              <w:rPr>
                <w:rStyle w:val="Strong"/>
                <w:rFonts w:eastAsiaTheme="majorEastAsia"/>
              </w:rPr>
              <w:t>Communication and Leadership</w:t>
            </w:r>
          </w:p>
          <w:p w14:paraId="5BD5A4B9" w14:textId="77777777" w:rsidR="00BB2876" w:rsidRPr="002A0F27" w:rsidRDefault="00BB2876" w:rsidP="00BB2876">
            <w:pPr>
              <w:numPr>
                <w:ilvl w:val="0"/>
                <w:numId w:val="12"/>
              </w:numPr>
              <w:spacing w:before="100" w:beforeAutospacing="1" w:after="100" w:afterAutospacing="1"/>
            </w:pPr>
            <w:r w:rsidRPr="002A0F27">
              <w:t>The relationship between communication and effective leadership in education</w:t>
            </w:r>
          </w:p>
          <w:p w14:paraId="6D6E3401" w14:textId="1844294D" w:rsidR="009B6CF6" w:rsidRPr="002A0F27" w:rsidRDefault="00BB2876" w:rsidP="00BB2876">
            <w:pPr>
              <w:numPr>
                <w:ilvl w:val="0"/>
                <w:numId w:val="12"/>
              </w:numPr>
              <w:spacing w:before="100" w:beforeAutospacing="1" w:after="100" w:afterAutospacing="1"/>
            </w:pPr>
            <w:r w:rsidRPr="002A0F27">
              <w:t>Case studies of successful educational leaders and their communication styles</w:t>
            </w:r>
          </w:p>
        </w:tc>
        <w:tc>
          <w:tcPr>
            <w:tcW w:w="909" w:type="pct"/>
          </w:tcPr>
          <w:p w14:paraId="0820575F" w14:textId="77777777" w:rsidR="009277C8" w:rsidRPr="00B619C9" w:rsidRDefault="009277C8" w:rsidP="009277C8">
            <w:pPr>
              <w:pStyle w:val="Heading1"/>
              <w:shd w:val="clear" w:color="auto" w:fill="FFFFFF"/>
              <w:spacing w:before="0"/>
              <w:ind w:left="360"/>
              <w:outlineLvl w:val="0"/>
              <w:rPr>
                <w:rFonts w:ascii="Times New Roman" w:hAnsi="Times New Roman" w:cs="Times New Roman"/>
                <w:b/>
                <w:bCs/>
                <w:color w:val="0F1111"/>
                <w:sz w:val="24"/>
                <w:szCs w:val="24"/>
              </w:rPr>
            </w:pPr>
            <w:r w:rsidRPr="00B619C9">
              <w:rPr>
                <w:rStyle w:val="a-size-extra-large"/>
                <w:rFonts w:ascii="Times New Roman" w:hAnsi="Times New Roman" w:cs="Times New Roman"/>
                <w:b/>
                <w:bCs/>
                <w:color w:val="0F1111"/>
                <w:sz w:val="24"/>
                <w:szCs w:val="24"/>
              </w:rPr>
              <w:t>Communicating Effectively: Tools for Educational Leaders</w:t>
            </w:r>
          </w:p>
          <w:p w14:paraId="37CE0865" w14:textId="0702D1A0" w:rsidR="009B6CF6" w:rsidRPr="002A0F27" w:rsidRDefault="009277C8" w:rsidP="00692207">
            <w:pPr>
              <w:jc w:val="center"/>
              <w:rPr>
                <w:color w:val="000000" w:themeColor="text1"/>
              </w:rPr>
            </w:pPr>
            <w:r>
              <w:rPr>
                <w:color w:val="000000" w:themeColor="text1"/>
              </w:rPr>
              <w:t>Ch.1</w:t>
            </w:r>
          </w:p>
        </w:tc>
        <w:tc>
          <w:tcPr>
            <w:tcW w:w="1151" w:type="pct"/>
          </w:tcPr>
          <w:p w14:paraId="7624D23F" w14:textId="23450875" w:rsidR="009B6CF6" w:rsidRPr="002A0F27" w:rsidRDefault="009B6CF6" w:rsidP="00692207">
            <w:pPr>
              <w:jc w:val="center"/>
              <w:rPr>
                <w:color w:val="000000" w:themeColor="text1"/>
              </w:rPr>
            </w:pPr>
            <w:r w:rsidRPr="002A0F27">
              <w:rPr>
                <w:color w:val="000000" w:themeColor="text1"/>
              </w:rPr>
              <w:t xml:space="preserve">Class </w:t>
            </w:r>
            <w:r w:rsidR="00ED5C55">
              <w:rPr>
                <w:color w:val="000000" w:themeColor="text1"/>
              </w:rPr>
              <w:t>A</w:t>
            </w:r>
            <w:r w:rsidRPr="002A0F27">
              <w:rPr>
                <w:color w:val="000000" w:themeColor="text1"/>
              </w:rPr>
              <w:t>ctivity</w:t>
            </w:r>
            <w:r w:rsidR="00D5394E">
              <w:rPr>
                <w:color w:val="000000" w:themeColor="text1"/>
              </w:rPr>
              <w:t>/Role Play</w:t>
            </w:r>
          </w:p>
        </w:tc>
        <w:tc>
          <w:tcPr>
            <w:tcW w:w="667" w:type="pct"/>
          </w:tcPr>
          <w:p w14:paraId="7DA2A6A1" w14:textId="681DF897" w:rsidR="009B6CF6" w:rsidRPr="002A0F27" w:rsidRDefault="00C51BE1" w:rsidP="00692207">
            <w:pPr>
              <w:jc w:val="center"/>
              <w:rPr>
                <w:color w:val="000000" w:themeColor="text1"/>
              </w:rPr>
            </w:pPr>
            <w:r w:rsidRPr="002A0F27">
              <w:rPr>
                <w:color w:val="000000" w:themeColor="text1"/>
              </w:rPr>
              <w:t>2,3</w:t>
            </w:r>
          </w:p>
        </w:tc>
      </w:tr>
      <w:tr w:rsidR="009B6CF6" w:rsidRPr="002A0F27" w14:paraId="5E4AC1A3" w14:textId="77777777" w:rsidTr="00692207">
        <w:trPr>
          <w:trHeight w:val="555"/>
        </w:trPr>
        <w:tc>
          <w:tcPr>
            <w:tcW w:w="378" w:type="pct"/>
            <w:vAlign w:val="center"/>
          </w:tcPr>
          <w:p w14:paraId="0ED1409A" w14:textId="77777777" w:rsidR="009B6CF6" w:rsidRPr="002A0F27" w:rsidRDefault="009B6CF6" w:rsidP="00692207">
            <w:pPr>
              <w:rPr>
                <w:color w:val="000000" w:themeColor="text1"/>
              </w:rPr>
            </w:pPr>
            <w:r w:rsidRPr="002A0F27">
              <w:rPr>
                <w:color w:val="000000" w:themeColor="text1"/>
              </w:rPr>
              <w:t>6</w:t>
            </w:r>
          </w:p>
        </w:tc>
        <w:tc>
          <w:tcPr>
            <w:tcW w:w="1894" w:type="pct"/>
          </w:tcPr>
          <w:p w14:paraId="2AD74E6C" w14:textId="77777777" w:rsidR="00BB2876" w:rsidRPr="002A0F27" w:rsidRDefault="00BB2876" w:rsidP="00BB2876">
            <w:pPr>
              <w:pStyle w:val="NormalWeb"/>
            </w:pPr>
            <w:r w:rsidRPr="002A0F27">
              <w:rPr>
                <w:rStyle w:val="Strong"/>
                <w:rFonts w:eastAsiaTheme="majorEastAsia"/>
              </w:rPr>
              <w:t>Communication Channels in Educational Institutions</w:t>
            </w:r>
          </w:p>
          <w:p w14:paraId="20E84AEB" w14:textId="77777777" w:rsidR="00BB2876" w:rsidRPr="002A0F27" w:rsidRDefault="00BB2876" w:rsidP="00BB2876">
            <w:pPr>
              <w:numPr>
                <w:ilvl w:val="0"/>
                <w:numId w:val="13"/>
              </w:numPr>
              <w:spacing w:before="100" w:beforeAutospacing="1" w:after="100" w:afterAutospacing="1"/>
            </w:pPr>
            <w:r w:rsidRPr="002A0F27">
              <w:t>Analyzing communication networks within educational organizations</w:t>
            </w:r>
          </w:p>
          <w:p w14:paraId="0A8AB2C9" w14:textId="2919520A" w:rsidR="009B6CF6" w:rsidRPr="002A0F27" w:rsidRDefault="00BB2876" w:rsidP="00BB2876">
            <w:pPr>
              <w:numPr>
                <w:ilvl w:val="0"/>
                <w:numId w:val="13"/>
              </w:numPr>
              <w:spacing w:before="100" w:beforeAutospacing="1" w:after="100" w:afterAutospacing="1"/>
            </w:pPr>
            <w:r w:rsidRPr="002A0F27">
              <w:t>Technology and its impact on educational communication</w:t>
            </w:r>
          </w:p>
        </w:tc>
        <w:tc>
          <w:tcPr>
            <w:tcW w:w="909" w:type="pct"/>
          </w:tcPr>
          <w:p w14:paraId="2625E16E" w14:textId="58FC5594" w:rsidR="009B6CF6" w:rsidRDefault="009277C8" w:rsidP="00692207">
            <w:pPr>
              <w:jc w:val="center"/>
              <w:rPr>
                <w:b/>
                <w:bCs/>
              </w:rPr>
            </w:pPr>
            <w:r w:rsidRPr="00B619C9">
              <w:rPr>
                <w:b/>
                <w:bCs/>
              </w:rPr>
              <w:t>Educational Leadership and Management: Developing Insights and Skills</w:t>
            </w:r>
          </w:p>
          <w:p w14:paraId="05F97083" w14:textId="6681363F" w:rsidR="009277C8" w:rsidRPr="00E71D8E" w:rsidRDefault="009277C8" w:rsidP="00692207">
            <w:pPr>
              <w:jc w:val="center"/>
              <w:rPr>
                <w:color w:val="000000" w:themeColor="text1"/>
              </w:rPr>
            </w:pPr>
            <w:r w:rsidRPr="00E71D8E">
              <w:t>Ch.2</w:t>
            </w:r>
          </w:p>
        </w:tc>
        <w:tc>
          <w:tcPr>
            <w:tcW w:w="1151" w:type="pct"/>
          </w:tcPr>
          <w:p w14:paraId="4D5DFA80" w14:textId="77777777" w:rsidR="009B6CF6" w:rsidRPr="002A0F27" w:rsidRDefault="009B6CF6" w:rsidP="00692207">
            <w:pPr>
              <w:jc w:val="center"/>
              <w:rPr>
                <w:color w:val="000000" w:themeColor="text1"/>
              </w:rPr>
            </w:pPr>
            <w:r w:rsidRPr="002A0F27">
              <w:rPr>
                <w:color w:val="000000" w:themeColor="text1"/>
              </w:rPr>
              <w:t>Quiz 2</w:t>
            </w:r>
          </w:p>
        </w:tc>
        <w:tc>
          <w:tcPr>
            <w:tcW w:w="667" w:type="pct"/>
          </w:tcPr>
          <w:p w14:paraId="295FE116" w14:textId="77777777" w:rsidR="009B6CF6" w:rsidRPr="002A0F27" w:rsidRDefault="009B6CF6" w:rsidP="00692207">
            <w:pPr>
              <w:jc w:val="center"/>
              <w:rPr>
                <w:color w:val="000000" w:themeColor="text1"/>
              </w:rPr>
            </w:pPr>
            <w:r w:rsidRPr="002A0F27">
              <w:rPr>
                <w:color w:val="000000" w:themeColor="text1"/>
              </w:rPr>
              <w:t>4</w:t>
            </w:r>
          </w:p>
        </w:tc>
      </w:tr>
      <w:tr w:rsidR="009B6CF6" w:rsidRPr="002A0F27" w14:paraId="3F42D501" w14:textId="77777777" w:rsidTr="00692207">
        <w:trPr>
          <w:trHeight w:val="555"/>
        </w:trPr>
        <w:tc>
          <w:tcPr>
            <w:tcW w:w="378" w:type="pct"/>
            <w:vAlign w:val="center"/>
          </w:tcPr>
          <w:p w14:paraId="74F37057" w14:textId="77777777" w:rsidR="009B6CF6" w:rsidRPr="002A0F27" w:rsidRDefault="009B6CF6" w:rsidP="00692207">
            <w:pPr>
              <w:rPr>
                <w:color w:val="000000" w:themeColor="text1"/>
              </w:rPr>
            </w:pPr>
            <w:r w:rsidRPr="002A0F27">
              <w:rPr>
                <w:color w:val="000000" w:themeColor="text1"/>
              </w:rPr>
              <w:t>7</w:t>
            </w:r>
          </w:p>
        </w:tc>
        <w:tc>
          <w:tcPr>
            <w:tcW w:w="1894" w:type="pct"/>
          </w:tcPr>
          <w:p w14:paraId="3C109927" w14:textId="77777777" w:rsidR="00142C50" w:rsidRPr="002A0F27" w:rsidRDefault="00142C50" w:rsidP="00142C50">
            <w:pPr>
              <w:pStyle w:val="NormalWeb"/>
            </w:pPr>
            <w:r w:rsidRPr="002A0F27">
              <w:rPr>
                <w:rStyle w:val="Strong"/>
                <w:rFonts w:eastAsiaTheme="majorEastAsia"/>
              </w:rPr>
              <w:t>Communicating Change and Vision</w:t>
            </w:r>
          </w:p>
          <w:p w14:paraId="63D03386" w14:textId="77777777" w:rsidR="00142C50" w:rsidRPr="002A0F27" w:rsidRDefault="00142C50" w:rsidP="00142C50">
            <w:pPr>
              <w:numPr>
                <w:ilvl w:val="0"/>
                <w:numId w:val="26"/>
              </w:numPr>
              <w:spacing w:before="100" w:beforeAutospacing="1" w:after="100" w:afterAutospacing="1"/>
            </w:pPr>
            <w:r w:rsidRPr="002A0F27">
              <w:t>Communicating organizational change and vision to stakeholders</w:t>
            </w:r>
          </w:p>
          <w:p w14:paraId="6B5A4815" w14:textId="04A4E6E8" w:rsidR="009B6CF6" w:rsidRPr="002A0F27" w:rsidRDefault="00142C50" w:rsidP="00142C50">
            <w:pPr>
              <w:numPr>
                <w:ilvl w:val="0"/>
                <w:numId w:val="26"/>
              </w:numPr>
              <w:spacing w:before="100" w:beforeAutospacing="1" w:after="100" w:afterAutospacing="1"/>
            </w:pPr>
            <w:r w:rsidRPr="002A0F27">
              <w:t>Strategies for managing resistance through effective communication</w:t>
            </w:r>
          </w:p>
        </w:tc>
        <w:tc>
          <w:tcPr>
            <w:tcW w:w="909" w:type="pct"/>
          </w:tcPr>
          <w:p w14:paraId="539196B8" w14:textId="77777777" w:rsidR="009B6CF6" w:rsidRDefault="004803D3" w:rsidP="00692207">
            <w:pPr>
              <w:jc w:val="center"/>
              <w:rPr>
                <w:b/>
                <w:bCs/>
                <w:lang w:eastAsia="en-GB"/>
              </w:rPr>
            </w:pPr>
            <w:r w:rsidRPr="00901C41">
              <w:rPr>
                <w:b/>
                <w:bCs/>
                <w:lang w:eastAsia="en-GB"/>
              </w:rPr>
              <w:t>What Are Interpersonal Skills? What inter-personal skills are, why they matter and how you can develop them</w:t>
            </w:r>
          </w:p>
          <w:p w14:paraId="018C40DF" w14:textId="73FE0C4C" w:rsidR="004803D3" w:rsidRPr="004803D3" w:rsidRDefault="004803D3" w:rsidP="00692207">
            <w:pPr>
              <w:jc w:val="center"/>
              <w:rPr>
                <w:color w:val="000000" w:themeColor="text1"/>
              </w:rPr>
            </w:pPr>
            <w:r w:rsidRPr="004803D3">
              <w:rPr>
                <w:lang w:eastAsia="en-GB"/>
              </w:rPr>
              <w:t>Ch.1</w:t>
            </w:r>
          </w:p>
        </w:tc>
        <w:tc>
          <w:tcPr>
            <w:tcW w:w="1151" w:type="pct"/>
          </w:tcPr>
          <w:p w14:paraId="7CA16C92" w14:textId="77777777" w:rsidR="009B6CF6" w:rsidRPr="002A0F27" w:rsidRDefault="009B6CF6" w:rsidP="00692207">
            <w:pPr>
              <w:jc w:val="center"/>
              <w:rPr>
                <w:color w:val="000000" w:themeColor="text1"/>
              </w:rPr>
            </w:pPr>
            <w:r w:rsidRPr="002A0F27">
              <w:rPr>
                <w:color w:val="000000" w:themeColor="text1"/>
              </w:rPr>
              <w:t xml:space="preserve">Presentation </w:t>
            </w:r>
          </w:p>
        </w:tc>
        <w:tc>
          <w:tcPr>
            <w:tcW w:w="667" w:type="pct"/>
          </w:tcPr>
          <w:p w14:paraId="57CF1AC5" w14:textId="5EFA5679" w:rsidR="009B6CF6" w:rsidRPr="002A0F27" w:rsidRDefault="009B6CF6" w:rsidP="00692207">
            <w:pPr>
              <w:jc w:val="center"/>
              <w:rPr>
                <w:color w:val="000000" w:themeColor="text1"/>
              </w:rPr>
            </w:pPr>
            <w:r w:rsidRPr="002A0F27">
              <w:rPr>
                <w:color w:val="000000" w:themeColor="text1"/>
              </w:rPr>
              <w:t>1</w:t>
            </w:r>
            <w:r w:rsidR="00691513" w:rsidRPr="002A0F27">
              <w:rPr>
                <w:color w:val="000000" w:themeColor="text1"/>
              </w:rPr>
              <w:t>,2</w:t>
            </w:r>
          </w:p>
        </w:tc>
      </w:tr>
      <w:tr w:rsidR="009B6CF6" w:rsidRPr="002A0F27" w14:paraId="0C7F0D80" w14:textId="77777777" w:rsidTr="00692207">
        <w:trPr>
          <w:trHeight w:val="555"/>
        </w:trPr>
        <w:tc>
          <w:tcPr>
            <w:tcW w:w="378" w:type="pct"/>
            <w:vAlign w:val="center"/>
          </w:tcPr>
          <w:p w14:paraId="01F24E40" w14:textId="77777777" w:rsidR="009B6CF6" w:rsidRPr="002A0F27" w:rsidRDefault="009B6CF6" w:rsidP="00692207">
            <w:pPr>
              <w:rPr>
                <w:color w:val="000000" w:themeColor="text1"/>
              </w:rPr>
            </w:pPr>
            <w:r w:rsidRPr="002A0F27">
              <w:rPr>
                <w:color w:val="000000" w:themeColor="text1"/>
              </w:rPr>
              <w:t>8</w:t>
            </w:r>
          </w:p>
        </w:tc>
        <w:tc>
          <w:tcPr>
            <w:tcW w:w="1894" w:type="pct"/>
          </w:tcPr>
          <w:p w14:paraId="47B09A48" w14:textId="38C6CFAA" w:rsidR="009B6CF6" w:rsidRPr="002323BC" w:rsidRDefault="009B6CF6" w:rsidP="00692207">
            <w:pPr>
              <w:autoSpaceDE w:val="0"/>
              <w:autoSpaceDN w:val="0"/>
              <w:adjustRightInd w:val="0"/>
              <w:spacing w:line="360" w:lineRule="auto"/>
              <w:rPr>
                <w:b/>
                <w:color w:val="000000" w:themeColor="text1"/>
                <w:highlight w:val="yellow"/>
              </w:rPr>
            </w:pPr>
            <w:r w:rsidRPr="002323BC">
              <w:rPr>
                <w:b/>
                <w:color w:val="000000" w:themeColor="text1"/>
              </w:rPr>
              <w:t>Mid</w:t>
            </w:r>
            <w:r w:rsidR="0016085E" w:rsidRPr="002323BC">
              <w:rPr>
                <w:b/>
                <w:color w:val="000000" w:themeColor="text1"/>
              </w:rPr>
              <w:t xml:space="preserve">-Term </w:t>
            </w:r>
            <w:r w:rsidRPr="002323BC">
              <w:rPr>
                <w:b/>
                <w:color w:val="000000" w:themeColor="text1"/>
              </w:rPr>
              <w:t>Exams</w:t>
            </w:r>
          </w:p>
        </w:tc>
        <w:tc>
          <w:tcPr>
            <w:tcW w:w="909" w:type="pct"/>
          </w:tcPr>
          <w:p w14:paraId="5D1B9C5D" w14:textId="77777777" w:rsidR="009B6CF6" w:rsidRPr="002323BC" w:rsidRDefault="009B6CF6" w:rsidP="00692207">
            <w:pPr>
              <w:jc w:val="center"/>
              <w:rPr>
                <w:color w:val="000000" w:themeColor="text1"/>
                <w:highlight w:val="yellow"/>
              </w:rPr>
            </w:pPr>
          </w:p>
        </w:tc>
        <w:tc>
          <w:tcPr>
            <w:tcW w:w="1151" w:type="pct"/>
          </w:tcPr>
          <w:p w14:paraId="074A9553" w14:textId="77777777" w:rsidR="009B6CF6" w:rsidRPr="002323BC" w:rsidRDefault="009B6CF6" w:rsidP="00692207">
            <w:pPr>
              <w:jc w:val="center"/>
              <w:rPr>
                <w:color w:val="000000" w:themeColor="text1"/>
              </w:rPr>
            </w:pPr>
            <w:r w:rsidRPr="002323BC">
              <w:rPr>
                <w:color w:val="000000" w:themeColor="text1"/>
              </w:rPr>
              <w:t xml:space="preserve">Topics </w:t>
            </w:r>
          </w:p>
          <w:p w14:paraId="534F3617" w14:textId="77777777" w:rsidR="009B6CF6" w:rsidRPr="002323BC" w:rsidRDefault="009B6CF6" w:rsidP="00692207">
            <w:pPr>
              <w:jc w:val="center"/>
              <w:rPr>
                <w:color w:val="000000" w:themeColor="text1"/>
                <w:highlight w:val="yellow"/>
              </w:rPr>
            </w:pPr>
          </w:p>
        </w:tc>
        <w:tc>
          <w:tcPr>
            <w:tcW w:w="667" w:type="pct"/>
          </w:tcPr>
          <w:p w14:paraId="20DAFF40" w14:textId="5334CBDA" w:rsidR="009B6CF6" w:rsidRPr="002323BC" w:rsidRDefault="009B6CF6" w:rsidP="00692207">
            <w:pPr>
              <w:jc w:val="center"/>
              <w:rPr>
                <w:color w:val="000000" w:themeColor="text1"/>
                <w:highlight w:val="yellow"/>
              </w:rPr>
            </w:pPr>
          </w:p>
        </w:tc>
      </w:tr>
      <w:tr w:rsidR="009B6CF6" w:rsidRPr="002A0F27" w14:paraId="03518169" w14:textId="77777777" w:rsidTr="00692207">
        <w:trPr>
          <w:trHeight w:val="555"/>
        </w:trPr>
        <w:tc>
          <w:tcPr>
            <w:tcW w:w="378" w:type="pct"/>
            <w:vAlign w:val="center"/>
          </w:tcPr>
          <w:p w14:paraId="0135936A" w14:textId="77777777" w:rsidR="009B6CF6" w:rsidRPr="002A0F27" w:rsidRDefault="009B6CF6" w:rsidP="00692207">
            <w:pPr>
              <w:rPr>
                <w:color w:val="000000" w:themeColor="text1"/>
              </w:rPr>
            </w:pPr>
            <w:r w:rsidRPr="002A0F27">
              <w:rPr>
                <w:color w:val="000000" w:themeColor="text1"/>
              </w:rPr>
              <w:lastRenderedPageBreak/>
              <w:t>9</w:t>
            </w:r>
          </w:p>
        </w:tc>
        <w:tc>
          <w:tcPr>
            <w:tcW w:w="1894" w:type="pct"/>
          </w:tcPr>
          <w:p w14:paraId="46886991" w14:textId="77777777" w:rsidR="00142C50" w:rsidRPr="002A0F27" w:rsidRDefault="00142C50" w:rsidP="00142C50">
            <w:pPr>
              <w:pStyle w:val="NormalWeb"/>
            </w:pPr>
            <w:r w:rsidRPr="002A0F27">
              <w:rPr>
                <w:rStyle w:val="Strong"/>
                <w:rFonts w:eastAsiaTheme="majorEastAsia"/>
              </w:rPr>
              <w:t>Communication Ethics in Education</w:t>
            </w:r>
          </w:p>
          <w:p w14:paraId="7A46C49A" w14:textId="77777777" w:rsidR="00142C50" w:rsidRPr="002A0F27" w:rsidRDefault="00142C50" w:rsidP="00142C50">
            <w:pPr>
              <w:numPr>
                <w:ilvl w:val="0"/>
                <w:numId w:val="27"/>
              </w:numPr>
              <w:spacing w:before="100" w:beforeAutospacing="1" w:after="100" w:afterAutospacing="1"/>
            </w:pPr>
            <w:r w:rsidRPr="002A0F27">
              <w:t>Ethical considerations in educational communication</w:t>
            </w:r>
          </w:p>
          <w:p w14:paraId="5EF81E9D" w14:textId="4491901D" w:rsidR="009B6CF6" w:rsidRPr="002A0F27" w:rsidRDefault="00142C50" w:rsidP="00142C50">
            <w:pPr>
              <w:numPr>
                <w:ilvl w:val="0"/>
                <w:numId w:val="27"/>
              </w:numPr>
              <w:spacing w:before="100" w:beforeAutospacing="1" w:after="100" w:afterAutospacing="1"/>
            </w:pPr>
            <w:r w:rsidRPr="002A0F27">
              <w:t>Maintaining transparency and integrity in communication practices</w:t>
            </w:r>
          </w:p>
        </w:tc>
        <w:tc>
          <w:tcPr>
            <w:tcW w:w="909" w:type="pct"/>
          </w:tcPr>
          <w:p w14:paraId="2ECA5A1A" w14:textId="77777777" w:rsidR="00E546F7" w:rsidRPr="00B619C9" w:rsidRDefault="00E546F7" w:rsidP="00E546F7">
            <w:pPr>
              <w:pStyle w:val="Heading1"/>
              <w:shd w:val="clear" w:color="auto" w:fill="FFFFFF"/>
              <w:spacing w:before="0"/>
              <w:ind w:left="360"/>
              <w:outlineLvl w:val="0"/>
              <w:rPr>
                <w:rFonts w:ascii="Times New Roman" w:hAnsi="Times New Roman" w:cs="Times New Roman"/>
                <w:color w:val="212529"/>
                <w:sz w:val="24"/>
                <w:szCs w:val="24"/>
              </w:rPr>
            </w:pPr>
            <w:r w:rsidRPr="00B619C9">
              <w:rPr>
                <w:rFonts w:ascii="Times New Roman" w:hAnsi="Times New Roman" w:cs="Times New Roman"/>
                <w:b/>
                <w:bCs/>
                <w:color w:val="212529"/>
                <w:sz w:val="24"/>
                <w:szCs w:val="24"/>
              </w:rPr>
              <w:t>The Role of Leaders in Educational Decision-Making: Examining Implementation Factors and Providing a Newfound Model</w:t>
            </w:r>
          </w:p>
          <w:p w14:paraId="6FBB540F" w14:textId="23707D4A" w:rsidR="009B6CF6" w:rsidRPr="002A0F27" w:rsidRDefault="00E546F7" w:rsidP="00E546F7">
            <w:pPr>
              <w:rPr>
                <w:color w:val="000000" w:themeColor="text1"/>
              </w:rPr>
            </w:pPr>
            <w:r>
              <w:rPr>
                <w:color w:val="000000" w:themeColor="text1"/>
              </w:rPr>
              <w:t xml:space="preserve">      </w:t>
            </w:r>
            <w:r w:rsidR="009B6CF6" w:rsidRPr="002A0F27">
              <w:rPr>
                <w:color w:val="000000" w:themeColor="text1"/>
              </w:rPr>
              <w:t>Ch.3</w:t>
            </w:r>
          </w:p>
        </w:tc>
        <w:tc>
          <w:tcPr>
            <w:tcW w:w="1151" w:type="pct"/>
          </w:tcPr>
          <w:p w14:paraId="0094BA4A" w14:textId="77777777" w:rsidR="009B6CF6" w:rsidRPr="002A0F27" w:rsidRDefault="009B6CF6" w:rsidP="00692207">
            <w:pPr>
              <w:jc w:val="center"/>
              <w:rPr>
                <w:color w:val="000000" w:themeColor="text1"/>
              </w:rPr>
            </w:pPr>
            <w:r w:rsidRPr="002A0F27">
              <w:rPr>
                <w:color w:val="000000" w:themeColor="text1"/>
              </w:rPr>
              <w:t>Presentation</w:t>
            </w:r>
          </w:p>
        </w:tc>
        <w:tc>
          <w:tcPr>
            <w:tcW w:w="667" w:type="pct"/>
          </w:tcPr>
          <w:p w14:paraId="64BB5FA7" w14:textId="68647F17" w:rsidR="009B6CF6" w:rsidRPr="002A0F27" w:rsidRDefault="00691513" w:rsidP="00692207">
            <w:pPr>
              <w:jc w:val="center"/>
              <w:rPr>
                <w:color w:val="000000" w:themeColor="text1"/>
              </w:rPr>
            </w:pPr>
            <w:r w:rsidRPr="002A0F27">
              <w:rPr>
                <w:color w:val="000000" w:themeColor="text1"/>
              </w:rPr>
              <w:t>5</w:t>
            </w:r>
          </w:p>
        </w:tc>
      </w:tr>
      <w:tr w:rsidR="009B6CF6" w:rsidRPr="002A0F27" w14:paraId="2E2CC81B" w14:textId="77777777" w:rsidTr="00692207">
        <w:trPr>
          <w:trHeight w:val="555"/>
        </w:trPr>
        <w:tc>
          <w:tcPr>
            <w:tcW w:w="378" w:type="pct"/>
            <w:vAlign w:val="center"/>
          </w:tcPr>
          <w:p w14:paraId="68DE3BC2" w14:textId="77777777" w:rsidR="009B6CF6" w:rsidRPr="002A0F27" w:rsidRDefault="009B6CF6" w:rsidP="00692207">
            <w:pPr>
              <w:rPr>
                <w:color w:val="000000" w:themeColor="text1"/>
              </w:rPr>
            </w:pPr>
            <w:r w:rsidRPr="002A0F27">
              <w:rPr>
                <w:color w:val="000000" w:themeColor="text1"/>
              </w:rPr>
              <w:t>10</w:t>
            </w:r>
          </w:p>
        </w:tc>
        <w:tc>
          <w:tcPr>
            <w:tcW w:w="1894" w:type="pct"/>
          </w:tcPr>
          <w:p w14:paraId="7395391E" w14:textId="77777777" w:rsidR="00C04985" w:rsidRPr="002A0F27" w:rsidRDefault="00C04985" w:rsidP="00C04985">
            <w:pPr>
              <w:pStyle w:val="NormalWeb"/>
            </w:pPr>
            <w:r w:rsidRPr="002A0F27">
              <w:rPr>
                <w:rStyle w:val="Strong"/>
                <w:rFonts w:eastAsiaTheme="majorEastAsia"/>
              </w:rPr>
              <w:t>Communicating with Diverse Audiences</w:t>
            </w:r>
          </w:p>
          <w:p w14:paraId="3EBD17EE" w14:textId="77777777" w:rsidR="00C04985" w:rsidRPr="002A0F27" w:rsidRDefault="00C04985" w:rsidP="00C04985">
            <w:pPr>
              <w:numPr>
                <w:ilvl w:val="0"/>
                <w:numId w:val="17"/>
              </w:numPr>
              <w:spacing w:before="100" w:beforeAutospacing="1" w:after="100" w:afterAutospacing="1"/>
            </w:pPr>
            <w:r w:rsidRPr="002A0F27">
              <w:t>Cultural competence and communication in multicultural educational environments</w:t>
            </w:r>
          </w:p>
          <w:p w14:paraId="46CDED61" w14:textId="094A02F2" w:rsidR="009B6CF6" w:rsidRPr="002A0F27" w:rsidRDefault="00C04985" w:rsidP="00C04985">
            <w:pPr>
              <w:numPr>
                <w:ilvl w:val="0"/>
                <w:numId w:val="17"/>
              </w:numPr>
              <w:spacing w:before="100" w:beforeAutospacing="1" w:after="100" w:afterAutospacing="1"/>
            </w:pPr>
            <w:r w:rsidRPr="002A0F27">
              <w:t>Adapting communication for different stakeholders (students, parents, faculty)</w:t>
            </w:r>
            <w:r w:rsidR="009B6CF6" w:rsidRPr="002A0F27">
              <w:rPr>
                <w:color w:val="000000" w:themeColor="text1"/>
              </w:rPr>
              <w:tab/>
            </w:r>
          </w:p>
        </w:tc>
        <w:tc>
          <w:tcPr>
            <w:tcW w:w="909" w:type="pct"/>
          </w:tcPr>
          <w:p w14:paraId="208F1CFB" w14:textId="77777777" w:rsidR="00E546F7" w:rsidRDefault="00E546F7" w:rsidP="00E546F7">
            <w:pPr>
              <w:jc w:val="center"/>
              <w:rPr>
                <w:b/>
                <w:bCs/>
                <w:lang w:eastAsia="en-GB"/>
              </w:rPr>
            </w:pPr>
            <w:r w:rsidRPr="00901C41">
              <w:rPr>
                <w:b/>
                <w:bCs/>
                <w:lang w:eastAsia="en-GB"/>
              </w:rPr>
              <w:t>What Are Interpersonal Skills? What inter-personal skills are, why they matter and how you can develop them</w:t>
            </w:r>
          </w:p>
          <w:p w14:paraId="651887EA" w14:textId="3C9AF17A" w:rsidR="009B6CF6" w:rsidRPr="002A0F27" w:rsidRDefault="009B6CF6" w:rsidP="00692207">
            <w:pPr>
              <w:jc w:val="center"/>
              <w:rPr>
                <w:color w:val="000000" w:themeColor="text1"/>
              </w:rPr>
            </w:pPr>
            <w:r w:rsidRPr="002A0F27">
              <w:rPr>
                <w:color w:val="000000" w:themeColor="text1"/>
              </w:rPr>
              <w:t>Ch.</w:t>
            </w:r>
            <w:r w:rsidR="00F163CF">
              <w:rPr>
                <w:color w:val="000000" w:themeColor="text1"/>
              </w:rPr>
              <w:t>2</w:t>
            </w:r>
          </w:p>
        </w:tc>
        <w:tc>
          <w:tcPr>
            <w:tcW w:w="1151" w:type="pct"/>
          </w:tcPr>
          <w:p w14:paraId="79230880" w14:textId="77777777" w:rsidR="009B6CF6" w:rsidRPr="002A0F27" w:rsidRDefault="009B6CF6" w:rsidP="00692207">
            <w:pPr>
              <w:jc w:val="center"/>
              <w:rPr>
                <w:color w:val="000000" w:themeColor="text1"/>
              </w:rPr>
            </w:pPr>
            <w:r w:rsidRPr="002A0F27">
              <w:rPr>
                <w:color w:val="000000" w:themeColor="text1"/>
              </w:rPr>
              <w:t>Assignment</w:t>
            </w:r>
          </w:p>
        </w:tc>
        <w:tc>
          <w:tcPr>
            <w:tcW w:w="667" w:type="pct"/>
          </w:tcPr>
          <w:p w14:paraId="500A174D" w14:textId="47F5002D" w:rsidR="009B6CF6" w:rsidRPr="002A0F27" w:rsidRDefault="00691513" w:rsidP="00692207">
            <w:pPr>
              <w:jc w:val="center"/>
              <w:rPr>
                <w:color w:val="000000" w:themeColor="text1"/>
              </w:rPr>
            </w:pPr>
            <w:r w:rsidRPr="002A0F27">
              <w:rPr>
                <w:color w:val="000000" w:themeColor="text1"/>
              </w:rPr>
              <w:t>6</w:t>
            </w:r>
          </w:p>
        </w:tc>
      </w:tr>
      <w:tr w:rsidR="009B6CF6" w:rsidRPr="002A0F27" w14:paraId="0C7D942C" w14:textId="77777777" w:rsidTr="00692207">
        <w:trPr>
          <w:trHeight w:val="555"/>
        </w:trPr>
        <w:tc>
          <w:tcPr>
            <w:tcW w:w="378" w:type="pct"/>
            <w:vAlign w:val="center"/>
          </w:tcPr>
          <w:p w14:paraId="07057334" w14:textId="77777777" w:rsidR="009B6CF6" w:rsidRPr="002A0F27" w:rsidRDefault="009B6CF6" w:rsidP="00692207">
            <w:pPr>
              <w:rPr>
                <w:color w:val="000000" w:themeColor="text1"/>
              </w:rPr>
            </w:pPr>
            <w:r w:rsidRPr="002A0F27">
              <w:rPr>
                <w:color w:val="000000" w:themeColor="text1"/>
              </w:rPr>
              <w:t>11</w:t>
            </w:r>
          </w:p>
        </w:tc>
        <w:tc>
          <w:tcPr>
            <w:tcW w:w="1894" w:type="pct"/>
          </w:tcPr>
          <w:p w14:paraId="02A5DDE0" w14:textId="77777777" w:rsidR="00C04985" w:rsidRPr="002A0F27" w:rsidRDefault="00C04985" w:rsidP="00C04985">
            <w:pPr>
              <w:pStyle w:val="NormalWeb"/>
            </w:pPr>
            <w:r w:rsidRPr="002A0F27">
              <w:rPr>
                <w:rStyle w:val="Strong"/>
                <w:rFonts w:eastAsiaTheme="majorEastAsia"/>
              </w:rPr>
              <w:t>Crisis Communication in Education</w:t>
            </w:r>
          </w:p>
          <w:p w14:paraId="303D8DB4" w14:textId="77777777" w:rsidR="00C04985" w:rsidRPr="002A0F27" w:rsidRDefault="00C04985" w:rsidP="00C04985">
            <w:pPr>
              <w:numPr>
                <w:ilvl w:val="0"/>
                <w:numId w:val="28"/>
              </w:numPr>
              <w:spacing w:before="100" w:beforeAutospacing="1" w:after="100" w:afterAutospacing="1"/>
            </w:pPr>
            <w:r w:rsidRPr="002A0F27">
              <w:t>Developing crisis communication plans for educational institutions</w:t>
            </w:r>
          </w:p>
          <w:p w14:paraId="50864ECE" w14:textId="2C6805F3" w:rsidR="009B6CF6" w:rsidRPr="002A0F27" w:rsidRDefault="00C04985" w:rsidP="00C04985">
            <w:pPr>
              <w:numPr>
                <w:ilvl w:val="0"/>
                <w:numId w:val="28"/>
              </w:numPr>
              <w:spacing w:before="100" w:beforeAutospacing="1" w:after="100" w:afterAutospacing="1"/>
            </w:pPr>
            <w:r w:rsidRPr="002A0F27">
              <w:t>Handling emergencies and critical incidents through effective communication</w:t>
            </w:r>
            <w:r w:rsidR="009B6CF6" w:rsidRPr="002A0F27">
              <w:rPr>
                <w:color w:val="000000" w:themeColor="text1"/>
              </w:rPr>
              <w:t xml:space="preserve"> </w:t>
            </w:r>
          </w:p>
        </w:tc>
        <w:tc>
          <w:tcPr>
            <w:tcW w:w="909" w:type="pct"/>
          </w:tcPr>
          <w:p w14:paraId="4B8A1844" w14:textId="2FA7BCB8" w:rsidR="009B6CF6" w:rsidRPr="002A0F27" w:rsidRDefault="00E546F7" w:rsidP="00692207">
            <w:pPr>
              <w:jc w:val="center"/>
              <w:rPr>
                <w:color w:val="000000" w:themeColor="text1"/>
              </w:rPr>
            </w:pPr>
            <w:r w:rsidRPr="006D5E9B">
              <w:rPr>
                <w:b/>
                <w:bCs/>
                <w:color w:val="222222"/>
                <w:shd w:val="clear" w:color="auto" w:fill="FFFFFF"/>
                <w:lang w:eastAsia="en-GB"/>
              </w:rPr>
              <w:t>Effective crisis communication: Moving from crisis to opportunity</w:t>
            </w:r>
            <w:r w:rsidR="006C231F">
              <w:rPr>
                <w:b/>
                <w:bCs/>
                <w:color w:val="222222"/>
                <w:shd w:val="clear" w:color="auto" w:fill="FFFFFF"/>
                <w:lang w:eastAsia="en-GB"/>
              </w:rPr>
              <w:t xml:space="preserve"> </w:t>
            </w:r>
            <w:r w:rsidR="006C231F" w:rsidRPr="006C231F">
              <w:rPr>
                <w:color w:val="222222"/>
                <w:shd w:val="clear" w:color="auto" w:fill="FFFFFF"/>
                <w:lang w:eastAsia="en-GB"/>
              </w:rPr>
              <w:t>Ch.1</w:t>
            </w:r>
          </w:p>
        </w:tc>
        <w:tc>
          <w:tcPr>
            <w:tcW w:w="1151" w:type="pct"/>
          </w:tcPr>
          <w:p w14:paraId="0BD1C3F8" w14:textId="77777777" w:rsidR="009B6CF6" w:rsidRPr="002A0F27" w:rsidRDefault="009B6CF6" w:rsidP="00692207">
            <w:pPr>
              <w:jc w:val="center"/>
              <w:rPr>
                <w:color w:val="000000" w:themeColor="text1"/>
              </w:rPr>
            </w:pPr>
            <w:r w:rsidRPr="002A0F27">
              <w:rPr>
                <w:color w:val="000000" w:themeColor="text1"/>
              </w:rPr>
              <w:t xml:space="preserve">Quiz 3 </w:t>
            </w:r>
          </w:p>
          <w:p w14:paraId="0957BDB7" w14:textId="77777777" w:rsidR="009B6CF6" w:rsidRPr="002A0F27" w:rsidRDefault="009B6CF6" w:rsidP="00692207">
            <w:pPr>
              <w:jc w:val="center"/>
              <w:rPr>
                <w:color w:val="000000" w:themeColor="text1"/>
              </w:rPr>
            </w:pPr>
          </w:p>
        </w:tc>
        <w:tc>
          <w:tcPr>
            <w:tcW w:w="667" w:type="pct"/>
          </w:tcPr>
          <w:p w14:paraId="0615C6F0" w14:textId="735B47B6" w:rsidR="009B6CF6" w:rsidRPr="002A0F27" w:rsidRDefault="00C6050A" w:rsidP="00692207">
            <w:pPr>
              <w:jc w:val="center"/>
              <w:rPr>
                <w:color w:val="000000" w:themeColor="text1"/>
              </w:rPr>
            </w:pPr>
            <w:r w:rsidRPr="002A0F27">
              <w:rPr>
                <w:color w:val="000000" w:themeColor="text1"/>
              </w:rPr>
              <w:t>5</w:t>
            </w:r>
          </w:p>
        </w:tc>
      </w:tr>
      <w:tr w:rsidR="009B6CF6" w:rsidRPr="002A0F27" w14:paraId="19ADA1F8" w14:textId="77777777" w:rsidTr="00692207">
        <w:trPr>
          <w:trHeight w:val="555"/>
        </w:trPr>
        <w:tc>
          <w:tcPr>
            <w:tcW w:w="378" w:type="pct"/>
            <w:vAlign w:val="center"/>
          </w:tcPr>
          <w:p w14:paraId="48AA0B30" w14:textId="77777777" w:rsidR="009B6CF6" w:rsidRPr="002A0F27" w:rsidRDefault="009B6CF6" w:rsidP="00692207">
            <w:pPr>
              <w:rPr>
                <w:color w:val="000000" w:themeColor="text1"/>
              </w:rPr>
            </w:pPr>
            <w:r w:rsidRPr="002A0F27">
              <w:rPr>
                <w:color w:val="000000" w:themeColor="text1"/>
              </w:rPr>
              <w:t>12</w:t>
            </w:r>
          </w:p>
        </w:tc>
        <w:tc>
          <w:tcPr>
            <w:tcW w:w="1894" w:type="pct"/>
          </w:tcPr>
          <w:p w14:paraId="39050F74" w14:textId="77777777" w:rsidR="00C04985" w:rsidRPr="002A0F27" w:rsidRDefault="00C04985" w:rsidP="00C04985">
            <w:pPr>
              <w:pStyle w:val="NormalWeb"/>
            </w:pPr>
            <w:r w:rsidRPr="002A0F27">
              <w:rPr>
                <w:rStyle w:val="Strong"/>
                <w:rFonts w:eastAsiaTheme="majorEastAsia"/>
              </w:rPr>
              <w:t>Collaboration and Team Communication</w:t>
            </w:r>
          </w:p>
          <w:p w14:paraId="122EAD69" w14:textId="77777777" w:rsidR="00C04985" w:rsidRPr="002A0F27" w:rsidRDefault="00C04985" w:rsidP="00F401EF">
            <w:pPr>
              <w:pStyle w:val="ListParagraph"/>
              <w:numPr>
                <w:ilvl w:val="0"/>
                <w:numId w:val="33"/>
              </w:numPr>
              <w:spacing w:before="100" w:beforeAutospacing="1" w:after="100" w:afterAutospacing="1"/>
            </w:pPr>
            <w:r w:rsidRPr="002A0F27">
              <w:t>Strategies for fostering collaboration and teamwork in educational management</w:t>
            </w:r>
          </w:p>
          <w:p w14:paraId="3A213AC1" w14:textId="64FB8D70" w:rsidR="009B6CF6" w:rsidRPr="002A0F27" w:rsidRDefault="00C04985" w:rsidP="00F401EF">
            <w:pPr>
              <w:pStyle w:val="ListParagraph"/>
              <w:numPr>
                <w:ilvl w:val="0"/>
                <w:numId w:val="33"/>
              </w:numPr>
              <w:spacing w:before="100" w:beforeAutospacing="1" w:after="100" w:afterAutospacing="1"/>
            </w:pPr>
            <w:r w:rsidRPr="002A0F27">
              <w:t>Building effective communication channels among teams</w:t>
            </w:r>
          </w:p>
        </w:tc>
        <w:tc>
          <w:tcPr>
            <w:tcW w:w="909" w:type="pct"/>
          </w:tcPr>
          <w:p w14:paraId="27D7DD59" w14:textId="277CA9A2" w:rsidR="009B6CF6" w:rsidRPr="002A0F27" w:rsidRDefault="006C231F" w:rsidP="00692207">
            <w:pPr>
              <w:jc w:val="center"/>
              <w:rPr>
                <w:color w:val="000000" w:themeColor="text1"/>
              </w:rPr>
            </w:pPr>
            <w:r w:rsidRPr="00DC5434">
              <w:rPr>
                <w:b/>
                <w:bCs/>
                <w:color w:val="000000" w:themeColor="text1"/>
              </w:rPr>
              <w:t xml:space="preserve">Communication Skills </w:t>
            </w:r>
            <w:r w:rsidR="00DC7516">
              <w:rPr>
                <w:b/>
                <w:bCs/>
                <w:color w:val="000000" w:themeColor="text1"/>
              </w:rPr>
              <w:t>f</w:t>
            </w:r>
            <w:r w:rsidRPr="00DC5434">
              <w:rPr>
                <w:b/>
                <w:bCs/>
                <w:color w:val="000000" w:themeColor="text1"/>
              </w:rPr>
              <w:t xml:space="preserve">or Educational Managers </w:t>
            </w:r>
            <w:r w:rsidR="00BB7C9E">
              <w:rPr>
                <w:b/>
                <w:bCs/>
                <w:color w:val="000000" w:themeColor="text1"/>
              </w:rPr>
              <w:t xml:space="preserve">- </w:t>
            </w:r>
            <w:r w:rsidRPr="00DC5434">
              <w:rPr>
                <w:b/>
                <w:bCs/>
                <w:i/>
                <w:iCs/>
                <w:color w:val="000000" w:themeColor="text1"/>
              </w:rPr>
              <w:t>An Exercise in Self</w:t>
            </w:r>
            <w:r w:rsidRPr="00DE7F19">
              <w:rPr>
                <w:i/>
                <w:iCs/>
                <w:color w:val="000000" w:themeColor="text1"/>
              </w:rPr>
              <w:t xml:space="preserve"> </w:t>
            </w:r>
            <w:r w:rsidRPr="00DC5434">
              <w:rPr>
                <w:b/>
                <w:bCs/>
                <w:i/>
                <w:iCs/>
                <w:color w:val="000000" w:themeColor="text1"/>
              </w:rPr>
              <w:t>Study</w:t>
            </w:r>
            <w:r>
              <w:rPr>
                <w:color w:val="000000" w:themeColor="text1"/>
              </w:rPr>
              <w:t xml:space="preserve"> </w:t>
            </w:r>
            <w:r w:rsidR="009B6CF6" w:rsidRPr="002A0F27">
              <w:rPr>
                <w:color w:val="000000" w:themeColor="text1"/>
              </w:rPr>
              <w:t>Ch.5</w:t>
            </w:r>
          </w:p>
        </w:tc>
        <w:tc>
          <w:tcPr>
            <w:tcW w:w="1151" w:type="pct"/>
          </w:tcPr>
          <w:p w14:paraId="1F537401" w14:textId="77777777" w:rsidR="009B6CF6" w:rsidRPr="002A0F27" w:rsidRDefault="009B6CF6" w:rsidP="00692207">
            <w:pPr>
              <w:jc w:val="center"/>
              <w:rPr>
                <w:color w:val="000000" w:themeColor="text1"/>
              </w:rPr>
            </w:pPr>
            <w:r w:rsidRPr="002A0F27">
              <w:rPr>
                <w:color w:val="000000" w:themeColor="text1"/>
              </w:rPr>
              <w:t>Presentation</w:t>
            </w:r>
          </w:p>
        </w:tc>
        <w:tc>
          <w:tcPr>
            <w:tcW w:w="667" w:type="pct"/>
          </w:tcPr>
          <w:p w14:paraId="5F960794" w14:textId="3F8705F9" w:rsidR="009B6CF6" w:rsidRPr="002A0F27" w:rsidRDefault="00460925" w:rsidP="00692207">
            <w:pPr>
              <w:jc w:val="center"/>
              <w:rPr>
                <w:color w:val="000000" w:themeColor="text1"/>
              </w:rPr>
            </w:pPr>
            <w:r w:rsidRPr="002A0F27">
              <w:rPr>
                <w:color w:val="000000" w:themeColor="text1"/>
              </w:rPr>
              <w:t>3</w:t>
            </w:r>
          </w:p>
        </w:tc>
      </w:tr>
      <w:tr w:rsidR="009B6CF6" w:rsidRPr="002A0F27" w14:paraId="7309290B" w14:textId="77777777" w:rsidTr="00692207">
        <w:trPr>
          <w:trHeight w:val="555"/>
        </w:trPr>
        <w:tc>
          <w:tcPr>
            <w:tcW w:w="378" w:type="pct"/>
            <w:vAlign w:val="center"/>
          </w:tcPr>
          <w:p w14:paraId="352B5B78" w14:textId="77777777" w:rsidR="009B6CF6" w:rsidRPr="002A0F27" w:rsidRDefault="009B6CF6" w:rsidP="00692207">
            <w:pPr>
              <w:rPr>
                <w:color w:val="000000" w:themeColor="text1"/>
              </w:rPr>
            </w:pPr>
            <w:r w:rsidRPr="002A0F27">
              <w:rPr>
                <w:color w:val="000000" w:themeColor="text1"/>
              </w:rPr>
              <w:lastRenderedPageBreak/>
              <w:t>13</w:t>
            </w:r>
          </w:p>
        </w:tc>
        <w:tc>
          <w:tcPr>
            <w:tcW w:w="1894" w:type="pct"/>
          </w:tcPr>
          <w:p w14:paraId="1D2881BB" w14:textId="77777777" w:rsidR="00AB61A6" w:rsidRPr="002A0F27" w:rsidRDefault="00AB61A6" w:rsidP="00AB61A6">
            <w:pPr>
              <w:pStyle w:val="NormalWeb"/>
            </w:pPr>
            <w:r w:rsidRPr="002A0F27">
              <w:rPr>
                <w:rStyle w:val="Strong"/>
                <w:rFonts w:eastAsiaTheme="majorEastAsia"/>
              </w:rPr>
              <w:t>Communication Assessment and Feedback</w:t>
            </w:r>
          </w:p>
          <w:p w14:paraId="3605A240" w14:textId="77777777" w:rsidR="00AB61A6" w:rsidRPr="002A0F27" w:rsidRDefault="00AB61A6" w:rsidP="00AB61A6">
            <w:pPr>
              <w:numPr>
                <w:ilvl w:val="0"/>
                <w:numId w:val="30"/>
              </w:numPr>
              <w:spacing w:before="100" w:beforeAutospacing="1" w:after="100" w:afterAutospacing="1"/>
            </w:pPr>
            <w:r w:rsidRPr="002A0F27">
              <w:t>Techniques for providing constructive feedback in educational settings</w:t>
            </w:r>
          </w:p>
          <w:p w14:paraId="5B60E328" w14:textId="5CC4D538" w:rsidR="009B6CF6" w:rsidRPr="002A0F27" w:rsidRDefault="00AB61A6" w:rsidP="00AB61A6">
            <w:pPr>
              <w:numPr>
                <w:ilvl w:val="0"/>
                <w:numId w:val="30"/>
              </w:numPr>
              <w:spacing w:before="100" w:beforeAutospacing="1" w:after="100" w:afterAutospacing="1"/>
            </w:pPr>
            <w:r w:rsidRPr="002A0F27">
              <w:t>Using assessment tools to evaluate communication effectiveness</w:t>
            </w:r>
          </w:p>
        </w:tc>
        <w:tc>
          <w:tcPr>
            <w:tcW w:w="909" w:type="pct"/>
          </w:tcPr>
          <w:p w14:paraId="57D21D42" w14:textId="77777777" w:rsidR="0013412D" w:rsidRPr="00B619C9" w:rsidRDefault="0013412D" w:rsidP="0013412D">
            <w:pPr>
              <w:pStyle w:val="Heading1"/>
              <w:shd w:val="clear" w:color="auto" w:fill="FFFFFF"/>
              <w:spacing w:before="0"/>
              <w:ind w:left="360"/>
              <w:outlineLvl w:val="0"/>
              <w:rPr>
                <w:rFonts w:ascii="Times New Roman" w:hAnsi="Times New Roman" w:cs="Times New Roman"/>
                <w:b/>
                <w:bCs/>
                <w:color w:val="0F1111"/>
                <w:sz w:val="24"/>
                <w:szCs w:val="24"/>
              </w:rPr>
            </w:pPr>
            <w:r w:rsidRPr="00B619C9">
              <w:rPr>
                <w:rStyle w:val="a-size-extra-large"/>
                <w:rFonts w:ascii="Times New Roman" w:hAnsi="Times New Roman" w:cs="Times New Roman"/>
                <w:b/>
                <w:bCs/>
                <w:color w:val="0F1111"/>
                <w:sz w:val="24"/>
                <w:szCs w:val="24"/>
              </w:rPr>
              <w:t>Communicating Effectively: Tools for Educational Leaders</w:t>
            </w:r>
          </w:p>
          <w:p w14:paraId="2EF76A32" w14:textId="28012353" w:rsidR="009B6CF6" w:rsidRPr="002A0F27" w:rsidRDefault="0013412D" w:rsidP="00692207">
            <w:pPr>
              <w:jc w:val="center"/>
              <w:rPr>
                <w:color w:val="000000" w:themeColor="text1"/>
              </w:rPr>
            </w:pPr>
            <w:r>
              <w:rPr>
                <w:color w:val="000000" w:themeColor="text1"/>
              </w:rPr>
              <w:t>Ch.2</w:t>
            </w:r>
          </w:p>
        </w:tc>
        <w:tc>
          <w:tcPr>
            <w:tcW w:w="1151" w:type="pct"/>
          </w:tcPr>
          <w:p w14:paraId="64B1D2E2" w14:textId="77777777" w:rsidR="009B6CF6" w:rsidRPr="002A0F27" w:rsidRDefault="009B6CF6" w:rsidP="00692207">
            <w:pPr>
              <w:jc w:val="center"/>
              <w:rPr>
                <w:color w:val="000000" w:themeColor="text1"/>
              </w:rPr>
            </w:pPr>
            <w:r w:rsidRPr="002A0F27">
              <w:rPr>
                <w:color w:val="000000" w:themeColor="text1"/>
              </w:rPr>
              <w:t>Assignment</w:t>
            </w:r>
          </w:p>
        </w:tc>
        <w:tc>
          <w:tcPr>
            <w:tcW w:w="667" w:type="pct"/>
          </w:tcPr>
          <w:p w14:paraId="14F41653" w14:textId="340DC878" w:rsidR="009B6CF6" w:rsidRPr="002A0F27" w:rsidRDefault="009B6CF6" w:rsidP="00692207">
            <w:pPr>
              <w:jc w:val="center"/>
              <w:rPr>
                <w:color w:val="000000" w:themeColor="text1"/>
              </w:rPr>
            </w:pPr>
            <w:r w:rsidRPr="002A0F27">
              <w:rPr>
                <w:color w:val="000000" w:themeColor="text1"/>
              </w:rPr>
              <w:t>2</w:t>
            </w:r>
            <w:r w:rsidR="00637FC2" w:rsidRPr="002A0F27">
              <w:rPr>
                <w:color w:val="000000" w:themeColor="text1"/>
              </w:rPr>
              <w:t>,3</w:t>
            </w:r>
          </w:p>
        </w:tc>
      </w:tr>
      <w:tr w:rsidR="009B6CF6" w:rsidRPr="002A0F27" w14:paraId="375647A1" w14:textId="77777777" w:rsidTr="00692207">
        <w:trPr>
          <w:trHeight w:val="555"/>
        </w:trPr>
        <w:tc>
          <w:tcPr>
            <w:tcW w:w="378" w:type="pct"/>
            <w:vAlign w:val="center"/>
          </w:tcPr>
          <w:p w14:paraId="4178825B" w14:textId="77777777" w:rsidR="009B6CF6" w:rsidRPr="00BB7C9E" w:rsidRDefault="009B6CF6" w:rsidP="00692207">
            <w:pPr>
              <w:rPr>
                <w:color w:val="000000" w:themeColor="text1"/>
              </w:rPr>
            </w:pPr>
            <w:r w:rsidRPr="00BB7C9E">
              <w:rPr>
                <w:color w:val="000000" w:themeColor="text1"/>
              </w:rPr>
              <w:t>14</w:t>
            </w:r>
          </w:p>
        </w:tc>
        <w:tc>
          <w:tcPr>
            <w:tcW w:w="1894" w:type="pct"/>
          </w:tcPr>
          <w:p w14:paraId="0794877C" w14:textId="77777777" w:rsidR="00AB61A6" w:rsidRPr="00BB7C9E" w:rsidRDefault="00AB61A6" w:rsidP="00AB61A6">
            <w:pPr>
              <w:pStyle w:val="NormalWeb"/>
            </w:pPr>
            <w:r w:rsidRPr="00BB7C9E">
              <w:rPr>
                <w:rStyle w:val="Strong"/>
                <w:rFonts w:eastAsiaTheme="majorEastAsia"/>
              </w:rPr>
              <w:t>Communication Skills Workshop</w:t>
            </w:r>
          </w:p>
          <w:p w14:paraId="681E5EE9" w14:textId="77777777" w:rsidR="00AB61A6" w:rsidRPr="00BB7C9E" w:rsidRDefault="00AB61A6" w:rsidP="00AB61A6">
            <w:pPr>
              <w:numPr>
                <w:ilvl w:val="0"/>
                <w:numId w:val="30"/>
              </w:numPr>
              <w:spacing w:before="100" w:beforeAutospacing="1" w:after="100" w:afterAutospacing="1"/>
            </w:pPr>
            <w:r w:rsidRPr="00BB7C9E">
              <w:t>Practical exercises and role-plays to develop communication skills</w:t>
            </w:r>
          </w:p>
          <w:p w14:paraId="472DC489" w14:textId="7E7D403A" w:rsidR="009B6CF6" w:rsidRPr="00BB7C9E" w:rsidRDefault="00AB61A6" w:rsidP="00AB61A6">
            <w:pPr>
              <w:numPr>
                <w:ilvl w:val="0"/>
                <w:numId w:val="30"/>
              </w:numPr>
              <w:spacing w:before="100" w:beforeAutospacing="1" w:after="100" w:afterAutospacing="1"/>
            </w:pPr>
            <w:r w:rsidRPr="00BB7C9E">
              <w:t>Feedback and reflection on individual communication styles</w:t>
            </w:r>
          </w:p>
        </w:tc>
        <w:tc>
          <w:tcPr>
            <w:tcW w:w="909" w:type="pct"/>
          </w:tcPr>
          <w:p w14:paraId="41D98FB0" w14:textId="77777777" w:rsidR="009B6CF6" w:rsidRPr="00BB7C9E" w:rsidRDefault="009B6CF6" w:rsidP="00692207">
            <w:pPr>
              <w:jc w:val="center"/>
              <w:rPr>
                <w:color w:val="000000" w:themeColor="text1"/>
              </w:rPr>
            </w:pPr>
          </w:p>
        </w:tc>
        <w:tc>
          <w:tcPr>
            <w:tcW w:w="1151" w:type="pct"/>
          </w:tcPr>
          <w:p w14:paraId="526A3D8F" w14:textId="021478AF" w:rsidR="009B6CF6" w:rsidRPr="00BB7C9E" w:rsidRDefault="009B6CF6" w:rsidP="00692207">
            <w:pPr>
              <w:jc w:val="center"/>
              <w:rPr>
                <w:b/>
                <w:bCs/>
                <w:color w:val="000000" w:themeColor="text1"/>
              </w:rPr>
            </w:pPr>
            <w:r w:rsidRPr="00BB7C9E">
              <w:rPr>
                <w:b/>
                <w:bCs/>
                <w:color w:val="000000" w:themeColor="text1"/>
              </w:rPr>
              <w:t>Pr</w:t>
            </w:r>
            <w:r w:rsidR="006C231F" w:rsidRPr="00BB7C9E">
              <w:rPr>
                <w:b/>
                <w:bCs/>
                <w:color w:val="000000" w:themeColor="text1"/>
              </w:rPr>
              <w:t>oject</w:t>
            </w:r>
          </w:p>
        </w:tc>
        <w:tc>
          <w:tcPr>
            <w:tcW w:w="667" w:type="pct"/>
          </w:tcPr>
          <w:p w14:paraId="50C882FF" w14:textId="1670221D" w:rsidR="009B6CF6" w:rsidRPr="002A0F27" w:rsidRDefault="00460925" w:rsidP="00692207">
            <w:pPr>
              <w:jc w:val="center"/>
              <w:rPr>
                <w:color w:val="000000" w:themeColor="text1"/>
              </w:rPr>
            </w:pPr>
            <w:r w:rsidRPr="00BB7C9E">
              <w:rPr>
                <w:color w:val="000000" w:themeColor="text1"/>
              </w:rPr>
              <w:t>2</w:t>
            </w:r>
          </w:p>
        </w:tc>
      </w:tr>
      <w:tr w:rsidR="009B6CF6" w:rsidRPr="002A0F27" w14:paraId="5413C829" w14:textId="77777777" w:rsidTr="00692207">
        <w:trPr>
          <w:trHeight w:val="555"/>
        </w:trPr>
        <w:tc>
          <w:tcPr>
            <w:tcW w:w="378" w:type="pct"/>
            <w:vAlign w:val="center"/>
          </w:tcPr>
          <w:p w14:paraId="0406C0E9" w14:textId="77777777" w:rsidR="009B6CF6" w:rsidRPr="002A0F27" w:rsidRDefault="009B6CF6" w:rsidP="00692207">
            <w:pPr>
              <w:rPr>
                <w:color w:val="000000" w:themeColor="text1"/>
              </w:rPr>
            </w:pPr>
            <w:r w:rsidRPr="002A0F27">
              <w:rPr>
                <w:color w:val="000000" w:themeColor="text1"/>
              </w:rPr>
              <w:t>15</w:t>
            </w:r>
          </w:p>
        </w:tc>
        <w:tc>
          <w:tcPr>
            <w:tcW w:w="1894" w:type="pct"/>
          </w:tcPr>
          <w:p w14:paraId="122360D2" w14:textId="77777777" w:rsidR="009B6CF6" w:rsidRPr="002A0F27" w:rsidRDefault="009B6CF6" w:rsidP="00692207">
            <w:pPr>
              <w:autoSpaceDE w:val="0"/>
              <w:autoSpaceDN w:val="0"/>
              <w:adjustRightInd w:val="0"/>
              <w:spacing w:line="360" w:lineRule="auto"/>
              <w:rPr>
                <w:b/>
                <w:color w:val="000000" w:themeColor="text1"/>
              </w:rPr>
            </w:pPr>
            <w:r w:rsidRPr="002A0F27">
              <w:rPr>
                <w:b/>
                <w:color w:val="000000" w:themeColor="text1"/>
              </w:rPr>
              <w:t>Revision</w:t>
            </w:r>
          </w:p>
        </w:tc>
        <w:tc>
          <w:tcPr>
            <w:tcW w:w="909" w:type="pct"/>
          </w:tcPr>
          <w:p w14:paraId="72461846" w14:textId="77777777" w:rsidR="009B6CF6" w:rsidRPr="002A0F27" w:rsidRDefault="009B6CF6" w:rsidP="00692207">
            <w:pPr>
              <w:jc w:val="center"/>
              <w:rPr>
                <w:color w:val="000000" w:themeColor="text1"/>
              </w:rPr>
            </w:pPr>
          </w:p>
        </w:tc>
        <w:tc>
          <w:tcPr>
            <w:tcW w:w="1151" w:type="pct"/>
          </w:tcPr>
          <w:p w14:paraId="061E3A48" w14:textId="77777777" w:rsidR="009B6CF6" w:rsidRPr="002A0F27" w:rsidRDefault="009B6CF6" w:rsidP="00692207">
            <w:pPr>
              <w:jc w:val="center"/>
              <w:rPr>
                <w:color w:val="000000" w:themeColor="text1"/>
              </w:rPr>
            </w:pPr>
          </w:p>
        </w:tc>
        <w:tc>
          <w:tcPr>
            <w:tcW w:w="667" w:type="pct"/>
          </w:tcPr>
          <w:p w14:paraId="50AE9194" w14:textId="77777777" w:rsidR="009B6CF6" w:rsidRPr="002A0F27" w:rsidRDefault="009B6CF6" w:rsidP="00692207">
            <w:pPr>
              <w:jc w:val="center"/>
              <w:rPr>
                <w:color w:val="000000" w:themeColor="text1"/>
              </w:rPr>
            </w:pPr>
          </w:p>
        </w:tc>
      </w:tr>
      <w:tr w:rsidR="009B6CF6" w:rsidRPr="002A0F27" w14:paraId="392C83B2" w14:textId="77777777" w:rsidTr="00692207">
        <w:trPr>
          <w:trHeight w:val="555"/>
        </w:trPr>
        <w:tc>
          <w:tcPr>
            <w:tcW w:w="378" w:type="pct"/>
            <w:vAlign w:val="center"/>
          </w:tcPr>
          <w:p w14:paraId="15F2AE3B" w14:textId="77777777" w:rsidR="009B6CF6" w:rsidRPr="00BB7C9E" w:rsidRDefault="009B6CF6" w:rsidP="00692207">
            <w:pPr>
              <w:rPr>
                <w:color w:val="000000" w:themeColor="text1"/>
              </w:rPr>
            </w:pPr>
            <w:r w:rsidRPr="00BB7C9E">
              <w:rPr>
                <w:color w:val="000000" w:themeColor="text1"/>
              </w:rPr>
              <w:t>16</w:t>
            </w:r>
          </w:p>
        </w:tc>
        <w:tc>
          <w:tcPr>
            <w:tcW w:w="1894" w:type="pct"/>
          </w:tcPr>
          <w:p w14:paraId="1A12BF0A" w14:textId="77777777" w:rsidR="009B6CF6" w:rsidRPr="00BB7C9E" w:rsidRDefault="009B6CF6" w:rsidP="00692207">
            <w:pPr>
              <w:autoSpaceDE w:val="0"/>
              <w:autoSpaceDN w:val="0"/>
              <w:adjustRightInd w:val="0"/>
              <w:spacing w:line="360" w:lineRule="auto"/>
              <w:rPr>
                <w:b/>
                <w:color w:val="000000" w:themeColor="text1"/>
              </w:rPr>
            </w:pPr>
            <w:r w:rsidRPr="00BB7C9E">
              <w:rPr>
                <w:b/>
                <w:color w:val="000000" w:themeColor="text1"/>
              </w:rPr>
              <w:t>Final Exams</w:t>
            </w:r>
          </w:p>
        </w:tc>
        <w:tc>
          <w:tcPr>
            <w:tcW w:w="909" w:type="pct"/>
          </w:tcPr>
          <w:p w14:paraId="5C379F8C" w14:textId="77777777" w:rsidR="009B6CF6" w:rsidRPr="00BB7C9E" w:rsidRDefault="009B6CF6" w:rsidP="00692207">
            <w:pPr>
              <w:jc w:val="center"/>
              <w:rPr>
                <w:color w:val="000000" w:themeColor="text1"/>
              </w:rPr>
            </w:pPr>
          </w:p>
        </w:tc>
        <w:tc>
          <w:tcPr>
            <w:tcW w:w="1151" w:type="pct"/>
          </w:tcPr>
          <w:p w14:paraId="5CF0B18C" w14:textId="77777777" w:rsidR="009B6CF6" w:rsidRPr="00BB7C9E" w:rsidRDefault="009B6CF6" w:rsidP="00692207">
            <w:pPr>
              <w:jc w:val="center"/>
              <w:rPr>
                <w:color w:val="000000" w:themeColor="text1"/>
              </w:rPr>
            </w:pPr>
            <w:r w:rsidRPr="00BB7C9E">
              <w:rPr>
                <w:color w:val="000000" w:themeColor="text1"/>
              </w:rPr>
              <w:t xml:space="preserve">Topics </w:t>
            </w:r>
          </w:p>
        </w:tc>
        <w:tc>
          <w:tcPr>
            <w:tcW w:w="667" w:type="pct"/>
          </w:tcPr>
          <w:p w14:paraId="18D83316" w14:textId="13DE7DC4" w:rsidR="009B6CF6" w:rsidRPr="002A0F27" w:rsidRDefault="009B6CF6" w:rsidP="00692207">
            <w:pPr>
              <w:jc w:val="center"/>
              <w:rPr>
                <w:color w:val="000000" w:themeColor="text1"/>
              </w:rPr>
            </w:pPr>
          </w:p>
        </w:tc>
      </w:tr>
    </w:tbl>
    <w:p w14:paraId="04592670" w14:textId="04D42C22" w:rsidR="0036504C" w:rsidRDefault="004D6BC7" w:rsidP="00DC7516">
      <w:pPr>
        <w:rPr>
          <w:rFonts w:ascii="Times New Roman" w:hAnsi="Times New Roman" w:cs="Times New Roman"/>
          <w:b/>
          <w:color w:val="000000" w:themeColor="text1"/>
          <w:u w:val="single"/>
        </w:rPr>
      </w:pPr>
      <w:r w:rsidRPr="00D5394E">
        <w:rPr>
          <w:rFonts w:ascii="Times New Roman" w:hAnsi="Times New Roman" w:cs="Times New Roman"/>
          <w:b/>
          <w:color w:val="000000" w:themeColor="text1"/>
          <w:u w:val="single"/>
        </w:rPr>
        <w:t>Mapping of CLOs to Direct Assessments</w:t>
      </w:r>
    </w:p>
    <w:p w14:paraId="06B264DD" w14:textId="77777777" w:rsidR="00DC7516" w:rsidRPr="00DC7516" w:rsidRDefault="00DC7516" w:rsidP="00DC7516">
      <w:pPr>
        <w:rPr>
          <w:rStyle w:val="Strong"/>
          <w:rFonts w:ascii="Times New Roman" w:hAnsi="Times New Roman" w:cs="Times New Roman"/>
          <w:bCs w:val="0"/>
          <w:color w:val="000000" w:themeColor="text1"/>
          <w:u w:val="single"/>
        </w:rPr>
      </w:pPr>
    </w:p>
    <w:tbl>
      <w:tblPr>
        <w:tblStyle w:val="TableGrid"/>
        <w:tblW w:w="9781" w:type="dxa"/>
        <w:tblInd w:w="-572" w:type="dxa"/>
        <w:tblLook w:val="04A0" w:firstRow="1" w:lastRow="0" w:firstColumn="1" w:lastColumn="0" w:noHBand="0" w:noVBand="1"/>
      </w:tblPr>
      <w:tblGrid>
        <w:gridCol w:w="992"/>
        <w:gridCol w:w="1118"/>
        <w:gridCol w:w="836"/>
        <w:gridCol w:w="836"/>
        <w:gridCol w:w="1268"/>
        <w:gridCol w:w="1304"/>
        <w:gridCol w:w="938"/>
        <w:gridCol w:w="886"/>
        <w:gridCol w:w="730"/>
        <w:gridCol w:w="873"/>
      </w:tblGrid>
      <w:tr w:rsidR="0036504C" w:rsidRPr="00DC7516" w14:paraId="17F26171" w14:textId="77777777" w:rsidTr="0036504C">
        <w:trPr>
          <w:trHeight w:val="746"/>
        </w:trPr>
        <w:tc>
          <w:tcPr>
            <w:tcW w:w="993" w:type="dxa"/>
          </w:tcPr>
          <w:p w14:paraId="6FFADB56" w14:textId="2C62DFC1" w:rsidR="0036504C" w:rsidRPr="00DC7516" w:rsidRDefault="0036504C" w:rsidP="00A82D72">
            <w:pPr>
              <w:spacing w:before="100" w:beforeAutospacing="1" w:after="100" w:afterAutospacing="1"/>
              <w:rPr>
                <w:rFonts w:ascii="Times New Roman" w:eastAsia="Times New Roman" w:hAnsi="Times New Roman" w:cs="Times New Roman"/>
                <w:b/>
                <w:bCs/>
                <w:sz w:val="20"/>
                <w:szCs w:val="20"/>
              </w:rPr>
            </w:pPr>
            <w:r w:rsidRPr="00DC7516">
              <w:rPr>
                <w:rFonts w:ascii="Times New Roman" w:hAnsi="Times New Roman" w:cs="Times New Roman"/>
                <w:b/>
                <w:color w:val="000000" w:themeColor="text1"/>
                <w:sz w:val="20"/>
                <w:szCs w:val="20"/>
              </w:rPr>
              <w:t xml:space="preserve">CLOs </w:t>
            </w:r>
            <w:r w:rsidRPr="00DC7516">
              <w:rPr>
                <w:rFonts w:ascii="Times New Roman" w:eastAsia="Arial" w:hAnsi="Times New Roman" w:cs="Times New Roman"/>
                <w:b/>
                <w:color w:val="000000" w:themeColor="text1"/>
                <w:sz w:val="20"/>
                <w:szCs w:val="20"/>
              </w:rPr>
              <w:t>▼</w:t>
            </w:r>
          </w:p>
        </w:tc>
        <w:tc>
          <w:tcPr>
            <w:tcW w:w="1118" w:type="dxa"/>
          </w:tcPr>
          <w:p w14:paraId="05BD6DA7" w14:textId="05E85911" w:rsidR="0036504C" w:rsidRPr="00DC7516" w:rsidRDefault="0036504C" w:rsidP="00A82D72">
            <w:pPr>
              <w:spacing w:before="100" w:beforeAutospacing="1" w:after="100" w:afterAutospacing="1"/>
              <w:rPr>
                <w:rFonts w:ascii="Times New Roman" w:eastAsia="Times New Roman" w:hAnsi="Times New Roman" w:cs="Times New Roman"/>
              </w:rPr>
            </w:pPr>
            <w:r w:rsidRPr="00DC7516">
              <w:rPr>
                <w:rFonts w:ascii="Times New Roman" w:eastAsia="Times New Roman" w:hAnsi="Times New Roman" w:cs="Times New Roman"/>
              </w:rPr>
              <w:t>Quiz 1</w:t>
            </w:r>
          </w:p>
        </w:tc>
        <w:tc>
          <w:tcPr>
            <w:tcW w:w="836" w:type="dxa"/>
          </w:tcPr>
          <w:p w14:paraId="4F245970" w14:textId="277D5768" w:rsidR="0036504C" w:rsidRPr="00DC7516" w:rsidRDefault="0036504C" w:rsidP="00A82D72">
            <w:pPr>
              <w:spacing w:before="100" w:beforeAutospacing="1" w:after="100" w:afterAutospacing="1"/>
              <w:rPr>
                <w:rFonts w:ascii="Times New Roman" w:eastAsia="Times New Roman" w:hAnsi="Times New Roman" w:cs="Times New Roman"/>
              </w:rPr>
            </w:pPr>
            <w:r w:rsidRPr="00DC7516">
              <w:rPr>
                <w:rFonts w:ascii="Times New Roman" w:eastAsia="Times New Roman" w:hAnsi="Times New Roman" w:cs="Times New Roman"/>
              </w:rPr>
              <w:t>Quiz 2</w:t>
            </w:r>
          </w:p>
        </w:tc>
        <w:tc>
          <w:tcPr>
            <w:tcW w:w="836" w:type="dxa"/>
          </w:tcPr>
          <w:p w14:paraId="4087F940" w14:textId="4711F9EB" w:rsidR="0036504C" w:rsidRPr="00DC7516" w:rsidRDefault="0036504C" w:rsidP="00A82D72">
            <w:pPr>
              <w:spacing w:before="100" w:beforeAutospacing="1" w:after="100" w:afterAutospacing="1"/>
              <w:rPr>
                <w:rFonts w:ascii="Times New Roman" w:eastAsia="Times New Roman" w:hAnsi="Times New Roman" w:cs="Times New Roman"/>
              </w:rPr>
            </w:pPr>
            <w:r w:rsidRPr="00DC7516">
              <w:rPr>
                <w:rFonts w:ascii="Times New Roman" w:eastAsia="Times New Roman" w:hAnsi="Times New Roman" w:cs="Times New Roman"/>
              </w:rPr>
              <w:t>Quiz 3</w:t>
            </w:r>
          </w:p>
        </w:tc>
        <w:tc>
          <w:tcPr>
            <w:tcW w:w="1268" w:type="dxa"/>
          </w:tcPr>
          <w:p w14:paraId="3B71E4BE" w14:textId="52625AEC" w:rsidR="0036504C" w:rsidRPr="00DC7516" w:rsidRDefault="0036504C" w:rsidP="00A82D72">
            <w:pPr>
              <w:spacing w:before="100" w:beforeAutospacing="1" w:after="100" w:afterAutospacing="1"/>
              <w:rPr>
                <w:rFonts w:ascii="Times New Roman" w:eastAsia="Times New Roman" w:hAnsi="Times New Roman" w:cs="Times New Roman"/>
              </w:rPr>
            </w:pPr>
            <w:r w:rsidRPr="00DC7516">
              <w:rPr>
                <w:rFonts w:ascii="Times New Roman" w:eastAsia="Times New Roman" w:hAnsi="Times New Roman" w:cs="Times New Roman"/>
              </w:rPr>
              <w:t>Assignment</w:t>
            </w:r>
          </w:p>
        </w:tc>
        <w:tc>
          <w:tcPr>
            <w:tcW w:w="1304" w:type="dxa"/>
          </w:tcPr>
          <w:p w14:paraId="1B61145C" w14:textId="165399DB" w:rsidR="0036504C" w:rsidRPr="00DC7516" w:rsidRDefault="0036504C" w:rsidP="00A82D72">
            <w:pPr>
              <w:spacing w:before="100" w:beforeAutospacing="1" w:after="100" w:afterAutospacing="1"/>
              <w:rPr>
                <w:rFonts w:ascii="Times New Roman" w:eastAsia="Times New Roman" w:hAnsi="Times New Roman" w:cs="Times New Roman"/>
              </w:rPr>
            </w:pPr>
            <w:r w:rsidRPr="00DC7516">
              <w:rPr>
                <w:rFonts w:ascii="Times New Roman" w:eastAsia="Times New Roman" w:hAnsi="Times New Roman" w:cs="Times New Roman"/>
              </w:rPr>
              <w:t>Presentation</w:t>
            </w:r>
          </w:p>
        </w:tc>
        <w:tc>
          <w:tcPr>
            <w:tcW w:w="938" w:type="dxa"/>
          </w:tcPr>
          <w:p w14:paraId="7656BDE6" w14:textId="2A44AD83" w:rsidR="0036504C" w:rsidRPr="00DC7516" w:rsidRDefault="0036504C" w:rsidP="00A82D72">
            <w:pPr>
              <w:spacing w:before="100" w:beforeAutospacing="1" w:after="100" w:afterAutospacing="1"/>
              <w:rPr>
                <w:rFonts w:ascii="Times New Roman" w:eastAsia="Times New Roman" w:hAnsi="Times New Roman" w:cs="Times New Roman"/>
              </w:rPr>
            </w:pPr>
            <w:r w:rsidRPr="00DC7516">
              <w:rPr>
                <w:rFonts w:ascii="Times New Roman" w:eastAsia="Times New Roman" w:hAnsi="Times New Roman" w:cs="Times New Roman"/>
              </w:rPr>
              <w:t>Class Activity</w:t>
            </w:r>
          </w:p>
        </w:tc>
        <w:tc>
          <w:tcPr>
            <w:tcW w:w="886" w:type="dxa"/>
          </w:tcPr>
          <w:p w14:paraId="78C00E65" w14:textId="57AC814D" w:rsidR="0036504C" w:rsidRPr="00DC7516" w:rsidRDefault="0036504C" w:rsidP="00A82D72">
            <w:pPr>
              <w:spacing w:before="100" w:beforeAutospacing="1" w:after="100" w:afterAutospacing="1"/>
              <w:rPr>
                <w:rFonts w:ascii="Times New Roman" w:eastAsia="Times New Roman" w:hAnsi="Times New Roman" w:cs="Times New Roman"/>
              </w:rPr>
            </w:pPr>
            <w:r w:rsidRPr="00DC7516">
              <w:rPr>
                <w:rFonts w:ascii="Times New Roman" w:eastAsia="Times New Roman" w:hAnsi="Times New Roman" w:cs="Times New Roman"/>
              </w:rPr>
              <w:t>Project</w:t>
            </w:r>
          </w:p>
        </w:tc>
        <w:tc>
          <w:tcPr>
            <w:tcW w:w="729" w:type="dxa"/>
          </w:tcPr>
          <w:p w14:paraId="7AF543FB" w14:textId="21369880" w:rsidR="0036504C" w:rsidRPr="00DC7516" w:rsidRDefault="0036504C" w:rsidP="00A82D72">
            <w:pPr>
              <w:spacing w:before="100" w:beforeAutospacing="1" w:after="100" w:afterAutospacing="1"/>
              <w:rPr>
                <w:rFonts w:ascii="Times New Roman" w:eastAsia="Times New Roman" w:hAnsi="Times New Roman" w:cs="Times New Roman"/>
              </w:rPr>
            </w:pPr>
            <w:r w:rsidRPr="00DC7516">
              <w:rPr>
                <w:rFonts w:ascii="Times New Roman" w:eastAsia="Times New Roman" w:hAnsi="Times New Roman" w:cs="Times New Roman"/>
              </w:rPr>
              <w:t>Mid-term</w:t>
            </w:r>
            <w:r w:rsidR="00B969AC" w:rsidRPr="00DC7516">
              <w:rPr>
                <w:rFonts w:ascii="Times New Roman" w:eastAsia="Times New Roman" w:hAnsi="Times New Roman" w:cs="Times New Roman"/>
              </w:rPr>
              <w:t xml:space="preserve"> Exam</w:t>
            </w:r>
          </w:p>
        </w:tc>
        <w:tc>
          <w:tcPr>
            <w:tcW w:w="873" w:type="dxa"/>
          </w:tcPr>
          <w:p w14:paraId="2E3DE7CD" w14:textId="42EC5D9D" w:rsidR="0036504C" w:rsidRPr="00DC7516" w:rsidRDefault="00B969AC" w:rsidP="00A82D72">
            <w:pPr>
              <w:spacing w:before="100" w:beforeAutospacing="1" w:after="100" w:afterAutospacing="1"/>
              <w:rPr>
                <w:rFonts w:ascii="Times New Roman" w:eastAsia="Times New Roman" w:hAnsi="Times New Roman" w:cs="Times New Roman"/>
              </w:rPr>
            </w:pPr>
            <w:r w:rsidRPr="00DC7516">
              <w:rPr>
                <w:rFonts w:ascii="Times New Roman" w:eastAsia="Times New Roman" w:hAnsi="Times New Roman" w:cs="Times New Roman"/>
              </w:rPr>
              <w:t>Final</w:t>
            </w:r>
            <w:r w:rsidR="00DC7516" w:rsidRPr="00DC7516">
              <w:rPr>
                <w:rFonts w:ascii="Times New Roman" w:eastAsia="Times New Roman" w:hAnsi="Times New Roman" w:cs="Times New Roman"/>
              </w:rPr>
              <w:t xml:space="preserve"> Exam</w:t>
            </w:r>
            <w:r w:rsidRPr="00DC7516">
              <w:rPr>
                <w:rFonts w:ascii="Times New Roman" w:eastAsia="Times New Roman" w:hAnsi="Times New Roman" w:cs="Times New Roman"/>
              </w:rPr>
              <w:t xml:space="preserve"> </w:t>
            </w:r>
          </w:p>
        </w:tc>
      </w:tr>
      <w:tr w:rsidR="0036504C" w14:paraId="0E6922D8" w14:textId="77777777" w:rsidTr="0036504C">
        <w:tc>
          <w:tcPr>
            <w:tcW w:w="993" w:type="dxa"/>
          </w:tcPr>
          <w:p w14:paraId="4890E7D8" w14:textId="7E243E91" w:rsidR="0036504C" w:rsidRDefault="0036504C" w:rsidP="00A82D72">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w:t>
            </w:r>
          </w:p>
        </w:tc>
        <w:tc>
          <w:tcPr>
            <w:tcW w:w="1118" w:type="dxa"/>
          </w:tcPr>
          <w:p w14:paraId="7A1B215B"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36" w:type="dxa"/>
          </w:tcPr>
          <w:p w14:paraId="7DDBA2BB"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36" w:type="dxa"/>
          </w:tcPr>
          <w:p w14:paraId="6DFED7BE"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1268" w:type="dxa"/>
          </w:tcPr>
          <w:p w14:paraId="64A77EF2" w14:textId="4F851102"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c>
          <w:tcPr>
            <w:tcW w:w="1304" w:type="dxa"/>
          </w:tcPr>
          <w:p w14:paraId="08BDEB8D"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938" w:type="dxa"/>
          </w:tcPr>
          <w:p w14:paraId="79022755"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86" w:type="dxa"/>
          </w:tcPr>
          <w:p w14:paraId="62ABE109"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729" w:type="dxa"/>
          </w:tcPr>
          <w:p w14:paraId="76E50B87" w14:textId="3EEF8CD7"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c>
          <w:tcPr>
            <w:tcW w:w="873" w:type="dxa"/>
          </w:tcPr>
          <w:p w14:paraId="4BF84483" w14:textId="70997FC8" w:rsidR="0036504C" w:rsidRDefault="0036504C" w:rsidP="00A82D72">
            <w:pPr>
              <w:spacing w:before="100" w:beforeAutospacing="1" w:after="100" w:afterAutospacing="1"/>
              <w:rPr>
                <w:rFonts w:ascii="Times New Roman" w:eastAsia="Times New Roman" w:hAnsi="Times New Roman" w:cs="Times New Roman"/>
              </w:rPr>
            </w:pPr>
          </w:p>
        </w:tc>
      </w:tr>
      <w:tr w:rsidR="0036504C" w14:paraId="4F2F2A1A" w14:textId="77777777" w:rsidTr="0036504C">
        <w:tc>
          <w:tcPr>
            <w:tcW w:w="993" w:type="dxa"/>
          </w:tcPr>
          <w:p w14:paraId="726A765B" w14:textId="290E1AF2" w:rsidR="0036504C" w:rsidRDefault="0036504C" w:rsidP="00A82D72">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w:t>
            </w:r>
          </w:p>
        </w:tc>
        <w:tc>
          <w:tcPr>
            <w:tcW w:w="1118" w:type="dxa"/>
          </w:tcPr>
          <w:p w14:paraId="794B829B" w14:textId="5BD72BFC"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c>
          <w:tcPr>
            <w:tcW w:w="836" w:type="dxa"/>
          </w:tcPr>
          <w:p w14:paraId="60DE76C2"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36" w:type="dxa"/>
          </w:tcPr>
          <w:p w14:paraId="517ED375"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1268" w:type="dxa"/>
          </w:tcPr>
          <w:p w14:paraId="09830753"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1304" w:type="dxa"/>
          </w:tcPr>
          <w:p w14:paraId="02BCAA23"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938" w:type="dxa"/>
          </w:tcPr>
          <w:p w14:paraId="1AD7AFEC" w14:textId="02602063"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c>
          <w:tcPr>
            <w:tcW w:w="886" w:type="dxa"/>
          </w:tcPr>
          <w:p w14:paraId="5F84B4D8" w14:textId="311C5217"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c>
          <w:tcPr>
            <w:tcW w:w="729" w:type="dxa"/>
          </w:tcPr>
          <w:p w14:paraId="011AB796" w14:textId="06FADA9E"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c>
          <w:tcPr>
            <w:tcW w:w="873" w:type="dxa"/>
          </w:tcPr>
          <w:p w14:paraId="7901A54B" w14:textId="4BC7FE7C" w:rsidR="0036504C" w:rsidRDefault="0036504C" w:rsidP="00A82D72">
            <w:pPr>
              <w:spacing w:before="100" w:beforeAutospacing="1" w:after="100" w:afterAutospacing="1"/>
              <w:rPr>
                <w:rFonts w:ascii="Times New Roman" w:eastAsia="Times New Roman" w:hAnsi="Times New Roman" w:cs="Times New Roman"/>
              </w:rPr>
            </w:pPr>
          </w:p>
        </w:tc>
      </w:tr>
      <w:tr w:rsidR="0036504C" w14:paraId="51FE2ACD" w14:textId="77777777" w:rsidTr="0036504C">
        <w:tc>
          <w:tcPr>
            <w:tcW w:w="993" w:type="dxa"/>
          </w:tcPr>
          <w:p w14:paraId="5F6F1690" w14:textId="1D2C75FB" w:rsidR="0036504C" w:rsidRDefault="0036504C" w:rsidP="00A82D72">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3</w:t>
            </w:r>
          </w:p>
        </w:tc>
        <w:tc>
          <w:tcPr>
            <w:tcW w:w="1118" w:type="dxa"/>
          </w:tcPr>
          <w:p w14:paraId="43C17A77"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36" w:type="dxa"/>
          </w:tcPr>
          <w:p w14:paraId="7083ED23"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36" w:type="dxa"/>
          </w:tcPr>
          <w:p w14:paraId="102D439D"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1268" w:type="dxa"/>
          </w:tcPr>
          <w:p w14:paraId="3387A717" w14:textId="74DD808C" w:rsidR="0036504C" w:rsidRDefault="0036504C" w:rsidP="00A82D72">
            <w:pPr>
              <w:spacing w:before="100" w:beforeAutospacing="1" w:after="100" w:afterAutospacing="1"/>
              <w:rPr>
                <w:rFonts w:ascii="Times New Roman" w:eastAsia="Times New Roman" w:hAnsi="Times New Roman" w:cs="Times New Roman"/>
              </w:rPr>
            </w:pPr>
          </w:p>
        </w:tc>
        <w:tc>
          <w:tcPr>
            <w:tcW w:w="1304" w:type="dxa"/>
          </w:tcPr>
          <w:p w14:paraId="7621FB03" w14:textId="4A0BD2A1"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c>
          <w:tcPr>
            <w:tcW w:w="938" w:type="dxa"/>
          </w:tcPr>
          <w:p w14:paraId="10A7A43E" w14:textId="3CC72552"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c>
          <w:tcPr>
            <w:tcW w:w="886" w:type="dxa"/>
          </w:tcPr>
          <w:p w14:paraId="0A54A5A2"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729" w:type="dxa"/>
          </w:tcPr>
          <w:p w14:paraId="6C62F9C9" w14:textId="60A18FF3"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c>
          <w:tcPr>
            <w:tcW w:w="873" w:type="dxa"/>
          </w:tcPr>
          <w:p w14:paraId="2C158E3B" w14:textId="527ACB5D" w:rsidR="0036504C" w:rsidRDefault="0036504C" w:rsidP="00A82D72">
            <w:pPr>
              <w:spacing w:before="100" w:beforeAutospacing="1" w:after="100" w:afterAutospacing="1"/>
              <w:rPr>
                <w:rFonts w:ascii="Times New Roman" w:eastAsia="Times New Roman" w:hAnsi="Times New Roman" w:cs="Times New Roman"/>
              </w:rPr>
            </w:pPr>
          </w:p>
        </w:tc>
      </w:tr>
      <w:tr w:rsidR="0036504C" w14:paraId="5C1FA7CC" w14:textId="77777777" w:rsidTr="0036504C">
        <w:tc>
          <w:tcPr>
            <w:tcW w:w="993" w:type="dxa"/>
          </w:tcPr>
          <w:p w14:paraId="1EBCCB3F" w14:textId="4DB6DD46" w:rsidR="0036504C" w:rsidRDefault="0036504C" w:rsidP="00A82D72">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4</w:t>
            </w:r>
          </w:p>
        </w:tc>
        <w:tc>
          <w:tcPr>
            <w:tcW w:w="1118" w:type="dxa"/>
          </w:tcPr>
          <w:p w14:paraId="4BCE0262"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36" w:type="dxa"/>
          </w:tcPr>
          <w:p w14:paraId="393E42EB" w14:textId="68BF56D5"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c>
          <w:tcPr>
            <w:tcW w:w="836" w:type="dxa"/>
          </w:tcPr>
          <w:p w14:paraId="2499F8A1"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1268" w:type="dxa"/>
          </w:tcPr>
          <w:p w14:paraId="41E4085D"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1304" w:type="dxa"/>
          </w:tcPr>
          <w:p w14:paraId="6421A363"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938" w:type="dxa"/>
          </w:tcPr>
          <w:p w14:paraId="7985F15E"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86" w:type="dxa"/>
          </w:tcPr>
          <w:p w14:paraId="22898C46"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729" w:type="dxa"/>
          </w:tcPr>
          <w:p w14:paraId="11D72D47"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73" w:type="dxa"/>
          </w:tcPr>
          <w:p w14:paraId="06F0BA17" w14:textId="682EC6A1"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r>
      <w:tr w:rsidR="0036504C" w14:paraId="214AF543" w14:textId="77777777" w:rsidTr="0036504C">
        <w:tc>
          <w:tcPr>
            <w:tcW w:w="993" w:type="dxa"/>
          </w:tcPr>
          <w:p w14:paraId="457513BA" w14:textId="7B539E04" w:rsidR="0036504C" w:rsidRDefault="0036504C" w:rsidP="00A82D72">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5</w:t>
            </w:r>
          </w:p>
        </w:tc>
        <w:tc>
          <w:tcPr>
            <w:tcW w:w="1118" w:type="dxa"/>
          </w:tcPr>
          <w:p w14:paraId="37829F83"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36" w:type="dxa"/>
          </w:tcPr>
          <w:p w14:paraId="292E2F5F"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36" w:type="dxa"/>
          </w:tcPr>
          <w:p w14:paraId="6BDC0DA0" w14:textId="0F7325FD"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c>
          <w:tcPr>
            <w:tcW w:w="1268" w:type="dxa"/>
          </w:tcPr>
          <w:p w14:paraId="7403A337"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1304" w:type="dxa"/>
          </w:tcPr>
          <w:p w14:paraId="4A996AFE" w14:textId="429C5470"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c>
          <w:tcPr>
            <w:tcW w:w="938" w:type="dxa"/>
          </w:tcPr>
          <w:p w14:paraId="7AAA6F68"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86" w:type="dxa"/>
          </w:tcPr>
          <w:p w14:paraId="7780E083"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729" w:type="dxa"/>
          </w:tcPr>
          <w:p w14:paraId="26320BFC"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73" w:type="dxa"/>
          </w:tcPr>
          <w:p w14:paraId="690288E7" w14:textId="6586EE52"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r>
      <w:tr w:rsidR="0036504C" w14:paraId="2D365A72" w14:textId="77777777" w:rsidTr="0036504C">
        <w:tc>
          <w:tcPr>
            <w:tcW w:w="993" w:type="dxa"/>
          </w:tcPr>
          <w:p w14:paraId="53AFE208" w14:textId="51E20C9E" w:rsidR="0036504C" w:rsidRDefault="0036504C" w:rsidP="00A82D72">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6</w:t>
            </w:r>
          </w:p>
        </w:tc>
        <w:tc>
          <w:tcPr>
            <w:tcW w:w="1118" w:type="dxa"/>
          </w:tcPr>
          <w:p w14:paraId="1D7F2CD1"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36" w:type="dxa"/>
          </w:tcPr>
          <w:p w14:paraId="32E71496"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36" w:type="dxa"/>
          </w:tcPr>
          <w:p w14:paraId="660D7CFB"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1268" w:type="dxa"/>
          </w:tcPr>
          <w:p w14:paraId="2E8095C2" w14:textId="3F6969C7"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c>
          <w:tcPr>
            <w:tcW w:w="1304" w:type="dxa"/>
          </w:tcPr>
          <w:p w14:paraId="15FDEE86"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938" w:type="dxa"/>
          </w:tcPr>
          <w:p w14:paraId="49B44340"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86" w:type="dxa"/>
          </w:tcPr>
          <w:p w14:paraId="2384CD69"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729" w:type="dxa"/>
          </w:tcPr>
          <w:p w14:paraId="38C902D9" w14:textId="77777777" w:rsidR="0036504C" w:rsidRDefault="0036504C" w:rsidP="00A82D72">
            <w:pPr>
              <w:spacing w:before="100" w:beforeAutospacing="1" w:after="100" w:afterAutospacing="1"/>
              <w:rPr>
                <w:rFonts w:ascii="Times New Roman" w:eastAsia="Times New Roman" w:hAnsi="Times New Roman" w:cs="Times New Roman"/>
              </w:rPr>
            </w:pPr>
          </w:p>
        </w:tc>
        <w:tc>
          <w:tcPr>
            <w:tcW w:w="873" w:type="dxa"/>
          </w:tcPr>
          <w:p w14:paraId="127F002C" w14:textId="0471A5D8" w:rsidR="0036504C" w:rsidRDefault="00DC7516" w:rsidP="00A82D72">
            <w:pPr>
              <w:spacing w:before="100" w:beforeAutospacing="1" w:after="100" w:afterAutospacing="1"/>
              <w:rPr>
                <w:rFonts w:ascii="Times New Roman" w:eastAsia="Times New Roman" w:hAnsi="Times New Roman" w:cs="Times New Roman"/>
              </w:rPr>
            </w:pPr>
            <w:r w:rsidRPr="008E17AB">
              <w:rPr>
                <w:rFonts w:ascii="Segoe UI Symbol" w:eastAsia="MS Gothic" w:hAnsi="Segoe UI Symbol" w:cs="Segoe UI Symbol"/>
                <w:color w:val="000000" w:themeColor="text1"/>
              </w:rPr>
              <w:t>✔</w:t>
            </w:r>
          </w:p>
        </w:tc>
      </w:tr>
    </w:tbl>
    <w:p w14:paraId="28EF02E7" w14:textId="744F22FE" w:rsidR="00A82D72" w:rsidRDefault="00A82D72" w:rsidP="00A82D72">
      <w:pPr>
        <w:spacing w:before="100" w:beforeAutospacing="1" w:after="100" w:afterAutospacing="1"/>
        <w:rPr>
          <w:rFonts w:ascii="Times New Roman" w:eastAsia="Times New Roman" w:hAnsi="Times New Roman" w:cs="Times New Roman"/>
        </w:rPr>
      </w:pPr>
    </w:p>
    <w:p w14:paraId="660C5BD6" w14:textId="77777777" w:rsidR="00810452" w:rsidRPr="00FB4686" w:rsidRDefault="00810452" w:rsidP="00810452">
      <w:pPr>
        <w:spacing w:after="120"/>
        <w:rPr>
          <w:rFonts w:ascii="Times New Roman" w:hAnsi="Times New Roman" w:cs="Times New Roman"/>
          <w:b/>
          <w:color w:val="000000" w:themeColor="text1"/>
          <w:u w:val="single"/>
        </w:rPr>
      </w:pPr>
      <w:r w:rsidRPr="00FB4686">
        <w:rPr>
          <w:rFonts w:ascii="Times New Roman" w:hAnsi="Times New Roman" w:cs="Times New Roman"/>
          <w:b/>
          <w:color w:val="000000" w:themeColor="text1"/>
          <w:u w:val="single"/>
        </w:rPr>
        <w:t>Mapping of CLOs to Program Learning Outcomes (PLOs):</w:t>
      </w:r>
    </w:p>
    <w:p w14:paraId="032C02AD" w14:textId="77777777" w:rsidR="00810452" w:rsidRPr="00AB56BF" w:rsidRDefault="00810452" w:rsidP="00810452">
      <w:pPr>
        <w:spacing w:after="120"/>
        <w:rPr>
          <w:rFonts w:ascii="Times New Roman" w:hAnsi="Times New Roman" w:cs="Times New Roman"/>
          <w:b/>
          <w:color w:val="000000" w:themeColor="text1"/>
          <w:u w:val="single"/>
        </w:rPr>
      </w:pPr>
    </w:p>
    <w:tbl>
      <w:tblPr>
        <w:tblStyle w:val="TableGrid"/>
        <w:tblW w:w="9493" w:type="dxa"/>
        <w:tblLook w:val="04A0" w:firstRow="1" w:lastRow="0" w:firstColumn="1" w:lastColumn="0" w:noHBand="0" w:noVBand="1"/>
      </w:tblPr>
      <w:tblGrid>
        <w:gridCol w:w="3330"/>
        <w:gridCol w:w="1060"/>
        <w:gridCol w:w="965"/>
        <w:gridCol w:w="989"/>
        <w:gridCol w:w="989"/>
        <w:gridCol w:w="990"/>
        <w:gridCol w:w="1170"/>
      </w:tblGrid>
      <w:tr w:rsidR="00810452" w:rsidRPr="00AB56BF" w14:paraId="7323DA57" w14:textId="77777777" w:rsidTr="00296180">
        <w:tc>
          <w:tcPr>
            <w:tcW w:w="3330" w:type="dxa"/>
          </w:tcPr>
          <w:p w14:paraId="4A6F69D5" w14:textId="77777777" w:rsidR="00810452" w:rsidRPr="00AB56BF" w:rsidRDefault="00810452" w:rsidP="00296180">
            <w:pPr>
              <w:spacing w:after="120"/>
              <w:jc w:val="both"/>
              <w:rPr>
                <w:rFonts w:ascii="Times New Roman" w:hAnsi="Times New Roman" w:cs="Times New Roman"/>
                <w:b/>
                <w:color w:val="000000" w:themeColor="text1"/>
                <w:sz w:val="24"/>
                <w:szCs w:val="24"/>
              </w:rPr>
            </w:pPr>
            <w:r w:rsidRPr="00AB56BF">
              <w:rPr>
                <w:rFonts w:ascii="Times New Roman" w:hAnsi="Times New Roman" w:cs="Times New Roman"/>
                <w:b/>
                <w:color w:val="000000" w:themeColor="text1"/>
                <w:sz w:val="24"/>
                <w:szCs w:val="24"/>
              </w:rPr>
              <w:t>CLO’s/</w:t>
            </w:r>
          </w:p>
          <w:p w14:paraId="2F3BF90F" w14:textId="77777777" w:rsidR="00810452" w:rsidRPr="00AB56BF" w:rsidRDefault="00810452" w:rsidP="00296180">
            <w:pPr>
              <w:spacing w:after="120"/>
              <w:rPr>
                <w:rFonts w:ascii="Times New Roman" w:hAnsi="Times New Roman" w:cs="Times New Roman"/>
                <w:b/>
                <w:color w:val="000000" w:themeColor="text1"/>
                <w:sz w:val="24"/>
                <w:szCs w:val="24"/>
                <w:u w:val="single"/>
              </w:rPr>
            </w:pPr>
            <w:r w:rsidRPr="00AB56BF">
              <w:rPr>
                <w:rFonts w:ascii="Times New Roman" w:hAnsi="Times New Roman" w:cs="Times New Roman"/>
                <w:b/>
                <w:color w:val="000000" w:themeColor="text1"/>
                <w:sz w:val="24"/>
                <w:szCs w:val="24"/>
              </w:rPr>
              <w:t>PLO’s</w:t>
            </w:r>
          </w:p>
        </w:tc>
        <w:tc>
          <w:tcPr>
            <w:tcW w:w="1060" w:type="dxa"/>
          </w:tcPr>
          <w:p w14:paraId="2ACE756A" w14:textId="77777777" w:rsidR="00810452" w:rsidRPr="00AB56BF" w:rsidRDefault="00810452" w:rsidP="00296180">
            <w:pPr>
              <w:spacing w:after="120"/>
              <w:rPr>
                <w:rFonts w:ascii="Times New Roman" w:hAnsi="Times New Roman" w:cs="Times New Roman"/>
                <w:b/>
                <w:color w:val="000000" w:themeColor="text1"/>
                <w:sz w:val="24"/>
                <w:szCs w:val="24"/>
              </w:rPr>
            </w:pPr>
            <w:r w:rsidRPr="00AB56BF">
              <w:rPr>
                <w:rFonts w:ascii="Times New Roman" w:hAnsi="Times New Roman" w:cs="Times New Roman"/>
                <w:b/>
                <w:color w:val="000000" w:themeColor="text1"/>
                <w:sz w:val="24"/>
                <w:szCs w:val="24"/>
              </w:rPr>
              <w:t>CLO 1</w:t>
            </w:r>
          </w:p>
        </w:tc>
        <w:tc>
          <w:tcPr>
            <w:tcW w:w="965" w:type="dxa"/>
          </w:tcPr>
          <w:p w14:paraId="4D7B297E" w14:textId="77777777" w:rsidR="00810452" w:rsidRPr="00AB56BF" w:rsidRDefault="00810452" w:rsidP="00296180">
            <w:pPr>
              <w:spacing w:after="120"/>
              <w:rPr>
                <w:rFonts w:ascii="Times New Roman" w:hAnsi="Times New Roman" w:cs="Times New Roman"/>
                <w:b/>
                <w:color w:val="000000" w:themeColor="text1"/>
                <w:sz w:val="24"/>
                <w:szCs w:val="24"/>
              </w:rPr>
            </w:pPr>
            <w:r w:rsidRPr="00AB56BF">
              <w:rPr>
                <w:rFonts w:ascii="Times New Roman" w:hAnsi="Times New Roman" w:cs="Times New Roman"/>
                <w:b/>
                <w:color w:val="000000" w:themeColor="text1"/>
                <w:sz w:val="24"/>
                <w:szCs w:val="24"/>
              </w:rPr>
              <w:t>CLO 2</w:t>
            </w:r>
          </w:p>
        </w:tc>
        <w:tc>
          <w:tcPr>
            <w:tcW w:w="989" w:type="dxa"/>
          </w:tcPr>
          <w:p w14:paraId="08F39347" w14:textId="77777777" w:rsidR="00810452" w:rsidRPr="00AB56BF" w:rsidRDefault="00810452" w:rsidP="00296180">
            <w:pPr>
              <w:spacing w:after="120"/>
              <w:rPr>
                <w:rFonts w:ascii="Times New Roman" w:hAnsi="Times New Roman" w:cs="Times New Roman"/>
                <w:b/>
                <w:color w:val="000000" w:themeColor="text1"/>
                <w:sz w:val="24"/>
                <w:szCs w:val="24"/>
              </w:rPr>
            </w:pPr>
            <w:r w:rsidRPr="00AB56BF">
              <w:rPr>
                <w:rFonts w:ascii="Times New Roman" w:hAnsi="Times New Roman" w:cs="Times New Roman"/>
                <w:b/>
                <w:color w:val="000000" w:themeColor="text1"/>
                <w:sz w:val="24"/>
                <w:szCs w:val="24"/>
              </w:rPr>
              <w:t>CLO 3</w:t>
            </w:r>
          </w:p>
        </w:tc>
        <w:tc>
          <w:tcPr>
            <w:tcW w:w="989" w:type="dxa"/>
          </w:tcPr>
          <w:p w14:paraId="0365CFBB" w14:textId="77777777" w:rsidR="00810452" w:rsidRPr="00AB56BF" w:rsidRDefault="00810452" w:rsidP="00296180">
            <w:pPr>
              <w:spacing w:after="120"/>
              <w:rPr>
                <w:rFonts w:ascii="Times New Roman" w:hAnsi="Times New Roman" w:cs="Times New Roman"/>
                <w:b/>
                <w:color w:val="000000" w:themeColor="text1"/>
                <w:sz w:val="24"/>
                <w:szCs w:val="24"/>
              </w:rPr>
            </w:pPr>
            <w:r w:rsidRPr="00AB56BF">
              <w:rPr>
                <w:rFonts w:ascii="Times New Roman" w:hAnsi="Times New Roman" w:cs="Times New Roman"/>
                <w:b/>
                <w:color w:val="000000" w:themeColor="text1"/>
                <w:sz w:val="24"/>
                <w:szCs w:val="24"/>
              </w:rPr>
              <w:t>CLO 4</w:t>
            </w:r>
          </w:p>
        </w:tc>
        <w:tc>
          <w:tcPr>
            <w:tcW w:w="990" w:type="dxa"/>
          </w:tcPr>
          <w:p w14:paraId="73DEF09A" w14:textId="77777777" w:rsidR="00810452" w:rsidRPr="00AB56BF" w:rsidRDefault="00810452" w:rsidP="00296180">
            <w:pPr>
              <w:spacing w:after="120"/>
              <w:rPr>
                <w:rFonts w:ascii="Times New Roman" w:hAnsi="Times New Roman" w:cs="Times New Roman"/>
                <w:b/>
                <w:color w:val="000000" w:themeColor="text1"/>
                <w:sz w:val="24"/>
                <w:szCs w:val="24"/>
              </w:rPr>
            </w:pPr>
            <w:r w:rsidRPr="00AB56BF">
              <w:rPr>
                <w:rFonts w:ascii="Times New Roman" w:hAnsi="Times New Roman" w:cs="Times New Roman"/>
                <w:b/>
                <w:color w:val="000000" w:themeColor="text1"/>
                <w:sz w:val="24"/>
                <w:szCs w:val="24"/>
              </w:rPr>
              <w:t>CLO 5</w:t>
            </w:r>
          </w:p>
        </w:tc>
        <w:tc>
          <w:tcPr>
            <w:tcW w:w="1170" w:type="dxa"/>
          </w:tcPr>
          <w:p w14:paraId="4AC14293" w14:textId="77777777" w:rsidR="00810452" w:rsidRPr="00AB56BF" w:rsidRDefault="00810452" w:rsidP="00296180">
            <w:pPr>
              <w:spacing w:after="120"/>
              <w:rPr>
                <w:rFonts w:ascii="Times New Roman" w:hAnsi="Times New Roman" w:cs="Times New Roman"/>
                <w:b/>
                <w:color w:val="000000" w:themeColor="text1"/>
                <w:sz w:val="24"/>
                <w:szCs w:val="24"/>
              </w:rPr>
            </w:pPr>
            <w:r w:rsidRPr="00AB56BF">
              <w:rPr>
                <w:rFonts w:ascii="Times New Roman" w:hAnsi="Times New Roman" w:cs="Times New Roman"/>
                <w:b/>
                <w:color w:val="000000" w:themeColor="text1"/>
                <w:sz w:val="24"/>
                <w:szCs w:val="24"/>
              </w:rPr>
              <w:t>CLO 6</w:t>
            </w:r>
          </w:p>
        </w:tc>
      </w:tr>
      <w:tr w:rsidR="00810452" w:rsidRPr="00AB56BF" w14:paraId="24F0B127" w14:textId="77777777" w:rsidTr="00296180">
        <w:tc>
          <w:tcPr>
            <w:tcW w:w="3330" w:type="dxa"/>
          </w:tcPr>
          <w:p w14:paraId="417C2CBF" w14:textId="77777777" w:rsidR="00810452" w:rsidRPr="00AB56BF" w:rsidRDefault="00810452" w:rsidP="00296180">
            <w:pPr>
              <w:spacing w:after="120"/>
              <w:rPr>
                <w:rFonts w:ascii="Times New Roman" w:hAnsi="Times New Roman" w:cs="Times New Roman"/>
                <w:b/>
                <w:color w:val="000000" w:themeColor="text1"/>
                <w:sz w:val="20"/>
                <w:szCs w:val="20"/>
                <w:u w:val="single"/>
              </w:rPr>
            </w:pPr>
            <w:r w:rsidRPr="00AB56BF">
              <w:rPr>
                <w:rFonts w:ascii="Times New Roman" w:hAnsi="Times New Roman" w:cs="Times New Roman"/>
                <w:b/>
                <w:bCs/>
                <w:color w:val="000000" w:themeColor="text1"/>
                <w:sz w:val="20"/>
                <w:szCs w:val="20"/>
              </w:rPr>
              <w:t xml:space="preserve">PLO 1: Subject matter </w:t>
            </w:r>
            <w:r>
              <w:rPr>
                <w:rFonts w:ascii="Times New Roman" w:hAnsi="Times New Roman" w:cs="Times New Roman"/>
                <w:b/>
                <w:bCs/>
                <w:color w:val="000000" w:themeColor="text1"/>
                <w:sz w:val="20"/>
                <w:szCs w:val="20"/>
              </w:rPr>
              <w:t>K</w:t>
            </w:r>
            <w:r w:rsidRPr="00AB56BF">
              <w:rPr>
                <w:rFonts w:ascii="Times New Roman" w:hAnsi="Times New Roman" w:cs="Times New Roman"/>
                <w:b/>
                <w:bCs/>
                <w:color w:val="000000" w:themeColor="text1"/>
                <w:sz w:val="20"/>
                <w:szCs w:val="20"/>
              </w:rPr>
              <w:t>nowledge</w:t>
            </w:r>
          </w:p>
        </w:tc>
        <w:tc>
          <w:tcPr>
            <w:tcW w:w="1060" w:type="dxa"/>
          </w:tcPr>
          <w:p w14:paraId="53CD8004" w14:textId="77777777" w:rsidR="00810452" w:rsidRPr="00AB56BF" w:rsidRDefault="00810452" w:rsidP="00296180">
            <w:pPr>
              <w:spacing w:after="120"/>
              <w:rPr>
                <w:rFonts w:ascii="Times New Roman" w:hAnsi="Times New Roman" w:cs="Times New Roman"/>
                <w:b/>
                <w:color w:val="000000" w:themeColor="text1"/>
                <w:sz w:val="20"/>
                <w:szCs w:val="20"/>
                <w:u w:val="single"/>
              </w:rPr>
            </w:pPr>
            <w:r w:rsidRPr="00AB56BF">
              <w:rPr>
                <w:rFonts w:ascii="Segoe UI Symbol" w:eastAsia="Arial Unicode MS" w:hAnsi="Segoe UI Symbol" w:cs="Segoe UI Symbol"/>
                <w:b/>
                <w:color w:val="000000" w:themeColor="text1"/>
                <w:sz w:val="20"/>
                <w:szCs w:val="20"/>
              </w:rPr>
              <w:t>✔</w:t>
            </w:r>
          </w:p>
        </w:tc>
        <w:tc>
          <w:tcPr>
            <w:tcW w:w="965" w:type="dxa"/>
          </w:tcPr>
          <w:p w14:paraId="0DB4F11F"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7192F9AA"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2E80F2EF"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90" w:type="dxa"/>
          </w:tcPr>
          <w:p w14:paraId="23F47E30"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1170" w:type="dxa"/>
          </w:tcPr>
          <w:p w14:paraId="7599B639"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r>
      <w:tr w:rsidR="00810452" w:rsidRPr="00AB56BF" w14:paraId="7185D903" w14:textId="77777777" w:rsidTr="00296180">
        <w:tc>
          <w:tcPr>
            <w:tcW w:w="3330" w:type="dxa"/>
          </w:tcPr>
          <w:p w14:paraId="40C8F62A" w14:textId="77777777" w:rsidR="00810452" w:rsidRPr="00AB56BF" w:rsidRDefault="00810452" w:rsidP="00296180">
            <w:pPr>
              <w:spacing w:after="120"/>
              <w:rPr>
                <w:rFonts w:ascii="Times New Roman" w:hAnsi="Times New Roman" w:cs="Times New Roman"/>
                <w:b/>
                <w:color w:val="000000" w:themeColor="text1"/>
                <w:sz w:val="20"/>
                <w:szCs w:val="20"/>
                <w:u w:val="single"/>
              </w:rPr>
            </w:pPr>
            <w:r w:rsidRPr="00AB56BF">
              <w:rPr>
                <w:rFonts w:ascii="Times New Roman" w:hAnsi="Times New Roman" w:cs="Times New Roman"/>
                <w:b/>
                <w:bCs/>
                <w:color w:val="000000" w:themeColor="text1"/>
                <w:sz w:val="20"/>
                <w:szCs w:val="20"/>
              </w:rPr>
              <w:lastRenderedPageBreak/>
              <w:t>PLO 2: Human Growth and Development-</w:t>
            </w:r>
          </w:p>
        </w:tc>
        <w:tc>
          <w:tcPr>
            <w:tcW w:w="1060" w:type="dxa"/>
          </w:tcPr>
          <w:p w14:paraId="789890A8"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65" w:type="dxa"/>
          </w:tcPr>
          <w:p w14:paraId="0FF27059"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62CCCEC9" w14:textId="77777777" w:rsidR="00810452" w:rsidRPr="00AB56BF" w:rsidRDefault="00810452" w:rsidP="00296180">
            <w:pPr>
              <w:spacing w:after="120"/>
              <w:rPr>
                <w:rFonts w:ascii="Times New Roman" w:hAnsi="Times New Roman" w:cs="Times New Roman"/>
                <w:b/>
                <w:color w:val="000000" w:themeColor="text1"/>
                <w:sz w:val="20"/>
                <w:szCs w:val="20"/>
                <w:u w:val="single"/>
              </w:rPr>
            </w:pPr>
            <w:r w:rsidRPr="00AB56BF">
              <w:rPr>
                <w:rFonts w:ascii="Segoe UI Symbol" w:eastAsia="Arial Unicode MS" w:hAnsi="Segoe UI Symbol" w:cs="Segoe UI Symbol"/>
                <w:b/>
                <w:color w:val="000000" w:themeColor="text1"/>
                <w:sz w:val="20"/>
                <w:szCs w:val="20"/>
              </w:rPr>
              <w:t>✔</w:t>
            </w:r>
          </w:p>
        </w:tc>
        <w:tc>
          <w:tcPr>
            <w:tcW w:w="989" w:type="dxa"/>
          </w:tcPr>
          <w:p w14:paraId="6625E7A8"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90" w:type="dxa"/>
          </w:tcPr>
          <w:p w14:paraId="573514C9"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1170" w:type="dxa"/>
          </w:tcPr>
          <w:p w14:paraId="2A6B4D6B"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r>
      <w:tr w:rsidR="00810452" w:rsidRPr="00AB56BF" w14:paraId="617D0517" w14:textId="77777777" w:rsidTr="00296180">
        <w:tc>
          <w:tcPr>
            <w:tcW w:w="3330" w:type="dxa"/>
          </w:tcPr>
          <w:p w14:paraId="36E32B72" w14:textId="77777777" w:rsidR="00810452" w:rsidRPr="00AB56BF" w:rsidRDefault="00810452" w:rsidP="00296180">
            <w:pPr>
              <w:spacing w:after="120"/>
              <w:rPr>
                <w:rFonts w:ascii="Times New Roman" w:hAnsi="Times New Roman" w:cs="Times New Roman"/>
                <w:b/>
                <w:color w:val="000000" w:themeColor="text1"/>
                <w:sz w:val="20"/>
                <w:szCs w:val="20"/>
                <w:u w:val="single"/>
              </w:rPr>
            </w:pPr>
            <w:r w:rsidRPr="00AB56BF">
              <w:rPr>
                <w:rFonts w:ascii="Times New Roman" w:hAnsi="Times New Roman" w:cs="Times New Roman"/>
                <w:b/>
                <w:bCs/>
                <w:color w:val="000000" w:themeColor="text1"/>
                <w:sz w:val="20"/>
                <w:szCs w:val="20"/>
              </w:rPr>
              <w:t>PLO 3: Knowledge of Professional and Ethical Values</w:t>
            </w:r>
          </w:p>
        </w:tc>
        <w:tc>
          <w:tcPr>
            <w:tcW w:w="1060" w:type="dxa"/>
          </w:tcPr>
          <w:p w14:paraId="440688DC"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65" w:type="dxa"/>
          </w:tcPr>
          <w:p w14:paraId="49BD2E99" w14:textId="77777777" w:rsidR="00810452" w:rsidRPr="00AB56BF" w:rsidRDefault="00810452" w:rsidP="00296180">
            <w:pPr>
              <w:spacing w:after="120"/>
              <w:jc w:val="center"/>
              <w:rPr>
                <w:b/>
                <w:color w:val="000000" w:themeColor="text1"/>
                <w:sz w:val="20"/>
                <w:szCs w:val="20"/>
              </w:rPr>
            </w:pPr>
            <w:r w:rsidRPr="00AB56BF">
              <w:rPr>
                <w:rFonts w:ascii="Segoe UI Symbol" w:eastAsia="Arial Unicode MS" w:hAnsi="Segoe UI Symbol" w:cs="Segoe UI Symbol"/>
                <w:b/>
                <w:color w:val="000000" w:themeColor="text1"/>
                <w:sz w:val="20"/>
                <w:szCs w:val="20"/>
              </w:rPr>
              <w:t>✔</w:t>
            </w:r>
          </w:p>
          <w:p w14:paraId="79B172C7"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278D3C46"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704E0632"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90" w:type="dxa"/>
          </w:tcPr>
          <w:p w14:paraId="7C5091EA"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1170" w:type="dxa"/>
          </w:tcPr>
          <w:p w14:paraId="39FAB19F"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r>
      <w:tr w:rsidR="00810452" w:rsidRPr="00AB56BF" w14:paraId="7E727F72" w14:textId="77777777" w:rsidTr="00296180">
        <w:tc>
          <w:tcPr>
            <w:tcW w:w="3330" w:type="dxa"/>
          </w:tcPr>
          <w:p w14:paraId="14392584" w14:textId="77777777" w:rsidR="00810452" w:rsidRPr="00AB56BF" w:rsidRDefault="00810452" w:rsidP="00296180">
            <w:pPr>
              <w:spacing w:after="120"/>
              <w:rPr>
                <w:rFonts w:ascii="Times New Roman" w:hAnsi="Times New Roman" w:cs="Times New Roman"/>
                <w:b/>
                <w:color w:val="000000" w:themeColor="text1"/>
                <w:sz w:val="20"/>
                <w:szCs w:val="20"/>
                <w:u w:val="single"/>
              </w:rPr>
            </w:pPr>
            <w:r w:rsidRPr="00AB56BF">
              <w:rPr>
                <w:rFonts w:ascii="Times New Roman" w:hAnsi="Times New Roman" w:cs="Times New Roman"/>
                <w:b/>
                <w:bCs/>
                <w:color w:val="000000" w:themeColor="text1"/>
                <w:sz w:val="20"/>
                <w:szCs w:val="20"/>
              </w:rPr>
              <w:t>PLO 4: Instructional Planning and Strategies</w:t>
            </w:r>
          </w:p>
        </w:tc>
        <w:tc>
          <w:tcPr>
            <w:tcW w:w="1060" w:type="dxa"/>
          </w:tcPr>
          <w:p w14:paraId="6F60EA7A"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65" w:type="dxa"/>
          </w:tcPr>
          <w:p w14:paraId="74104CFE" w14:textId="4BD89357" w:rsidR="00810452" w:rsidRPr="00AB56BF" w:rsidRDefault="00810452" w:rsidP="00296180">
            <w:pPr>
              <w:spacing w:after="120"/>
              <w:jc w:val="center"/>
              <w:rPr>
                <w:b/>
                <w:color w:val="000000" w:themeColor="text1"/>
                <w:sz w:val="20"/>
                <w:szCs w:val="20"/>
              </w:rPr>
            </w:pPr>
          </w:p>
          <w:p w14:paraId="3066A416"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6CB1A48D"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760296C7"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90" w:type="dxa"/>
          </w:tcPr>
          <w:p w14:paraId="5C5F3D50"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1170" w:type="dxa"/>
          </w:tcPr>
          <w:p w14:paraId="4CC00AFE"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r>
      <w:tr w:rsidR="00810452" w:rsidRPr="00AB56BF" w14:paraId="24D37EC9" w14:textId="77777777" w:rsidTr="00296180">
        <w:tc>
          <w:tcPr>
            <w:tcW w:w="3330" w:type="dxa"/>
          </w:tcPr>
          <w:p w14:paraId="09903C11" w14:textId="77777777" w:rsidR="00810452" w:rsidRPr="00AB56BF" w:rsidRDefault="00810452" w:rsidP="00296180">
            <w:pPr>
              <w:spacing w:after="120"/>
              <w:rPr>
                <w:rFonts w:ascii="Times New Roman" w:hAnsi="Times New Roman" w:cs="Times New Roman"/>
                <w:b/>
                <w:color w:val="000000" w:themeColor="text1"/>
                <w:sz w:val="20"/>
                <w:szCs w:val="20"/>
                <w:u w:val="single"/>
              </w:rPr>
            </w:pPr>
            <w:r w:rsidRPr="00AB56BF">
              <w:rPr>
                <w:rFonts w:ascii="Times New Roman" w:hAnsi="Times New Roman" w:cs="Times New Roman"/>
                <w:b/>
                <w:bCs/>
                <w:color w:val="000000" w:themeColor="text1"/>
                <w:sz w:val="20"/>
                <w:szCs w:val="20"/>
              </w:rPr>
              <w:t>PLO 5: Students’ Assessment</w:t>
            </w:r>
          </w:p>
        </w:tc>
        <w:tc>
          <w:tcPr>
            <w:tcW w:w="1060" w:type="dxa"/>
          </w:tcPr>
          <w:p w14:paraId="7D5D1131"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65" w:type="dxa"/>
          </w:tcPr>
          <w:p w14:paraId="76698DC4" w14:textId="4E99414D" w:rsidR="00810452" w:rsidRPr="00AB56BF" w:rsidRDefault="00810452" w:rsidP="00296180">
            <w:pPr>
              <w:spacing w:after="120"/>
              <w:jc w:val="center"/>
              <w:rPr>
                <w:b/>
                <w:color w:val="000000" w:themeColor="text1"/>
                <w:sz w:val="20"/>
                <w:szCs w:val="20"/>
              </w:rPr>
            </w:pPr>
          </w:p>
          <w:p w14:paraId="4A7099E7"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5CCD1CF1"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43DC2437"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90" w:type="dxa"/>
          </w:tcPr>
          <w:p w14:paraId="6F662393"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1170" w:type="dxa"/>
          </w:tcPr>
          <w:p w14:paraId="3C6FB730"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r>
      <w:tr w:rsidR="00810452" w:rsidRPr="00AB56BF" w14:paraId="08922DCE" w14:textId="77777777" w:rsidTr="00296180">
        <w:tc>
          <w:tcPr>
            <w:tcW w:w="3330" w:type="dxa"/>
          </w:tcPr>
          <w:p w14:paraId="60B3B065" w14:textId="77777777" w:rsidR="00810452" w:rsidRPr="00AB56BF" w:rsidRDefault="00810452" w:rsidP="00296180">
            <w:pPr>
              <w:spacing w:after="120"/>
              <w:rPr>
                <w:rFonts w:ascii="Times New Roman" w:hAnsi="Times New Roman" w:cs="Times New Roman"/>
                <w:b/>
                <w:color w:val="000000" w:themeColor="text1"/>
                <w:sz w:val="20"/>
                <w:szCs w:val="20"/>
                <w:u w:val="single"/>
              </w:rPr>
            </w:pPr>
            <w:r w:rsidRPr="00AB56BF">
              <w:rPr>
                <w:rFonts w:ascii="Times New Roman" w:hAnsi="Times New Roman" w:cs="Times New Roman"/>
                <w:b/>
                <w:bCs/>
                <w:color w:val="000000" w:themeColor="text1"/>
                <w:sz w:val="20"/>
                <w:szCs w:val="20"/>
              </w:rPr>
              <w:t>PLO 6</w:t>
            </w:r>
            <w:r w:rsidRPr="00AB56BF">
              <w:rPr>
                <w:rFonts w:ascii="Times New Roman" w:hAnsi="Times New Roman" w:cs="Times New Roman"/>
                <w:color w:val="000000" w:themeColor="text1"/>
                <w:sz w:val="20"/>
                <w:szCs w:val="20"/>
              </w:rPr>
              <w:t xml:space="preserve">: </w:t>
            </w:r>
            <w:r w:rsidRPr="00AB56BF">
              <w:rPr>
                <w:rFonts w:ascii="Times New Roman" w:hAnsi="Times New Roman" w:cs="Times New Roman"/>
                <w:b/>
                <w:bCs/>
                <w:color w:val="000000" w:themeColor="text1"/>
                <w:sz w:val="20"/>
                <w:szCs w:val="20"/>
              </w:rPr>
              <w:t>Learning Environment</w:t>
            </w:r>
          </w:p>
        </w:tc>
        <w:tc>
          <w:tcPr>
            <w:tcW w:w="1060" w:type="dxa"/>
          </w:tcPr>
          <w:p w14:paraId="6883088D"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65" w:type="dxa"/>
          </w:tcPr>
          <w:p w14:paraId="05EBFEB7"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49975EC3"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4F1B4617" w14:textId="77777777" w:rsidR="00810452" w:rsidRPr="00AB56BF" w:rsidRDefault="00810452" w:rsidP="00296180">
            <w:pPr>
              <w:spacing w:after="120"/>
              <w:jc w:val="center"/>
              <w:rPr>
                <w:b/>
                <w:color w:val="000000" w:themeColor="text1"/>
                <w:sz w:val="20"/>
                <w:szCs w:val="20"/>
              </w:rPr>
            </w:pPr>
            <w:r w:rsidRPr="00AB56BF">
              <w:rPr>
                <w:rFonts w:ascii="Segoe UI Symbol" w:eastAsia="Arial Unicode MS" w:hAnsi="Segoe UI Symbol" w:cs="Segoe UI Symbol"/>
                <w:b/>
                <w:color w:val="000000" w:themeColor="text1"/>
                <w:sz w:val="20"/>
                <w:szCs w:val="20"/>
              </w:rPr>
              <w:t>✔</w:t>
            </w:r>
          </w:p>
          <w:p w14:paraId="645CC5BB"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90" w:type="dxa"/>
          </w:tcPr>
          <w:p w14:paraId="561A8DEB"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1170" w:type="dxa"/>
          </w:tcPr>
          <w:p w14:paraId="53C35B4B"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r>
      <w:tr w:rsidR="00810452" w:rsidRPr="00AB56BF" w14:paraId="3B874154" w14:textId="77777777" w:rsidTr="00296180">
        <w:tc>
          <w:tcPr>
            <w:tcW w:w="3330" w:type="dxa"/>
          </w:tcPr>
          <w:p w14:paraId="6AF3FE57" w14:textId="77777777" w:rsidR="00810452" w:rsidRPr="00AB56BF" w:rsidRDefault="00810452" w:rsidP="00296180">
            <w:pPr>
              <w:spacing w:after="120"/>
              <w:rPr>
                <w:rFonts w:ascii="Times New Roman" w:hAnsi="Times New Roman" w:cs="Times New Roman"/>
                <w:b/>
                <w:color w:val="000000" w:themeColor="text1"/>
                <w:sz w:val="20"/>
                <w:szCs w:val="20"/>
                <w:u w:val="single"/>
              </w:rPr>
            </w:pPr>
            <w:r w:rsidRPr="00AB56BF">
              <w:rPr>
                <w:rFonts w:ascii="Times New Roman" w:hAnsi="Times New Roman" w:cs="Times New Roman"/>
                <w:b/>
                <w:bCs/>
                <w:color w:val="000000" w:themeColor="text1"/>
                <w:sz w:val="20"/>
                <w:szCs w:val="20"/>
              </w:rPr>
              <w:t>PLO 7: Effective Use of Information and Communication Technologies</w:t>
            </w:r>
          </w:p>
        </w:tc>
        <w:tc>
          <w:tcPr>
            <w:tcW w:w="1060" w:type="dxa"/>
          </w:tcPr>
          <w:p w14:paraId="2D714CE3" w14:textId="77777777" w:rsidR="00810452" w:rsidRPr="00AB56BF" w:rsidRDefault="00810452" w:rsidP="00296180">
            <w:pPr>
              <w:spacing w:after="120"/>
              <w:jc w:val="center"/>
              <w:rPr>
                <w:b/>
                <w:color w:val="000000" w:themeColor="text1"/>
                <w:sz w:val="20"/>
                <w:szCs w:val="20"/>
              </w:rPr>
            </w:pPr>
            <w:r w:rsidRPr="00AB56BF">
              <w:rPr>
                <w:rFonts w:ascii="Segoe UI Symbol" w:eastAsia="Arial Unicode MS" w:hAnsi="Segoe UI Symbol" w:cs="Segoe UI Symbol"/>
                <w:b/>
                <w:color w:val="000000" w:themeColor="text1"/>
                <w:sz w:val="20"/>
                <w:szCs w:val="20"/>
              </w:rPr>
              <w:t>✔</w:t>
            </w:r>
          </w:p>
          <w:p w14:paraId="6E9F6EEA"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65" w:type="dxa"/>
          </w:tcPr>
          <w:p w14:paraId="756EE7AA"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3ABA4AE3"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17D7B01F"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90" w:type="dxa"/>
          </w:tcPr>
          <w:p w14:paraId="488C5DF1"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1170" w:type="dxa"/>
          </w:tcPr>
          <w:p w14:paraId="4BFCC7BB"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r>
      <w:tr w:rsidR="00810452" w:rsidRPr="00AB56BF" w14:paraId="1F7960B5" w14:textId="77777777" w:rsidTr="00296180">
        <w:trPr>
          <w:trHeight w:val="516"/>
        </w:trPr>
        <w:tc>
          <w:tcPr>
            <w:tcW w:w="3330" w:type="dxa"/>
          </w:tcPr>
          <w:p w14:paraId="4EE1F8AD" w14:textId="77777777" w:rsidR="00810452" w:rsidRPr="00AB56BF" w:rsidRDefault="00810452" w:rsidP="00296180">
            <w:pPr>
              <w:spacing w:after="120"/>
              <w:rPr>
                <w:rFonts w:ascii="Times New Roman" w:hAnsi="Times New Roman" w:cs="Times New Roman"/>
                <w:b/>
                <w:color w:val="000000" w:themeColor="text1"/>
                <w:sz w:val="20"/>
                <w:szCs w:val="20"/>
                <w:u w:val="single"/>
              </w:rPr>
            </w:pPr>
            <w:r w:rsidRPr="00AB56BF">
              <w:rPr>
                <w:rFonts w:ascii="Times New Roman" w:hAnsi="Times New Roman" w:cs="Times New Roman"/>
                <w:b/>
                <w:bCs/>
                <w:color w:val="000000" w:themeColor="text1"/>
                <w:sz w:val="20"/>
                <w:szCs w:val="20"/>
              </w:rPr>
              <w:t>PLO 8: Collaboration and Partnership</w:t>
            </w:r>
          </w:p>
        </w:tc>
        <w:tc>
          <w:tcPr>
            <w:tcW w:w="1060" w:type="dxa"/>
          </w:tcPr>
          <w:p w14:paraId="4E0DD16D"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65" w:type="dxa"/>
          </w:tcPr>
          <w:p w14:paraId="03280E81"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32C11E6A"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35B8A127"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90" w:type="dxa"/>
          </w:tcPr>
          <w:p w14:paraId="070B1B14"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1170" w:type="dxa"/>
          </w:tcPr>
          <w:p w14:paraId="501A93CC" w14:textId="77777777" w:rsidR="00810452" w:rsidRPr="00AB56BF" w:rsidRDefault="00810452" w:rsidP="00296180">
            <w:pPr>
              <w:spacing w:after="120"/>
              <w:jc w:val="center"/>
              <w:rPr>
                <w:b/>
                <w:color w:val="000000" w:themeColor="text1"/>
                <w:sz w:val="20"/>
                <w:szCs w:val="20"/>
              </w:rPr>
            </w:pPr>
            <w:r w:rsidRPr="00AB56BF">
              <w:rPr>
                <w:rFonts w:ascii="Segoe UI Symbol" w:eastAsia="Arial Unicode MS" w:hAnsi="Segoe UI Symbol" w:cs="Segoe UI Symbol"/>
                <w:b/>
                <w:color w:val="000000" w:themeColor="text1"/>
                <w:sz w:val="20"/>
                <w:szCs w:val="20"/>
              </w:rPr>
              <w:t>✔</w:t>
            </w:r>
          </w:p>
          <w:p w14:paraId="26A4E888"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r>
      <w:tr w:rsidR="00810452" w:rsidRPr="00AB56BF" w14:paraId="39869B6D" w14:textId="77777777" w:rsidTr="00296180">
        <w:tc>
          <w:tcPr>
            <w:tcW w:w="3330" w:type="dxa"/>
          </w:tcPr>
          <w:p w14:paraId="0E7FB52E" w14:textId="77777777" w:rsidR="00810452" w:rsidRPr="00AB56BF" w:rsidRDefault="00810452" w:rsidP="00296180">
            <w:pPr>
              <w:spacing w:after="120"/>
              <w:rPr>
                <w:rFonts w:ascii="Times New Roman" w:hAnsi="Times New Roman" w:cs="Times New Roman"/>
                <w:b/>
                <w:color w:val="000000" w:themeColor="text1"/>
                <w:sz w:val="20"/>
                <w:szCs w:val="20"/>
                <w:u w:val="single"/>
              </w:rPr>
            </w:pPr>
            <w:r w:rsidRPr="00AB56BF">
              <w:rPr>
                <w:rFonts w:ascii="Times New Roman" w:hAnsi="Times New Roman" w:cs="Times New Roman"/>
                <w:b/>
                <w:bCs/>
                <w:color w:val="000000" w:themeColor="text1"/>
                <w:sz w:val="20"/>
                <w:szCs w:val="20"/>
              </w:rPr>
              <w:t>PLO 9: Continuous Professional Development and Code of Conduct</w:t>
            </w:r>
          </w:p>
        </w:tc>
        <w:tc>
          <w:tcPr>
            <w:tcW w:w="1060" w:type="dxa"/>
          </w:tcPr>
          <w:p w14:paraId="54566CBE"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65" w:type="dxa"/>
          </w:tcPr>
          <w:p w14:paraId="1296965C"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3612F906"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10E83E76" w14:textId="77777777" w:rsidR="00810452" w:rsidRPr="00AB56BF" w:rsidRDefault="00810452" w:rsidP="00296180">
            <w:pPr>
              <w:spacing w:after="120"/>
              <w:jc w:val="center"/>
              <w:rPr>
                <w:b/>
                <w:color w:val="000000" w:themeColor="text1"/>
                <w:sz w:val="20"/>
                <w:szCs w:val="20"/>
              </w:rPr>
            </w:pPr>
            <w:r w:rsidRPr="00AB56BF">
              <w:rPr>
                <w:rFonts w:ascii="Segoe UI Symbol" w:eastAsia="Arial Unicode MS" w:hAnsi="Segoe UI Symbol" w:cs="Segoe UI Symbol"/>
                <w:b/>
                <w:color w:val="000000" w:themeColor="text1"/>
                <w:sz w:val="20"/>
                <w:szCs w:val="20"/>
              </w:rPr>
              <w:t>✔</w:t>
            </w:r>
          </w:p>
          <w:p w14:paraId="38B10232"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90" w:type="dxa"/>
          </w:tcPr>
          <w:p w14:paraId="79ADFD05"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1170" w:type="dxa"/>
          </w:tcPr>
          <w:p w14:paraId="22D0A640"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r>
      <w:tr w:rsidR="00810452" w:rsidRPr="00AB56BF" w14:paraId="036CDB6B" w14:textId="77777777" w:rsidTr="00296180">
        <w:tc>
          <w:tcPr>
            <w:tcW w:w="3330" w:type="dxa"/>
          </w:tcPr>
          <w:p w14:paraId="7C056495" w14:textId="77777777" w:rsidR="00810452" w:rsidRPr="00AB56BF" w:rsidRDefault="00810452" w:rsidP="00296180">
            <w:pPr>
              <w:spacing w:after="120"/>
              <w:rPr>
                <w:rFonts w:ascii="Times New Roman" w:hAnsi="Times New Roman" w:cs="Times New Roman"/>
                <w:b/>
                <w:bCs/>
                <w:color w:val="000000" w:themeColor="text1"/>
                <w:sz w:val="20"/>
                <w:szCs w:val="20"/>
              </w:rPr>
            </w:pPr>
            <w:r w:rsidRPr="00AB56BF">
              <w:rPr>
                <w:rFonts w:ascii="Times New Roman" w:eastAsia="Times New Roman" w:hAnsi="Times New Roman" w:cs="Times New Roman"/>
                <w:b/>
                <w:bCs/>
                <w:sz w:val="20"/>
                <w:szCs w:val="20"/>
              </w:rPr>
              <w:t>PLO 10: Teaching of English as FL/SL</w:t>
            </w:r>
          </w:p>
        </w:tc>
        <w:tc>
          <w:tcPr>
            <w:tcW w:w="1060" w:type="dxa"/>
          </w:tcPr>
          <w:p w14:paraId="75F0ACF9"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65" w:type="dxa"/>
          </w:tcPr>
          <w:p w14:paraId="2D28CE9C"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118AFDC8" w14:textId="686B18DD" w:rsidR="00810452" w:rsidRPr="00AB56BF" w:rsidRDefault="00810452" w:rsidP="00296180">
            <w:pPr>
              <w:spacing w:after="120"/>
              <w:jc w:val="center"/>
              <w:rPr>
                <w:b/>
                <w:color w:val="000000" w:themeColor="text1"/>
                <w:sz w:val="20"/>
                <w:szCs w:val="20"/>
              </w:rPr>
            </w:pPr>
          </w:p>
          <w:p w14:paraId="1C36A398"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89" w:type="dxa"/>
          </w:tcPr>
          <w:p w14:paraId="772ED20F"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990" w:type="dxa"/>
          </w:tcPr>
          <w:p w14:paraId="5A3D9377"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c>
          <w:tcPr>
            <w:tcW w:w="1170" w:type="dxa"/>
          </w:tcPr>
          <w:p w14:paraId="074F2C8D" w14:textId="77777777" w:rsidR="00810452" w:rsidRPr="00AB56BF" w:rsidRDefault="00810452" w:rsidP="00296180">
            <w:pPr>
              <w:spacing w:after="120"/>
              <w:rPr>
                <w:rFonts w:ascii="Times New Roman" w:hAnsi="Times New Roman" w:cs="Times New Roman"/>
                <w:b/>
                <w:color w:val="000000" w:themeColor="text1"/>
                <w:sz w:val="20"/>
                <w:szCs w:val="20"/>
                <w:u w:val="single"/>
              </w:rPr>
            </w:pPr>
          </w:p>
        </w:tc>
      </w:tr>
    </w:tbl>
    <w:p w14:paraId="4693E3DB" w14:textId="77777777" w:rsidR="00810452" w:rsidRDefault="00810452" w:rsidP="00810452">
      <w:pPr>
        <w:spacing w:before="100" w:beforeAutospacing="1" w:after="100" w:afterAutospacing="1"/>
        <w:outlineLvl w:val="2"/>
        <w:rPr>
          <w:rFonts w:ascii="Times New Roman" w:eastAsia="Times New Roman" w:hAnsi="Times New Roman" w:cs="Times New Roman"/>
          <w:b/>
          <w:bCs/>
        </w:rPr>
      </w:pPr>
      <w:r w:rsidRPr="00B619C9">
        <w:rPr>
          <w:rFonts w:ascii="Times New Roman" w:eastAsia="Times New Roman" w:hAnsi="Times New Roman" w:cs="Times New Roman"/>
          <w:b/>
          <w:bCs/>
        </w:rPr>
        <w:t>Recommended Textbooks</w:t>
      </w:r>
    </w:p>
    <w:p w14:paraId="329922D9" w14:textId="77777777" w:rsidR="00810452" w:rsidRPr="00B13108" w:rsidRDefault="00810452" w:rsidP="00810452">
      <w:pPr>
        <w:pStyle w:val="ListParagraph"/>
        <w:numPr>
          <w:ilvl w:val="0"/>
          <w:numId w:val="38"/>
        </w:numPr>
        <w:spacing w:before="100" w:beforeAutospacing="1" w:after="100" w:afterAutospacing="1"/>
        <w:outlineLvl w:val="2"/>
        <w:rPr>
          <w:rStyle w:val="a-color-secondary"/>
          <w:rFonts w:ascii="Times New Roman" w:eastAsia="Times New Roman" w:hAnsi="Times New Roman" w:cs="Times New Roman"/>
          <w:b/>
          <w:bCs/>
        </w:rPr>
      </w:pPr>
      <w:r w:rsidRPr="009038ED">
        <w:rPr>
          <w:rStyle w:val="a-size-extra-large"/>
          <w:rFonts w:ascii="Times New Roman" w:hAnsi="Times New Roman" w:cs="Times New Roman"/>
          <w:b/>
          <w:bCs/>
          <w:color w:val="0F1111"/>
        </w:rPr>
        <w:t>Communicating Effectively: Tools for Educational Leaders</w:t>
      </w:r>
      <w:r>
        <w:rPr>
          <w:rStyle w:val="a-size-extra-large"/>
          <w:rFonts w:ascii="Times New Roman" w:hAnsi="Times New Roman" w:cs="Times New Roman"/>
          <w:b/>
          <w:bCs/>
          <w:color w:val="0F1111"/>
        </w:rPr>
        <w:t xml:space="preserve"> </w:t>
      </w:r>
      <w:r w:rsidRPr="00682652">
        <w:rPr>
          <w:rStyle w:val="a-size-extra-large"/>
          <w:rFonts w:ascii="Times New Roman" w:hAnsi="Times New Roman" w:cs="Times New Roman"/>
          <w:color w:val="0F1111"/>
        </w:rPr>
        <w:t>by Michael B. Gilbert</w:t>
      </w:r>
      <w:r w:rsidRPr="00B13108">
        <w:rPr>
          <w:rStyle w:val="a-color-secondary"/>
          <w:rFonts w:ascii="Times New Roman" w:hAnsi="Times New Roman" w:cs="Times New Roman"/>
          <w:color w:val="0F1111"/>
        </w:rPr>
        <w:t xml:space="preserve"> Published </w:t>
      </w:r>
      <w:r>
        <w:rPr>
          <w:rStyle w:val="a-color-secondary"/>
          <w:rFonts w:ascii="Times New Roman" w:hAnsi="Times New Roman" w:cs="Times New Roman"/>
          <w:color w:val="0F1111"/>
        </w:rPr>
        <w:t>on</w:t>
      </w:r>
      <w:r w:rsidRPr="00B13108">
        <w:rPr>
          <w:rStyle w:val="a-color-secondary"/>
          <w:rFonts w:ascii="Times New Roman" w:hAnsi="Times New Roman" w:cs="Times New Roman"/>
          <w:color w:val="0F1111"/>
        </w:rPr>
        <w:t xml:space="preserve"> </w:t>
      </w:r>
      <w:r>
        <w:rPr>
          <w:rStyle w:val="a-color-secondary"/>
          <w:rFonts w:ascii="Times New Roman" w:hAnsi="Times New Roman" w:cs="Times New Roman"/>
          <w:color w:val="0F1111"/>
        </w:rPr>
        <w:t xml:space="preserve">March 2020 by </w:t>
      </w:r>
      <w:r w:rsidRPr="00B13108">
        <w:rPr>
          <w:rStyle w:val="a-color-secondary"/>
          <w:rFonts w:ascii="Times New Roman" w:hAnsi="Times New Roman" w:cs="Times New Roman"/>
          <w:color w:val="0F1111"/>
        </w:rPr>
        <w:t>The Rowman &amp; Littlefield Publishing Group, Inc</w:t>
      </w:r>
    </w:p>
    <w:p w14:paraId="37DAB3F4" w14:textId="77777777" w:rsidR="00810452" w:rsidRDefault="00810452" w:rsidP="00810452">
      <w:pPr>
        <w:pStyle w:val="Heading1"/>
        <w:numPr>
          <w:ilvl w:val="0"/>
          <w:numId w:val="38"/>
        </w:numPr>
        <w:shd w:val="clear" w:color="auto" w:fill="FFFFFF"/>
        <w:spacing w:before="0" w:after="120"/>
        <w:rPr>
          <w:rFonts w:ascii="Times New Roman" w:hAnsi="Times New Roman" w:cs="Times New Roman"/>
          <w:color w:val="000000" w:themeColor="text1"/>
          <w:sz w:val="24"/>
          <w:szCs w:val="24"/>
        </w:rPr>
      </w:pPr>
      <w:r w:rsidRPr="009038ED">
        <w:rPr>
          <w:rFonts w:ascii="Times New Roman" w:hAnsi="Times New Roman" w:cs="Times New Roman"/>
          <w:b/>
          <w:bCs/>
          <w:color w:val="000000" w:themeColor="text1"/>
          <w:sz w:val="24"/>
          <w:szCs w:val="24"/>
        </w:rPr>
        <w:t xml:space="preserve">Communication Skills For Educational Managers </w:t>
      </w:r>
      <w:r w:rsidRPr="009038ED">
        <w:rPr>
          <w:rFonts w:ascii="Times New Roman" w:hAnsi="Times New Roman" w:cs="Times New Roman"/>
          <w:b/>
          <w:bCs/>
          <w:i/>
          <w:iCs/>
          <w:color w:val="000000" w:themeColor="text1"/>
          <w:sz w:val="24"/>
          <w:szCs w:val="24"/>
        </w:rPr>
        <w:t>An Exercise in Self</w:t>
      </w:r>
      <w:r w:rsidRPr="009038ED">
        <w:rPr>
          <w:rFonts w:ascii="Times New Roman" w:hAnsi="Times New Roman" w:cs="Times New Roman"/>
          <w:i/>
          <w:iCs/>
          <w:color w:val="000000" w:themeColor="text1"/>
          <w:sz w:val="24"/>
          <w:szCs w:val="24"/>
        </w:rPr>
        <w:t xml:space="preserve"> </w:t>
      </w:r>
      <w:r w:rsidRPr="009038ED">
        <w:rPr>
          <w:rFonts w:ascii="Times New Roman" w:hAnsi="Times New Roman" w:cs="Times New Roman"/>
          <w:b/>
          <w:bCs/>
          <w:i/>
          <w:iCs/>
          <w:color w:val="000000" w:themeColor="text1"/>
          <w:sz w:val="24"/>
          <w:szCs w:val="24"/>
        </w:rPr>
        <w:t>Study</w:t>
      </w:r>
      <w:r>
        <w:rPr>
          <w:rFonts w:ascii="Times New Roman" w:hAnsi="Times New Roman" w:cs="Times New Roman"/>
          <w:color w:val="000000" w:themeColor="text1"/>
          <w:sz w:val="24"/>
          <w:szCs w:val="24"/>
        </w:rPr>
        <w:t xml:space="preserve"> by Carlos Alfredo Zambrano Rodriguez, Published on </w:t>
      </w:r>
      <w:r w:rsidRPr="00B619C9">
        <w:rPr>
          <w:rFonts w:ascii="Times New Roman" w:hAnsi="Times New Roman" w:cs="Times New Roman"/>
          <w:color w:val="000000" w:themeColor="text1"/>
          <w:sz w:val="24"/>
          <w:szCs w:val="24"/>
        </w:rPr>
        <w:t>Nov 06, 2021</w:t>
      </w:r>
    </w:p>
    <w:p w14:paraId="5C36584D" w14:textId="77777777" w:rsidR="00810452" w:rsidRPr="00682652" w:rsidRDefault="00810452" w:rsidP="00810452">
      <w:pPr>
        <w:pStyle w:val="Heading1"/>
        <w:numPr>
          <w:ilvl w:val="0"/>
          <w:numId w:val="38"/>
        </w:numPr>
        <w:shd w:val="clear" w:color="auto" w:fill="FFFFFF"/>
        <w:spacing w:before="0" w:after="120"/>
        <w:rPr>
          <w:rFonts w:ascii="Times New Roman" w:hAnsi="Times New Roman" w:cs="Times New Roman"/>
          <w:color w:val="000000" w:themeColor="text1"/>
          <w:sz w:val="24"/>
          <w:szCs w:val="24"/>
        </w:rPr>
      </w:pPr>
      <w:r w:rsidRPr="009038ED">
        <w:rPr>
          <w:rFonts w:ascii="Times New Roman" w:hAnsi="Times New Roman" w:cs="Times New Roman"/>
          <w:b/>
          <w:bCs/>
          <w:color w:val="212529"/>
          <w:sz w:val="24"/>
          <w:szCs w:val="24"/>
        </w:rPr>
        <w:t>The Role of Leaders in Educational Decision-Making: Examining Implementation Factors and Providing a Newfound Model</w:t>
      </w:r>
      <w:r w:rsidRPr="00682652">
        <w:rPr>
          <w:rFonts w:ascii="Times New Roman" w:hAnsi="Times New Roman" w:cs="Times New Roman"/>
          <w:b/>
          <w:bCs/>
          <w:color w:val="212529"/>
          <w:sz w:val="24"/>
          <w:szCs w:val="24"/>
        </w:rPr>
        <w:t xml:space="preserve"> </w:t>
      </w:r>
      <w:r w:rsidRPr="00682652">
        <w:rPr>
          <w:rFonts w:ascii="Times New Roman" w:hAnsi="Times New Roman" w:cs="Times New Roman"/>
          <w:color w:val="212529"/>
          <w:sz w:val="24"/>
          <w:szCs w:val="24"/>
        </w:rPr>
        <w:t>by Nancy H. Matthews,</w:t>
      </w:r>
      <w:r w:rsidRPr="00682652">
        <w:rPr>
          <w:rStyle w:val="pubdetails"/>
          <w:rFonts w:ascii="Times New Roman" w:hAnsi="Times New Roman" w:cs="Times New Roman"/>
          <w:color w:val="212529"/>
        </w:rPr>
        <w:t xml:space="preserve"> </w:t>
      </w:r>
      <w:r w:rsidRPr="00682652">
        <w:rPr>
          <w:rStyle w:val="pubdetails"/>
          <w:rFonts w:ascii="Times New Roman" w:hAnsi="Times New Roman" w:cs="Times New Roman"/>
          <w:color w:val="212529"/>
          <w:sz w:val="24"/>
          <w:szCs w:val="24"/>
        </w:rPr>
        <w:t>Published July 21, 2023 </w:t>
      </w:r>
      <w:r w:rsidRPr="00682652">
        <w:rPr>
          <w:rFonts w:ascii="Times New Roman" w:hAnsi="Times New Roman" w:cs="Times New Roman"/>
          <w:color w:val="212529"/>
          <w:sz w:val="24"/>
          <w:szCs w:val="24"/>
        </w:rPr>
        <w:t>by Routledge</w:t>
      </w:r>
      <w:r w:rsidRPr="00682652">
        <w:rPr>
          <w:rFonts w:ascii="Times New Roman" w:hAnsi="Times New Roman" w:cs="Times New Roman"/>
          <w:color w:val="3F3F3F"/>
          <w:sz w:val="24"/>
          <w:szCs w:val="24"/>
        </w:rPr>
        <w:t xml:space="preserve"> </w:t>
      </w:r>
    </w:p>
    <w:p w14:paraId="2BE678CF" w14:textId="77777777" w:rsidR="00810452" w:rsidRPr="000532A1" w:rsidRDefault="00810452" w:rsidP="00810452">
      <w:pPr>
        <w:pStyle w:val="ListParagraph"/>
        <w:numPr>
          <w:ilvl w:val="0"/>
          <w:numId w:val="38"/>
        </w:numPr>
        <w:rPr>
          <w:rFonts w:ascii="Times New Roman" w:eastAsia="Times New Roman" w:hAnsi="Times New Roman" w:cs="Times New Roman"/>
          <w:color w:val="000000" w:themeColor="text1"/>
          <w:lang w:eastAsia="en-GB"/>
        </w:rPr>
      </w:pPr>
      <w:r w:rsidRPr="009038ED">
        <w:rPr>
          <w:rFonts w:ascii="Times New Roman" w:eastAsia="Times New Roman" w:hAnsi="Times New Roman" w:cs="Times New Roman"/>
          <w:b/>
          <w:bCs/>
        </w:rPr>
        <w:t>Educational Leadership and Management: Developing Insights and Skills</w:t>
      </w:r>
      <w:r w:rsidRPr="000532A1">
        <w:rPr>
          <w:rFonts w:ascii="Times New Roman" w:eastAsia="Times New Roman" w:hAnsi="Times New Roman" w:cs="Times New Roman"/>
        </w:rPr>
        <w:t xml:space="preserve"> by    Marianne </w:t>
      </w:r>
      <w:r w:rsidRPr="000532A1">
        <w:rPr>
          <w:rFonts w:ascii="Times New Roman" w:eastAsia="Times New Roman" w:hAnsi="Times New Roman" w:cs="Times New Roman"/>
          <w:color w:val="000000" w:themeColor="text1"/>
        </w:rPr>
        <w:t xml:space="preserve">Coleman, </w:t>
      </w:r>
      <w:r w:rsidRPr="000532A1">
        <w:rPr>
          <w:rFonts w:ascii="Times New Roman" w:eastAsia="Times New Roman" w:hAnsi="Times New Roman" w:cs="Times New Roman"/>
          <w:color w:val="000000" w:themeColor="text1"/>
          <w:shd w:val="clear" w:color="auto" w:fill="FFFFFF"/>
          <w:lang w:eastAsia="en-GB"/>
        </w:rPr>
        <w:t>McGraw-Hill Education (UK), Apr 16, 2010</w:t>
      </w:r>
    </w:p>
    <w:p w14:paraId="43B57A2F" w14:textId="77777777" w:rsidR="00810452" w:rsidRPr="00912C74" w:rsidRDefault="00810452" w:rsidP="00810452">
      <w:pPr>
        <w:pStyle w:val="ListParagraph"/>
        <w:numPr>
          <w:ilvl w:val="0"/>
          <w:numId w:val="38"/>
        </w:numPr>
        <w:shd w:val="clear" w:color="auto" w:fill="FFFFFF"/>
        <w:rPr>
          <w:rFonts w:ascii="Times New Roman" w:hAnsi="Times New Roman" w:cs="Times New Roman"/>
          <w:color w:val="000000" w:themeColor="text1"/>
        </w:rPr>
      </w:pPr>
      <w:r w:rsidRPr="009038ED">
        <w:rPr>
          <w:rStyle w:val="fn"/>
          <w:rFonts w:ascii="Times New Roman" w:hAnsi="Times New Roman" w:cs="Times New Roman"/>
          <w:b/>
          <w:bCs/>
          <w:color w:val="000000" w:themeColor="text1"/>
        </w:rPr>
        <w:t>Theories and Models of Communication</w:t>
      </w:r>
      <w:r w:rsidRPr="00912C7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by </w:t>
      </w:r>
      <w:r w:rsidRPr="00912C74">
        <w:rPr>
          <w:rFonts w:ascii="Times New Roman" w:hAnsi="Times New Roman" w:cs="Times New Roman"/>
          <w:color w:val="000000" w:themeColor="text1"/>
        </w:rPr>
        <w:t>Paul Cobley, Peter J. Schulz</w:t>
      </w:r>
    </w:p>
    <w:p w14:paraId="241D46E0" w14:textId="77777777" w:rsidR="00810452" w:rsidRPr="00B678F7" w:rsidRDefault="00810452" w:rsidP="00810452">
      <w:pPr>
        <w:shd w:val="clear" w:color="auto" w:fill="FFFFFF"/>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912C74">
        <w:rPr>
          <w:rFonts w:ascii="Times New Roman" w:hAnsi="Times New Roman" w:cs="Times New Roman"/>
          <w:color w:val="000000" w:themeColor="text1"/>
        </w:rPr>
        <w:t>Walter de Gruyter, 30-Jan-2013</w:t>
      </w:r>
      <w:r>
        <w:rPr>
          <w:rFonts w:ascii="Times New Roman" w:hAnsi="Times New Roman" w:cs="Times New Roman"/>
          <w:color w:val="000000" w:themeColor="text1"/>
        </w:rPr>
        <w:t xml:space="preserve"> Published by Hubert &amp; Co. GmbH &amp; Co. Gottingen</w:t>
      </w:r>
    </w:p>
    <w:p w14:paraId="1234C523" w14:textId="77777777" w:rsidR="00810452" w:rsidRPr="00901C41" w:rsidRDefault="00810452" w:rsidP="00810452">
      <w:pPr>
        <w:pStyle w:val="ListParagraph"/>
        <w:numPr>
          <w:ilvl w:val="0"/>
          <w:numId w:val="38"/>
        </w:numPr>
        <w:rPr>
          <w:rFonts w:ascii="Times New Roman" w:eastAsia="Times New Roman" w:hAnsi="Times New Roman" w:cs="Times New Roman"/>
          <w:lang w:eastAsia="en-GB"/>
        </w:rPr>
      </w:pPr>
      <w:r w:rsidRPr="009038ED">
        <w:rPr>
          <w:rFonts w:ascii="Times New Roman" w:eastAsia="Times New Roman" w:hAnsi="Times New Roman" w:cs="Times New Roman"/>
          <w:b/>
          <w:bCs/>
          <w:color w:val="222222"/>
          <w:shd w:val="clear" w:color="auto" w:fill="FFFFFF"/>
          <w:lang w:eastAsia="en-GB"/>
        </w:rPr>
        <w:t>Effective crisis communication: Moving from crisis to opportunity</w:t>
      </w:r>
      <w:r w:rsidRPr="006D5E9B">
        <w:rPr>
          <w:rFonts w:ascii="Times New Roman" w:eastAsia="Times New Roman" w:hAnsi="Times New Roman" w:cs="Times New Roman"/>
          <w:color w:val="222222"/>
          <w:shd w:val="clear" w:color="auto" w:fill="FFFFFF"/>
          <w:lang w:eastAsia="en-GB"/>
        </w:rPr>
        <w:t xml:space="preserve"> by Ulmer, R. R., Sellnow, T. L., &amp; Seeger, M. W. (2010). Sage Publications.</w:t>
      </w:r>
    </w:p>
    <w:p w14:paraId="0D7B8751" w14:textId="77777777" w:rsidR="00810452" w:rsidRPr="00901C41" w:rsidRDefault="00810452" w:rsidP="00810452">
      <w:pPr>
        <w:pStyle w:val="ListParagraph"/>
        <w:numPr>
          <w:ilvl w:val="0"/>
          <w:numId w:val="38"/>
        </w:numPr>
        <w:rPr>
          <w:rFonts w:ascii="Times New Roman" w:eastAsia="Times New Roman" w:hAnsi="Times New Roman" w:cs="Times New Roman"/>
          <w:lang w:eastAsia="en-GB"/>
        </w:rPr>
      </w:pPr>
      <w:r w:rsidRPr="009038ED">
        <w:rPr>
          <w:rFonts w:ascii="Times New Roman" w:eastAsia="Times New Roman" w:hAnsi="Times New Roman" w:cs="Times New Roman"/>
          <w:b/>
          <w:bCs/>
          <w:lang w:eastAsia="en-GB"/>
        </w:rPr>
        <w:t>What Are Interpersonal Skills? What inter-personal skills are, why they matter and how you can develop them</w:t>
      </w:r>
      <w:r>
        <w:rPr>
          <w:rFonts w:ascii="Times New Roman" w:eastAsia="Times New Roman" w:hAnsi="Times New Roman" w:cs="Times New Roman"/>
          <w:lang w:eastAsia="en-GB"/>
        </w:rPr>
        <w:t xml:space="preserve"> by Brooke Becher (2023)</w:t>
      </w:r>
    </w:p>
    <w:p w14:paraId="5702D95C" w14:textId="77777777" w:rsidR="00810452" w:rsidRDefault="00810452" w:rsidP="00810452">
      <w:pPr>
        <w:spacing w:before="100" w:beforeAutospacing="1" w:after="100" w:afterAutospacing="1"/>
        <w:rPr>
          <w:rFonts w:ascii="Times New Roman" w:eastAsia="Times New Roman" w:hAnsi="Times New Roman" w:cs="Times New Roman"/>
          <w:b/>
          <w:bCs/>
        </w:rPr>
      </w:pPr>
      <w:r w:rsidRPr="00B619C9">
        <w:rPr>
          <w:rFonts w:ascii="Times New Roman" w:eastAsia="Times New Roman" w:hAnsi="Times New Roman" w:cs="Times New Roman"/>
          <w:b/>
          <w:bCs/>
        </w:rPr>
        <w:t>Re</w:t>
      </w:r>
      <w:r>
        <w:rPr>
          <w:rFonts w:ascii="Times New Roman" w:eastAsia="Times New Roman" w:hAnsi="Times New Roman" w:cs="Times New Roman"/>
          <w:b/>
          <w:bCs/>
        </w:rPr>
        <w:t>commended</w:t>
      </w:r>
      <w:r w:rsidRPr="00B619C9">
        <w:rPr>
          <w:rFonts w:ascii="Times New Roman" w:eastAsia="Times New Roman" w:hAnsi="Times New Roman" w:cs="Times New Roman"/>
          <w:b/>
          <w:bCs/>
        </w:rPr>
        <w:t xml:space="preserve"> Articles</w:t>
      </w:r>
    </w:p>
    <w:p w14:paraId="23597B56" w14:textId="77777777" w:rsidR="00810452" w:rsidRDefault="00810452" w:rsidP="00810452">
      <w:pPr>
        <w:pStyle w:val="ListParagraph"/>
        <w:numPr>
          <w:ilvl w:val="0"/>
          <w:numId w:val="37"/>
        </w:numPr>
        <w:shd w:val="clear" w:color="auto" w:fill="FFFFFF"/>
        <w:rPr>
          <w:rFonts w:ascii="Times New Roman" w:hAnsi="Times New Roman" w:cs="Times New Roman"/>
        </w:rPr>
      </w:pPr>
      <w:r w:rsidRPr="009D607E">
        <w:rPr>
          <w:rFonts w:ascii="Times New Roman" w:hAnsi="Times New Roman" w:cs="Times New Roman"/>
        </w:rPr>
        <w:t xml:space="preserve">Fadlelmoula Elfadni, M. (2019). The Importance </w:t>
      </w:r>
      <w:r>
        <w:rPr>
          <w:rFonts w:ascii="Times New Roman" w:hAnsi="Times New Roman" w:cs="Times New Roman"/>
        </w:rPr>
        <w:t>o</w:t>
      </w:r>
      <w:r w:rsidRPr="009D607E">
        <w:rPr>
          <w:rFonts w:ascii="Times New Roman" w:hAnsi="Times New Roman" w:cs="Times New Roman"/>
        </w:rPr>
        <w:t xml:space="preserve">f Communication Skills </w:t>
      </w:r>
      <w:r>
        <w:rPr>
          <w:rFonts w:ascii="Times New Roman" w:hAnsi="Times New Roman" w:cs="Times New Roman"/>
        </w:rPr>
        <w:t>o</w:t>
      </w:r>
      <w:r w:rsidRPr="009D607E">
        <w:rPr>
          <w:rFonts w:ascii="Times New Roman" w:hAnsi="Times New Roman" w:cs="Times New Roman"/>
        </w:rPr>
        <w:t xml:space="preserve">f Educational Leaders </w:t>
      </w:r>
      <w:r>
        <w:rPr>
          <w:rFonts w:ascii="Times New Roman" w:hAnsi="Times New Roman" w:cs="Times New Roman"/>
        </w:rPr>
        <w:t>o</w:t>
      </w:r>
      <w:r w:rsidRPr="009D607E">
        <w:rPr>
          <w:rFonts w:ascii="Times New Roman" w:hAnsi="Times New Roman" w:cs="Times New Roman"/>
        </w:rPr>
        <w:t>n Management. </w:t>
      </w:r>
      <w:r w:rsidRPr="009D607E">
        <w:rPr>
          <w:rStyle w:val="Emphasis"/>
          <w:rFonts w:ascii="Times New Roman" w:hAnsi="Times New Roman" w:cs="Times New Roman"/>
        </w:rPr>
        <w:t xml:space="preserve">International Journal </w:t>
      </w:r>
      <w:r>
        <w:rPr>
          <w:rStyle w:val="Emphasis"/>
          <w:rFonts w:ascii="Times New Roman" w:hAnsi="Times New Roman" w:cs="Times New Roman"/>
        </w:rPr>
        <w:t>o</w:t>
      </w:r>
      <w:r w:rsidRPr="009D607E">
        <w:rPr>
          <w:rStyle w:val="Emphasis"/>
          <w:rFonts w:ascii="Times New Roman" w:hAnsi="Times New Roman" w:cs="Times New Roman"/>
        </w:rPr>
        <w:t>f Advanced Research In Education And Society, 1</w:t>
      </w:r>
      <w:r w:rsidRPr="009D607E">
        <w:rPr>
          <w:rFonts w:ascii="Times New Roman" w:hAnsi="Times New Roman" w:cs="Times New Roman"/>
        </w:rPr>
        <w:t>(1), 30-34. Retrieved from </w:t>
      </w:r>
      <w:hyperlink r:id="rId5" w:history="1">
        <w:r w:rsidRPr="002834EF">
          <w:rPr>
            <w:rStyle w:val="Hyperlink"/>
            <w:rFonts w:ascii="Times New Roman" w:hAnsi="Times New Roman" w:cs="Times New Roman"/>
          </w:rPr>
          <w:t>https://myjms.mohe.gov.my/index.php/ijares/article/view/5764</w:t>
        </w:r>
      </w:hyperlink>
    </w:p>
    <w:p w14:paraId="3ADD4EB6" w14:textId="77777777" w:rsidR="00810452" w:rsidRPr="005A19ED" w:rsidRDefault="00810452" w:rsidP="00810452">
      <w:pPr>
        <w:pStyle w:val="ListParagraph"/>
        <w:numPr>
          <w:ilvl w:val="0"/>
          <w:numId w:val="37"/>
        </w:numPr>
        <w:rPr>
          <w:rFonts w:ascii="Times New Roman" w:eastAsia="Times New Roman" w:hAnsi="Times New Roman" w:cs="Times New Roman"/>
          <w:lang w:eastAsia="en-GB"/>
        </w:rPr>
      </w:pPr>
      <w:r w:rsidRPr="005A19ED">
        <w:rPr>
          <w:rFonts w:ascii="Times New Roman" w:eastAsia="Times New Roman" w:hAnsi="Times New Roman" w:cs="Times New Roman"/>
          <w:color w:val="222222"/>
          <w:shd w:val="clear" w:color="auto" w:fill="FFFFFF"/>
          <w:lang w:eastAsia="en-GB"/>
        </w:rPr>
        <w:lastRenderedPageBreak/>
        <w:t>Nuphanudin, N., Komariah, A., Kurniady,</w:t>
      </w:r>
      <w:r>
        <w:rPr>
          <w:rFonts w:ascii="Times New Roman" w:eastAsia="Times New Roman" w:hAnsi="Times New Roman" w:cs="Times New Roman"/>
          <w:color w:val="222222"/>
          <w:shd w:val="clear" w:color="auto" w:fill="FFFFFF"/>
          <w:lang w:eastAsia="en-GB"/>
        </w:rPr>
        <w:t>s</w:t>
      </w:r>
      <w:r w:rsidRPr="005A19ED">
        <w:rPr>
          <w:rFonts w:ascii="Times New Roman" w:eastAsia="Times New Roman" w:hAnsi="Times New Roman" w:cs="Times New Roman"/>
          <w:color w:val="222222"/>
          <w:shd w:val="clear" w:color="auto" w:fill="FFFFFF"/>
          <w:lang w:eastAsia="en-GB"/>
        </w:rPr>
        <w:t xml:space="preserve"> D. A., Nurahma, M., Persaja, G. I. L., Zaira, N. S., ... &amp; Azwanda, N. F. (2023, April). Information and communication technology in educational management for sustainable development in Indonesia. In </w:t>
      </w:r>
      <w:r w:rsidRPr="005A19ED">
        <w:rPr>
          <w:rFonts w:ascii="Times New Roman" w:eastAsia="Times New Roman" w:hAnsi="Times New Roman" w:cs="Times New Roman"/>
          <w:i/>
          <w:iCs/>
          <w:color w:val="222222"/>
          <w:shd w:val="clear" w:color="auto" w:fill="FFFFFF"/>
          <w:lang w:eastAsia="en-GB"/>
        </w:rPr>
        <w:t>AIP Conference Proceedings</w:t>
      </w:r>
      <w:r w:rsidRPr="005A19ED">
        <w:rPr>
          <w:rFonts w:ascii="Times New Roman" w:eastAsia="Times New Roman" w:hAnsi="Times New Roman" w:cs="Times New Roman"/>
          <w:color w:val="222222"/>
          <w:shd w:val="clear" w:color="auto" w:fill="FFFFFF"/>
          <w:lang w:eastAsia="en-GB"/>
        </w:rPr>
        <w:t> (Vol. 2646, No. 1). AIP Publishing.</w:t>
      </w:r>
    </w:p>
    <w:p w14:paraId="572165FF" w14:textId="77777777" w:rsidR="00810452" w:rsidRPr="00DC5434" w:rsidRDefault="00810452" w:rsidP="00810452">
      <w:pPr>
        <w:pStyle w:val="ListParagraph"/>
        <w:numPr>
          <w:ilvl w:val="0"/>
          <w:numId w:val="37"/>
        </w:numPr>
        <w:rPr>
          <w:rFonts w:ascii="Times New Roman" w:eastAsia="Times New Roman" w:hAnsi="Times New Roman" w:cs="Times New Roman"/>
          <w:lang w:eastAsia="en-GB"/>
        </w:rPr>
      </w:pPr>
      <w:r w:rsidRPr="004752DE">
        <w:rPr>
          <w:rFonts w:ascii="Times New Roman" w:eastAsia="Times New Roman" w:hAnsi="Times New Roman" w:cs="Times New Roman"/>
          <w:color w:val="222222"/>
          <w:shd w:val="clear" w:color="auto" w:fill="FFFFFF"/>
          <w:lang w:eastAsia="en-GB"/>
        </w:rPr>
        <w:t>Catana, S. E. (2014). Teaching cross-cultural communication issues–a way of successfully integrating into the multicultural knowledge society. </w:t>
      </w:r>
      <w:r w:rsidRPr="004752DE">
        <w:rPr>
          <w:rFonts w:ascii="Times New Roman" w:eastAsia="Times New Roman" w:hAnsi="Times New Roman" w:cs="Times New Roman"/>
          <w:i/>
          <w:iCs/>
          <w:color w:val="222222"/>
          <w:shd w:val="clear" w:color="auto" w:fill="FFFFFF"/>
          <w:lang w:eastAsia="en-GB"/>
        </w:rPr>
        <w:t>Procedia-Social and Behavioral Sciences</w:t>
      </w:r>
      <w:r w:rsidRPr="004752DE">
        <w:rPr>
          <w:rFonts w:ascii="Times New Roman" w:eastAsia="Times New Roman" w:hAnsi="Times New Roman" w:cs="Times New Roman"/>
          <w:color w:val="222222"/>
          <w:shd w:val="clear" w:color="auto" w:fill="FFFFFF"/>
          <w:lang w:eastAsia="en-GB"/>
        </w:rPr>
        <w:t>, </w:t>
      </w:r>
      <w:r w:rsidRPr="004752DE">
        <w:rPr>
          <w:rFonts w:ascii="Times New Roman" w:eastAsia="Times New Roman" w:hAnsi="Times New Roman" w:cs="Times New Roman"/>
          <w:i/>
          <w:iCs/>
          <w:color w:val="222222"/>
          <w:shd w:val="clear" w:color="auto" w:fill="FFFFFF"/>
          <w:lang w:eastAsia="en-GB"/>
        </w:rPr>
        <w:t>128</w:t>
      </w:r>
      <w:r w:rsidRPr="004752DE">
        <w:rPr>
          <w:rFonts w:ascii="Times New Roman" w:eastAsia="Times New Roman" w:hAnsi="Times New Roman" w:cs="Times New Roman"/>
          <w:color w:val="222222"/>
          <w:shd w:val="clear" w:color="auto" w:fill="FFFFFF"/>
          <w:lang w:eastAsia="en-GB"/>
        </w:rPr>
        <w:t>, 343-348.</w:t>
      </w:r>
    </w:p>
    <w:p w14:paraId="3752C539" w14:textId="77777777" w:rsidR="00810452" w:rsidRPr="00DC5434" w:rsidRDefault="00810452" w:rsidP="00810452">
      <w:pPr>
        <w:pStyle w:val="ListParagraph"/>
        <w:numPr>
          <w:ilvl w:val="0"/>
          <w:numId w:val="37"/>
        </w:numPr>
        <w:rPr>
          <w:rFonts w:ascii="Times New Roman" w:eastAsia="Times New Roman" w:hAnsi="Times New Roman" w:cs="Times New Roman"/>
          <w:lang w:eastAsia="en-GB"/>
        </w:rPr>
      </w:pPr>
      <w:r w:rsidRPr="00DC5434">
        <w:rPr>
          <w:rFonts w:ascii="Times New Roman" w:eastAsia="Times New Roman" w:hAnsi="Times New Roman" w:cs="Times New Roman"/>
          <w:color w:val="222222"/>
          <w:shd w:val="clear" w:color="auto" w:fill="FFFFFF"/>
          <w:lang w:eastAsia="en-GB"/>
        </w:rPr>
        <w:t>Begum, B., &amp; Bisaria, G. (2024). A Study On Impact Of Interpersonal Relationships On Quality Of Work Life: Special Reference To Educational Sector In Kanpur. </w:t>
      </w:r>
      <w:r w:rsidRPr="00DC5434">
        <w:rPr>
          <w:rFonts w:ascii="Times New Roman" w:eastAsia="Times New Roman" w:hAnsi="Times New Roman" w:cs="Times New Roman"/>
          <w:i/>
          <w:iCs/>
          <w:color w:val="222222"/>
          <w:shd w:val="clear" w:color="auto" w:fill="FFFFFF"/>
          <w:lang w:eastAsia="en-GB"/>
        </w:rPr>
        <w:t>Educational Administration: Theory and Practice</w:t>
      </w:r>
      <w:r w:rsidRPr="00DC5434">
        <w:rPr>
          <w:rFonts w:ascii="Times New Roman" w:eastAsia="Times New Roman" w:hAnsi="Times New Roman" w:cs="Times New Roman"/>
          <w:color w:val="222222"/>
          <w:shd w:val="clear" w:color="auto" w:fill="FFFFFF"/>
          <w:lang w:eastAsia="en-GB"/>
        </w:rPr>
        <w:t>, </w:t>
      </w:r>
      <w:r w:rsidRPr="00DC5434">
        <w:rPr>
          <w:rFonts w:ascii="Times New Roman" w:eastAsia="Times New Roman" w:hAnsi="Times New Roman" w:cs="Times New Roman"/>
          <w:i/>
          <w:iCs/>
          <w:color w:val="222222"/>
          <w:shd w:val="clear" w:color="auto" w:fill="FFFFFF"/>
          <w:lang w:eastAsia="en-GB"/>
        </w:rPr>
        <w:t>30</w:t>
      </w:r>
      <w:r w:rsidRPr="00DC5434">
        <w:rPr>
          <w:rFonts w:ascii="Times New Roman" w:eastAsia="Times New Roman" w:hAnsi="Times New Roman" w:cs="Times New Roman"/>
          <w:color w:val="222222"/>
          <w:shd w:val="clear" w:color="auto" w:fill="FFFFFF"/>
          <w:lang w:eastAsia="en-GB"/>
        </w:rPr>
        <w:t>(4), 5900-5909.</w:t>
      </w:r>
    </w:p>
    <w:p w14:paraId="7D64F086" w14:textId="77777777" w:rsidR="00810452" w:rsidRPr="00392ACB" w:rsidRDefault="00810452" w:rsidP="00810452">
      <w:pPr>
        <w:pStyle w:val="ListParagraph"/>
        <w:numPr>
          <w:ilvl w:val="0"/>
          <w:numId w:val="37"/>
        </w:numPr>
        <w:rPr>
          <w:rFonts w:ascii="Times New Roman" w:eastAsia="Times New Roman" w:hAnsi="Times New Roman" w:cs="Times New Roman"/>
          <w:lang w:eastAsia="en-GB"/>
        </w:rPr>
      </w:pPr>
      <w:r w:rsidRPr="00392ACB">
        <w:rPr>
          <w:rFonts w:ascii="Times New Roman" w:eastAsia="Times New Roman" w:hAnsi="Times New Roman" w:cs="Times New Roman"/>
          <w:color w:val="222222"/>
          <w:shd w:val="clear" w:color="auto" w:fill="FFFFFF"/>
          <w:lang w:eastAsia="en-GB"/>
        </w:rPr>
        <w:t>Yook, B. (2024). A Sequential Approach in Crisis Communication: Integrating Case Study, Press Conference Simulation, and Media Training Guidelines. </w:t>
      </w:r>
      <w:r w:rsidRPr="00392ACB">
        <w:rPr>
          <w:rFonts w:ascii="Times New Roman" w:eastAsia="Times New Roman" w:hAnsi="Times New Roman" w:cs="Times New Roman"/>
          <w:i/>
          <w:iCs/>
          <w:color w:val="222222"/>
          <w:shd w:val="clear" w:color="auto" w:fill="FFFFFF"/>
          <w:lang w:eastAsia="en-GB"/>
        </w:rPr>
        <w:t>Journal of Public Relations Education</w:t>
      </w:r>
      <w:r w:rsidRPr="00392ACB">
        <w:rPr>
          <w:rFonts w:ascii="Times New Roman" w:eastAsia="Times New Roman" w:hAnsi="Times New Roman" w:cs="Times New Roman"/>
          <w:color w:val="222222"/>
          <w:shd w:val="clear" w:color="auto" w:fill="FFFFFF"/>
          <w:lang w:eastAsia="en-GB"/>
        </w:rPr>
        <w:t>, </w:t>
      </w:r>
      <w:r w:rsidRPr="00392ACB">
        <w:rPr>
          <w:rFonts w:ascii="Times New Roman" w:eastAsia="Times New Roman" w:hAnsi="Times New Roman" w:cs="Times New Roman"/>
          <w:i/>
          <w:iCs/>
          <w:color w:val="222222"/>
          <w:shd w:val="clear" w:color="auto" w:fill="FFFFFF"/>
          <w:lang w:eastAsia="en-GB"/>
        </w:rPr>
        <w:t>9</w:t>
      </w:r>
      <w:r w:rsidRPr="00392ACB">
        <w:rPr>
          <w:rFonts w:ascii="Times New Roman" w:eastAsia="Times New Roman" w:hAnsi="Times New Roman" w:cs="Times New Roman"/>
          <w:color w:val="222222"/>
          <w:shd w:val="clear" w:color="auto" w:fill="FFFFFF"/>
          <w:lang w:eastAsia="en-GB"/>
        </w:rPr>
        <w:t>(3), 121-140.</w:t>
      </w:r>
    </w:p>
    <w:p w14:paraId="246C3633" w14:textId="77777777" w:rsidR="00810452" w:rsidRPr="00B619C9" w:rsidRDefault="00810452" w:rsidP="00810452">
      <w:pPr>
        <w:spacing w:before="100" w:beforeAutospacing="1" w:after="100" w:afterAutospacing="1"/>
        <w:outlineLvl w:val="2"/>
        <w:rPr>
          <w:rFonts w:ascii="Times New Roman" w:eastAsia="Times New Roman" w:hAnsi="Times New Roman" w:cs="Times New Roman"/>
          <w:b/>
          <w:bCs/>
        </w:rPr>
      </w:pPr>
      <w:r w:rsidRPr="00B619C9">
        <w:rPr>
          <w:rFonts w:ascii="Times New Roman" w:eastAsia="Times New Roman" w:hAnsi="Times New Roman" w:cs="Times New Roman"/>
          <w:b/>
          <w:bCs/>
        </w:rPr>
        <w:t>Recommended Reference Books</w:t>
      </w:r>
    </w:p>
    <w:p w14:paraId="6667FD32" w14:textId="77777777" w:rsidR="00810452" w:rsidRPr="00B619C9" w:rsidRDefault="00810452" w:rsidP="00810452">
      <w:pPr>
        <w:numPr>
          <w:ilvl w:val="0"/>
          <w:numId w:val="7"/>
        </w:numPr>
        <w:spacing w:before="100" w:beforeAutospacing="1" w:after="100" w:afterAutospacing="1"/>
        <w:rPr>
          <w:rFonts w:ascii="Times New Roman" w:eastAsia="Times New Roman" w:hAnsi="Times New Roman" w:cs="Times New Roman"/>
        </w:rPr>
      </w:pPr>
      <w:r w:rsidRPr="002D609B">
        <w:rPr>
          <w:rFonts w:ascii="Times New Roman" w:eastAsia="Times New Roman" w:hAnsi="Times New Roman" w:cs="Times New Roman"/>
          <w:b/>
          <w:bCs/>
        </w:rPr>
        <w:t>Effective Communication for School Administrators: A Necessity in an Information Age,</w:t>
      </w:r>
      <w:r w:rsidRPr="00B619C9">
        <w:rPr>
          <w:rFonts w:ascii="Times New Roman" w:eastAsia="Times New Roman" w:hAnsi="Times New Roman" w:cs="Times New Roman"/>
        </w:rPr>
        <w:t xml:space="preserve"> by Steven R. Baumgartner</w:t>
      </w:r>
    </w:p>
    <w:p w14:paraId="3E69499F" w14:textId="77777777" w:rsidR="00810452" w:rsidRPr="00B619C9" w:rsidRDefault="00810452" w:rsidP="00810452">
      <w:pPr>
        <w:numPr>
          <w:ilvl w:val="0"/>
          <w:numId w:val="7"/>
        </w:numPr>
        <w:spacing w:before="100" w:beforeAutospacing="1" w:after="100" w:afterAutospacing="1"/>
        <w:rPr>
          <w:rFonts w:ascii="Times New Roman" w:eastAsia="Times New Roman" w:hAnsi="Times New Roman" w:cs="Times New Roman"/>
        </w:rPr>
      </w:pPr>
      <w:r w:rsidRPr="002D609B">
        <w:rPr>
          <w:rFonts w:ascii="Times New Roman" w:eastAsia="Times New Roman" w:hAnsi="Times New Roman" w:cs="Times New Roman"/>
          <w:b/>
          <w:bCs/>
        </w:rPr>
        <w:t>Managing Education in the Digital Age: Choosing, Setting Up and Running Successful Online Courses</w:t>
      </w:r>
      <w:r>
        <w:rPr>
          <w:rFonts w:ascii="Times New Roman" w:eastAsia="Times New Roman" w:hAnsi="Times New Roman" w:cs="Times New Roman"/>
          <w:b/>
          <w:bCs/>
        </w:rPr>
        <w:t>,</w:t>
      </w:r>
      <w:r w:rsidRPr="00B619C9">
        <w:rPr>
          <w:rFonts w:ascii="Times New Roman" w:eastAsia="Times New Roman" w:hAnsi="Times New Roman" w:cs="Times New Roman"/>
        </w:rPr>
        <w:t xml:space="preserve"> by Paul Bacsich</w:t>
      </w:r>
    </w:p>
    <w:p w14:paraId="13AE513E" w14:textId="216F7D22" w:rsidR="00A82D72" w:rsidRDefault="00A82D72" w:rsidP="00A82D72">
      <w:pPr>
        <w:spacing w:before="100" w:beforeAutospacing="1" w:after="100" w:afterAutospacing="1"/>
        <w:rPr>
          <w:rFonts w:ascii="Times New Roman" w:eastAsia="Times New Roman" w:hAnsi="Times New Roman" w:cs="Times New Roman"/>
        </w:rPr>
      </w:pPr>
    </w:p>
    <w:p w14:paraId="4D205160" w14:textId="77777777" w:rsidR="00A82D72" w:rsidRDefault="00A82D72" w:rsidP="00A82D72">
      <w:pPr>
        <w:spacing w:before="100" w:beforeAutospacing="1" w:after="100" w:afterAutospacing="1"/>
        <w:rPr>
          <w:rFonts w:ascii="Times New Roman" w:eastAsia="Times New Roman" w:hAnsi="Times New Roman" w:cs="Times New Roman"/>
        </w:rPr>
      </w:pPr>
    </w:p>
    <w:p w14:paraId="5954202D" w14:textId="77777777" w:rsidR="00A82D72" w:rsidRDefault="00A82D72" w:rsidP="00BD4321">
      <w:pPr>
        <w:pStyle w:val="H2"/>
        <w:numPr>
          <w:ilvl w:val="0"/>
          <w:numId w:val="0"/>
        </w:numPr>
        <w:spacing w:before="0" w:line="240" w:lineRule="auto"/>
        <w:rPr>
          <w:rFonts w:asciiTheme="majorBidi" w:hAnsiTheme="majorBidi" w:cstheme="majorBidi"/>
          <w:sz w:val="24"/>
        </w:rPr>
      </w:pPr>
    </w:p>
    <w:p w14:paraId="7A5AE4FE" w14:textId="77777777" w:rsidR="00A82D72" w:rsidRDefault="00A82D72" w:rsidP="00BD4321">
      <w:pPr>
        <w:pStyle w:val="H2"/>
        <w:numPr>
          <w:ilvl w:val="0"/>
          <w:numId w:val="0"/>
        </w:numPr>
        <w:spacing w:before="0" w:line="240" w:lineRule="auto"/>
        <w:rPr>
          <w:rFonts w:asciiTheme="majorBidi" w:hAnsiTheme="majorBidi" w:cstheme="majorBidi"/>
          <w:sz w:val="24"/>
        </w:rPr>
      </w:pPr>
    </w:p>
    <w:sectPr w:rsidR="00A82D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BC8"/>
    <w:multiLevelType w:val="multilevel"/>
    <w:tmpl w:val="70642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B4E43"/>
    <w:multiLevelType w:val="multilevel"/>
    <w:tmpl w:val="4628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F59F5"/>
    <w:multiLevelType w:val="multilevel"/>
    <w:tmpl w:val="898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8394F"/>
    <w:multiLevelType w:val="multilevel"/>
    <w:tmpl w:val="AAEC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E475F"/>
    <w:multiLevelType w:val="multilevel"/>
    <w:tmpl w:val="80BA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22F71"/>
    <w:multiLevelType w:val="multilevel"/>
    <w:tmpl w:val="9A2A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90DE5"/>
    <w:multiLevelType w:val="hybridMultilevel"/>
    <w:tmpl w:val="E92E4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BA11A9"/>
    <w:multiLevelType w:val="hybridMultilevel"/>
    <w:tmpl w:val="C28AB8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C2B61"/>
    <w:multiLevelType w:val="hybridMultilevel"/>
    <w:tmpl w:val="E92E4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4662CA"/>
    <w:multiLevelType w:val="multilevel"/>
    <w:tmpl w:val="71CA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77661"/>
    <w:multiLevelType w:val="hybridMultilevel"/>
    <w:tmpl w:val="4BCA0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C2FA6"/>
    <w:multiLevelType w:val="hybridMultilevel"/>
    <w:tmpl w:val="884A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577A0A"/>
    <w:multiLevelType w:val="multilevel"/>
    <w:tmpl w:val="5116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A6FCE"/>
    <w:multiLevelType w:val="multilevel"/>
    <w:tmpl w:val="08D8C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F34F7"/>
    <w:multiLevelType w:val="multilevel"/>
    <w:tmpl w:val="4DC2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F393C"/>
    <w:multiLevelType w:val="multilevel"/>
    <w:tmpl w:val="F00E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D3660"/>
    <w:multiLevelType w:val="multilevel"/>
    <w:tmpl w:val="597A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A64709"/>
    <w:multiLevelType w:val="multilevel"/>
    <w:tmpl w:val="DC0A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54CB6"/>
    <w:multiLevelType w:val="multilevel"/>
    <w:tmpl w:val="5CFE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C788D"/>
    <w:multiLevelType w:val="multilevel"/>
    <w:tmpl w:val="17AC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06D1C"/>
    <w:multiLevelType w:val="multilevel"/>
    <w:tmpl w:val="4E20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08661C"/>
    <w:multiLevelType w:val="hybridMultilevel"/>
    <w:tmpl w:val="14A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32E35"/>
    <w:multiLevelType w:val="multilevel"/>
    <w:tmpl w:val="DDCC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C4792"/>
    <w:multiLevelType w:val="multilevel"/>
    <w:tmpl w:val="DE82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064549"/>
    <w:multiLevelType w:val="multilevel"/>
    <w:tmpl w:val="62B6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C77905"/>
    <w:multiLevelType w:val="multilevel"/>
    <w:tmpl w:val="1042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A11768"/>
    <w:multiLevelType w:val="hybridMultilevel"/>
    <w:tmpl w:val="5ECE8D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7D24B9"/>
    <w:multiLevelType w:val="multilevel"/>
    <w:tmpl w:val="074E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8B2C04"/>
    <w:multiLevelType w:val="multilevel"/>
    <w:tmpl w:val="7F44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9"/>
  </w:num>
  <w:num w:numId="3">
    <w:abstractNumId w:val="22"/>
  </w:num>
  <w:num w:numId="4">
    <w:abstractNumId w:val="17"/>
  </w:num>
  <w:num w:numId="5">
    <w:abstractNumId w:val="20"/>
  </w:num>
  <w:num w:numId="6">
    <w:abstractNumId w:val="33"/>
  </w:num>
  <w:num w:numId="7">
    <w:abstractNumId w:val="0"/>
  </w:num>
  <w:num w:numId="8">
    <w:abstractNumId w:val="29"/>
  </w:num>
  <w:num w:numId="9">
    <w:abstractNumId w:val="31"/>
  </w:num>
  <w:num w:numId="10">
    <w:abstractNumId w:val="6"/>
  </w:num>
  <w:num w:numId="11">
    <w:abstractNumId w:val="32"/>
  </w:num>
  <w:num w:numId="12">
    <w:abstractNumId w:val="25"/>
  </w:num>
  <w:num w:numId="13">
    <w:abstractNumId w:val="3"/>
  </w:num>
  <w:num w:numId="14">
    <w:abstractNumId w:val="16"/>
  </w:num>
  <w:num w:numId="15">
    <w:abstractNumId w:val="9"/>
  </w:num>
  <w:num w:numId="16">
    <w:abstractNumId w:val="13"/>
  </w:num>
  <w:num w:numId="17">
    <w:abstractNumId w:val="27"/>
  </w:num>
  <w:num w:numId="18">
    <w:abstractNumId w:val="36"/>
  </w:num>
  <w:num w:numId="19">
    <w:abstractNumId w:val="35"/>
  </w:num>
  <w:num w:numId="20">
    <w:abstractNumId w:val="2"/>
  </w:num>
  <w:num w:numId="21">
    <w:abstractNumId w:val="23"/>
  </w:num>
  <w:num w:numId="22">
    <w:abstractNumId w:val="26"/>
  </w:num>
  <w:num w:numId="23">
    <w:abstractNumId w:val="14"/>
  </w:num>
  <w:num w:numId="24">
    <w:abstractNumId w:val="1"/>
  </w:num>
  <w:num w:numId="25">
    <w:abstractNumId w:val="18"/>
  </w:num>
  <w:num w:numId="26">
    <w:abstractNumId w:val="21"/>
  </w:num>
  <w:num w:numId="27">
    <w:abstractNumId w:val="5"/>
  </w:num>
  <w:num w:numId="28">
    <w:abstractNumId w:val="37"/>
  </w:num>
  <w:num w:numId="29">
    <w:abstractNumId w:val="8"/>
  </w:num>
  <w:num w:numId="30">
    <w:abstractNumId w:val="30"/>
  </w:num>
  <w:num w:numId="31">
    <w:abstractNumId w:val="28"/>
  </w:num>
  <w:num w:numId="32">
    <w:abstractNumId w:val="24"/>
  </w:num>
  <w:num w:numId="33">
    <w:abstractNumId w:val="11"/>
  </w:num>
  <w:num w:numId="34">
    <w:abstractNumId w:val="12"/>
  </w:num>
  <w:num w:numId="35">
    <w:abstractNumId w:val="4"/>
  </w:num>
  <w:num w:numId="36">
    <w:abstractNumId w:val="10"/>
  </w:num>
  <w:num w:numId="37">
    <w:abstractNumId w:val="3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E4"/>
    <w:rsid w:val="000532A1"/>
    <w:rsid w:val="00083843"/>
    <w:rsid w:val="000D418F"/>
    <w:rsid w:val="000E7F00"/>
    <w:rsid w:val="000F1942"/>
    <w:rsid w:val="00103951"/>
    <w:rsid w:val="00114AFC"/>
    <w:rsid w:val="0013412D"/>
    <w:rsid w:val="00142C50"/>
    <w:rsid w:val="0016085E"/>
    <w:rsid w:val="00162AD1"/>
    <w:rsid w:val="001A318C"/>
    <w:rsid w:val="001D2229"/>
    <w:rsid w:val="001E204A"/>
    <w:rsid w:val="001E4A56"/>
    <w:rsid w:val="001E6DF3"/>
    <w:rsid w:val="00201F98"/>
    <w:rsid w:val="002323BC"/>
    <w:rsid w:val="00247297"/>
    <w:rsid w:val="00262FD9"/>
    <w:rsid w:val="002A0F27"/>
    <w:rsid w:val="002B2729"/>
    <w:rsid w:val="002B2CE9"/>
    <w:rsid w:val="002D0602"/>
    <w:rsid w:val="002D5401"/>
    <w:rsid w:val="002D609B"/>
    <w:rsid w:val="0032748B"/>
    <w:rsid w:val="00354138"/>
    <w:rsid w:val="0036504C"/>
    <w:rsid w:val="00392ACB"/>
    <w:rsid w:val="003E1993"/>
    <w:rsid w:val="003F1501"/>
    <w:rsid w:val="003F5825"/>
    <w:rsid w:val="003F5868"/>
    <w:rsid w:val="003F58BB"/>
    <w:rsid w:val="00406B44"/>
    <w:rsid w:val="004136E4"/>
    <w:rsid w:val="00460925"/>
    <w:rsid w:val="004752DE"/>
    <w:rsid w:val="004803D3"/>
    <w:rsid w:val="004941B2"/>
    <w:rsid w:val="004D28BF"/>
    <w:rsid w:val="004D6BC7"/>
    <w:rsid w:val="005A19ED"/>
    <w:rsid w:val="005A471E"/>
    <w:rsid w:val="005D3EA5"/>
    <w:rsid w:val="00612603"/>
    <w:rsid w:val="00613AFE"/>
    <w:rsid w:val="00637FC2"/>
    <w:rsid w:val="00651A56"/>
    <w:rsid w:val="0065709D"/>
    <w:rsid w:val="00682652"/>
    <w:rsid w:val="00691513"/>
    <w:rsid w:val="006B3B7E"/>
    <w:rsid w:val="006B7CBD"/>
    <w:rsid w:val="006C231F"/>
    <w:rsid w:val="006D5E9B"/>
    <w:rsid w:val="006F027F"/>
    <w:rsid w:val="007232AD"/>
    <w:rsid w:val="00781C38"/>
    <w:rsid w:val="007C07AC"/>
    <w:rsid w:val="00805939"/>
    <w:rsid w:val="00810452"/>
    <w:rsid w:val="00810BDA"/>
    <w:rsid w:val="008353D1"/>
    <w:rsid w:val="00861C48"/>
    <w:rsid w:val="00871A90"/>
    <w:rsid w:val="00893967"/>
    <w:rsid w:val="008D30D1"/>
    <w:rsid w:val="00901C41"/>
    <w:rsid w:val="009038ED"/>
    <w:rsid w:val="00912C74"/>
    <w:rsid w:val="00917A35"/>
    <w:rsid w:val="009277C8"/>
    <w:rsid w:val="009A2AD4"/>
    <w:rsid w:val="009B0770"/>
    <w:rsid w:val="009B6CF6"/>
    <w:rsid w:val="009D607E"/>
    <w:rsid w:val="009E1692"/>
    <w:rsid w:val="00A1505A"/>
    <w:rsid w:val="00A25C76"/>
    <w:rsid w:val="00A4035D"/>
    <w:rsid w:val="00A503D0"/>
    <w:rsid w:val="00A61042"/>
    <w:rsid w:val="00A644DD"/>
    <w:rsid w:val="00A655EA"/>
    <w:rsid w:val="00A82D72"/>
    <w:rsid w:val="00AA215D"/>
    <w:rsid w:val="00AA6397"/>
    <w:rsid w:val="00AB56BF"/>
    <w:rsid w:val="00AB61A6"/>
    <w:rsid w:val="00AC2970"/>
    <w:rsid w:val="00AD341A"/>
    <w:rsid w:val="00AE11E3"/>
    <w:rsid w:val="00AE5B32"/>
    <w:rsid w:val="00AF4EAA"/>
    <w:rsid w:val="00B13108"/>
    <w:rsid w:val="00B52F1F"/>
    <w:rsid w:val="00B571E1"/>
    <w:rsid w:val="00B60FDA"/>
    <w:rsid w:val="00B619C9"/>
    <w:rsid w:val="00B65704"/>
    <w:rsid w:val="00B678F7"/>
    <w:rsid w:val="00B92871"/>
    <w:rsid w:val="00B969AC"/>
    <w:rsid w:val="00BB2876"/>
    <w:rsid w:val="00BB7C9E"/>
    <w:rsid w:val="00BC6C1B"/>
    <w:rsid w:val="00BD4321"/>
    <w:rsid w:val="00BD43BA"/>
    <w:rsid w:val="00BF5E0A"/>
    <w:rsid w:val="00C04985"/>
    <w:rsid w:val="00C42357"/>
    <w:rsid w:val="00C449DA"/>
    <w:rsid w:val="00C51BE1"/>
    <w:rsid w:val="00C6050A"/>
    <w:rsid w:val="00C862C9"/>
    <w:rsid w:val="00C9720E"/>
    <w:rsid w:val="00CD1635"/>
    <w:rsid w:val="00D0192B"/>
    <w:rsid w:val="00D5394E"/>
    <w:rsid w:val="00D76A9E"/>
    <w:rsid w:val="00DC5434"/>
    <w:rsid w:val="00DC7516"/>
    <w:rsid w:val="00DE7F19"/>
    <w:rsid w:val="00E111F3"/>
    <w:rsid w:val="00E122AA"/>
    <w:rsid w:val="00E3617D"/>
    <w:rsid w:val="00E546F7"/>
    <w:rsid w:val="00E63B75"/>
    <w:rsid w:val="00E71D8E"/>
    <w:rsid w:val="00EC3C79"/>
    <w:rsid w:val="00EC53C6"/>
    <w:rsid w:val="00ED5C55"/>
    <w:rsid w:val="00EF7377"/>
    <w:rsid w:val="00F163CF"/>
    <w:rsid w:val="00F401EF"/>
    <w:rsid w:val="00F835C3"/>
    <w:rsid w:val="00F91119"/>
    <w:rsid w:val="00FB4686"/>
    <w:rsid w:val="00FC5896"/>
    <w:rsid w:val="00FD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E0B5"/>
  <w15:chartTrackingRefBased/>
  <w15:docId w15:val="{E20D6AFB-9DCF-984C-B917-659D33D5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3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619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619C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D43BA"/>
    <w:pPr>
      <w:keepNext/>
      <w:keepLines/>
      <w:spacing w:before="40" w:line="259" w:lineRule="auto"/>
      <w:outlineLvl w:val="3"/>
    </w:pPr>
    <w:rPr>
      <w:rFonts w:asciiTheme="majorHAnsi" w:eastAsiaTheme="majorEastAsia" w:hAnsiTheme="majorHAnsi" w:cstheme="majorBidi"/>
      <w:i/>
      <w:iCs/>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81C3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3C79"/>
    <w:rPr>
      <w:sz w:val="22"/>
      <w:szCs w:val="22"/>
    </w:rPr>
  </w:style>
  <w:style w:type="character" w:customStyle="1" w:styleId="NoSpacingChar">
    <w:name w:val="No Spacing Char"/>
    <w:basedOn w:val="DefaultParagraphFont"/>
    <w:link w:val="NoSpacing"/>
    <w:uiPriority w:val="1"/>
    <w:rsid w:val="00EC3C79"/>
    <w:rPr>
      <w:sz w:val="22"/>
      <w:szCs w:val="22"/>
      <w:lang w:val="en-US"/>
    </w:rPr>
  </w:style>
  <w:style w:type="paragraph" w:styleId="NormalWeb">
    <w:name w:val="Normal (Web)"/>
    <w:basedOn w:val="Normal"/>
    <w:uiPriority w:val="99"/>
    <w:unhideWhenUsed/>
    <w:rsid w:val="00781C38"/>
    <w:pPr>
      <w:spacing w:before="100" w:beforeAutospacing="1" w:after="100" w:afterAutospacing="1"/>
    </w:pPr>
    <w:rPr>
      <w:rFonts w:ascii="Times New Roman" w:eastAsia="Times New Roman" w:hAnsi="Times New Roman" w:cs="Times New Roman"/>
    </w:rPr>
  </w:style>
  <w:style w:type="paragraph" w:customStyle="1" w:styleId="H1">
    <w:name w:val="H1"/>
    <w:basedOn w:val="Normal"/>
    <w:next w:val="Normal"/>
    <w:uiPriority w:val="99"/>
    <w:qFormat/>
    <w:rsid w:val="00781C38"/>
    <w:pPr>
      <w:pageBreakBefore/>
      <w:numPr>
        <w:numId w:val="1"/>
      </w:numPr>
      <w:spacing w:after="1080" w:line="276" w:lineRule="auto"/>
      <w:ind w:right="795"/>
      <w:jc w:val="center"/>
      <w:outlineLvl w:val="0"/>
    </w:pPr>
    <w:rPr>
      <w:rFonts w:ascii="Times New Roman Bold" w:eastAsia="Times New Roman" w:hAnsi="Times New Roman Bold" w:cs="Times New Roman"/>
      <w:b/>
      <w:bCs/>
      <w:caps/>
      <w:sz w:val="32"/>
      <w:szCs w:val="32"/>
    </w:rPr>
  </w:style>
  <w:style w:type="paragraph" w:customStyle="1" w:styleId="H2">
    <w:name w:val="H2"/>
    <w:basedOn w:val="Normal"/>
    <w:next w:val="Normal"/>
    <w:uiPriority w:val="99"/>
    <w:qFormat/>
    <w:rsid w:val="00781C38"/>
    <w:pPr>
      <w:keepNext/>
      <w:numPr>
        <w:ilvl w:val="1"/>
        <w:numId w:val="1"/>
      </w:numPr>
      <w:spacing w:before="240" w:line="360" w:lineRule="auto"/>
      <w:outlineLvl w:val="1"/>
    </w:pPr>
    <w:rPr>
      <w:rFonts w:ascii="Times New Roman Bold" w:eastAsia="Times New Roman" w:hAnsi="Times New Roman Bold" w:cs="Times New Roman"/>
      <w:b/>
      <w:sz w:val="28"/>
    </w:rPr>
  </w:style>
  <w:style w:type="paragraph" w:customStyle="1" w:styleId="H4">
    <w:name w:val="H4"/>
    <w:basedOn w:val="Normal"/>
    <w:next w:val="Normal"/>
    <w:autoRedefine/>
    <w:uiPriority w:val="99"/>
    <w:qFormat/>
    <w:rsid w:val="00781C38"/>
    <w:pPr>
      <w:numPr>
        <w:ilvl w:val="3"/>
        <w:numId w:val="1"/>
      </w:numPr>
      <w:spacing w:before="120" w:after="120" w:line="360" w:lineRule="auto"/>
      <w:jc w:val="both"/>
      <w:outlineLvl w:val="3"/>
    </w:pPr>
    <w:rPr>
      <w:rFonts w:ascii="Times New Roman" w:hAnsi="Times New Roman" w:cs="Times New Roman"/>
      <w:sz w:val="22"/>
      <w:szCs w:val="22"/>
    </w:rPr>
  </w:style>
  <w:style w:type="paragraph" w:customStyle="1" w:styleId="H5">
    <w:name w:val="H5"/>
    <w:basedOn w:val="Normal"/>
    <w:next w:val="Normal"/>
    <w:autoRedefine/>
    <w:uiPriority w:val="99"/>
    <w:qFormat/>
    <w:rsid w:val="00781C38"/>
    <w:pPr>
      <w:numPr>
        <w:ilvl w:val="4"/>
        <w:numId w:val="1"/>
      </w:numPr>
      <w:spacing w:before="120" w:after="120" w:line="360" w:lineRule="auto"/>
      <w:jc w:val="lowKashida"/>
    </w:pPr>
    <w:rPr>
      <w:rFonts w:asciiTheme="majorBidi" w:eastAsiaTheme="majorEastAsia" w:hAnsiTheme="majorBidi" w:cs="Times New Roman"/>
      <w:sz w:val="22"/>
      <w:szCs w:val="22"/>
    </w:rPr>
  </w:style>
  <w:style w:type="paragraph" w:customStyle="1" w:styleId="H6">
    <w:name w:val="H6"/>
    <w:basedOn w:val="Heading6"/>
    <w:autoRedefine/>
    <w:uiPriority w:val="99"/>
    <w:qFormat/>
    <w:rsid w:val="00781C38"/>
    <w:pPr>
      <w:keepLines w:val="0"/>
      <w:numPr>
        <w:ilvl w:val="5"/>
        <w:numId w:val="1"/>
      </w:numPr>
      <w:tabs>
        <w:tab w:val="num" w:pos="360"/>
      </w:tabs>
      <w:spacing w:before="120" w:after="120" w:line="360" w:lineRule="auto"/>
      <w:ind w:left="0" w:firstLine="0"/>
      <w:jc w:val="lowKashida"/>
    </w:pPr>
    <w:rPr>
      <w:rFonts w:ascii="Times New Roman" w:eastAsia="Times New Roman" w:hAnsi="Times New Roman" w:cs="Times New Roman"/>
      <w:bCs/>
      <w:color w:val="auto"/>
      <w:sz w:val="22"/>
    </w:rPr>
  </w:style>
  <w:style w:type="paragraph" w:customStyle="1" w:styleId="H7">
    <w:name w:val="H7"/>
    <w:basedOn w:val="Normal"/>
    <w:next w:val="Normal"/>
    <w:uiPriority w:val="99"/>
    <w:qFormat/>
    <w:rsid w:val="00781C38"/>
    <w:pPr>
      <w:numPr>
        <w:ilvl w:val="6"/>
        <w:numId w:val="1"/>
      </w:numPr>
      <w:spacing w:before="240" w:line="360" w:lineRule="auto"/>
      <w:jc w:val="both"/>
    </w:pPr>
    <w:rPr>
      <w:rFonts w:ascii="Times New Roman" w:eastAsia="Times New Roman" w:hAnsi="Times New Roman" w:cs="Times New Roman"/>
      <w:sz w:val="22"/>
    </w:rPr>
  </w:style>
  <w:style w:type="character" w:customStyle="1" w:styleId="Heading6Char">
    <w:name w:val="Heading 6 Char"/>
    <w:basedOn w:val="DefaultParagraphFont"/>
    <w:link w:val="Heading6"/>
    <w:uiPriority w:val="9"/>
    <w:semiHidden/>
    <w:rsid w:val="00781C38"/>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262FD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5896"/>
    <w:rPr>
      <w:b/>
      <w:bCs/>
    </w:rPr>
  </w:style>
  <w:style w:type="table" w:customStyle="1" w:styleId="5">
    <w:name w:val="5"/>
    <w:basedOn w:val="TableNormal"/>
    <w:rsid w:val="009A2AD4"/>
    <w:rPr>
      <w:rFonts w:ascii="Times New Roman" w:eastAsia="Times New Roman" w:hAnsi="Times New Roman" w:cs="Times New Roman"/>
    </w:rPr>
    <w:tblPr>
      <w:tblStyleRowBandSize w:val="1"/>
      <w:tblStyleColBandSize w:val="1"/>
    </w:tblPr>
  </w:style>
  <w:style w:type="character" w:customStyle="1" w:styleId="Heading4Char">
    <w:name w:val="Heading 4 Char"/>
    <w:basedOn w:val="DefaultParagraphFont"/>
    <w:link w:val="Heading4"/>
    <w:uiPriority w:val="9"/>
    <w:semiHidden/>
    <w:rsid w:val="00BD43BA"/>
    <w:rPr>
      <w:rFonts w:asciiTheme="majorHAnsi" w:eastAsiaTheme="majorEastAsia" w:hAnsiTheme="majorHAnsi" w:cstheme="majorBidi"/>
      <w:i/>
      <w:iCs/>
      <w:color w:val="2F5496" w:themeColor="accent1" w:themeShade="BF"/>
      <w:kern w:val="2"/>
      <w:sz w:val="22"/>
      <w:szCs w:val="22"/>
      <w14:ligatures w14:val="standardContextual"/>
    </w:rPr>
  </w:style>
  <w:style w:type="paragraph" w:styleId="ListParagraph">
    <w:name w:val="List Paragraph"/>
    <w:basedOn w:val="Normal"/>
    <w:uiPriority w:val="34"/>
    <w:qFormat/>
    <w:rsid w:val="00C9720E"/>
    <w:pPr>
      <w:ind w:left="720"/>
      <w:contextualSpacing/>
    </w:pPr>
  </w:style>
  <w:style w:type="table" w:customStyle="1" w:styleId="6">
    <w:name w:val="6"/>
    <w:basedOn w:val="TableNormal"/>
    <w:rsid w:val="00A25C76"/>
    <w:rPr>
      <w:rFonts w:ascii="Times New Roman" w:eastAsia="Times New Roman" w:hAnsi="Times New Roman" w:cs="Times New Roman"/>
    </w:rPr>
    <w:tblPr>
      <w:tblStyleRowBandSize w:val="1"/>
      <w:tblStyleColBandSize w:val="1"/>
    </w:tblPr>
  </w:style>
  <w:style w:type="table" w:customStyle="1" w:styleId="2">
    <w:name w:val="2"/>
    <w:basedOn w:val="TableNormal"/>
    <w:rsid w:val="009B6CF6"/>
    <w:rPr>
      <w:rFonts w:ascii="Times New Roman" w:eastAsia="Times New Roman" w:hAnsi="Times New Roman" w:cs="Times New Roman"/>
    </w:rPr>
    <w:tblPr>
      <w:tblStyleRowBandSize w:val="1"/>
      <w:tblStyleColBandSize w:val="1"/>
    </w:tblPr>
  </w:style>
  <w:style w:type="table" w:customStyle="1" w:styleId="1">
    <w:name w:val="1"/>
    <w:basedOn w:val="TableNormal"/>
    <w:rsid w:val="004D6BC7"/>
    <w:rPr>
      <w:rFonts w:ascii="Times New Roman" w:eastAsia="Times New Roman" w:hAnsi="Times New Roman" w:cs="Times New Roman"/>
    </w:rPr>
    <w:tblPr>
      <w:tblStyleRowBandSize w:val="1"/>
      <w:tblStyleColBandSize w:val="1"/>
    </w:tblPr>
  </w:style>
  <w:style w:type="character" w:customStyle="1" w:styleId="Heading1Char">
    <w:name w:val="Heading 1 Char"/>
    <w:basedOn w:val="DefaultParagraphFont"/>
    <w:link w:val="Heading1"/>
    <w:uiPriority w:val="9"/>
    <w:rsid w:val="00A503D0"/>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A503D0"/>
  </w:style>
  <w:style w:type="character" w:customStyle="1" w:styleId="author">
    <w:name w:val="author"/>
    <w:basedOn w:val="DefaultParagraphFont"/>
    <w:rsid w:val="00A503D0"/>
  </w:style>
  <w:style w:type="character" w:styleId="Hyperlink">
    <w:name w:val="Hyperlink"/>
    <w:basedOn w:val="DefaultParagraphFont"/>
    <w:uiPriority w:val="99"/>
    <w:unhideWhenUsed/>
    <w:rsid w:val="00A503D0"/>
    <w:rPr>
      <w:color w:val="0000FF"/>
      <w:u w:val="single"/>
    </w:rPr>
  </w:style>
  <w:style w:type="character" w:customStyle="1" w:styleId="a-color-secondary">
    <w:name w:val="a-color-secondary"/>
    <w:basedOn w:val="DefaultParagraphFont"/>
    <w:rsid w:val="00A503D0"/>
  </w:style>
  <w:style w:type="character" w:customStyle="1" w:styleId="d-block">
    <w:name w:val="d-block"/>
    <w:basedOn w:val="DefaultParagraphFont"/>
    <w:rsid w:val="001E6DF3"/>
  </w:style>
  <w:style w:type="paragraph" w:customStyle="1" w:styleId="nav-item">
    <w:name w:val="nav-item"/>
    <w:basedOn w:val="Normal"/>
    <w:rsid w:val="001E6DF3"/>
    <w:pPr>
      <w:spacing w:before="100" w:beforeAutospacing="1" w:after="100" w:afterAutospacing="1"/>
    </w:pPr>
    <w:rPr>
      <w:rFonts w:ascii="Times New Roman" w:eastAsia="Times New Roman" w:hAnsi="Times New Roman" w:cs="Times New Roman"/>
      <w:lang w:eastAsia="en-GB"/>
    </w:rPr>
  </w:style>
  <w:style w:type="character" w:customStyle="1" w:styleId="productprice">
    <w:name w:val="productprice"/>
    <w:basedOn w:val="DefaultParagraphFont"/>
    <w:rsid w:val="001E6DF3"/>
  </w:style>
  <w:style w:type="character" w:customStyle="1" w:styleId="pubdetails">
    <w:name w:val="pub_details"/>
    <w:basedOn w:val="DefaultParagraphFont"/>
    <w:rsid w:val="001E6DF3"/>
  </w:style>
  <w:style w:type="character" w:customStyle="1" w:styleId="Heading2Char">
    <w:name w:val="Heading 2 Char"/>
    <w:basedOn w:val="DefaultParagraphFont"/>
    <w:link w:val="Heading2"/>
    <w:uiPriority w:val="9"/>
    <w:semiHidden/>
    <w:rsid w:val="00B619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619C9"/>
    <w:rPr>
      <w:rFonts w:asciiTheme="majorHAnsi" w:eastAsiaTheme="majorEastAsia" w:hAnsiTheme="majorHAnsi" w:cstheme="majorBidi"/>
      <w:color w:val="1F3763" w:themeColor="accent1" w:themeShade="7F"/>
    </w:rPr>
  </w:style>
  <w:style w:type="character" w:customStyle="1" w:styleId="buttoncore-modulechildren8a9b71">
    <w:name w:val="buttoncore-module_children_8a9b71"/>
    <w:basedOn w:val="DefaultParagraphFont"/>
    <w:rsid w:val="00B619C9"/>
  </w:style>
  <w:style w:type="character" w:styleId="FollowedHyperlink">
    <w:name w:val="FollowedHyperlink"/>
    <w:basedOn w:val="DefaultParagraphFont"/>
    <w:uiPriority w:val="99"/>
    <w:semiHidden/>
    <w:unhideWhenUsed/>
    <w:rsid w:val="00CD1635"/>
    <w:rPr>
      <w:color w:val="954F72" w:themeColor="followedHyperlink"/>
      <w:u w:val="single"/>
    </w:rPr>
  </w:style>
  <w:style w:type="character" w:customStyle="1" w:styleId="fn">
    <w:name w:val="fn"/>
    <w:basedOn w:val="DefaultParagraphFont"/>
    <w:rsid w:val="00912C74"/>
  </w:style>
  <w:style w:type="character" w:styleId="Emphasis">
    <w:name w:val="Emphasis"/>
    <w:basedOn w:val="DefaultParagraphFont"/>
    <w:uiPriority w:val="20"/>
    <w:qFormat/>
    <w:rsid w:val="009D607E"/>
    <w:rPr>
      <w:i/>
      <w:iCs/>
    </w:rPr>
  </w:style>
  <w:style w:type="paragraph" w:customStyle="1" w:styleId="font-barlow">
    <w:name w:val="font-barlow"/>
    <w:basedOn w:val="Normal"/>
    <w:rsid w:val="00901C41"/>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682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4281">
      <w:bodyDiv w:val="1"/>
      <w:marLeft w:val="0"/>
      <w:marRight w:val="0"/>
      <w:marTop w:val="0"/>
      <w:marBottom w:val="0"/>
      <w:divBdr>
        <w:top w:val="none" w:sz="0" w:space="0" w:color="auto"/>
        <w:left w:val="none" w:sz="0" w:space="0" w:color="auto"/>
        <w:bottom w:val="none" w:sz="0" w:space="0" w:color="auto"/>
        <w:right w:val="none" w:sz="0" w:space="0" w:color="auto"/>
      </w:divBdr>
      <w:divsChild>
        <w:div w:id="1594363305">
          <w:marLeft w:val="0"/>
          <w:marRight w:val="0"/>
          <w:marTop w:val="0"/>
          <w:marBottom w:val="0"/>
          <w:divBdr>
            <w:top w:val="none" w:sz="0" w:space="0" w:color="auto"/>
            <w:left w:val="none" w:sz="0" w:space="0" w:color="auto"/>
            <w:bottom w:val="none" w:sz="0" w:space="0" w:color="auto"/>
            <w:right w:val="none" w:sz="0" w:space="0" w:color="auto"/>
          </w:divBdr>
          <w:divsChild>
            <w:div w:id="303630926">
              <w:marLeft w:val="0"/>
              <w:marRight w:val="0"/>
              <w:marTop w:val="0"/>
              <w:marBottom w:val="0"/>
              <w:divBdr>
                <w:top w:val="none" w:sz="0" w:space="0" w:color="auto"/>
                <w:left w:val="none" w:sz="0" w:space="0" w:color="auto"/>
                <w:bottom w:val="none" w:sz="0" w:space="0" w:color="auto"/>
                <w:right w:val="none" w:sz="0" w:space="0" w:color="auto"/>
              </w:divBdr>
              <w:divsChild>
                <w:div w:id="13140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5125">
      <w:bodyDiv w:val="1"/>
      <w:marLeft w:val="0"/>
      <w:marRight w:val="0"/>
      <w:marTop w:val="0"/>
      <w:marBottom w:val="0"/>
      <w:divBdr>
        <w:top w:val="none" w:sz="0" w:space="0" w:color="auto"/>
        <w:left w:val="none" w:sz="0" w:space="0" w:color="auto"/>
        <w:bottom w:val="none" w:sz="0" w:space="0" w:color="auto"/>
        <w:right w:val="none" w:sz="0" w:space="0" w:color="auto"/>
      </w:divBdr>
    </w:div>
    <w:div w:id="842087345">
      <w:bodyDiv w:val="1"/>
      <w:marLeft w:val="0"/>
      <w:marRight w:val="0"/>
      <w:marTop w:val="0"/>
      <w:marBottom w:val="0"/>
      <w:divBdr>
        <w:top w:val="none" w:sz="0" w:space="0" w:color="auto"/>
        <w:left w:val="none" w:sz="0" w:space="0" w:color="auto"/>
        <w:bottom w:val="none" w:sz="0" w:space="0" w:color="auto"/>
        <w:right w:val="none" w:sz="0" w:space="0" w:color="auto"/>
      </w:divBdr>
    </w:div>
    <w:div w:id="857892532">
      <w:bodyDiv w:val="1"/>
      <w:marLeft w:val="0"/>
      <w:marRight w:val="0"/>
      <w:marTop w:val="0"/>
      <w:marBottom w:val="0"/>
      <w:divBdr>
        <w:top w:val="none" w:sz="0" w:space="0" w:color="auto"/>
        <w:left w:val="none" w:sz="0" w:space="0" w:color="auto"/>
        <w:bottom w:val="none" w:sz="0" w:space="0" w:color="auto"/>
        <w:right w:val="none" w:sz="0" w:space="0" w:color="auto"/>
      </w:divBdr>
      <w:divsChild>
        <w:div w:id="1639919566">
          <w:marLeft w:val="0"/>
          <w:marRight w:val="0"/>
          <w:marTop w:val="0"/>
          <w:marBottom w:val="0"/>
          <w:divBdr>
            <w:top w:val="none" w:sz="0" w:space="0" w:color="auto"/>
            <w:left w:val="none" w:sz="0" w:space="0" w:color="auto"/>
            <w:bottom w:val="none" w:sz="0" w:space="0" w:color="auto"/>
            <w:right w:val="none" w:sz="0" w:space="0" w:color="auto"/>
          </w:divBdr>
          <w:divsChild>
            <w:div w:id="697390158">
              <w:marLeft w:val="0"/>
              <w:marRight w:val="0"/>
              <w:marTop w:val="0"/>
              <w:marBottom w:val="0"/>
              <w:divBdr>
                <w:top w:val="none" w:sz="0" w:space="0" w:color="auto"/>
                <w:left w:val="none" w:sz="0" w:space="0" w:color="auto"/>
                <w:bottom w:val="none" w:sz="0" w:space="0" w:color="auto"/>
                <w:right w:val="none" w:sz="0" w:space="0" w:color="auto"/>
              </w:divBdr>
            </w:div>
          </w:divsChild>
        </w:div>
        <w:div w:id="1519854476">
          <w:marLeft w:val="0"/>
          <w:marRight w:val="0"/>
          <w:marTop w:val="0"/>
          <w:marBottom w:val="0"/>
          <w:divBdr>
            <w:top w:val="none" w:sz="0" w:space="0" w:color="auto"/>
            <w:left w:val="none" w:sz="0" w:space="0" w:color="auto"/>
            <w:bottom w:val="none" w:sz="0" w:space="0" w:color="auto"/>
            <w:right w:val="none" w:sz="0" w:space="0" w:color="auto"/>
          </w:divBdr>
          <w:divsChild>
            <w:div w:id="2315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4833">
      <w:bodyDiv w:val="1"/>
      <w:marLeft w:val="0"/>
      <w:marRight w:val="0"/>
      <w:marTop w:val="0"/>
      <w:marBottom w:val="0"/>
      <w:divBdr>
        <w:top w:val="none" w:sz="0" w:space="0" w:color="auto"/>
        <w:left w:val="none" w:sz="0" w:space="0" w:color="auto"/>
        <w:bottom w:val="none" w:sz="0" w:space="0" w:color="auto"/>
        <w:right w:val="none" w:sz="0" w:space="0" w:color="auto"/>
      </w:divBdr>
    </w:div>
    <w:div w:id="1061369227">
      <w:bodyDiv w:val="1"/>
      <w:marLeft w:val="0"/>
      <w:marRight w:val="0"/>
      <w:marTop w:val="0"/>
      <w:marBottom w:val="0"/>
      <w:divBdr>
        <w:top w:val="none" w:sz="0" w:space="0" w:color="auto"/>
        <w:left w:val="none" w:sz="0" w:space="0" w:color="auto"/>
        <w:bottom w:val="none" w:sz="0" w:space="0" w:color="auto"/>
        <w:right w:val="none" w:sz="0" w:space="0" w:color="auto"/>
      </w:divBdr>
      <w:divsChild>
        <w:div w:id="1995991727">
          <w:marLeft w:val="0"/>
          <w:marRight w:val="0"/>
          <w:marTop w:val="0"/>
          <w:marBottom w:val="0"/>
          <w:divBdr>
            <w:top w:val="none" w:sz="0" w:space="0" w:color="auto"/>
            <w:left w:val="none" w:sz="0" w:space="0" w:color="auto"/>
            <w:bottom w:val="none" w:sz="0" w:space="0" w:color="auto"/>
            <w:right w:val="none" w:sz="0" w:space="0" w:color="auto"/>
          </w:divBdr>
        </w:div>
        <w:div w:id="1780948906">
          <w:marLeft w:val="0"/>
          <w:marRight w:val="0"/>
          <w:marTop w:val="0"/>
          <w:marBottom w:val="0"/>
          <w:divBdr>
            <w:top w:val="none" w:sz="0" w:space="0" w:color="auto"/>
            <w:left w:val="none" w:sz="0" w:space="0" w:color="auto"/>
            <w:bottom w:val="none" w:sz="0" w:space="0" w:color="auto"/>
            <w:right w:val="none" w:sz="0" w:space="0" w:color="auto"/>
          </w:divBdr>
          <w:divsChild>
            <w:div w:id="1882787211">
              <w:marLeft w:val="0"/>
              <w:marRight w:val="0"/>
              <w:marTop w:val="150"/>
              <w:marBottom w:val="150"/>
              <w:divBdr>
                <w:top w:val="none" w:sz="0" w:space="0" w:color="auto"/>
                <w:left w:val="none" w:sz="0" w:space="0" w:color="auto"/>
                <w:bottom w:val="none" w:sz="0" w:space="0" w:color="auto"/>
                <w:right w:val="none" w:sz="0" w:space="0" w:color="auto"/>
              </w:divBdr>
              <w:divsChild>
                <w:div w:id="475806777">
                  <w:marLeft w:val="0"/>
                  <w:marRight w:val="0"/>
                  <w:marTop w:val="150"/>
                  <w:marBottom w:val="150"/>
                  <w:divBdr>
                    <w:top w:val="none" w:sz="0" w:space="0" w:color="auto"/>
                    <w:left w:val="none" w:sz="0" w:space="0" w:color="auto"/>
                    <w:bottom w:val="none" w:sz="0" w:space="0" w:color="auto"/>
                    <w:right w:val="none" w:sz="0" w:space="0" w:color="auto"/>
                  </w:divBdr>
                  <w:divsChild>
                    <w:div w:id="16009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8555">
              <w:marLeft w:val="0"/>
              <w:marRight w:val="0"/>
              <w:marTop w:val="0"/>
              <w:marBottom w:val="0"/>
              <w:divBdr>
                <w:top w:val="none" w:sz="0" w:space="0" w:color="auto"/>
                <w:left w:val="none" w:sz="0" w:space="0" w:color="auto"/>
                <w:bottom w:val="none" w:sz="0" w:space="0" w:color="auto"/>
                <w:right w:val="none" w:sz="0" w:space="0" w:color="auto"/>
              </w:divBdr>
              <w:divsChild>
                <w:div w:id="5077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8335">
      <w:bodyDiv w:val="1"/>
      <w:marLeft w:val="0"/>
      <w:marRight w:val="0"/>
      <w:marTop w:val="0"/>
      <w:marBottom w:val="0"/>
      <w:divBdr>
        <w:top w:val="none" w:sz="0" w:space="0" w:color="auto"/>
        <w:left w:val="none" w:sz="0" w:space="0" w:color="auto"/>
        <w:bottom w:val="none" w:sz="0" w:space="0" w:color="auto"/>
        <w:right w:val="none" w:sz="0" w:space="0" w:color="auto"/>
      </w:divBdr>
    </w:div>
    <w:div w:id="1265072230">
      <w:bodyDiv w:val="1"/>
      <w:marLeft w:val="0"/>
      <w:marRight w:val="0"/>
      <w:marTop w:val="0"/>
      <w:marBottom w:val="0"/>
      <w:divBdr>
        <w:top w:val="none" w:sz="0" w:space="0" w:color="auto"/>
        <w:left w:val="none" w:sz="0" w:space="0" w:color="auto"/>
        <w:bottom w:val="none" w:sz="0" w:space="0" w:color="auto"/>
        <w:right w:val="none" w:sz="0" w:space="0" w:color="auto"/>
      </w:divBdr>
      <w:divsChild>
        <w:div w:id="518086921">
          <w:marLeft w:val="0"/>
          <w:marRight w:val="180"/>
          <w:marTop w:val="0"/>
          <w:marBottom w:val="0"/>
          <w:divBdr>
            <w:top w:val="none" w:sz="0" w:space="0" w:color="auto"/>
            <w:left w:val="none" w:sz="0" w:space="0" w:color="auto"/>
            <w:bottom w:val="none" w:sz="0" w:space="0" w:color="auto"/>
            <w:right w:val="none" w:sz="0" w:space="0" w:color="auto"/>
          </w:divBdr>
        </w:div>
        <w:div w:id="293948099">
          <w:marLeft w:val="0"/>
          <w:marRight w:val="0"/>
          <w:marTop w:val="0"/>
          <w:marBottom w:val="30"/>
          <w:divBdr>
            <w:top w:val="none" w:sz="0" w:space="0" w:color="auto"/>
            <w:left w:val="none" w:sz="0" w:space="0" w:color="auto"/>
            <w:bottom w:val="none" w:sz="0" w:space="0" w:color="auto"/>
            <w:right w:val="none" w:sz="0" w:space="0" w:color="auto"/>
          </w:divBdr>
          <w:divsChild>
            <w:div w:id="879249018">
              <w:marLeft w:val="0"/>
              <w:marRight w:val="0"/>
              <w:marTop w:val="48"/>
              <w:marBottom w:val="48"/>
              <w:divBdr>
                <w:top w:val="none" w:sz="0" w:space="0" w:color="auto"/>
                <w:left w:val="none" w:sz="0" w:space="0" w:color="auto"/>
                <w:bottom w:val="none" w:sz="0" w:space="0" w:color="auto"/>
                <w:right w:val="none" w:sz="0" w:space="0" w:color="auto"/>
              </w:divBdr>
            </w:div>
            <w:div w:id="150543532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84071468">
      <w:bodyDiv w:val="1"/>
      <w:marLeft w:val="0"/>
      <w:marRight w:val="0"/>
      <w:marTop w:val="0"/>
      <w:marBottom w:val="0"/>
      <w:divBdr>
        <w:top w:val="none" w:sz="0" w:space="0" w:color="auto"/>
        <w:left w:val="none" w:sz="0" w:space="0" w:color="auto"/>
        <w:bottom w:val="none" w:sz="0" w:space="0" w:color="auto"/>
        <w:right w:val="none" w:sz="0" w:space="0" w:color="auto"/>
      </w:divBdr>
      <w:divsChild>
        <w:div w:id="166746896">
          <w:marLeft w:val="0"/>
          <w:marRight w:val="0"/>
          <w:marTop w:val="0"/>
          <w:marBottom w:val="0"/>
          <w:divBdr>
            <w:top w:val="none" w:sz="0" w:space="0" w:color="auto"/>
            <w:left w:val="none" w:sz="0" w:space="0" w:color="auto"/>
            <w:bottom w:val="none" w:sz="0" w:space="0" w:color="auto"/>
            <w:right w:val="none" w:sz="0" w:space="0" w:color="auto"/>
          </w:divBdr>
        </w:div>
        <w:div w:id="28771560">
          <w:marLeft w:val="0"/>
          <w:marRight w:val="0"/>
          <w:marTop w:val="0"/>
          <w:marBottom w:val="0"/>
          <w:divBdr>
            <w:top w:val="none" w:sz="0" w:space="0" w:color="auto"/>
            <w:left w:val="none" w:sz="0" w:space="0" w:color="auto"/>
            <w:bottom w:val="none" w:sz="0" w:space="0" w:color="auto"/>
            <w:right w:val="none" w:sz="0" w:space="0" w:color="auto"/>
          </w:divBdr>
          <w:divsChild>
            <w:div w:id="1671790316">
              <w:marLeft w:val="0"/>
              <w:marRight w:val="0"/>
              <w:marTop w:val="150"/>
              <w:marBottom w:val="150"/>
              <w:divBdr>
                <w:top w:val="none" w:sz="0" w:space="0" w:color="auto"/>
                <w:left w:val="none" w:sz="0" w:space="0" w:color="auto"/>
                <w:bottom w:val="none" w:sz="0" w:space="0" w:color="auto"/>
                <w:right w:val="none" w:sz="0" w:space="0" w:color="auto"/>
              </w:divBdr>
              <w:divsChild>
                <w:div w:id="1267468741">
                  <w:marLeft w:val="0"/>
                  <w:marRight w:val="0"/>
                  <w:marTop w:val="150"/>
                  <w:marBottom w:val="150"/>
                  <w:divBdr>
                    <w:top w:val="none" w:sz="0" w:space="0" w:color="auto"/>
                    <w:left w:val="none" w:sz="0" w:space="0" w:color="auto"/>
                    <w:bottom w:val="none" w:sz="0" w:space="0" w:color="auto"/>
                    <w:right w:val="none" w:sz="0" w:space="0" w:color="auto"/>
                  </w:divBdr>
                  <w:divsChild>
                    <w:div w:id="1072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08260">
              <w:marLeft w:val="0"/>
              <w:marRight w:val="0"/>
              <w:marTop w:val="0"/>
              <w:marBottom w:val="0"/>
              <w:divBdr>
                <w:top w:val="none" w:sz="0" w:space="0" w:color="auto"/>
                <w:left w:val="none" w:sz="0" w:space="0" w:color="auto"/>
                <w:bottom w:val="none" w:sz="0" w:space="0" w:color="auto"/>
                <w:right w:val="none" w:sz="0" w:space="0" w:color="auto"/>
              </w:divBdr>
              <w:divsChild>
                <w:div w:id="11815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85198">
      <w:bodyDiv w:val="1"/>
      <w:marLeft w:val="0"/>
      <w:marRight w:val="0"/>
      <w:marTop w:val="0"/>
      <w:marBottom w:val="0"/>
      <w:divBdr>
        <w:top w:val="none" w:sz="0" w:space="0" w:color="auto"/>
        <w:left w:val="none" w:sz="0" w:space="0" w:color="auto"/>
        <w:bottom w:val="none" w:sz="0" w:space="0" w:color="auto"/>
        <w:right w:val="none" w:sz="0" w:space="0" w:color="auto"/>
      </w:divBdr>
    </w:div>
    <w:div w:id="1682583373">
      <w:bodyDiv w:val="1"/>
      <w:marLeft w:val="0"/>
      <w:marRight w:val="0"/>
      <w:marTop w:val="0"/>
      <w:marBottom w:val="0"/>
      <w:divBdr>
        <w:top w:val="none" w:sz="0" w:space="0" w:color="auto"/>
        <w:left w:val="none" w:sz="0" w:space="0" w:color="auto"/>
        <w:bottom w:val="none" w:sz="0" w:space="0" w:color="auto"/>
        <w:right w:val="none" w:sz="0" w:space="0" w:color="auto"/>
      </w:divBdr>
      <w:divsChild>
        <w:div w:id="1394424109">
          <w:marLeft w:val="0"/>
          <w:marRight w:val="0"/>
          <w:marTop w:val="0"/>
          <w:marBottom w:val="300"/>
          <w:divBdr>
            <w:top w:val="none" w:sz="0" w:space="0" w:color="auto"/>
            <w:left w:val="none" w:sz="0" w:space="0" w:color="auto"/>
            <w:bottom w:val="none" w:sz="0" w:space="0" w:color="auto"/>
            <w:right w:val="none" w:sz="0" w:space="0" w:color="auto"/>
          </w:divBdr>
          <w:divsChild>
            <w:div w:id="1114521146">
              <w:marLeft w:val="0"/>
              <w:marRight w:val="0"/>
              <w:marTop w:val="0"/>
              <w:marBottom w:val="0"/>
              <w:divBdr>
                <w:top w:val="none" w:sz="0" w:space="0" w:color="auto"/>
                <w:left w:val="none" w:sz="0" w:space="0" w:color="auto"/>
                <w:bottom w:val="none" w:sz="0" w:space="0" w:color="auto"/>
                <w:right w:val="none" w:sz="0" w:space="0" w:color="auto"/>
              </w:divBdr>
            </w:div>
          </w:divsChild>
        </w:div>
        <w:div w:id="2121143330">
          <w:marLeft w:val="0"/>
          <w:marRight w:val="0"/>
          <w:marTop w:val="0"/>
          <w:marBottom w:val="0"/>
          <w:divBdr>
            <w:top w:val="none" w:sz="0" w:space="0" w:color="auto"/>
            <w:left w:val="none" w:sz="0" w:space="0" w:color="auto"/>
            <w:bottom w:val="none" w:sz="0" w:space="0" w:color="auto"/>
            <w:right w:val="none" w:sz="0" w:space="0" w:color="auto"/>
          </w:divBdr>
        </w:div>
      </w:divsChild>
    </w:div>
    <w:div w:id="1711681512">
      <w:bodyDiv w:val="1"/>
      <w:marLeft w:val="0"/>
      <w:marRight w:val="0"/>
      <w:marTop w:val="0"/>
      <w:marBottom w:val="0"/>
      <w:divBdr>
        <w:top w:val="none" w:sz="0" w:space="0" w:color="auto"/>
        <w:left w:val="none" w:sz="0" w:space="0" w:color="auto"/>
        <w:bottom w:val="none" w:sz="0" w:space="0" w:color="auto"/>
        <w:right w:val="none" w:sz="0" w:space="0" w:color="auto"/>
      </w:divBdr>
      <w:divsChild>
        <w:div w:id="1966545266">
          <w:marLeft w:val="0"/>
          <w:marRight w:val="0"/>
          <w:marTop w:val="0"/>
          <w:marBottom w:val="0"/>
          <w:divBdr>
            <w:top w:val="none" w:sz="0" w:space="0" w:color="auto"/>
            <w:left w:val="none" w:sz="0" w:space="0" w:color="auto"/>
            <w:bottom w:val="none" w:sz="0" w:space="0" w:color="auto"/>
            <w:right w:val="none" w:sz="0" w:space="0" w:color="auto"/>
          </w:divBdr>
          <w:divsChild>
            <w:div w:id="1325359774">
              <w:marLeft w:val="0"/>
              <w:marRight w:val="0"/>
              <w:marTop w:val="0"/>
              <w:marBottom w:val="0"/>
              <w:divBdr>
                <w:top w:val="none" w:sz="0" w:space="0" w:color="auto"/>
                <w:left w:val="none" w:sz="0" w:space="0" w:color="auto"/>
                <w:bottom w:val="none" w:sz="0" w:space="0" w:color="auto"/>
                <w:right w:val="none" w:sz="0" w:space="0" w:color="auto"/>
              </w:divBdr>
              <w:divsChild>
                <w:div w:id="1508328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9682787">
          <w:marLeft w:val="0"/>
          <w:marRight w:val="0"/>
          <w:marTop w:val="0"/>
          <w:marBottom w:val="0"/>
          <w:divBdr>
            <w:top w:val="none" w:sz="0" w:space="0" w:color="auto"/>
            <w:left w:val="single" w:sz="6" w:space="0" w:color="CCCCCC"/>
            <w:bottom w:val="single" w:sz="6" w:space="0" w:color="CCCCCC"/>
            <w:right w:val="single" w:sz="6" w:space="0" w:color="CCCCCC"/>
          </w:divBdr>
          <w:divsChild>
            <w:div w:id="1423529822">
              <w:marLeft w:val="0"/>
              <w:marRight w:val="0"/>
              <w:marTop w:val="0"/>
              <w:marBottom w:val="0"/>
              <w:divBdr>
                <w:top w:val="none" w:sz="0" w:space="0" w:color="auto"/>
                <w:left w:val="none" w:sz="0" w:space="0" w:color="auto"/>
                <w:bottom w:val="none" w:sz="0" w:space="0" w:color="auto"/>
                <w:right w:val="none" w:sz="0" w:space="0" w:color="auto"/>
              </w:divBdr>
              <w:divsChild>
                <w:div w:id="369385167">
                  <w:marLeft w:val="0"/>
                  <w:marRight w:val="0"/>
                  <w:marTop w:val="0"/>
                  <w:marBottom w:val="0"/>
                  <w:divBdr>
                    <w:top w:val="none" w:sz="0" w:space="0" w:color="auto"/>
                    <w:left w:val="none" w:sz="0" w:space="0" w:color="auto"/>
                    <w:bottom w:val="none" w:sz="0" w:space="0" w:color="auto"/>
                    <w:right w:val="none" w:sz="0" w:space="0" w:color="auto"/>
                  </w:divBdr>
                  <w:divsChild>
                    <w:div w:id="422536293">
                      <w:marLeft w:val="0"/>
                      <w:marRight w:val="0"/>
                      <w:marTop w:val="0"/>
                      <w:marBottom w:val="0"/>
                      <w:divBdr>
                        <w:top w:val="none" w:sz="0" w:space="0" w:color="auto"/>
                        <w:left w:val="none" w:sz="0" w:space="0" w:color="auto"/>
                        <w:bottom w:val="none" w:sz="0" w:space="0" w:color="auto"/>
                        <w:right w:val="single" w:sz="6" w:space="0" w:color="CCCCCC"/>
                      </w:divBdr>
                      <w:divsChild>
                        <w:div w:id="117260476">
                          <w:marLeft w:val="0"/>
                          <w:marRight w:val="0"/>
                          <w:marTop w:val="0"/>
                          <w:marBottom w:val="0"/>
                          <w:divBdr>
                            <w:top w:val="none" w:sz="0" w:space="0" w:color="auto"/>
                            <w:left w:val="none" w:sz="0" w:space="0" w:color="auto"/>
                            <w:bottom w:val="none" w:sz="0" w:space="0" w:color="auto"/>
                            <w:right w:val="none" w:sz="0" w:space="0" w:color="auto"/>
                          </w:divBdr>
                          <w:divsChild>
                            <w:div w:id="1885554654">
                              <w:marLeft w:val="0"/>
                              <w:marRight w:val="0"/>
                              <w:marTop w:val="0"/>
                              <w:marBottom w:val="0"/>
                              <w:divBdr>
                                <w:top w:val="none" w:sz="0" w:space="0" w:color="auto"/>
                                <w:left w:val="none" w:sz="0" w:space="0" w:color="auto"/>
                                <w:bottom w:val="none" w:sz="0" w:space="0" w:color="auto"/>
                                <w:right w:val="none" w:sz="0" w:space="0" w:color="auto"/>
                              </w:divBdr>
                              <w:divsChild>
                                <w:div w:id="395208404">
                                  <w:marLeft w:val="0"/>
                                  <w:marRight w:val="0"/>
                                  <w:marTop w:val="0"/>
                                  <w:marBottom w:val="0"/>
                                  <w:divBdr>
                                    <w:top w:val="none" w:sz="0" w:space="0" w:color="auto"/>
                                    <w:left w:val="none" w:sz="0" w:space="0" w:color="auto"/>
                                    <w:bottom w:val="none" w:sz="0" w:space="0" w:color="auto"/>
                                    <w:right w:val="none" w:sz="0" w:space="0" w:color="auto"/>
                                  </w:divBdr>
                                </w:div>
                              </w:divsChild>
                            </w:div>
                            <w:div w:id="635067376">
                              <w:marLeft w:val="0"/>
                              <w:marRight w:val="0"/>
                              <w:marTop w:val="0"/>
                              <w:marBottom w:val="0"/>
                              <w:divBdr>
                                <w:top w:val="none" w:sz="0" w:space="0" w:color="auto"/>
                                <w:left w:val="none" w:sz="0" w:space="0" w:color="auto"/>
                                <w:bottom w:val="none" w:sz="0" w:space="0" w:color="auto"/>
                                <w:right w:val="none" w:sz="0" w:space="0" w:color="auto"/>
                              </w:divBdr>
                            </w:div>
                            <w:div w:id="5076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543603">
      <w:bodyDiv w:val="1"/>
      <w:marLeft w:val="0"/>
      <w:marRight w:val="0"/>
      <w:marTop w:val="0"/>
      <w:marBottom w:val="0"/>
      <w:divBdr>
        <w:top w:val="none" w:sz="0" w:space="0" w:color="auto"/>
        <w:left w:val="none" w:sz="0" w:space="0" w:color="auto"/>
        <w:bottom w:val="none" w:sz="0" w:space="0" w:color="auto"/>
        <w:right w:val="none" w:sz="0" w:space="0" w:color="auto"/>
      </w:divBdr>
    </w:div>
    <w:div w:id="19701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jms.mohe.gov.my/index.php/ijares/article/view/57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10</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Dr. Irfan Bashir</cp:lastModifiedBy>
  <cp:revision>149</cp:revision>
  <dcterms:created xsi:type="dcterms:W3CDTF">2024-05-15T14:11:00Z</dcterms:created>
  <dcterms:modified xsi:type="dcterms:W3CDTF">2024-08-02T05:30:00Z</dcterms:modified>
</cp:coreProperties>
</file>