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0E8C72" w14:textId="77777777" w:rsidR="00B31B48" w:rsidRPr="008E17AB" w:rsidRDefault="00B31B48" w:rsidP="008B36E9">
      <w:pPr>
        <w:spacing w:after="0" w:line="360" w:lineRule="auto"/>
        <w:jc w:val="center"/>
        <w:rPr>
          <w:b/>
          <w:color w:val="000000" w:themeColor="text1"/>
        </w:rPr>
      </w:pPr>
    </w:p>
    <w:p w14:paraId="56D2B94E" w14:textId="4C5EF5F5" w:rsidR="008B36E9" w:rsidRPr="008E17AB" w:rsidRDefault="008B36E9" w:rsidP="008B36E9">
      <w:pPr>
        <w:spacing w:after="0" w:line="360" w:lineRule="auto"/>
        <w:jc w:val="center"/>
        <w:rPr>
          <w:b/>
          <w:color w:val="000000" w:themeColor="text1"/>
        </w:rPr>
      </w:pPr>
      <w:r w:rsidRPr="008E17AB">
        <w:rPr>
          <w:b/>
          <w:color w:val="000000" w:themeColor="text1"/>
        </w:rPr>
        <w:t>University of Management and Technology</w:t>
      </w:r>
    </w:p>
    <w:p w14:paraId="6D1BC1B8" w14:textId="77777777" w:rsidR="008B36E9" w:rsidRPr="008E17AB" w:rsidRDefault="008B36E9" w:rsidP="008B36E9">
      <w:pPr>
        <w:spacing w:after="0" w:line="360" w:lineRule="auto"/>
        <w:jc w:val="center"/>
        <w:rPr>
          <w:b/>
          <w:color w:val="000000" w:themeColor="text1"/>
        </w:rPr>
      </w:pPr>
      <w:r w:rsidRPr="008E17AB">
        <w:rPr>
          <w:b/>
          <w:color w:val="000000" w:themeColor="text1"/>
        </w:rPr>
        <w:t xml:space="preserve">Department of Education </w:t>
      </w:r>
    </w:p>
    <w:p w14:paraId="5CE3AE9F" w14:textId="77777777" w:rsidR="008B36E9" w:rsidRPr="008E17AB" w:rsidRDefault="008B36E9" w:rsidP="008B36E9">
      <w:pPr>
        <w:spacing w:after="0" w:line="360" w:lineRule="auto"/>
        <w:jc w:val="center"/>
        <w:rPr>
          <w:b/>
          <w:color w:val="000000" w:themeColor="text1"/>
        </w:rPr>
      </w:pPr>
      <w:r w:rsidRPr="008E17AB">
        <w:rPr>
          <w:b/>
          <w:color w:val="000000" w:themeColor="text1"/>
        </w:rPr>
        <w:t>School of Social Sciences and Humanities</w:t>
      </w:r>
    </w:p>
    <w:p w14:paraId="434CC660" w14:textId="77777777" w:rsidR="008B36E9" w:rsidRPr="008E17AB" w:rsidRDefault="008B36E9" w:rsidP="008B36E9">
      <w:pPr>
        <w:spacing w:line="360" w:lineRule="auto"/>
        <w:jc w:val="center"/>
        <w:rPr>
          <w:b/>
          <w:color w:val="000000" w:themeColor="text1"/>
        </w:rPr>
      </w:pPr>
      <w:r w:rsidRPr="008E17AB">
        <w:rPr>
          <w:b/>
          <w:color w:val="000000" w:themeColor="text1"/>
        </w:rPr>
        <w:t>Course Outline</w:t>
      </w:r>
    </w:p>
    <w:p w14:paraId="736317FB" w14:textId="77777777" w:rsidR="008B36E9" w:rsidRPr="008E17AB" w:rsidRDefault="008B36E9" w:rsidP="008B36E9">
      <w:pPr>
        <w:spacing w:after="0" w:line="240" w:lineRule="auto"/>
        <w:rPr>
          <w:color w:val="000000" w:themeColor="text1"/>
        </w:rPr>
      </w:pPr>
    </w:p>
    <w:tbl>
      <w:tblPr>
        <w:tblW w:w="0" w:type="auto"/>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top w:w="15" w:type="dxa"/>
          <w:left w:w="15" w:type="dxa"/>
          <w:bottom w:w="15" w:type="dxa"/>
          <w:right w:w="15" w:type="dxa"/>
        </w:tblCellMar>
        <w:tblLook w:val="04A0" w:firstRow="1" w:lastRow="0" w:firstColumn="1" w:lastColumn="0" w:noHBand="0" w:noVBand="1"/>
      </w:tblPr>
      <w:tblGrid>
        <w:gridCol w:w="2600"/>
        <w:gridCol w:w="4140"/>
      </w:tblGrid>
      <w:tr w:rsidR="008E17AB" w:rsidRPr="008E17AB" w14:paraId="20CAB67C" w14:textId="77777777">
        <w:trPr>
          <w:trHeight w:val="487"/>
        </w:trPr>
        <w:tc>
          <w:tcPr>
            <w:tcW w:w="2600" w:type="dxa"/>
            <w:tcMar>
              <w:top w:w="100" w:type="dxa"/>
              <w:left w:w="100" w:type="dxa"/>
              <w:bottom w:w="100" w:type="dxa"/>
              <w:right w:w="100" w:type="dxa"/>
            </w:tcMar>
            <w:hideMark/>
          </w:tcPr>
          <w:p w14:paraId="3B9BE07C" w14:textId="77777777" w:rsidR="008B36E9" w:rsidRPr="008E17AB" w:rsidRDefault="008B36E9" w:rsidP="008B36E9">
            <w:pPr>
              <w:spacing w:after="0" w:line="480" w:lineRule="auto"/>
              <w:rPr>
                <w:color w:val="000000" w:themeColor="text1"/>
              </w:rPr>
            </w:pPr>
            <w:r w:rsidRPr="008E17AB">
              <w:rPr>
                <w:color w:val="000000" w:themeColor="text1"/>
              </w:rPr>
              <w:t>Course Code</w:t>
            </w:r>
          </w:p>
        </w:tc>
        <w:tc>
          <w:tcPr>
            <w:tcW w:w="4140" w:type="dxa"/>
            <w:tcMar>
              <w:top w:w="100" w:type="dxa"/>
              <w:left w:w="100" w:type="dxa"/>
              <w:bottom w:w="100" w:type="dxa"/>
              <w:right w:w="100" w:type="dxa"/>
            </w:tcMar>
            <w:hideMark/>
          </w:tcPr>
          <w:p w14:paraId="65FFC8E4" w14:textId="6E6330FF" w:rsidR="008B36E9" w:rsidRPr="008E17AB" w:rsidRDefault="008B36E9" w:rsidP="008B36E9">
            <w:pPr>
              <w:spacing w:after="0" w:line="480" w:lineRule="auto"/>
              <w:rPr>
                <w:color w:val="000000" w:themeColor="text1"/>
              </w:rPr>
            </w:pPr>
            <w:r w:rsidRPr="008E17AB">
              <w:rPr>
                <w:b/>
                <w:color w:val="000000" w:themeColor="text1"/>
              </w:rPr>
              <w:t>ED-</w:t>
            </w:r>
            <w:r w:rsidR="00390C4E">
              <w:rPr>
                <w:b/>
                <w:color w:val="000000" w:themeColor="text1"/>
              </w:rPr>
              <w:t>430</w:t>
            </w:r>
          </w:p>
        </w:tc>
      </w:tr>
      <w:tr w:rsidR="008E17AB" w:rsidRPr="008E17AB" w14:paraId="56063D80" w14:textId="77777777">
        <w:tc>
          <w:tcPr>
            <w:tcW w:w="2600" w:type="dxa"/>
            <w:tcMar>
              <w:top w:w="100" w:type="dxa"/>
              <w:left w:w="100" w:type="dxa"/>
              <w:bottom w:w="100" w:type="dxa"/>
              <w:right w:w="100" w:type="dxa"/>
            </w:tcMar>
            <w:hideMark/>
          </w:tcPr>
          <w:p w14:paraId="1BC77CDB" w14:textId="77777777" w:rsidR="008B36E9" w:rsidRPr="008E17AB" w:rsidRDefault="008B36E9" w:rsidP="008B36E9">
            <w:pPr>
              <w:spacing w:after="0" w:line="480" w:lineRule="auto"/>
              <w:rPr>
                <w:color w:val="000000" w:themeColor="text1"/>
              </w:rPr>
            </w:pPr>
            <w:r w:rsidRPr="008E17AB">
              <w:rPr>
                <w:color w:val="000000" w:themeColor="text1"/>
              </w:rPr>
              <w:t>Course Title</w:t>
            </w:r>
          </w:p>
        </w:tc>
        <w:tc>
          <w:tcPr>
            <w:tcW w:w="4140" w:type="dxa"/>
            <w:tcMar>
              <w:top w:w="100" w:type="dxa"/>
              <w:left w:w="100" w:type="dxa"/>
              <w:bottom w:w="100" w:type="dxa"/>
              <w:right w:w="100" w:type="dxa"/>
            </w:tcMar>
            <w:hideMark/>
          </w:tcPr>
          <w:p w14:paraId="4F0D8DD0" w14:textId="090E9AFC" w:rsidR="008B36E9" w:rsidRPr="008E17AB" w:rsidRDefault="00CF1663" w:rsidP="008B36E9">
            <w:pPr>
              <w:spacing w:after="0" w:line="480" w:lineRule="auto"/>
              <w:rPr>
                <w:color w:val="000000" w:themeColor="text1"/>
              </w:rPr>
            </w:pPr>
            <w:r>
              <w:rPr>
                <w:b/>
                <w:color w:val="000000" w:themeColor="text1"/>
              </w:rPr>
              <w:t>Educational Decision Making</w:t>
            </w:r>
          </w:p>
        </w:tc>
      </w:tr>
      <w:tr w:rsidR="008E17AB" w:rsidRPr="008E17AB" w14:paraId="005E292F" w14:textId="77777777">
        <w:tc>
          <w:tcPr>
            <w:tcW w:w="2600" w:type="dxa"/>
            <w:tcMar>
              <w:top w:w="100" w:type="dxa"/>
              <w:left w:w="100" w:type="dxa"/>
              <w:bottom w:w="100" w:type="dxa"/>
              <w:right w:w="100" w:type="dxa"/>
            </w:tcMar>
            <w:hideMark/>
          </w:tcPr>
          <w:p w14:paraId="487248A4" w14:textId="77777777" w:rsidR="008B36E9" w:rsidRPr="008E17AB" w:rsidRDefault="008B36E9" w:rsidP="008B36E9">
            <w:pPr>
              <w:spacing w:after="0" w:line="480" w:lineRule="auto"/>
              <w:rPr>
                <w:color w:val="000000" w:themeColor="text1"/>
              </w:rPr>
            </w:pPr>
            <w:r w:rsidRPr="008E17AB">
              <w:rPr>
                <w:color w:val="000000" w:themeColor="text1"/>
              </w:rPr>
              <w:t>Resource Person(s)</w:t>
            </w:r>
          </w:p>
        </w:tc>
        <w:tc>
          <w:tcPr>
            <w:tcW w:w="4140" w:type="dxa"/>
            <w:tcMar>
              <w:top w:w="100" w:type="dxa"/>
              <w:left w:w="100" w:type="dxa"/>
              <w:bottom w:w="100" w:type="dxa"/>
              <w:right w:w="100" w:type="dxa"/>
            </w:tcMar>
            <w:hideMark/>
          </w:tcPr>
          <w:p w14:paraId="6359A00E" w14:textId="651A8A1C" w:rsidR="008B36E9" w:rsidRPr="008E17AB" w:rsidRDefault="008B36E9" w:rsidP="008B36E9">
            <w:pPr>
              <w:spacing w:after="0" w:line="480" w:lineRule="auto"/>
              <w:rPr>
                <w:color w:val="000000" w:themeColor="text1"/>
              </w:rPr>
            </w:pPr>
          </w:p>
        </w:tc>
      </w:tr>
      <w:tr w:rsidR="008E17AB" w:rsidRPr="008E17AB" w14:paraId="5FACDCD6" w14:textId="77777777">
        <w:tc>
          <w:tcPr>
            <w:tcW w:w="2600" w:type="dxa"/>
            <w:tcMar>
              <w:top w:w="100" w:type="dxa"/>
              <w:left w:w="100" w:type="dxa"/>
              <w:bottom w:w="100" w:type="dxa"/>
              <w:right w:w="100" w:type="dxa"/>
            </w:tcMar>
            <w:hideMark/>
          </w:tcPr>
          <w:p w14:paraId="375E995C" w14:textId="77777777" w:rsidR="008B36E9" w:rsidRPr="008E17AB" w:rsidRDefault="008B36E9" w:rsidP="008B36E9">
            <w:pPr>
              <w:spacing w:after="0" w:line="480" w:lineRule="auto"/>
              <w:rPr>
                <w:color w:val="000000" w:themeColor="text1"/>
              </w:rPr>
            </w:pPr>
            <w:r w:rsidRPr="008E17AB">
              <w:rPr>
                <w:color w:val="000000" w:themeColor="text1"/>
              </w:rPr>
              <w:t>Semester</w:t>
            </w:r>
          </w:p>
        </w:tc>
        <w:tc>
          <w:tcPr>
            <w:tcW w:w="4140" w:type="dxa"/>
            <w:tcMar>
              <w:top w:w="100" w:type="dxa"/>
              <w:left w:w="100" w:type="dxa"/>
              <w:bottom w:w="100" w:type="dxa"/>
              <w:right w:w="100" w:type="dxa"/>
            </w:tcMar>
            <w:hideMark/>
          </w:tcPr>
          <w:p w14:paraId="432E3B7C" w14:textId="1A793635" w:rsidR="008B36E9" w:rsidRPr="008E17AB" w:rsidRDefault="008B36E9" w:rsidP="00DB6F3C">
            <w:pPr>
              <w:spacing w:after="0" w:line="480" w:lineRule="auto"/>
              <w:rPr>
                <w:color w:val="000000" w:themeColor="text1"/>
              </w:rPr>
            </w:pPr>
          </w:p>
        </w:tc>
      </w:tr>
      <w:tr w:rsidR="008E17AB" w:rsidRPr="008E17AB" w14:paraId="19D38633" w14:textId="77777777">
        <w:tc>
          <w:tcPr>
            <w:tcW w:w="2600" w:type="dxa"/>
            <w:tcMar>
              <w:top w:w="100" w:type="dxa"/>
              <w:left w:w="100" w:type="dxa"/>
              <w:bottom w:w="100" w:type="dxa"/>
              <w:right w:w="100" w:type="dxa"/>
            </w:tcMar>
            <w:hideMark/>
          </w:tcPr>
          <w:p w14:paraId="05A0E0F3" w14:textId="77777777" w:rsidR="008B36E9" w:rsidRPr="008E17AB" w:rsidRDefault="008B36E9" w:rsidP="008B36E9">
            <w:pPr>
              <w:spacing w:after="0" w:line="480" w:lineRule="auto"/>
              <w:rPr>
                <w:color w:val="000000" w:themeColor="text1"/>
              </w:rPr>
            </w:pPr>
            <w:r w:rsidRPr="008E17AB">
              <w:rPr>
                <w:color w:val="000000" w:themeColor="text1"/>
              </w:rPr>
              <w:t>Program</w:t>
            </w:r>
          </w:p>
        </w:tc>
        <w:tc>
          <w:tcPr>
            <w:tcW w:w="4140" w:type="dxa"/>
            <w:tcMar>
              <w:top w:w="100" w:type="dxa"/>
              <w:left w:w="100" w:type="dxa"/>
              <w:bottom w:w="100" w:type="dxa"/>
              <w:right w:w="100" w:type="dxa"/>
            </w:tcMar>
            <w:hideMark/>
          </w:tcPr>
          <w:p w14:paraId="07E290A4" w14:textId="77777777" w:rsidR="008B36E9" w:rsidRPr="008E17AB" w:rsidRDefault="008B36E9" w:rsidP="008B36E9">
            <w:pPr>
              <w:spacing w:after="0" w:line="480" w:lineRule="auto"/>
              <w:rPr>
                <w:color w:val="000000" w:themeColor="text1"/>
              </w:rPr>
            </w:pPr>
            <w:r w:rsidRPr="008E17AB">
              <w:rPr>
                <w:color w:val="000000" w:themeColor="text1"/>
              </w:rPr>
              <w:t>BS Education</w:t>
            </w:r>
          </w:p>
        </w:tc>
      </w:tr>
      <w:tr w:rsidR="008E17AB" w:rsidRPr="008E17AB" w14:paraId="67C9A140" w14:textId="77777777">
        <w:tc>
          <w:tcPr>
            <w:tcW w:w="2600" w:type="dxa"/>
            <w:tcMar>
              <w:top w:w="100" w:type="dxa"/>
              <w:left w:w="100" w:type="dxa"/>
              <w:bottom w:w="100" w:type="dxa"/>
              <w:right w:w="100" w:type="dxa"/>
            </w:tcMar>
            <w:hideMark/>
          </w:tcPr>
          <w:p w14:paraId="62D002DB" w14:textId="77777777" w:rsidR="008B36E9" w:rsidRPr="008E17AB" w:rsidRDefault="008B36E9" w:rsidP="008B36E9">
            <w:pPr>
              <w:spacing w:after="0" w:line="480" w:lineRule="auto"/>
              <w:rPr>
                <w:color w:val="000000" w:themeColor="text1"/>
              </w:rPr>
            </w:pPr>
            <w:r w:rsidRPr="008E17AB">
              <w:rPr>
                <w:color w:val="000000" w:themeColor="text1"/>
              </w:rPr>
              <w:t>Credit Hours</w:t>
            </w:r>
          </w:p>
        </w:tc>
        <w:tc>
          <w:tcPr>
            <w:tcW w:w="4140" w:type="dxa"/>
            <w:tcMar>
              <w:top w:w="100" w:type="dxa"/>
              <w:left w:w="100" w:type="dxa"/>
              <w:bottom w:w="100" w:type="dxa"/>
              <w:right w:w="100" w:type="dxa"/>
            </w:tcMar>
            <w:hideMark/>
          </w:tcPr>
          <w:p w14:paraId="610A6B77" w14:textId="77777777" w:rsidR="008B36E9" w:rsidRPr="008E17AB" w:rsidRDefault="008B36E9" w:rsidP="008B36E9">
            <w:pPr>
              <w:spacing w:after="0" w:line="480" w:lineRule="auto"/>
              <w:rPr>
                <w:color w:val="000000" w:themeColor="text1"/>
              </w:rPr>
            </w:pPr>
            <w:r w:rsidRPr="008E17AB">
              <w:rPr>
                <w:color w:val="000000" w:themeColor="text1"/>
              </w:rPr>
              <w:t>3</w:t>
            </w:r>
          </w:p>
        </w:tc>
      </w:tr>
      <w:tr w:rsidR="008E17AB" w:rsidRPr="008E17AB" w14:paraId="114145DD" w14:textId="77777777">
        <w:tc>
          <w:tcPr>
            <w:tcW w:w="2600" w:type="dxa"/>
            <w:tcMar>
              <w:top w:w="100" w:type="dxa"/>
              <w:left w:w="100" w:type="dxa"/>
              <w:bottom w:w="100" w:type="dxa"/>
              <w:right w:w="100" w:type="dxa"/>
            </w:tcMar>
            <w:hideMark/>
          </w:tcPr>
          <w:p w14:paraId="3D3BF91B" w14:textId="77777777" w:rsidR="008B36E9" w:rsidRPr="008E17AB" w:rsidRDefault="008B36E9" w:rsidP="008B36E9">
            <w:pPr>
              <w:spacing w:after="0" w:line="480" w:lineRule="auto"/>
              <w:rPr>
                <w:color w:val="000000" w:themeColor="text1"/>
              </w:rPr>
            </w:pPr>
            <w:r w:rsidRPr="008E17AB">
              <w:rPr>
                <w:color w:val="000000" w:themeColor="text1"/>
              </w:rPr>
              <w:t>Duration</w:t>
            </w:r>
          </w:p>
        </w:tc>
        <w:tc>
          <w:tcPr>
            <w:tcW w:w="4140" w:type="dxa"/>
            <w:tcMar>
              <w:top w:w="100" w:type="dxa"/>
              <w:left w:w="100" w:type="dxa"/>
              <w:bottom w:w="100" w:type="dxa"/>
              <w:right w:w="100" w:type="dxa"/>
            </w:tcMar>
            <w:hideMark/>
          </w:tcPr>
          <w:p w14:paraId="40D04704" w14:textId="77777777" w:rsidR="008B36E9" w:rsidRPr="008E17AB" w:rsidRDefault="008B36E9" w:rsidP="008B36E9">
            <w:pPr>
              <w:spacing w:after="0" w:line="480" w:lineRule="auto"/>
              <w:rPr>
                <w:color w:val="000000" w:themeColor="text1"/>
              </w:rPr>
            </w:pPr>
            <w:r w:rsidRPr="008E17AB">
              <w:rPr>
                <w:color w:val="000000" w:themeColor="text1"/>
              </w:rPr>
              <w:t>16 weeks</w:t>
            </w:r>
          </w:p>
        </w:tc>
      </w:tr>
      <w:tr w:rsidR="008E17AB" w:rsidRPr="008E17AB" w14:paraId="4E0AAF8B" w14:textId="77777777">
        <w:tc>
          <w:tcPr>
            <w:tcW w:w="2600" w:type="dxa"/>
            <w:tcMar>
              <w:top w:w="100" w:type="dxa"/>
              <w:left w:w="100" w:type="dxa"/>
              <w:bottom w:w="100" w:type="dxa"/>
              <w:right w:w="100" w:type="dxa"/>
            </w:tcMar>
            <w:hideMark/>
          </w:tcPr>
          <w:p w14:paraId="1021E7DC" w14:textId="77777777" w:rsidR="008B36E9" w:rsidRPr="008E17AB" w:rsidRDefault="008B36E9" w:rsidP="008B36E9">
            <w:pPr>
              <w:spacing w:after="0" w:line="480" w:lineRule="auto"/>
              <w:rPr>
                <w:color w:val="000000" w:themeColor="text1"/>
              </w:rPr>
            </w:pPr>
            <w:r w:rsidRPr="008E17AB">
              <w:rPr>
                <w:color w:val="000000" w:themeColor="text1"/>
              </w:rPr>
              <w:t>Prerequisites</w:t>
            </w:r>
          </w:p>
        </w:tc>
        <w:tc>
          <w:tcPr>
            <w:tcW w:w="4140" w:type="dxa"/>
            <w:tcMar>
              <w:top w:w="100" w:type="dxa"/>
              <w:left w:w="100" w:type="dxa"/>
              <w:bottom w:w="100" w:type="dxa"/>
              <w:right w:w="100" w:type="dxa"/>
            </w:tcMar>
            <w:hideMark/>
          </w:tcPr>
          <w:p w14:paraId="7FC89BB7" w14:textId="77777777" w:rsidR="008B36E9" w:rsidRPr="008E17AB" w:rsidRDefault="008B36E9" w:rsidP="008B36E9">
            <w:pPr>
              <w:spacing w:after="0" w:line="480" w:lineRule="auto"/>
              <w:rPr>
                <w:color w:val="000000" w:themeColor="text1"/>
              </w:rPr>
            </w:pPr>
            <w:r w:rsidRPr="008E17AB">
              <w:rPr>
                <w:color w:val="000000" w:themeColor="text1"/>
              </w:rPr>
              <w:t xml:space="preserve">Nil </w:t>
            </w:r>
          </w:p>
        </w:tc>
      </w:tr>
      <w:tr w:rsidR="008B36E9" w:rsidRPr="008E17AB" w14:paraId="7C3C470F" w14:textId="77777777">
        <w:tc>
          <w:tcPr>
            <w:tcW w:w="2600" w:type="dxa"/>
            <w:tcMar>
              <w:top w:w="100" w:type="dxa"/>
              <w:left w:w="100" w:type="dxa"/>
              <w:bottom w:w="100" w:type="dxa"/>
              <w:right w:w="100" w:type="dxa"/>
            </w:tcMar>
            <w:hideMark/>
          </w:tcPr>
          <w:p w14:paraId="0AFD4F46" w14:textId="77777777" w:rsidR="008B36E9" w:rsidRPr="008E17AB" w:rsidRDefault="008B36E9" w:rsidP="008B36E9">
            <w:pPr>
              <w:spacing w:after="0" w:line="480" w:lineRule="auto"/>
              <w:rPr>
                <w:color w:val="000000" w:themeColor="text1"/>
              </w:rPr>
            </w:pPr>
            <w:r w:rsidRPr="008E17AB">
              <w:rPr>
                <w:color w:val="000000" w:themeColor="text1"/>
              </w:rPr>
              <w:t>Counselling Hours</w:t>
            </w:r>
          </w:p>
        </w:tc>
        <w:tc>
          <w:tcPr>
            <w:tcW w:w="4140" w:type="dxa"/>
            <w:tcMar>
              <w:top w:w="100" w:type="dxa"/>
              <w:left w:w="100" w:type="dxa"/>
              <w:bottom w:w="100" w:type="dxa"/>
              <w:right w:w="100" w:type="dxa"/>
            </w:tcMar>
            <w:hideMark/>
          </w:tcPr>
          <w:p w14:paraId="32D6F9DC" w14:textId="77777777" w:rsidR="008B36E9" w:rsidRPr="008E17AB" w:rsidRDefault="008B36E9" w:rsidP="008B36E9">
            <w:pPr>
              <w:spacing w:after="0" w:line="480" w:lineRule="auto"/>
              <w:rPr>
                <w:color w:val="000000" w:themeColor="text1"/>
              </w:rPr>
            </w:pPr>
          </w:p>
        </w:tc>
      </w:tr>
    </w:tbl>
    <w:p w14:paraId="2F7EF7FF" w14:textId="77777777" w:rsidR="008B36E9" w:rsidRPr="008E17AB" w:rsidRDefault="008B36E9" w:rsidP="008B36E9">
      <w:pPr>
        <w:jc w:val="center"/>
        <w:rPr>
          <w:color w:val="000000" w:themeColor="text1"/>
        </w:rPr>
      </w:pPr>
    </w:p>
    <w:p w14:paraId="34FCBAB1" w14:textId="77777777" w:rsidR="008B36E9" w:rsidRPr="008E17AB" w:rsidRDefault="008B36E9" w:rsidP="008B36E9">
      <w:pPr>
        <w:tabs>
          <w:tab w:val="left" w:pos="569"/>
        </w:tabs>
        <w:spacing w:before="280" w:after="0" w:line="360" w:lineRule="auto"/>
        <w:rPr>
          <w:b/>
          <w:color w:val="000000" w:themeColor="text1"/>
        </w:rPr>
      </w:pPr>
    </w:p>
    <w:p w14:paraId="5E92F5F6" w14:textId="77777777" w:rsidR="008B36E9" w:rsidRPr="008E17AB" w:rsidRDefault="008B36E9" w:rsidP="008B36E9">
      <w:pPr>
        <w:tabs>
          <w:tab w:val="left" w:pos="569"/>
        </w:tabs>
        <w:spacing w:before="280" w:after="0" w:line="360" w:lineRule="auto"/>
        <w:rPr>
          <w:b/>
          <w:color w:val="000000" w:themeColor="text1"/>
        </w:rPr>
      </w:pPr>
      <w:r w:rsidRPr="008E17AB">
        <w:rPr>
          <w:b/>
          <w:color w:val="000000" w:themeColor="text1"/>
        </w:rPr>
        <w:t>Chairperson/Director signature………………………………….</w:t>
      </w:r>
    </w:p>
    <w:p w14:paraId="46F2BA27" w14:textId="77777777" w:rsidR="008B36E9" w:rsidRPr="008E17AB" w:rsidRDefault="008B36E9" w:rsidP="008B36E9">
      <w:pPr>
        <w:tabs>
          <w:tab w:val="left" w:pos="603"/>
        </w:tabs>
        <w:spacing w:before="280" w:after="0" w:line="360" w:lineRule="auto"/>
        <w:rPr>
          <w:b/>
          <w:color w:val="000000" w:themeColor="text1"/>
        </w:rPr>
      </w:pPr>
      <w:r w:rsidRPr="008E17AB">
        <w:rPr>
          <w:b/>
          <w:color w:val="000000" w:themeColor="text1"/>
        </w:rPr>
        <w:t xml:space="preserve">Dean’s signature……………………………                                  </w:t>
      </w:r>
    </w:p>
    <w:p w14:paraId="68DC5790" w14:textId="77777777" w:rsidR="008B36E9" w:rsidRPr="008E17AB" w:rsidRDefault="008B36E9" w:rsidP="008B36E9">
      <w:pPr>
        <w:tabs>
          <w:tab w:val="left" w:pos="603"/>
        </w:tabs>
        <w:spacing w:before="280" w:after="0" w:line="360" w:lineRule="auto"/>
        <w:rPr>
          <w:b/>
          <w:color w:val="000000" w:themeColor="text1"/>
        </w:rPr>
      </w:pPr>
      <w:r w:rsidRPr="008E17AB">
        <w:rPr>
          <w:b/>
          <w:color w:val="000000" w:themeColor="text1"/>
        </w:rPr>
        <w:t>Date………………………………………….</w:t>
      </w:r>
    </w:p>
    <w:p w14:paraId="681810A4" w14:textId="77777777" w:rsidR="008B36E9" w:rsidRPr="008E17AB" w:rsidRDefault="008B36E9" w:rsidP="008B36E9">
      <w:pPr>
        <w:tabs>
          <w:tab w:val="left" w:pos="603"/>
        </w:tabs>
        <w:spacing w:before="280" w:after="0" w:line="360" w:lineRule="auto"/>
        <w:rPr>
          <w:b/>
          <w:color w:val="000000" w:themeColor="text1"/>
        </w:rPr>
      </w:pPr>
    </w:p>
    <w:p w14:paraId="41F47E97" w14:textId="77777777" w:rsidR="003302C5" w:rsidRPr="00CE0E4C" w:rsidRDefault="003302C5" w:rsidP="003302C5">
      <w:pPr>
        <w:pStyle w:val="NoSpacing"/>
        <w:rPr>
          <w:rFonts w:asciiTheme="majorBidi" w:hAnsiTheme="majorBidi" w:cstheme="majorBidi"/>
          <w:b/>
          <w:bCs/>
          <w:sz w:val="24"/>
          <w:szCs w:val="24"/>
        </w:rPr>
      </w:pPr>
      <w:r w:rsidRPr="00CE0E4C">
        <w:rPr>
          <w:rFonts w:asciiTheme="majorBidi" w:hAnsiTheme="majorBidi" w:cstheme="majorBidi"/>
          <w:b/>
          <w:bCs/>
          <w:sz w:val="24"/>
          <w:szCs w:val="24"/>
        </w:rPr>
        <w:t>UMT Vision</w:t>
      </w:r>
    </w:p>
    <w:p w14:paraId="5BA92D5D" w14:textId="77777777" w:rsidR="003302C5" w:rsidRPr="00CE0E4C" w:rsidRDefault="003302C5" w:rsidP="003302C5">
      <w:pPr>
        <w:pStyle w:val="NoSpacing"/>
        <w:rPr>
          <w:rFonts w:asciiTheme="majorBidi" w:hAnsiTheme="majorBidi" w:cstheme="majorBidi"/>
          <w:sz w:val="24"/>
          <w:szCs w:val="24"/>
        </w:rPr>
      </w:pPr>
      <w:r w:rsidRPr="00CE0E4C">
        <w:rPr>
          <w:rFonts w:asciiTheme="majorBidi" w:hAnsiTheme="majorBidi" w:cstheme="majorBidi"/>
          <w:sz w:val="24"/>
          <w:szCs w:val="24"/>
        </w:rPr>
        <w:t>Our vision is Learning. It defines our existence, inspires all stakeholders associated with us, creates a powerful momentum inside, and responds to the challenges outside. It continues to evolve as present captures new realities and foresight unfolds new possibilities. All in an incessant attempt to help individuals and organizations discover their God-given potentials to achieve Ultimate Success actualizing the highest standards of efficiency, effectiveness, excellence, equity, trusteeship and sustainable development of global human society.</w:t>
      </w:r>
    </w:p>
    <w:p w14:paraId="043E1FB5" w14:textId="77777777" w:rsidR="003302C5" w:rsidRPr="00CE0E4C" w:rsidRDefault="003302C5" w:rsidP="003302C5">
      <w:pPr>
        <w:pStyle w:val="NoSpacing"/>
        <w:rPr>
          <w:rFonts w:asciiTheme="majorBidi" w:hAnsiTheme="majorBidi" w:cstheme="majorBidi"/>
          <w:sz w:val="24"/>
          <w:szCs w:val="24"/>
        </w:rPr>
      </w:pPr>
    </w:p>
    <w:p w14:paraId="5E530AD7" w14:textId="77777777" w:rsidR="003302C5" w:rsidRPr="00CE0E4C" w:rsidRDefault="003302C5" w:rsidP="003302C5">
      <w:pPr>
        <w:pStyle w:val="NoSpacing"/>
        <w:rPr>
          <w:rFonts w:asciiTheme="majorBidi" w:hAnsiTheme="majorBidi" w:cstheme="majorBidi"/>
          <w:b/>
          <w:bCs/>
          <w:sz w:val="24"/>
          <w:szCs w:val="24"/>
        </w:rPr>
      </w:pPr>
      <w:r w:rsidRPr="00CE0E4C">
        <w:rPr>
          <w:rFonts w:asciiTheme="majorBidi" w:hAnsiTheme="majorBidi" w:cstheme="majorBidi"/>
          <w:b/>
          <w:bCs/>
          <w:sz w:val="24"/>
          <w:szCs w:val="24"/>
        </w:rPr>
        <w:t xml:space="preserve">UMT Mission </w:t>
      </w:r>
    </w:p>
    <w:p w14:paraId="32D3BAC4" w14:textId="77777777" w:rsidR="003302C5" w:rsidRPr="00CE0E4C" w:rsidRDefault="003302C5" w:rsidP="003302C5">
      <w:pPr>
        <w:pStyle w:val="NoSpacing"/>
        <w:rPr>
          <w:rFonts w:asciiTheme="majorBidi" w:hAnsiTheme="majorBidi" w:cstheme="majorBidi"/>
          <w:sz w:val="24"/>
          <w:szCs w:val="24"/>
        </w:rPr>
      </w:pPr>
      <w:r w:rsidRPr="00CE0E4C">
        <w:rPr>
          <w:rFonts w:asciiTheme="majorBidi" w:hAnsiTheme="majorBidi" w:cstheme="majorBidi"/>
          <w:sz w:val="24"/>
          <w:szCs w:val="24"/>
        </w:rPr>
        <w:t>Our mission is leading. We aspire to become a learning institution and evolve as the leading community for the purpose of integrated development of the society by actualizing strategic partnership with stakeholders, harnessing leadership, generating useful knowledge, fostering enduring values, and projecting sustainable technologies and practices.</w:t>
      </w:r>
    </w:p>
    <w:p w14:paraId="7FB0B0D0" w14:textId="77777777" w:rsidR="003302C5" w:rsidRPr="00CE0E4C" w:rsidRDefault="003302C5" w:rsidP="003302C5">
      <w:pPr>
        <w:pStyle w:val="NoSpacing"/>
        <w:rPr>
          <w:rFonts w:asciiTheme="majorBidi" w:hAnsiTheme="majorBidi" w:cstheme="majorBidi"/>
          <w:sz w:val="24"/>
          <w:szCs w:val="24"/>
        </w:rPr>
      </w:pPr>
    </w:p>
    <w:p w14:paraId="387C23EF" w14:textId="77777777" w:rsidR="003302C5" w:rsidRPr="00CE0E4C" w:rsidRDefault="003302C5" w:rsidP="003302C5">
      <w:pPr>
        <w:pStyle w:val="NoSpacing"/>
        <w:rPr>
          <w:rFonts w:asciiTheme="majorBidi" w:hAnsiTheme="majorBidi" w:cstheme="majorBidi"/>
          <w:sz w:val="24"/>
          <w:szCs w:val="24"/>
        </w:rPr>
      </w:pPr>
    </w:p>
    <w:p w14:paraId="0D7B51C8" w14:textId="77777777" w:rsidR="003302C5" w:rsidRPr="00CE0E4C" w:rsidRDefault="003302C5" w:rsidP="003302C5">
      <w:pPr>
        <w:pStyle w:val="NoSpacing"/>
        <w:rPr>
          <w:rFonts w:asciiTheme="majorBidi" w:hAnsiTheme="majorBidi" w:cstheme="majorBidi"/>
          <w:b/>
          <w:bCs/>
          <w:sz w:val="24"/>
          <w:szCs w:val="24"/>
        </w:rPr>
      </w:pPr>
      <w:r w:rsidRPr="00CE0E4C">
        <w:rPr>
          <w:rFonts w:asciiTheme="majorBidi" w:hAnsiTheme="majorBidi" w:cstheme="majorBidi"/>
          <w:b/>
          <w:bCs/>
          <w:sz w:val="24"/>
          <w:szCs w:val="24"/>
        </w:rPr>
        <w:t>Dept. of Education Vision</w:t>
      </w:r>
    </w:p>
    <w:p w14:paraId="4EFD23D9" w14:textId="77777777" w:rsidR="003302C5" w:rsidRPr="00CE0E4C" w:rsidRDefault="003302C5" w:rsidP="003302C5">
      <w:pPr>
        <w:pStyle w:val="NoSpacing"/>
        <w:rPr>
          <w:rFonts w:asciiTheme="majorBidi" w:hAnsiTheme="majorBidi" w:cstheme="majorBidi"/>
          <w:sz w:val="24"/>
          <w:szCs w:val="24"/>
        </w:rPr>
      </w:pPr>
      <w:r w:rsidRPr="00CE0E4C">
        <w:rPr>
          <w:rFonts w:asciiTheme="majorBidi" w:hAnsiTheme="majorBidi" w:cstheme="majorBidi"/>
          <w:sz w:val="24"/>
          <w:szCs w:val="24"/>
        </w:rPr>
        <w:t>To become an internationally well-recognized research oriented platform for pre-service &amp; in-service teacher education as well as leadership &amp; management programs.</w:t>
      </w:r>
    </w:p>
    <w:p w14:paraId="60550C87" w14:textId="77777777" w:rsidR="003302C5" w:rsidRPr="00CE0E4C" w:rsidRDefault="003302C5" w:rsidP="003302C5">
      <w:pPr>
        <w:pStyle w:val="NoSpacing"/>
        <w:rPr>
          <w:rFonts w:asciiTheme="majorBidi" w:hAnsiTheme="majorBidi" w:cstheme="majorBidi"/>
          <w:sz w:val="24"/>
          <w:szCs w:val="24"/>
        </w:rPr>
      </w:pPr>
    </w:p>
    <w:p w14:paraId="39CE88EF" w14:textId="77777777" w:rsidR="003302C5" w:rsidRPr="00CE0E4C" w:rsidRDefault="003302C5" w:rsidP="003302C5">
      <w:pPr>
        <w:pStyle w:val="NoSpacing"/>
        <w:rPr>
          <w:rFonts w:asciiTheme="majorBidi" w:hAnsiTheme="majorBidi" w:cstheme="majorBidi"/>
          <w:b/>
          <w:bCs/>
          <w:sz w:val="24"/>
          <w:szCs w:val="24"/>
        </w:rPr>
      </w:pPr>
      <w:r w:rsidRPr="00CE0E4C">
        <w:rPr>
          <w:rFonts w:asciiTheme="majorBidi" w:hAnsiTheme="majorBidi" w:cstheme="majorBidi"/>
          <w:b/>
          <w:bCs/>
          <w:sz w:val="24"/>
          <w:szCs w:val="24"/>
        </w:rPr>
        <w:t xml:space="preserve">Dept. of Education Mission </w:t>
      </w:r>
    </w:p>
    <w:p w14:paraId="43681643" w14:textId="77777777" w:rsidR="003302C5" w:rsidRPr="00CE0E4C" w:rsidRDefault="003302C5" w:rsidP="003302C5">
      <w:pPr>
        <w:pStyle w:val="NoSpacing"/>
        <w:rPr>
          <w:rFonts w:asciiTheme="majorBidi" w:hAnsiTheme="majorBidi" w:cstheme="majorBidi"/>
          <w:sz w:val="24"/>
          <w:szCs w:val="24"/>
        </w:rPr>
      </w:pPr>
      <w:r w:rsidRPr="00CE0E4C">
        <w:rPr>
          <w:rFonts w:asciiTheme="majorBidi" w:hAnsiTheme="majorBidi" w:cstheme="majorBidi"/>
          <w:sz w:val="24"/>
          <w:szCs w:val="24"/>
        </w:rPr>
        <w:t>Our mission is to contribute in developing knowledgeable, skilled and professional individuals who can contribute to the human development for a sustainable peaceful society for the present and future generations.  </w:t>
      </w:r>
    </w:p>
    <w:p w14:paraId="0B2ACF3A" w14:textId="77777777" w:rsidR="003302C5" w:rsidRPr="00CE0E4C" w:rsidRDefault="003302C5" w:rsidP="003302C5">
      <w:pPr>
        <w:pStyle w:val="NoSpacing"/>
        <w:rPr>
          <w:rFonts w:asciiTheme="majorBidi" w:hAnsiTheme="majorBidi" w:cstheme="majorBidi"/>
          <w:sz w:val="24"/>
          <w:szCs w:val="24"/>
        </w:rPr>
      </w:pPr>
    </w:p>
    <w:p w14:paraId="045C911B" w14:textId="77777777" w:rsidR="003302C5" w:rsidRPr="00CE0E4C" w:rsidRDefault="003302C5" w:rsidP="003302C5">
      <w:pPr>
        <w:pStyle w:val="H2"/>
        <w:numPr>
          <w:ilvl w:val="0"/>
          <w:numId w:val="0"/>
        </w:numPr>
        <w:spacing w:line="240" w:lineRule="auto"/>
        <w:rPr>
          <w:rFonts w:asciiTheme="majorBidi" w:hAnsiTheme="majorBidi" w:cstheme="majorBidi"/>
          <w:sz w:val="24"/>
        </w:rPr>
      </w:pPr>
      <w:bookmarkStart w:id="0" w:name="_Toc507670017"/>
      <w:bookmarkStart w:id="1" w:name="_Toc91498389"/>
      <w:r w:rsidRPr="00CE0E4C">
        <w:rPr>
          <w:rFonts w:asciiTheme="majorBidi" w:hAnsiTheme="majorBidi" w:cstheme="majorBidi"/>
          <w:sz w:val="24"/>
        </w:rPr>
        <w:t>Program Educational Objectives</w:t>
      </w:r>
      <w:bookmarkEnd w:id="0"/>
      <w:bookmarkEnd w:id="1"/>
    </w:p>
    <w:p w14:paraId="6E3772A7" w14:textId="77777777" w:rsidR="003302C5" w:rsidRPr="00CE0E4C" w:rsidRDefault="003302C5" w:rsidP="003302C5">
      <w:pPr>
        <w:ind w:left="360"/>
        <w:jc w:val="both"/>
        <w:rPr>
          <w:rFonts w:asciiTheme="majorBidi" w:hAnsiTheme="majorBidi" w:cstheme="majorBidi"/>
          <w:color w:val="000000"/>
        </w:rPr>
      </w:pPr>
      <w:r w:rsidRPr="00CE0E4C">
        <w:rPr>
          <w:rFonts w:asciiTheme="majorBidi" w:hAnsiTheme="majorBidi" w:cstheme="majorBidi"/>
          <w:color w:val="000000"/>
        </w:rPr>
        <w:t>After</w:t>
      </w:r>
      <w:r w:rsidRPr="00CE0E4C">
        <w:rPr>
          <w:rFonts w:asciiTheme="majorBidi" w:hAnsiTheme="majorBidi" w:cstheme="majorBidi"/>
        </w:rPr>
        <w:t xml:space="preserve"> completion of graduation,</w:t>
      </w:r>
      <w:r w:rsidRPr="00CE0E4C">
        <w:rPr>
          <w:rFonts w:asciiTheme="majorBidi" w:hAnsiTheme="majorBidi" w:cstheme="majorBidi"/>
          <w:color w:val="000000"/>
        </w:rPr>
        <w:t xml:space="preserve"> the graduates of the BS Education will be able to:</w:t>
      </w:r>
    </w:p>
    <w:p w14:paraId="60365332" w14:textId="77777777" w:rsidR="003302C5" w:rsidRPr="00CE0E4C" w:rsidRDefault="003302C5" w:rsidP="003302C5">
      <w:pPr>
        <w:pStyle w:val="NormalWeb"/>
        <w:shd w:val="clear" w:color="auto" w:fill="FFFFFF"/>
        <w:spacing w:before="0" w:beforeAutospacing="0" w:after="0" w:afterAutospacing="0" w:line="360" w:lineRule="auto"/>
        <w:rPr>
          <w:rFonts w:asciiTheme="majorBidi" w:hAnsiTheme="majorBidi" w:cstheme="majorBidi"/>
          <w:color w:val="000000"/>
        </w:rPr>
      </w:pPr>
      <w:r w:rsidRPr="00CE0E4C">
        <w:rPr>
          <w:rFonts w:asciiTheme="majorBidi" w:hAnsiTheme="majorBidi" w:cstheme="majorBidi"/>
          <w:b/>
          <w:bCs/>
          <w:color w:val="000000"/>
        </w:rPr>
        <w:t>PEO 1:</w:t>
      </w:r>
      <w:r w:rsidRPr="00CE0E4C">
        <w:rPr>
          <w:rFonts w:asciiTheme="majorBidi" w:hAnsiTheme="majorBidi" w:cstheme="majorBidi"/>
          <w:color w:val="000000"/>
        </w:rPr>
        <w:t xml:space="preserve"> Apply the research based quality knowledge of core areas of education required for teaching, management, and learning to take a lead in competitive environment for an improved version of society based on equity and equality. </w:t>
      </w:r>
      <w:r w:rsidRPr="00CE0E4C">
        <w:rPr>
          <w:rFonts w:asciiTheme="majorBidi" w:hAnsiTheme="majorBidi" w:cstheme="majorBidi"/>
          <w:b/>
          <w:bCs/>
          <w:color w:val="000000"/>
        </w:rPr>
        <w:t>(Cognitive)</w:t>
      </w:r>
    </w:p>
    <w:p w14:paraId="1F229FF9" w14:textId="77777777" w:rsidR="003302C5" w:rsidRPr="00CE0E4C" w:rsidRDefault="003302C5" w:rsidP="003302C5">
      <w:pPr>
        <w:pStyle w:val="NormalWeb"/>
        <w:shd w:val="clear" w:color="auto" w:fill="FFFFFF"/>
        <w:spacing w:before="0" w:beforeAutospacing="0" w:after="0" w:afterAutospacing="0" w:line="360" w:lineRule="auto"/>
        <w:rPr>
          <w:rFonts w:asciiTheme="majorBidi" w:hAnsiTheme="majorBidi" w:cstheme="majorBidi"/>
          <w:b/>
          <w:bCs/>
          <w:color w:val="000000"/>
        </w:rPr>
      </w:pPr>
      <w:r w:rsidRPr="00CE0E4C">
        <w:rPr>
          <w:rFonts w:asciiTheme="majorBidi" w:hAnsiTheme="majorBidi" w:cstheme="majorBidi"/>
          <w:b/>
          <w:bCs/>
          <w:color w:val="000000"/>
        </w:rPr>
        <w:t>PEO 2:</w:t>
      </w:r>
      <w:r w:rsidRPr="00CE0E4C">
        <w:rPr>
          <w:rFonts w:asciiTheme="majorBidi" w:hAnsiTheme="majorBidi" w:cstheme="majorBidi"/>
          <w:color w:val="000000"/>
        </w:rPr>
        <w:t xml:space="preserve"> effectively choose professional ethics, skills and competence to perform their job meeting the local and global standards to solve the problems </w:t>
      </w:r>
      <w:r w:rsidRPr="00CE0E4C">
        <w:rPr>
          <w:rFonts w:asciiTheme="majorBidi" w:hAnsiTheme="majorBidi" w:cstheme="majorBidi"/>
          <w:b/>
          <w:bCs/>
          <w:color w:val="000000"/>
        </w:rPr>
        <w:t xml:space="preserve">(Affective) </w:t>
      </w:r>
    </w:p>
    <w:p w14:paraId="0E5FE223" w14:textId="77777777" w:rsidR="003302C5" w:rsidRPr="00CE0E4C" w:rsidRDefault="003302C5" w:rsidP="003302C5">
      <w:pPr>
        <w:pStyle w:val="NormalWeb"/>
        <w:shd w:val="clear" w:color="auto" w:fill="FFFFFF"/>
        <w:spacing w:before="0" w:beforeAutospacing="0" w:after="0" w:afterAutospacing="0" w:line="360" w:lineRule="auto"/>
        <w:rPr>
          <w:rFonts w:asciiTheme="majorBidi" w:hAnsiTheme="majorBidi" w:cstheme="majorBidi"/>
          <w:b/>
          <w:bCs/>
          <w:color w:val="000000"/>
        </w:rPr>
      </w:pPr>
      <w:r w:rsidRPr="00CE0E4C">
        <w:rPr>
          <w:rFonts w:asciiTheme="majorBidi" w:hAnsiTheme="majorBidi" w:cstheme="majorBidi"/>
          <w:b/>
          <w:bCs/>
          <w:color w:val="000000"/>
        </w:rPr>
        <w:t>PEO 3:</w:t>
      </w:r>
      <w:r w:rsidRPr="00CE0E4C">
        <w:rPr>
          <w:rFonts w:asciiTheme="majorBidi" w:hAnsiTheme="majorBidi" w:cstheme="majorBidi"/>
          <w:color w:val="000000"/>
        </w:rPr>
        <w:t xml:space="preserve"> </w:t>
      </w:r>
      <w:r w:rsidRPr="00CE0E4C">
        <w:rPr>
          <w:rFonts w:asciiTheme="majorBidi" w:hAnsiTheme="majorBidi" w:cstheme="majorBidi"/>
        </w:rPr>
        <w:t xml:space="preserve">lead the way in shaping and equipping students, schools and society for the future through creative problem-solving methods rooted in both modern and seminal educational theories and religious principles. </w:t>
      </w:r>
      <w:r w:rsidRPr="00CE0E4C">
        <w:rPr>
          <w:rFonts w:asciiTheme="majorBidi" w:hAnsiTheme="majorBidi" w:cstheme="majorBidi"/>
          <w:color w:val="000000"/>
        </w:rPr>
        <w:t xml:space="preserve"> </w:t>
      </w:r>
      <w:r w:rsidRPr="00CE0E4C">
        <w:rPr>
          <w:rFonts w:asciiTheme="majorBidi" w:hAnsiTheme="majorBidi" w:cstheme="majorBidi"/>
          <w:b/>
          <w:bCs/>
          <w:color w:val="000000"/>
        </w:rPr>
        <w:t>(Cognitive)</w:t>
      </w:r>
    </w:p>
    <w:p w14:paraId="0F73018E" w14:textId="77777777" w:rsidR="003302C5" w:rsidRPr="00D64B96" w:rsidRDefault="003302C5" w:rsidP="003302C5">
      <w:pPr>
        <w:pStyle w:val="NormalWeb"/>
        <w:shd w:val="clear" w:color="auto" w:fill="FFFFFF"/>
        <w:spacing w:before="0" w:beforeAutospacing="0" w:after="0" w:afterAutospacing="0" w:line="360" w:lineRule="auto"/>
        <w:rPr>
          <w:rFonts w:asciiTheme="majorBidi" w:hAnsiTheme="majorBidi" w:cstheme="majorBidi"/>
          <w:b/>
          <w:bCs/>
          <w:color w:val="000000"/>
        </w:rPr>
      </w:pPr>
      <w:r w:rsidRPr="00CE0E4C">
        <w:rPr>
          <w:rFonts w:asciiTheme="majorBidi" w:hAnsiTheme="majorBidi" w:cstheme="majorBidi"/>
          <w:b/>
          <w:bCs/>
          <w:color w:val="000000"/>
        </w:rPr>
        <w:t>PEO 4:</w:t>
      </w:r>
      <w:r w:rsidRPr="00CE0E4C">
        <w:rPr>
          <w:rFonts w:asciiTheme="majorBidi" w:hAnsiTheme="majorBidi" w:cstheme="majorBidi"/>
          <w:color w:val="000000"/>
        </w:rPr>
        <w:t xml:space="preserve"> effectively exhibit the hands-on skills of Information Communication Technology (ICT) in their classroom teaching and professional development through learning communities. </w:t>
      </w:r>
      <w:r w:rsidRPr="00CE0E4C">
        <w:rPr>
          <w:rFonts w:asciiTheme="majorBidi" w:hAnsiTheme="majorBidi" w:cstheme="majorBidi"/>
          <w:b/>
          <w:bCs/>
          <w:color w:val="000000"/>
        </w:rPr>
        <w:t>(Psychomotor)</w:t>
      </w:r>
    </w:p>
    <w:p w14:paraId="4A0F57D6" w14:textId="77777777" w:rsidR="003302C5" w:rsidRDefault="003302C5" w:rsidP="003302C5"/>
    <w:p w14:paraId="49A98FDF" w14:textId="77777777" w:rsidR="003302C5" w:rsidRPr="00726CEA" w:rsidRDefault="003302C5" w:rsidP="003302C5">
      <w:pPr>
        <w:pStyle w:val="H2"/>
        <w:numPr>
          <w:ilvl w:val="0"/>
          <w:numId w:val="0"/>
        </w:numPr>
        <w:spacing w:before="0" w:line="240" w:lineRule="auto"/>
        <w:rPr>
          <w:rFonts w:asciiTheme="majorBidi" w:hAnsiTheme="majorBidi" w:cstheme="majorBidi"/>
          <w:sz w:val="24"/>
        </w:rPr>
      </w:pPr>
      <w:r w:rsidRPr="00726CEA">
        <w:rPr>
          <w:rFonts w:asciiTheme="majorBidi" w:hAnsiTheme="majorBidi" w:cstheme="majorBidi"/>
          <w:sz w:val="24"/>
        </w:rPr>
        <w:lastRenderedPageBreak/>
        <w:t>Program Learning Outcomes (in accordance with HEC, UMT 2.0 Policy and NACTE)</w:t>
      </w:r>
    </w:p>
    <w:p w14:paraId="090143C5" w14:textId="77777777" w:rsidR="003302C5" w:rsidRPr="00726CEA" w:rsidRDefault="003302C5" w:rsidP="003302C5">
      <w:pPr>
        <w:pStyle w:val="H2"/>
        <w:numPr>
          <w:ilvl w:val="0"/>
          <w:numId w:val="0"/>
        </w:numPr>
        <w:spacing w:before="0" w:line="240" w:lineRule="auto"/>
        <w:rPr>
          <w:rFonts w:asciiTheme="majorBidi" w:hAnsiTheme="majorBidi" w:cstheme="majorBidi"/>
          <w:sz w:val="24"/>
        </w:rPr>
      </w:pPr>
    </w:p>
    <w:p w14:paraId="1091834F" w14:textId="77777777" w:rsidR="003302C5" w:rsidRPr="000C193A" w:rsidRDefault="003302C5" w:rsidP="003302C5">
      <w:pPr>
        <w:pStyle w:val="H2"/>
        <w:numPr>
          <w:ilvl w:val="0"/>
          <w:numId w:val="0"/>
        </w:numPr>
        <w:spacing w:before="0" w:line="240" w:lineRule="auto"/>
        <w:rPr>
          <w:rFonts w:asciiTheme="majorBidi" w:hAnsiTheme="majorBidi" w:cstheme="majorBidi"/>
          <w:b w:val="0"/>
          <w:sz w:val="24"/>
        </w:rPr>
      </w:pPr>
      <w:r w:rsidRPr="000C193A">
        <w:rPr>
          <w:rFonts w:asciiTheme="majorBidi" w:hAnsiTheme="majorBidi" w:cstheme="majorBidi"/>
          <w:b w:val="0"/>
          <w:sz w:val="24"/>
        </w:rPr>
        <w:t>After successful completion of the program, the graduates will be able to:</w:t>
      </w:r>
    </w:p>
    <w:tbl>
      <w:tblPr>
        <w:tblStyle w:val="TableGrid"/>
        <w:tblpPr w:leftFromText="180" w:rightFromText="180" w:vertAnchor="page" w:horzAnchor="margin" w:tblpY="2941"/>
        <w:tblW w:w="9953" w:type="dxa"/>
        <w:tblLook w:val="04A0" w:firstRow="1" w:lastRow="0" w:firstColumn="1" w:lastColumn="0" w:noHBand="0" w:noVBand="1"/>
      </w:tblPr>
      <w:tblGrid>
        <w:gridCol w:w="862"/>
        <w:gridCol w:w="2560"/>
        <w:gridCol w:w="6531"/>
      </w:tblGrid>
      <w:tr w:rsidR="003302C5" w:rsidRPr="000B39D1" w14:paraId="60304FF3" w14:textId="77777777" w:rsidTr="003302C5">
        <w:trPr>
          <w:trHeight w:val="231"/>
        </w:trPr>
        <w:tc>
          <w:tcPr>
            <w:tcW w:w="862" w:type="dxa"/>
            <w:shd w:val="clear" w:color="auto" w:fill="C2D69B" w:themeFill="accent3" w:themeFillTint="99"/>
          </w:tcPr>
          <w:p w14:paraId="39671DA7"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PLO #</w:t>
            </w:r>
          </w:p>
        </w:tc>
        <w:tc>
          <w:tcPr>
            <w:tcW w:w="2560" w:type="dxa"/>
            <w:shd w:val="clear" w:color="auto" w:fill="C2D69B" w:themeFill="accent3" w:themeFillTint="99"/>
          </w:tcPr>
          <w:p w14:paraId="43E97319"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PLO Title</w:t>
            </w:r>
          </w:p>
        </w:tc>
        <w:tc>
          <w:tcPr>
            <w:tcW w:w="6531" w:type="dxa"/>
            <w:shd w:val="clear" w:color="auto" w:fill="C2D69B" w:themeFill="accent3" w:themeFillTint="99"/>
          </w:tcPr>
          <w:p w14:paraId="6DF16158"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 xml:space="preserve">Description </w:t>
            </w:r>
          </w:p>
        </w:tc>
      </w:tr>
      <w:tr w:rsidR="003302C5" w:rsidRPr="000B39D1" w14:paraId="698E59FD" w14:textId="77777777" w:rsidTr="003302C5">
        <w:trPr>
          <w:trHeight w:val="463"/>
        </w:trPr>
        <w:tc>
          <w:tcPr>
            <w:tcW w:w="862" w:type="dxa"/>
          </w:tcPr>
          <w:p w14:paraId="3877F52B"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1</w:t>
            </w:r>
          </w:p>
        </w:tc>
        <w:tc>
          <w:tcPr>
            <w:tcW w:w="2560" w:type="dxa"/>
          </w:tcPr>
          <w:p w14:paraId="6D054EEE"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Subject Matter Knowledge</w:t>
            </w:r>
          </w:p>
        </w:tc>
        <w:tc>
          <w:tcPr>
            <w:tcW w:w="6531" w:type="dxa"/>
          </w:tcPr>
          <w:p w14:paraId="7FB1F845" w14:textId="77777777" w:rsidR="003302C5" w:rsidRPr="000B39D1" w:rsidRDefault="003302C5" w:rsidP="003302C5">
            <w:pPr>
              <w:pStyle w:val="H2"/>
              <w:numPr>
                <w:ilvl w:val="0"/>
                <w:numId w:val="0"/>
              </w:numPr>
              <w:spacing w:before="0" w:line="240" w:lineRule="auto"/>
              <w:rPr>
                <w:rFonts w:asciiTheme="majorBidi" w:hAnsiTheme="majorBidi" w:cstheme="majorBidi"/>
                <w:b w:val="0"/>
                <w:bCs/>
                <w:sz w:val="24"/>
              </w:rPr>
            </w:pPr>
            <w:r w:rsidRPr="000B39D1">
              <w:rPr>
                <w:rFonts w:asciiTheme="majorBidi" w:hAnsiTheme="majorBidi" w:cstheme="majorBidi"/>
                <w:b w:val="0"/>
                <w:bCs/>
                <w:sz w:val="24"/>
              </w:rPr>
              <w:t>Evaluate the existing curriculum, content, theories, and practices related to education in local and global perspective to apply in their context.</w:t>
            </w:r>
          </w:p>
        </w:tc>
      </w:tr>
      <w:tr w:rsidR="003302C5" w:rsidRPr="000B39D1" w14:paraId="485F4C70" w14:textId="77777777" w:rsidTr="003302C5">
        <w:trPr>
          <w:trHeight w:val="733"/>
        </w:trPr>
        <w:tc>
          <w:tcPr>
            <w:tcW w:w="862" w:type="dxa"/>
          </w:tcPr>
          <w:p w14:paraId="151F208B"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2</w:t>
            </w:r>
          </w:p>
        </w:tc>
        <w:tc>
          <w:tcPr>
            <w:tcW w:w="2560" w:type="dxa"/>
          </w:tcPr>
          <w:p w14:paraId="663041F8"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Human Growth and Development</w:t>
            </w:r>
          </w:p>
        </w:tc>
        <w:tc>
          <w:tcPr>
            <w:tcW w:w="6531" w:type="dxa"/>
          </w:tcPr>
          <w:p w14:paraId="645FC040" w14:textId="77777777" w:rsidR="003302C5" w:rsidRPr="000B39D1" w:rsidRDefault="003302C5" w:rsidP="003302C5">
            <w:pPr>
              <w:rPr>
                <w:rFonts w:asciiTheme="majorBidi" w:hAnsiTheme="majorBidi" w:cstheme="majorBidi"/>
                <w:bCs/>
                <w:sz w:val="24"/>
                <w:szCs w:val="24"/>
              </w:rPr>
            </w:pPr>
            <w:r w:rsidRPr="000B39D1">
              <w:rPr>
                <w:rFonts w:asciiTheme="majorBidi" w:hAnsiTheme="majorBidi" w:cstheme="majorBidi"/>
                <w:bCs/>
                <w:sz w:val="24"/>
                <w:szCs w:val="24"/>
              </w:rPr>
              <w:t>Relate teaching-learning with real-life examples considering the physical, psychological, social, and moral development of students to develop critical and creative thinking among students.</w:t>
            </w:r>
          </w:p>
        </w:tc>
      </w:tr>
      <w:tr w:rsidR="003302C5" w:rsidRPr="000B39D1" w14:paraId="4C7EB528" w14:textId="77777777" w:rsidTr="003302C5">
        <w:trPr>
          <w:trHeight w:val="832"/>
        </w:trPr>
        <w:tc>
          <w:tcPr>
            <w:tcW w:w="862" w:type="dxa"/>
          </w:tcPr>
          <w:p w14:paraId="0B0441D4"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3</w:t>
            </w:r>
          </w:p>
        </w:tc>
        <w:tc>
          <w:tcPr>
            <w:tcW w:w="2560" w:type="dxa"/>
          </w:tcPr>
          <w:p w14:paraId="3D5E0D06"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Knowledge of Ethical Values/social life skills</w:t>
            </w:r>
          </w:p>
        </w:tc>
        <w:tc>
          <w:tcPr>
            <w:tcW w:w="6531" w:type="dxa"/>
          </w:tcPr>
          <w:p w14:paraId="5C26830F" w14:textId="77777777" w:rsidR="003302C5" w:rsidRPr="000B39D1" w:rsidRDefault="003302C5" w:rsidP="003302C5">
            <w:pPr>
              <w:adjustRightInd w:val="0"/>
              <w:rPr>
                <w:rFonts w:asciiTheme="majorBidi" w:hAnsiTheme="majorBidi" w:cstheme="majorBidi"/>
                <w:bCs/>
                <w:sz w:val="24"/>
                <w:szCs w:val="24"/>
              </w:rPr>
            </w:pPr>
            <w:r w:rsidRPr="000B39D1">
              <w:rPr>
                <w:rFonts w:asciiTheme="majorBidi" w:hAnsiTheme="majorBidi" w:cstheme="majorBidi"/>
                <w:bCs/>
                <w:sz w:val="24"/>
                <w:szCs w:val="24"/>
              </w:rPr>
              <w:t xml:space="preserve">Exhibit the understanding of Islamic/Religious, ethical and professional values in their professional and social life to promote equity and equality for learning and development of the students’. </w:t>
            </w:r>
          </w:p>
        </w:tc>
      </w:tr>
      <w:tr w:rsidR="003302C5" w:rsidRPr="000B39D1" w14:paraId="59C6B018" w14:textId="77777777" w:rsidTr="003302C5">
        <w:trPr>
          <w:trHeight w:val="694"/>
        </w:trPr>
        <w:tc>
          <w:tcPr>
            <w:tcW w:w="862" w:type="dxa"/>
          </w:tcPr>
          <w:p w14:paraId="33F8B026"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4</w:t>
            </w:r>
          </w:p>
        </w:tc>
        <w:tc>
          <w:tcPr>
            <w:tcW w:w="2560" w:type="dxa"/>
          </w:tcPr>
          <w:p w14:paraId="668A7BDE"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Instructional Planning and Strategies</w:t>
            </w:r>
          </w:p>
        </w:tc>
        <w:tc>
          <w:tcPr>
            <w:tcW w:w="6531" w:type="dxa"/>
          </w:tcPr>
          <w:p w14:paraId="69BEDA39" w14:textId="77777777" w:rsidR="003302C5" w:rsidRPr="000B39D1" w:rsidRDefault="003302C5" w:rsidP="003302C5">
            <w:pPr>
              <w:pStyle w:val="NormalWeb"/>
              <w:shd w:val="clear" w:color="auto" w:fill="FFFFFF"/>
              <w:spacing w:before="0" w:beforeAutospacing="0" w:after="0" w:afterAutospacing="0"/>
              <w:rPr>
                <w:rFonts w:asciiTheme="majorBidi" w:hAnsiTheme="majorBidi" w:cstheme="majorBidi"/>
                <w:bCs/>
              </w:rPr>
            </w:pPr>
            <w:r w:rsidRPr="000B39D1">
              <w:rPr>
                <w:rFonts w:asciiTheme="majorBidi" w:hAnsiTheme="majorBidi" w:cstheme="majorBidi"/>
                <w:bCs/>
              </w:rPr>
              <w:t>Apply and utilize academic planning skills in their specialized areas and content areas to improve students’ learning considering multiple factor e.g. content, curriculum, community, educational theories.</w:t>
            </w:r>
          </w:p>
        </w:tc>
      </w:tr>
      <w:tr w:rsidR="003302C5" w:rsidRPr="000B39D1" w14:paraId="5DC66BD2" w14:textId="77777777" w:rsidTr="003302C5">
        <w:trPr>
          <w:trHeight w:val="760"/>
        </w:trPr>
        <w:tc>
          <w:tcPr>
            <w:tcW w:w="862" w:type="dxa"/>
          </w:tcPr>
          <w:p w14:paraId="365E7E6F"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5</w:t>
            </w:r>
          </w:p>
        </w:tc>
        <w:tc>
          <w:tcPr>
            <w:tcW w:w="2560" w:type="dxa"/>
          </w:tcPr>
          <w:p w14:paraId="62252983"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Students’ Assessment</w:t>
            </w:r>
          </w:p>
        </w:tc>
        <w:tc>
          <w:tcPr>
            <w:tcW w:w="6531" w:type="dxa"/>
          </w:tcPr>
          <w:p w14:paraId="46B6617A" w14:textId="77777777" w:rsidR="003302C5" w:rsidRPr="000B39D1" w:rsidRDefault="003302C5" w:rsidP="003302C5">
            <w:pPr>
              <w:rPr>
                <w:rFonts w:asciiTheme="majorBidi" w:hAnsiTheme="majorBidi" w:cstheme="majorBidi"/>
                <w:bCs/>
                <w:sz w:val="24"/>
                <w:szCs w:val="24"/>
              </w:rPr>
            </w:pPr>
            <w:r w:rsidRPr="000B39D1">
              <w:rPr>
                <w:rFonts w:asciiTheme="majorBidi" w:hAnsiTheme="majorBidi" w:cstheme="majorBidi"/>
                <w:bCs/>
                <w:sz w:val="24"/>
                <w:szCs w:val="24"/>
              </w:rPr>
              <w:t>Evaluate, select, and develop assessment strategies/tools/tests appropriate to measure students’ learning, considering curriculum requirements and learning objectives to improve both students’ and their own performance.</w:t>
            </w:r>
          </w:p>
        </w:tc>
      </w:tr>
      <w:tr w:rsidR="003302C5" w:rsidRPr="000B39D1" w14:paraId="315FAB88" w14:textId="77777777" w:rsidTr="003302C5">
        <w:trPr>
          <w:trHeight w:val="849"/>
        </w:trPr>
        <w:tc>
          <w:tcPr>
            <w:tcW w:w="862" w:type="dxa"/>
          </w:tcPr>
          <w:p w14:paraId="202343B6"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6</w:t>
            </w:r>
          </w:p>
        </w:tc>
        <w:tc>
          <w:tcPr>
            <w:tcW w:w="2560" w:type="dxa"/>
          </w:tcPr>
          <w:p w14:paraId="03E97097"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Learning Environment</w:t>
            </w:r>
          </w:p>
        </w:tc>
        <w:tc>
          <w:tcPr>
            <w:tcW w:w="6531" w:type="dxa"/>
          </w:tcPr>
          <w:p w14:paraId="2D9111AB" w14:textId="77777777" w:rsidR="003302C5" w:rsidRPr="000B39D1" w:rsidRDefault="003302C5" w:rsidP="003302C5">
            <w:pPr>
              <w:rPr>
                <w:rFonts w:asciiTheme="majorBidi" w:hAnsiTheme="majorBidi" w:cstheme="majorBidi"/>
                <w:bCs/>
                <w:sz w:val="24"/>
                <w:szCs w:val="24"/>
              </w:rPr>
            </w:pPr>
            <w:r w:rsidRPr="000B39D1">
              <w:rPr>
                <w:rFonts w:asciiTheme="majorBidi" w:hAnsiTheme="majorBidi" w:cstheme="majorBidi"/>
                <w:bCs/>
                <w:sz w:val="24"/>
                <w:szCs w:val="24"/>
              </w:rPr>
              <w:t xml:space="preserve">Create a safe, conducive and inclusive learning environment supported by educational theories in the context of local and global needs and standards. </w:t>
            </w:r>
          </w:p>
        </w:tc>
      </w:tr>
      <w:tr w:rsidR="003302C5" w:rsidRPr="000B39D1" w14:paraId="69ABE90A" w14:textId="77777777" w:rsidTr="003302C5">
        <w:trPr>
          <w:trHeight w:val="867"/>
        </w:trPr>
        <w:tc>
          <w:tcPr>
            <w:tcW w:w="862" w:type="dxa"/>
          </w:tcPr>
          <w:p w14:paraId="3E445527"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7</w:t>
            </w:r>
          </w:p>
        </w:tc>
        <w:tc>
          <w:tcPr>
            <w:tcW w:w="2560" w:type="dxa"/>
          </w:tcPr>
          <w:p w14:paraId="5E837D5A"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Effective Communication</w:t>
            </w:r>
            <w:r>
              <w:rPr>
                <w:rFonts w:asciiTheme="majorBidi" w:hAnsiTheme="majorBidi" w:cstheme="majorBidi"/>
                <w:bCs/>
                <w:sz w:val="24"/>
              </w:rPr>
              <w:t>,</w:t>
            </w:r>
            <w:r w:rsidRPr="000B39D1">
              <w:rPr>
                <w:rFonts w:asciiTheme="majorBidi" w:hAnsiTheme="majorBidi" w:cstheme="majorBidi"/>
                <w:bCs/>
                <w:sz w:val="24"/>
              </w:rPr>
              <w:t xml:space="preserve"> and use of Information and Communication Technologies</w:t>
            </w:r>
          </w:p>
        </w:tc>
        <w:tc>
          <w:tcPr>
            <w:tcW w:w="6531" w:type="dxa"/>
          </w:tcPr>
          <w:p w14:paraId="756CCAC5" w14:textId="77777777" w:rsidR="003302C5" w:rsidRPr="000B39D1" w:rsidRDefault="003302C5" w:rsidP="003302C5">
            <w:pPr>
              <w:rPr>
                <w:rFonts w:asciiTheme="majorBidi" w:hAnsiTheme="majorBidi" w:cstheme="majorBidi"/>
                <w:bCs/>
                <w:sz w:val="24"/>
                <w:szCs w:val="24"/>
              </w:rPr>
            </w:pPr>
            <w:r w:rsidRPr="000B39D1">
              <w:rPr>
                <w:rFonts w:asciiTheme="majorBidi" w:hAnsiTheme="majorBidi" w:cstheme="majorBidi"/>
                <w:bCs/>
                <w:sz w:val="24"/>
                <w:szCs w:val="24"/>
              </w:rPr>
              <w:t>Use appropriate and effective academic communication skills and Integrate ICT and emerging technologies in their teaching.</w:t>
            </w:r>
          </w:p>
        </w:tc>
      </w:tr>
      <w:tr w:rsidR="003302C5" w:rsidRPr="000B39D1" w14:paraId="53BB2DCE" w14:textId="77777777" w:rsidTr="003302C5">
        <w:trPr>
          <w:trHeight w:val="741"/>
        </w:trPr>
        <w:tc>
          <w:tcPr>
            <w:tcW w:w="862" w:type="dxa"/>
          </w:tcPr>
          <w:p w14:paraId="0318200B"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8</w:t>
            </w:r>
          </w:p>
        </w:tc>
        <w:tc>
          <w:tcPr>
            <w:tcW w:w="2560" w:type="dxa"/>
          </w:tcPr>
          <w:p w14:paraId="4F91FFB1"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Collaboration and Partnership</w:t>
            </w:r>
          </w:p>
        </w:tc>
        <w:tc>
          <w:tcPr>
            <w:tcW w:w="6531" w:type="dxa"/>
          </w:tcPr>
          <w:p w14:paraId="2F0AFDE6" w14:textId="77777777" w:rsidR="003302C5" w:rsidRPr="000B39D1" w:rsidRDefault="003302C5" w:rsidP="003302C5">
            <w:pPr>
              <w:rPr>
                <w:rFonts w:asciiTheme="majorBidi" w:hAnsiTheme="majorBidi" w:cstheme="majorBidi"/>
                <w:bCs/>
                <w:sz w:val="24"/>
                <w:szCs w:val="24"/>
              </w:rPr>
            </w:pPr>
            <w:r w:rsidRPr="000B39D1">
              <w:rPr>
                <w:rFonts w:asciiTheme="majorBidi" w:hAnsiTheme="majorBidi" w:cstheme="majorBidi"/>
                <w:bCs/>
                <w:sz w:val="24"/>
                <w:szCs w:val="24"/>
              </w:rPr>
              <w:t>Improve teaching-learning scenario by developing relationship with colleagues, parents, community and local as well as global platforms/organizations.</w:t>
            </w:r>
          </w:p>
        </w:tc>
      </w:tr>
      <w:tr w:rsidR="003302C5" w:rsidRPr="000B39D1" w14:paraId="6E404829" w14:textId="77777777" w:rsidTr="003302C5">
        <w:trPr>
          <w:trHeight w:val="682"/>
        </w:trPr>
        <w:tc>
          <w:tcPr>
            <w:tcW w:w="862" w:type="dxa"/>
          </w:tcPr>
          <w:p w14:paraId="4ED91C17"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9</w:t>
            </w:r>
          </w:p>
        </w:tc>
        <w:tc>
          <w:tcPr>
            <w:tcW w:w="2560" w:type="dxa"/>
          </w:tcPr>
          <w:p w14:paraId="7A17798A"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bCs/>
                <w:sz w:val="24"/>
              </w:rPr>
              <w:t>Continuous Professional Development and Code of Conduct</w:t>
            </w:r>
          </w:p>
        </w:tc>
        <w:tc>
          <w:tcPr>
            <w:tcW w:w="6531" w:type="dxa"/>
          </w:tcPr>
          <w:p w14:paraId="719EA581" w14:textId="77777777" w:rsidR="003302C5" w:rsidRPr="000B39D1" w:rsidRDefault="003302C5" w:rsidP="003302C5">
            <w:pPr>
              <w:rPr>
                <w:rFonts w:asciiTheme="majorBidi" w:hAnsiTheme="majorBidi" w:cstheme="majorBidi"/>
                <w:bCs/>
                <w:sz w:val="24"/>
                <w:szCs w:val="24"/>
              </w:rPr>
            </w:pPr>
            <w:r w:rsidRPr="000B39D1">
              <w:rPr>
                <w:rFonts w:asciiTheme="majorBidi" w:hAnsiTheme="majorBidi" w:cstheme="majorBidi"/>
                <w:bCs/>
                <w:sz w:val="24"/>
                <w:szCs w:val="24"/>
              </w:rPr>
              <w:t>Meet the required standards of professional and academic integrity by pursuing and searching opportunities for their professional growth and development.</w:t>
            </w:r>
          </w:p>
        </w:tc>
      </w:tr>
      <w:tr w:rsidR="003302C5" w:rsidRPr="000B39D1" w14:paraId="0CC8A201" w14:textId="77777777" w:rsidTr="003302C5">
        <w:trPr>
          <w:trHeight w:val="659"/>
        </w:trPr>
        <w:tc>
          <w:tcPr>
            <w:tcW w:w="862" w:type="dxa"/>
          </w:tcPr>
          <w:p w14:paraId="331D484D" w14:textId="77777777" w:rsidR="003302C5" w:rsidRPr="000B39D1" w:rsidRDefault="003302C5" w:rsidP="003302C5">
            <w:pPr>
              <w:pStyle w:val="H2"/>
              <w:numPr>
                <w:ilvl w:val="0"/>
                <w:numId w:val="0"/>
              </w:numPr>
              <w:spacing w:before="0" w:line="240" w:lineRule="auto"/>
              <w:rPr>
                <w:rFonts w:asciiTheme="majorBidi" w:hAnsiTheme="majorBidi" w:cstheme="majorBidi"/>
                <w:sz w:val="24"/>
              </w:rPr>
            </w:pPr>
            <w:r w:rsidRPr="000B39D1">
              <w:rPr>
                <w:rFonts w:asciiTheme="majorBidi" w:hAnsiTheme="majorBidi" w:cstheme="majorBidi"/>
                <w:sz w:val="24"/>
              </w:rPr>
              <w:t>10</w:t>
            </w:r>
          </w:p>
        </w:tc>
        <w:tc>
          <w:tcPr>
            <w:tcW w:w="2560" w:type="dxa"/>
          </w:tcPr>
          <w:p w14:paraId="056B921C" w14:textId="77777777" w:rsidR="003302C5" w:rsidRPr="000B39D1" w:rsidRDefault="003302C5" w:rsidP="003302C5">
            <w:pPr>
              <w:pStyle w:val="H2"/>
              <w:numPr>
                <w:ilvl w:val="0"/>
                <w:numId w:val="0"/>
              </w:numPr>
              <w:spacing w:before="0" w:line="240" w:lineRule="auto"/>
              <w:rPr>
                <w:rFonts w:asciiTheme="majorBidi" w:hAnsiTheme="majorBidi" w:cstheme="majorBidi"/>
                <w:bCs/>
                <w:sz w:val="24"/>
              </w:rPr>
            </w:pPr>
            <w:r w:rsidRPr="000B39D1">
              <w:rPr>
                <w:rFonts w:asciiTheme="majorBidi" w:hAnsiTheme="majorBidi" w:cstheme="majorBidi"/>
                <w:bCs/>
                <w:sz w:val="24"/>
              </w:rPr>
              <w:t>Teaching of English as FL/SL</w:t>
            </w:r>
          </w:p>
        </w:tc>
        <w:tc>
          <w:tcPr>
            <w:tcW w:w="6531" w:type="dxa"/>
          </w:tcPr>
          <w:p w14:paraId="0AD0F160" w14:textId="77777777" w:rsidR="003302C5" w:rsidRPr="000B39D1" w:rsidRDefault="003302C5" w:rsidP="003302C5">
            <w:pPr>
              <w:rPr>
                <w:rFonts w:asciiTheme="majorBidi" w:hAnsiTheme="majorBidi" w:cstheme="majorBidi"/>
                <w:bCs/>
                <w:sz w:val="24"/>
                <w:szCs w:val="24"/>
              </w:rPr>
            </w:pPr>
            <w:r w:rsidRPr="000B39D1">
              <w:rPr>
                <w:rFonts w:asciiTheme="majorBidi" w:hAnsiTheme="majorBidi" w:cstheme="majorBidi"/>
                <w:bCs/>
                <w:sz w:val="24"/>
                <w:szCs w:val="24"/>
              </w:rPr>
              <w:t>Teach English effectively in different contexts by using their knowledge of ELT pedagogy</w:t>
            </w:r>
          </w:p>
        </w:tc>
      </w:tr>
    </w:tbl>
    <w:p w14:paraId="07FBC7B3" w14:textId="77777777" w:rsidR="003302C5" w:rsidRDefault="003302C5" w:rsidP="003302C5"/>
    <w:p w14:paraId="6128CE81" w14:textId="77777777" w:rsidR="003302C5" w:rsidRDefault="003302C5" w:rsidP="003302C5"/>
    <w:p w14:paraId="4A4130A8" w14:textId="77777777" w:rsidR="003302C5" w:rsidRDefault="003302C5" w:rsidP="008B36E9">
      <w:pPr>
        <w:spacing w:after="0" w:line="360" w:lineRule="auto"/>
        <w:rPr>
          <w:b/>
          <w:bCs/>
          <w:color w:val="000000" w:themeColor="text1"/>
          <w:u w:val="single"/>
        </w:rPr>
      </w:pPr>
    </w:p>
    <w:p w14:paraId="3F1B97DE" w14:textId="77777777" w:rsidR="003302C5" w:rsidRDefault="003302C5" w:rsidP="008B36E9">
      <w:pPr>
        <w:spacing w:after="0" w:line="360" w:lineRule="auto"/>
        <w:rPr>
          <w:b/>
          <w:bCs/>
          <w:color w:val="000000" w:themeColor="text1"/>
          <w:u w:val="single"/>
        </w:rPr>
      </w:pPr>
    </w:p>
    <w:p w14:paraId="6836B98B" w14:textId="77777777" w:rsidR="003302C5" w:rsidRDefault="003302C5" w:rsidP="008B36E9">
      <w:pPr>
        <w:spacing w:after="0" w:line="360" w:lineRule="auto"/>
        <w:rPr>
          <w:b/>
          <w:bCs/>
          <w:color w:val="000000" w:themeColor="text1"/>
          <w:u w:val="single"/>
        </w:rPr>
      </w:pPr>
    </w:p>
    <w:p w14:paraId="38127E84" w14:textId="209DFE6F" w:rsidR="008B36E9" w:rsidRPr="008E17AB" w:rsidRDefault="008B36E9" w:rsidP="008B36E9">
      <w:pPr>
        <w:spacing w:after="0" w:line="360" w:lineRule="auto"/>
        <w:rPr>
          <w:b/>
          <w:bCs/>
          <w:color w:val="000000" w:themeColor="text1"/>
          <w:u w:val="single"/>
        </w:rPr>
      </w:pPr>
      <w:r w:rsidRPr="008E17AB">
        <w:rPr>
          <w:b/>
          <w:bCs/>
          <w:color w:val="000000" w:themeColor="text1"/>
          <w:u w:val="single"/>
        </w:rPr>
        <w:t>Course Description</w:t>
      </w:r>
    </w:p>
    <w:p w14:paraId="388C6698" w14:textId="18EAE98A" w:rsidR="008B36E9" w:rsidRPr="00CF1663" w:rsidRDefault="00CF1663" w:rsidP="00CF1663">
      <w:pPr>
        <w:spacing w:line="360" w:lineRule="auto"/>
      </w:pPr>
      <w:r w:rsidRPr="007D5EA5">
        <w:t>This course focuses on developing the knowledge, skills, and competencies required for effective educational decision-making</w:t>
      </w:r>
      <w:r w:rsidR="00D52E30">
        <w:t xml:space="preserve"> in various</w:t>
      </w:r>
      <w:r w:rsidRPr="00CF1663">
        <w:t xml:space="preserve"> </w:t>
      </w:r>
      <w:r w:rsidRPr="006A66AF">
        <w:t xml:space="preserve">educational </w:t>
      </w:r>
      <w:r w:rsidR="00D52E30">
        <w:t>context</w:t>
      </w:r>
      <w:r w:rsidRPr="006A66AF">
        <w:t>s.</w:t>
      </w:r>
      <w:r w:rsidRPr="007D5EA5">
        <w:t xml:space="preserve"> It covers key areas such as research-based quality knowledge in education, professional ethics, and creative problem-solving methods rooted in educational theories. </w:t>
      </w:r>
      <w:r w:rsidRPr="006A66AF">
        <w:t>It</w:t>
      </w:r>
      <w:r>
        <w:t xml:space="preserve"> also</w:t>
      </w:r>
      <w:r w:rsidRPr="006A66AF">
        <w:t xml:space="preserve"> covers the cognitive, psychological, and social factors influencing decisions, decision-making models, data-driven decision-making, and ethical considerations.</w:t>
      </w:r>
      <w:r>
        <w:t xml:space="preserve"> </w:t>
      </w:r>
      <w:r w:rsidRPr="007D5EA5">
        <w:t xml:space="preserve">The course aims to equip students with the necessary </w:t>
      </w:r>
      <w:r>
        <w:t>skills</w:t>
      </w:r>
      <w:r w:rsidRPr="007D5EA5">
        <w:t xml:space="preserve"> to lead in competitive environments, solve problems, and shape the future of education.</w:t>
      </w:r>
    </w:p>
    <w:p w14:paraId="69F7CD3F" w14:textId="77777777" w:rsidR="008B36E9" w:rsidRPr="008E17AB" w:rsidRDefault="008B36E9" w:rsidP="008B36E9">
      <w:pPr>
        <w:tabs>
          <w:tab w:val="left" w:pos="603"/>
        </w:tabs>
        <w:spacing w:before="280" w:after="0" w:line="360" w:lineRule="auto"/>
        <w:rPr>
          <w:b/>
          <w:color w:val="000000" w:themeColor="text1"/>
        </w:rPr>
      </w:pPr>
      <w:r w:rsidRPr="008E17AB">
        <w:rPr>
          <w:b/>
          <w:color w:val="000000" w:themeColor="text1"/>
          <w:u w:val="single"/>
        </w:rPr>
        <w:t>Course Learning Outcomes:</w:t>
      </w:r>
    </w:p>
    <w:p w14:paraId="0629CE52" w14:textId="0D39BDD7" w:rsidR="00CF1663" w:rsidRPr="00CF1663" w:rsidRDefault="005D1927" w:rsidP="00CF1663">
      <w:pPr>
        <w:pStyle w:val="Pa3"/>
        <w:spacing w:line="360" w:lineRule="auto"/>
        <w:ind w:firstLine="360"/>
        <w:rPr>
          <w:rFonts w:ascii="Times New Roman" w:hAnsi="Times New Roman" w:cs="Times New Roman"/>
          <w:color w:val="000000" w:themeColor="text1"/>
        </w:rPr>
      </w:pPr>
      <w:r>
        <w:rPr>
          <w:rFonts w:ascii="Times New Roman" w:hAnsi="Times New Roman" w:cs="Times New Roman"/>
          <w:color w:val="000000" w:themeColor="text1"/>
        </w:rPr>
        <w:t xml:space="preserve">Graduates </w:t>
      </w:r>
      <w:r w:rsidRPr="008E17AB">
        <w:rPr>
          <w:rFonts w:ascii="Times New Roman" w:hAnsi="Times New Roman" w:cs="Times New Roman"/>
          <w:color w:val="000000" w:themeColor="text1"/>
        </w:rPr>
        <w:t>will</w:t>
      </w:r>
      <w:r w:rsidR="00DB6F3C" w:rsidRPr="008E17AB">
        <w:rPr>
          <w:rFonts w:ascii="Times New Roman" w:hAnsi="Times New Roman" w:cs="Times New Roman"/>
          <w:color w:val="000000" w:themeColor="text1"/>
        </w:rPr>
        <w:t xml:space="preserve"> be able to: </w:t>
      </w:r>
    </w:p>
    <w:p w14:paraId="0CDCE45A" w14:textId="4E1D7BC1" w:rsidR="00CF1663" w:rsidRPr="007D5EA5" w:rsidRDefault="00CF1663" w:rsidP="00CF1663">
      <w:r w:rsidRPr="007D5EA5">
        <w:t xml:space="preserve">1. Demonstrate in-depth understanding of research-based quality knowledge in core areas </w:t>
      </w:r>
      <w:r w:rsidR="00691813">
        <w:t xml:space="preserve">of </w:t>
      </w:r>
      <w:r>
        <w:t>decision making.</w:t>
      </w:r>
      <w:r w:rsidR="00446146">
        <w:t xml:space="preserve"> C3</w:t>
      </w:r>
    </w:p>
    <w:p w14:paraId="11310BE4" w14:textId="5D07D592" w:rsidR="00CF1663" w:rsidRPr="007D5EA5" w:rsidRDefault="00CF1663" w:rsidP="00CF1663">
      <w:r w:rsidRPr="007D5EA5">
        <w:t xml:space="preserve">2. Apply professional ethics, skills, and competencies </w:t>
      </w:r>
      <w:r w:rsidR="00A9571B">
        <w:t>in decision making</w:t>
      </w:r>
      <w:r>
        <w:t>.</w:t>
      </w:r>
      <w:r w:rsidR="00446146">
        <w:t xml:space="preserve"> C3</w:t>
      </w:r>
    </w:p>
    <w:p w14:paraId="21A1F056" w14:textId="6F82C787" w:rsidR="00CF1663" w:rsidRPr="007D5EA5" w:rsidRDefault="00CF1663" w:rsidP="00CF1663">
      <w:r w:rsidRPr="007D5EA5">
        <w:t xml:space="preserve">3. Utilize </w:t>
      </w:r>
      <w:r w:rsidR="00E4661D">
        <w:t xml:space="preserve">decision making for </w:t>
      </w:r>
      <w:r w:rsidRPr="007D5EA5">
        <w:t>problem-solving</w:t>
      </w:r>
      <w:r>
        <w:t>.</w:t>
      </w:r>
      <w:r w:rsidR="00446146">
        <w:t xml:space="preserve"> C5</w:t>
      </w:r>
    </w:p>
    <w:p w14:paraId="1D6789DD" w14:textId="0B8CD8AD" w:rsidR="00CD0264" w:rsidRPr="00FB4F40" w:rsidRDefault="00CF1663" w:rsidP="00FB4F40">
      <w:r w:rsidRPr="007D5EA5">
        <w:t xml:space="preserve">4. </w:t>
      </w:r>
      <w:r w:rsidR="003F6559">
        <w:t xml:space="preserve">Use </w:t>
      </w:r>
      <w:r w:rsidRPr="007D5EA5">
        <w:t xml:space="preserve">Information Communication Technology (ICT) </w:t>
      </w:r>
      <w:r w:rsidR="003F6559">
        <w:t>in decision making</w:t>
      </w:r>
      <w:r>
        <w:t>.</w:t>
      </w:r>
      <w:r w:rsidR="00446146">
        <w:t>C</w:t>
      </w:r>
      <w:r w:rsidR="00BD3039">
        <w:t>5</w:t>
      </w:r>
    </w:p>
    <w:p w14:paraId="4B69ADFB" w14:textId="13AAF78A" w:rsidR="00CD0264" w:rsidRPr="008E17AB" w:rsidRDefault="007A2632">
      <w:pPr>
        <w:rPr>
          <w:color w:val="000000" w:themeColor="text1"/>
        </w:rPr>
      </w:pPr>
      <w:r w:rsidRPr="008E17AB">
        <w:rPr>
          <w:b/>
          <w:color w:val="000000" w:themeColor="text1"/>
          <w:u w:val="single"/>
        </w:rPr>
        <w:t>Teaching</w:t>
      </w:r>
      <w:r w:rsidR="00B67745" w:rsidRPr="008E17AB">
        <w:rPr>
          <w:b/>
          <w:color w:val="000000" w:themeColor="text1"/>
          <w:u w:val="single"/>
        </w:rPr>
        <w:t xml:space="preserve"> Methodology:</w:t>
      </w:r>
    </w:p>
    <w:p w14:paraId="06087F63" w14:textId="1F40947A" w:rsidR="008B36E9" w:rsidRPr="00FB4F40" w:rsidRDefault="008B36E9" w:rsidP="008B36E9">
      <w:pPr>
        <w:spacing w:after="0" w:line="360" w:lineRule="auto"/>
        <w:jc w:val="both"/>
        <w:rPr>
          <w:color w:val="000000" w:themeColor="text1"/>
        </w:rPr>
      </w:pPr>
      <w:r w:rsidRPr="008E17AB">
        <w:rPr>
          <w:color w:val="000000" w:themeColor="text1"/>
        </w:rPr>
        <w:t xml:space="preserve">The course will be taught using </w:t>
      </w:r>
      <w:r w:rsidR="006671A8" w:rsidRPr="008E17AB">
        <w:rPr>
          <w:color w:val="000000" w:themeColor="text1"/>
        </w:rPr>
        <w:t>various techniques and modes including on-campus lectures, discussions, reading and writing assignments, presentations, group</w:t>
      </w:r>
      <w:r w:rsidRPr="008E17AB">
        <w:rPr>
          <w:color w:val="000000" w:themeColor="text1"/>
        </w:rPr>
        <w:t xml:space="preserve"> work, and research projects. </w:t>
      </w:r>
    </w:p>
    <w:p w14:paraId="163BD8D8" w14:textId="50ED1B0A" w:rsidR="00CD0264" w:rsidRPr="008E17AB" w:rsidRDefault="00B67745">
      <w:pPr>
        <w:tabs>
          <w:tab w:val="left" w:pos="930"/>
        </w:tabs>
        <w:rPr>
          <w:b/>
          <w:color w:val="000000" w:themeColor="text1"/>
          <w:u w:val="single"/>
        </w:rPr>
      </w:pPr>
      <w:r w:rsidRPr="008E17AB">
        <w:rPr>
          <w:b/>
          <w:color w:val="000000" w:themeColor="text1"/>
          <w:u w:val="single"/>
        </w:rPr>
        <w:t>Grade Evaluation Criteria</w:t>
      </w:r>
    </w:p>
    <w:p w14:paraId="40333C1E" w14:textId="77777777" w:rsidR="002E2312" w:rsidRPr="008E17AB" w:rsidRDefault="002E2312" w:rsidP="002E2312">
      <w:pPr>
        <w:tabs>
          <w:tab w:val="left" w:pos="930"/>
        </w:tabs>
        <w:spacing w:after="0" w:line="360" w:lineRule="auto"/>
        <w:rPr>
          <w:color w:val="000000" w:themeColor="text1"/>
        </w:rPr>
      </w:pPr>
      <w:r w:rsidRPr="008E17AB">
        <w:rPr>
          <w:color w:val="000000" w:themeColor="text1"/>
        </w:rPr>
        <w:t xml:space="preserve">Following are the criteria for the distribution of marks to evaluate the final grade in a semester. This is a tentative distribution, which may vary as per directions from the competent authority of UMT. </w:t>
      </w:r>
    </w:p>
    <w:tbl>
      <w:tblPr>
        <w:tblStyle w:val="5"/>
        <w:tblW w:w="6020" w:type="dxa"/>
        <w:tblInd w:w="85"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00" w:firstRow="0" w:lastRow="0" w:firstColumn="0" w:lastColumn="0" w:noHBand="0" w:noVBand="1"/>
      </w:tblPr>
      <w:tblGrid>
        <w:gridCol w:w="3590"/>
        <w:gridCol w:w="2430"/>
      </w:tblGrid>
      <w:tr w:rsidR="008E17AB" w:rsidRPr="008E17AB" w14:paraId="7488CF19" w14:textId="77777777" w:rsidTr="007A2632">
        <w:trPr>
          <w:trHeight w:val="355"/>
        </w:trPr>
        <w:tc>
          <w:tcPr>
            <w:tcW w:w="3590" w:type="dxa"/>
          </w:tcPr>
          <w:p w14:paraId="10FAA5E5" w14:textId="77777777" w:rsidR="00CD0264" w:rsidRPr="008E17AB" w:rsidRDefault="00B67745">
            <w:pPr>
              <w:tabs>
                <w:tab w:val="left" w:pos="930"/>
              </w:tabs>
              <w:rPr>
                <w:b/>
                <w:color w:val="000000" w:themeColor="text1"/>
              </w:rPr>
            </w:pPr>
            <w:r w:rsidRPr="008E17AB">
              <w:rPr>
                <w:b/>
                <w:color w:val="000000" w:themeColor="text1"/>
              </w:rPr>
              <w:t>Components</w:t>
            </w:r>
          </w:p>
        </w:tc>
        <w:tc>
          <w:tcPr>
            <w:tcW w:w="2430" w:type="dxa"/>
          </w:tcPr>
          <w:p w14:paraId="7ABB0A58" w14:textId="2EC53F6A" w:rsidR="00CD0264" w:rsidRPr="008E17AB" w:rsidRDefault="00B67745" w:rsidP="007A2632">
            <w:pPr>
              <w:tabs>
                <w:tab w:val="left" w:pos="930"/>
              </w:tabs>
              <w:rPr>
                <w:color w:val="000000" w:themeColor="text1"/>
              </w:rPr>
            </w:pPr>
            <w:r w:rsidRPr="008E17AB">
              <w:rPr>
                <w:b/>
                <w:color w:val="000000" w:themeColor="text1"/>
              </w:rPr>
              <w:t>Marks</w:t>
            </w:r>
            <w:r w:rsidR="007A2632" w:rsidRPr="008E17AB">
              <w:rPr>
                <w:b/>
                <w:color w:val="000000" w:themeColor="text1"/>
              </w:rPr>
              <w:t xml:space="preserve"> in Percentage</w:t>
            </w:r>
          </w:p>
        </w:tc>
      </w:tr>
      <w:tr w:rsidR="008E17AB" w:rsidRPr="008E17AB" w14:paraId="20A691CD" w14:textId="77777777" w:rsidTr="007A2632">
        <w:trPr>
          <w:trHeight w:val="305"/>
        </w:trPr>
        <w:tc>
          <w:tcPr>
            <w:tcW w:w="3590" w:type="dxa"/>
          </w:tcPr>
          <w:p w14:paraId="3F7DD91C" w14:textId="77777777" w:rsidR="00CD0264" w:rsidRPr="008E17AB" w:rsidRDefault="00B67745">
            <w:pPr>
              <w:tabs>
                <w:tab w:val="left" w:pos="930"/>
              </w:tabs>
              <w:rPr>
                <w:color w:val="000000" w:themeColor="text1"/>
              </w:rPr>
            </w:pPr>
            <w:r w:rsidRPr="008E17AB">
              <w:rPr>
                <w:color w:val="000000" w:themeColor="text1"/>
              </w:rPr>
              <w:t xml:space="preserve">Assignments </w:t>
            </w:r>
          </w:p>
        </w:tc>
        <w:tc>
          <w:tcPr>
            <w:tcW w:w="2430" w:type="dxa"/>
          </w:tcPr>
          <w:p w14:paraId="59FED7B8" w14:textId="2AC0BEF2" w:rsidR="00CD0264" w:rsidRPr="008E17AB" w:rsidRDefault="002E2312" w:rsidP="007A2632">
            <w:pPr>
              <w:tabs>
                <w:tab w:val="left" w:pos="930"/>
              </w:tabs>
              <w:jc w:val="center"/>
              <w:rPr>
                <w:color w:val="000000" w:themeColor="text1"/>
              </w:rPr>
            </w:pPr>
            <w:r w:rsidRPr="008E17AB">
              <w:rPr>
                <w:color w:val="000000" w:themeColor="text1"/>
              </w:rPr>
              <w:t>10</w:t>
            </w:r>
            <w:r w:rsidR="007A2632" w:rsidRPr="008E17AB">
              <w:rPr>
                <w:color w:val="000000" w:themeColor="text1"/>
              </w:rPr>
              <w:t>%</w:t>
            </w:r>
          </w:p>
        </w:tc>
      </w:tr>
      <w:tr w:rsidR="008E17AB" w:rsidRPr="008E17AB" w14:paraId="59E9E564" w14:textId="77777777" w:rsidTr="007A2632">
        <w:trPr>
          <w:trHeight w:val="305"/>
        </w:trPr>
        <w:tc>
          <w:tcPr>
            <w:tcW w:w="3590" w:type="dxa"/>
          </w:tcPr>
          <w:p w14:paraId="313424CA" w14:textId="77777777" w:rsidR="00CD0264" w:rsidRPr="008E17AB" w:rsidRDefault="00B67745">
            <w:pPr>
              <w:tabs>
                <w:tab w:val="left" w:pos="930"/>
              </w:tabs>
              <w:rPr>
                <w:color w:val="000000" w:themeColor="text1"/>
              </w:rPr>
            </w:pPr>
            <w:r w:rsidRPr="008E17AB">
              <w:rPr>
                <w:color w:val="000000" w:themeColor="text1"/>
              </w:rPr>
              <w:t>Quizzes</w:t>
            </w:r>
          </w:p>
        </w:tc>
        <w:tc>
          <w:tcPr>
            <w:tcW w:w="2430" w:type="dxa"/>
          </w:tcPr>
          <w:p w14:paraId="38741F84" w14:textId="6CCBE2A1" w:rsidR="00CD0264" w:rsidRPr="008E17AB" w:rsidRDefault="002E2312" w:rsidP="007A2632">
            <w:pPr>
              <w:tabs>
                <w:tab w:val="left" w:pos="930"/>
              </w:tabs>
              <w:jc w:val="center"/>
              <w:rPr>
                <w:color w:val="000000" w:themeColor="text1"/>
              </w:rPr>
            </w:pPr>
            <w:r w:rsidRPr="008E17AB">
              <w:rPr>
                <w:color w:val="000000" w:themeColor="text1"/>
              </w:rPr>
              <w:t>10</w:t>
            </w:r>
            <w:r w:rsidR="007A2632" w:rsidRPr="008E17AB">
              <w:rPr>
                <w:color w:val="000000" w:themeColor="text1"/>
              </w:rPr>
              <w:t>%</w:t>
            </w:r>
          </w:p>
        </w:tc>
      </w:tr>
      <w:tr w:rsidR="008E17AB" w:rsidRPr="008E17AB" w14:paraId="0430CD44" w14:textId="77777777" w:rsidTr="007A2632">
        <w:trPr>
          <w:trHeight w:val="305"/>
        </w:trPr>
        <w:tc>
          <w:tcPr>
            <w:tcW w:w="3590" w:type="dxa"/>
          </w:tcPr>
          <w:p w14:paraId="7D121061" w14:textId="77777777" w:rsidR="00CD0264" w:rsidRPr="008E17AB" w:rsidRDefault="00B67745">
            <w:pPr>
              <w:tabs>
                <w:tab w:val="left" w:pos="930"/>
              </w:tabs>
              <w:rPr>
                <w:color w:val="000000" w:themeColor="text1"/>
              </w:rPr>
            </w:pPr>
            <w:r w:rsidRPr="008E17AB">
              <w:rPr>
                <w:color w:val="000000" w:themeColor="text1"/>
              </w:rPr>
              <w:t>Mid Term Exam</w:t>
            </w:r>
          </w:p>
        </w:tc>
        <w:tc>
          <w:tcPr>
            <w:tcW w:w="2430" w:type="dxa"/>
          </w:tcPr>
          <w:p w14:paraId="390B5E63" w14:textId="3AA4EF8A" w:rsidR="00CD0264" w:rsidRPr="008E17AB" w:rsidRDefault="002E2312" w:rsidP="007A2632">
            <w:pPr>
              <w:tabs>
                <w:tab w:val="left" w:pos="930"/>
              </w:tabs>
              <w:jc w:val="center"/>
              <w:rPr>
                <w:color w:val="000000" w:themeColor="text1"/>
              </w:rPr>
            </w:pPr>
            <w:r w:rsidRPr="008E17AB">
              <w:rPr>
                <w:color w:val="000000" w:themeColor="text1"/>
              </w:rPr>
              <w:t>20</w:t>
            </w:r>
            <w:r w:rsidR="007A2632" w:rsidRPr="008E17AB">
              <w:rPr>
                <w:color w:val="000000" w:themeColor="text1"/>
              </w:rPr>
              <w:t>%</w:t>
            </w:r>
          </w:p>
        </w:tc>
      </w:tr>
      <w:tr w:rsidR="008E17AB" w:rsidRPr="008E17AB" w14:paraId="568557EA" w14:textId="77777777" w:rsidTr="007A2632">
        <w:trPr>
          <w:trHeight w:val="305"/>
        </w:trPr>
        <w:tc>
          <w:tcPr>
            <w:tcW w:w="3590" w:type="dxa"/>
          </w:tcPr>
          <w:p w14:paraId="7F6AE898" w14:textId="1C2BAE1C" w:rsidR="007A2632" w:rsidRPr="008E17AB" w:rsidRDefault="007A2632">
            <w:pPr>
              <w:tabs>
                <w:tab w:val="left" w:pos="930"/>
              </w:tabs>
              <w:rPr>
                <w:color w:val="000000" w:themeColor="text1"/>
              </w:rPr>
            </w:pPr>
            <w:r w:rsidRPr="008E17AB">
              <w:rPr>
                <w:color w:val="000000" w:themeColor="text1"/>
              </w:rPr>
              <w:t>Attendance &amp; Class Participation</w:t>
            </w:r>
          </w:p>
        </w:tc>
        <w:tc>
          <w:tcPr>
            <w:tcW w:w="2430" w:type="dxa"/>
          </w:tcPr>
          <w:p w14:paraId="436A0D19" w14:textId="5688D2F1" w:rsidR="007A2632" w:rsidRPr="008E17AB" w:rsidRDefault="002E2312" w:rsidP="007A2632">
            <w:pPr>
              <w:tabs>
                <w:tab w:val="left" w:pos="930"/>
              </w:tabs>
              <w:jc w:val="center"/>
              <w:rPr>
                <w:color w:val="000000" w:themeColor="text1"/>
              </w:rPr>
            </w:pPr>
            <w:r w:rsidRPr="008E17AB">
              <w:rPr>
                <w:color w:val="000000" w:themeColor="text1"/>
              </w:rPr>
              <w:t>10</w:t>
            </w:r>
            <w:r w:rsidR="007A2632" w:rsidRPr="008E17AB">
              <w:rPr>
                <w:color w:val="000000" w:themeColor="text1"/>
              </w:rPr>
              <w:t>%</w:t>
            </w:r>
          </w:p>
        </w:tc>
      </w:tr>
      <w:tr w:rsidR="008E17AB" w:rsidRPr="008E17AB" w14:paraId="2B973770" w14:textId="77777777" w:rsidTr="007A2632">
        <w:trPr>
          <w:trHeight w:val="305"/>
        </w:trPr>
        <w:tc>
          <w:tcPr>
            <w:tcW w:w="3590" w:type="dxa"/>
          </w:tcPr>
          <w:p w14:paraId="7426C9C9" w14:textId="6BA8A80B" w:rsidR="002E2312" w:rsidRPr="008E17AB" w:rsidRDefault="002E2312">
            <w:pPr>
              <w:tabs>
                <w:tab w:val="left" w:pos="930"/>
              </w:tabs>
              <w:rPr>
                <w:color w:val="000000" w:themeColor="text1"/>
              </w:rPr>
            </w:pPr>
            <w:r w:rsidRPr="008E17AB">
              <w:rPr>
                <w:color w:val="000000" w:themeColor="text1"/>
              </w:rPr>
              <w:t>Presentations</w:t>
            </w:r>
            <w:r w:rsidRPr="008E17AB">
              <w:rPr>
                <w:color w:val="000000" w:themeColor="text1"/>
              </w:rPr>
              <w:tab/>
            </w:r>
          </w:p>
        </w:tc>
        <w:tc>
          <w:tcPr>
            <w:tcW w:w="2430" w:type="dxa"/>
          </w:tcPr>
          <w:p w14:paraId="0F18202E" w14:textId="269EF127" w:rsidR="002E2312" w:rsidRPr="008E17AB" w:rsidRDefault="002E2312" w:rsidP="007A2632">
            <w:pPr>
              <w:tabs>
                <w:tab w:val="left" w:pos="930"/>
              </w:tabs>
              <w:jc w:val="center"/>
              <w:rPr>
                <w:color w:val="000000" w:themeColor="text1"/>
              </w:rPr>
            </w:pPr>
            <w:r w:rsidRPr="008E17AB">
              <w:rPr>
                <w:color w:val="000000" w:themeColor="text1"/>
              </w:rPr>
              <w:t>15%</w:t>
            </w:r>
          </w:p>
        </w:tc>
      </w:tr>
      <w:tr w:rsidR="008E17AB" w:rsidRPr="008E17AB" w14:paraId="7AF8A181" w14:textId="77777777" w:rsidTr="007A2632">
        <w:trPr>
          <w:trHeight w:val="305"/>
        </w:trPr>
        <w:tc>
          <w:tcPr>
            <w:tcW w:w="3590" w:type="dxa"/>
          </w:tcPr>
          <w:p w14:paraId="5F3F6040" w14:textId="77777777" w:rsidR="00CD0264" w:rsidRPr="008E17AB" w:rsidRDefault="00B67745">
            <w:pPr>
              <w:tabs>
                <w:tab w:val="left" w:pos="930"/>
              </w:tabs>
              <w:rPr>
                <w:color w:val="000000" w:themeColor="text1"/>
              </w:rPr>
            </w:pPr>
            <w:r w:rsidRPr="008E17AB">
              <w:rPr>
                <w:color w:val="000000" w:themeColor="text1"/>
              </w:rPr>
              <w:t>Final Exam</w:t>
            </w:r>
          </w:p>
        </w:tc>
        <w:tc>
          <w:tcPr>
            <w:tcW w:w="2430" w:type="dxa"/>
          </w:tcPr>
          <w:p w14:paraId="1D5C5A15" w14:textId="7CFB430C" w:rsidR="00CD0264" w:rsidRPr="008E17AB" w:rsidRDefault="002E2312" w:rsidP="007A2632">
            <w:pPr>
              <w:tabs>
                <w:tab w:val="left" w:pos="930"/>
              </w:tabs>
              <w:jc w:val="center"/>
              <w:rPr>
                <w:color w:val="000000" w:themeColor="text1"/>
              </w:rPr>
            </w:pPr>
            <w:r w:rsidRPr="008E17AB">
              <w:rPr>
                <w:color w:val="000000" w:themeColor="text1"/>
              </w:rPr>
              <w:t>35</w:t>
            </w:r>
            <w:r w:rsidR="007A2632" w:rsidRPr="008E17AB">
              <w:rPr>
                <w:color w:val="000000" w:themeColor="text1"/>
              </w:rPr>
              <w:t>%</w:t>
            </w:r>
          </w:p>
        </w:tc>
      </w:tr>
      <w:tr w:rsidR="00CD0264" w:rsidRPr="008E17AB" w14:paraId="2F1A97A0" w14:textId="77777777" w:rsidTr="007A2632">
        <w:trPr>
          <w:trHeight w:val="322"/>
        </w:trPr>
        <w:tc>
          <w:tcPr>
            <w:tcW w:w="3590" w:type="dxa"/>
          </w:tcPr>
          <w:p w14:paraId="2F58D5D0" w14:textId="77777777" w:rsidR="00CD0264" w:rsidRPr="008E17AB" w:rsidRDefault="00B67745">
            <w:pPr>
              <w:tabs>
                <w:tab w:val="left" w:pos="930"/>
              </w:tabs>
              <w:rPr>
                <w:color w:val="000000" w:themeColor="text1"/>
              </w:rPr>
            </w:pPr>
            <w:r w:rsidRPr="008E17AB">
              <w:rPr>
                <w:color w:val="000000" w:themeColor="text1"/>
              </w:rPr>
              <w:t>Total</w:t>
            </w:r>
          </w:p>
        </w:tc>
        <w:tc>
          <w:tcPr>
            <w:tcW w:w="2430" w:type="dxa"/>
          </w:tcPr>
          <w:p w14:paraId="7E0F6174" w14:textId="4A394855" w:rsidR="00CD0264" w:rsidRPr="008E17AB" w:rsidRDefault="002E2312" w:rsidP="007A2632">
            <w:pPr>
              <w:tabs>
                <w:tab w:val="center" w:pos="435"/>
                <w:tab w:val="left" w:pos="930"/>
              </w:tabs>
              <w:jc w:val="center"/>
              <w:rPr>
                <w:color w:val="000000" w:themeColor="text1"/>
              </w:rPr>
            </w:pPr>
            <w:r w:rsidRPr="008E17AB">
              <w:rPr>
                <w:color w:val="000000" w:themeColor="text1"/>
              </w:rPr>
              <w:t>100</w:t>
            </w:r>
            <w:r w:rsidR="007A2632" w:rsidRPr="008E17AB">
              <w:rPr>
                <w:color w:val="000000" w:themeColor="text1"/>
              </w:rPr>
              <w:t>%</w:t>
            </w:r>
          </w:p>
        </w:tc>
      </w:tr>
    </w:tbl>
    <w:p w14:paraId="18AF69F4" w14:textId="7969D55A" w:rsidR="00CD0264" w:rsidRDefault="00681AF4" w:rsidP="00A93EBA">
      <w:pPr>
        <w:jc w:val="center"/>
        <w:rPr>
          <w:b/>
          <w:color w:val="000000" w:themeColor="text1"/>
          <w:u w:val="single"/>
        </w:rPr>
      </w:pPr>
      <w:r w:rsidRPr="008E17AB">
        <w:rPr>
          <w:b/>
          <w:color w:val="000000" w:themeColor="text1"/>
          <w:u w:val="single"/>
        </w:rPr>
        <w:lastRenderedPageBreak/>
        <w:t>Course Calendar</w:t>
      </w:r>
    </w:p>
    <w:p w14:paraId="447E27A4" w14:textId="77777777" w:rsidR="00E13FBB" w:rsidRPr="008E17AB" w:rsidRDefault="00E13FBB" w:rsidP="00A93EBA">
      <w:pPr>
        <w:jc w:val="center"/>
        <w:rPr>
          <w:b/>
          <w:color w:val="000000" w:themeColor="text1"/>
          <w:u w:val="single"/>
        </w:rPr>
      </w:pPr>
    </w:p>
    <w:tbl>
      <w:tblPr>
        <w:tblStyle w:val="2"/>
        <w:tblW w:w="4104" w:type="pct"/>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Look w:val="0400" w:firstRow="0" w:lastRow="0" w:firstColumn="0" w:lastColumn="0" w:noHBand="0" w:noVBand="1"/>
      </w:tblPr>
      <w:tblGrid>
        <w:gridCol w:w="803"/>
        <w:gridCol w:w="3510"/>
        <w:gridCol w:w="2124"/>
        <w:gridCol w:w="1221"/>
      </w:tblGrid>
      <w:tr w:rsidR="00705E02" w:rsidRPr="008E17AB" w14:paraId="0D8184F9" w14:textId="4D5A7841" w:rsidTr="00705E02">
        <w:trPr>
          <w:trHeight w:val="915"/>
        </w:trPr>
        <w:tc>
          <w:tcPr>
            <w:tcW w:w="524" w:type="pct"/>
            <w:vAlign w:val="center"/>
          </w:tcPr>
          <w:p w14:paraId="04CEFB44" w14:textId="1D27C294" w:rsidR="00705E02" w:rsidRPr="008E17AB" w:rsidRDefault="00705E02" w:rsidP="00066165">
            <w:pPr>
              <w:spacing w:line="480" w:lineRule="auto"/>
              <w:jc w:val="center"/>
              <w:rPr>
                <w:b/>
                <w:color w:val="000000" w:themeColor="text1"/>
              </w:rPr>
            </w:pPr>
            <w:r w:rsidRPr="008E17AB">
              <w:rPr>
                <w:b/>
                <w:color w:val="000000" w:themeColor="text1"/>
              </w:rPr>
              <w:t>Week</w:t>
            </w:r>
          </w:p>
        </w:tc>
        <w:tc>
          <w:tcPr>
            <w:tcW w:w="2292" w:type="pct"/>
            <w:vAlign w:val="center"/>
          </w:tcPr>
          <w:p w14:paraId="316AF044" w14:textId="4412E62D" w:rsidR="00705E02" w:rsidRPr="008E17AB" w:rsidRDefault="00705E02" w:rsidP="00066165">
            <w:pPr>
              <w:jc w:val="center"/>
              <w:rPr>
                <w:b/>
                <w:color w:val="000000" w:themeColor="text1"/>
              </w:rPr>
            </w:pPr>
            <w:r w:rsidRPr="008E17AB">
              <w:rPr>
                <w:b/>
                <w:color w:val="000000" w:themeColor="text1"/>
              </w:rPr>
              <w:t>Topics</w:t>
            </w:r>
          </w:p>
          <w:p w14:paraId="6E902DF4" w14:textId="77777777" w:rsidR="00705E02" w:rsidRPr="008E17AB" w:rsidRDefault="00705E02" w:rsidP="00066165">
            <w:pPr>
              <w:tabs>
                <w:tab w:val="left" w:pos="1065"/>
              </w:tabs>
              <w:jc w:val="center"/>
              <w:rPr>
                <w:b/>
                <w:color w:val="000000" w:themeColor="text1"/>
              </w:rPr>
            </w:pPr>
          </w:p>
        </w:tc>
        <w:tc>
          <w:tcPr>
            <w:tcW w:w="1387" w:type="pct"/>
          </w:tcPr>
          <w:p w14:paraId="3D021ACF" w14:textId="0C14267C" w:rsidR="00705E02" w:rsidRPr="008E17AB" w:rsidRDefault="00705E02" w:rsidP="00066165">
            <w:pPr>
              <w:spacing w:line="480" w:lineRule="auto"/>
              <w:jc w:val="center"/>
              <w:rPr>
                <w:b/>
                <w:color w:val="000000" w:themeColor="text1"/>
              </w:rPr>
            </w:pPr>
            <w:r w:rsidRPr="008E17AB">
              <w:rPr>
                <w:b/>
                <w:color w:val="000000" w:themeColor="text1"/>
              </w:rPr>
              <w:t>Assignments &amp; Tasks</w:t>
            </w:r>
          </w:p>
        </w:tc>
        <w:tc>
          <w:tcPr>
            <w:tcW w:w="797" w:type="pct"/>
          </w:tcPr>
          <w:p w14:paraId="22C43500" w14:textId="4CE5C41B" w:rsidR="00705E02" w:rsidRPr="008E17AB" w:rsidRDefault="00705E02" w:rsidP="00066165">
            <w:pPr>
              <w:spacing w:line="480" w:lineRule="auto"/>
              <w:jc w:val="center"/>
              <w:rPr>
                <w:b/>
                <w:color w:val="000000" w:themeColor="text1"/>
              </w:rPr>
            </w:pPr>
            <w:r w:rsidRPr="008E17AB">
              <w:rPr>
                <w:b/>
                <w:color w:val="000000" w:themeColor="text1"/>
              </w:rPr>
              <w:t>CLOs</w:t>
            </w:r>
          </w:p>
        </w:tc>
      </w:tr>
      <w:tr w:rsidR="00705E02" w:rsidRPr="008E17AB" w14:paraId="23975E3B" w14:textId="5C31FD3E" w:rsidTr="00705E02">
        <w:trPr>
          <w:trHeight w:val="492"/>
        </w:trPr>
        <w:tc>
          <w:tcPr>
            <w:tcW w:w="524" w:type="pct"/>
            <w:vAlign w:val="center"/>
          </w:tcPr>
          <w:p w14:paraId="1D54449D" w14:textId="1929C69E" w:rsidR="00705E02" w:rsidRPr="008E17AB" w:rsidRDefault="00705E02" w:rsidP="00CE6A33">
            <w:pPr>
              <w:jc w:val="center"/>
              <w:rPr>
                <w:color w:val="000000" w:themeColor="text1"/>
              </w:rPr>
            </w:pPr>
            <w:r w:rsidRPr="008E17AB">
              <w:rPr>
                <w:color w:val="000000" w:themeColor="text1"/>
              </w:rPr>
              <w:t>1.</w:t>
            </w:r>
          </w:p>
        </w:tc>
        <w:tc>
          <w:tcPr>
            <w:tcW w:w="2292" w:type="pct"/>
          </w:tcPr>
          <w:p w14:paraId="33ECA16A" w14:textId="4BE366F6" w:rsidR="00705E02" w:rsidRPr="008E17AB" w:rsidRDefault="00705E02" w:rsidP="00CE6A33">
            <w:pPr>
              <w:spacing w:line="276" w:lineRule="auto"/>
              <w:rPr>
                <w:color w:val="000000" w:themeColor="text1"/>
              </w:rPr>
            </w:pPr>
            <w:r w:rsidRPr="008E17AB">
              <w:rPr>
                <w:b/>
                <w:color w:val="000000" w:themeColor="text1"/>
              </w:rPr>
              <w:t>Introduction</w:t>
            </w:r>
          </w:p>
        </w:tc>
        <w:tc>
          <w:tcPr>
            <w:tcW w:w="1387" w:type="pct"/>
          </w:tcPr>
          <w:p w14:paraId="57EAD30D" w14:textId="5349BF1B" w:rsidR="00705E02" w:rsidRPr="008E17AB" w:rsidRDefault="00705E02" w:rsidP="00CE6A33">
            <w:pPr>
              <w:jc w:val="center"/>
              <w:rPr>
                <w:color w:val="000000" w:themeColor="text1"/>
              </w:rPr>
            </w:pPr>
            <w:r w:rsidRPr="008E17AB">
              <w:rPr>
                <w:color w:val="000000" w:themeColor="text1"/>
              </w:rPr>
              <w:t>Activity: KWL chart</w:t>
            </w:r>
          </w:p>
        </w:tc>
        <w:tc>
          <w:tcPr>
            <w:tcW w:w="797" w:type="pct"/>
          </w:tcPr>
          <w:p w14:paraId="04CD0EDD" w14:textId="77777777" w:rsidR="00705E02" w:rsidRPr="008E17AB" w:rsidRDefault="00705E02" w:rsidP="00CE6A33">
            <w:pPr>
              <w:jc w:val="center"/>
              <w:rPr>
                <w:color w:val="000000" w:themeColor="text1"/>
              </w:rPr>
            </w:pPr>
          </w:p>
        </w:tc>
      </w:tr>
      <w:tr w:rsidR="00705E02" w:rsidRPr="008E17AB" w14:paraId="71690D32" w14:textId="49BFF7DF" w:rsidTr="00705E02">
        <w:trPr>
          <w:trHeight w:val="465"/>
        </w:trPr>
        <w:tc>
          <w:tcPr>
            <w:tcW w:w="524" w:type="pct"/>
            <w:vAlign w:val="center"/>
          </w:tcPr>
          <w:p w14:paraId="7A0B1D50" w14:textId="52E49E9A" w:rsidR="00705E02" w:rsidRPr="008E17AB" w:rsidRDefault="00705E02" w:rsidP="004C6AF6">
            <w:pPr>
              <w:jc w:val="center"/>
              <w:rPr>
                <w:color w:val="000000" w:themeColor="text1"/>
              </w:rPr>
            </w:pPr>
            <w:r w:rsidRPr="008E17AB">
              <w:rPr>
                <w:color w:val="000000" w:themeColor="text1"/>
              </w:rPr>
              <w:t xml:space="preserve">2. </w:t>
            </w:r>
          </w:p>
        </w:tc>
        <w:tc>
          <w:tcPr>
            <w:tcW w:w="2292" w:type="pct"/>
          </w:tcPr>
          <w:p w14:paraId="117124A8" w14:textId="77777777" w:rsidR="00705E02" w:rsidRPr="007D5EA5" w:rsidRDefault="00705E02" w:rsidP="00705E02">
            <w:r w:rsidRPr="007D5EA5">
              <w:t>Introduction to Educational Decision-Making</w:t>
            </w:r>
          </w:p>
          <w:p w14:paraId="3C97EFB6" w14:textId="14F2897B" w:rsidR="00705E02" w:rsidRPr="007D5EA5" w:rsidRDefault="00705E02" w:rsidP="00AA5596">
            <w:pPr>
              <w:pStyle w:val="ListParagraph"/>
              <w:numPr>
                <w:ilvl w:val="0"/>
                <w:numId w:val="4"/>
              </w:numPr>
            </w:pPr>
            <w:r w:rsidRPr="007D5EA5">
              <w:t>Overview of the course objectives and structure</w:t>
            </w:r>
          </w:p>
          <w:p w14:paraId="2BD3F92D" w14:textId="67F5E8DF" w:rsidR="00705E02" w:rsidRPr="007D5EA5" w:rsidRDefault="00705E02" w:rsidP="00AA5596">
            <w:pPr>
              <w:pStyle w:val="ListParagraph"/>
              <w:numPr>
                <w:ilvl w:val="0"/>
                <w:numId w:val="4"/>
              </w:numPr>
            </w:pPr>
            <w:r w:rsidRPr="007D5EA5">
              <w:t>Importance of effective decision-making in education</w:t>
            </w:r>
          </w:p>
          <w:p w14:paraId="4C1158CB" w14:textId="04D07065" w:rsidR="00705E02" w:rsidRPr="00705E02" w:rsidRDefault="00705E02" w:rsidP="00705E02">
            <w:pPr>
              <w:autoSpaceDE w:val="0"/>
              <w:autoSpaceDN w:val="0"/>
              <w:adjustRightInd w:val="0"/>
              <w:spacing w:line="360" w:lineRule="auto"/>
              <w:rPr>
                <w:color w:val="000000" w:themeColor="text1"/>
              </w:rPr>
            </w:pPr>
          </w:p>
        </w:tc>
        <w:tc>
          <w:tcPr>
            <w:tcW w:w="1387" w:type="pct"/>
          </w:tcPr>
          <w:p w14:paraId="77A2E26F" w14:textId="4A81565B" w:rsidR="00705E02" w:rsidRPr="008E17AB" w:rsidRDefault="00705E02" w:rsidP="004C6AF6">
            <w:pPr>
              <w:jc w:val="center"/>
              <w:rPr>
                <w:color w:val="000000" w:themeColor="text1"/>
              </w:rPr>
            </w:pPr>
            <w:r w:rsidRPr="008E17AB">
              <w:rPr>
                <w:color w:val="000000" w:themeColor="text1"/>
              </w:rPr>
              <w:t xml:space="preserve">Assignment </w:t>
            </w:r>
          </w:p>
        </w:tc>
        <w:tc>
          <w:tcPr>
            <w:tcW w:w="797" w:type="pct"/>
          </w:tcPr>
          <w:p w14:paraId="6494F9B4" w14:textId="64CDB512" w:rsidR="00705E02" w:rsidRPr="008E17AB" w:rsidRDefault="00705E02" w:rsidP="004C6AF6">
            <w:pPr>
              <w:jc w:val="center"/>
              <w:rPr>
                <w:color w:val="000000" w:themeColor="text1"/>
              </w:rPr>
            </w:pPr>
            <w:r w:rsidRPr="008E17AB">
              <w:rPr>
                <w:color w:val="000000" w:themeColor="text1"/>
              </w:rPr>
              <w:t>1</w:t>
            </w:r>
          </w:p>
        </w:tc>
      </w:tr>
      <w:tr w:rsidR="00705E02" w:rsidRPr="008E17AB" w14:paraId="7C62B094" w14:textId="423C6A79" w:rsidTr="00705E02">
        <w:trPr>
          <w:trHeight w:val="420"/>
        </w:trPr>
        <w:tc>
          <w:tcPr>
            <w:tcW w:w="524" w:type="pct"/>
            <w:vAlign w:val="center"/>
          </w:tcPr>
          <w:p w14:paraId="45279301" w14:textId="34838CD1" w:rsidR="00705E02" w:rsidRPr="008E17AB" w:rsidRDefault="00705E02" w:rsidP="004C6AF6">
            <w:pPr>
              <w:jc w:val="center"/>
              <w:rPr>
                <w:color w:val="000000" w:themeColor="text1"/>
              </w:rPr>
            </w:pPr>
            <w:r w:rsidRPr="008E17AB">
              <w:rPr>
                <w:color w:val="000000" w:themeColor="text1"/>
              </w:rPr>
              <w:t>3.</w:t>
            </w:r>
          </w:p>
        </w:tc>
        <w:tc>
          <w:tcPr>
            <w:tcW w:w="2292" w:type="pct"/>
          </w:tcPr>
          <w:p w14:paraId="0B66A324" w14:textId="77777777" w:rsidR="00705E02" w:rsidRPr="007D5EA5" w:rsidRDefault="00705E02" w:rsidP="00705E02">
            <w:r w:rsidRPr="007D5EA5">
              <w:t>Research-Based Quality Knowledge in Education</w:t>
            </w:r>
          </w:p>
          <w:p w14:paraId="05F432E1" w14:textId="14521E7C" w:rsidR="00705E02" w:rsidRPr="00705E02" w:rsidRDefault="00705E02" w:rsidP="00AA5596">
            <w:pPr>
              <w:pStyle w:val="ListParagraph"/>
              <w:numPr>
                <w:ilvl w:val="0"/>
                <w:numId w:val="5"/>
              </w:numPr>
            </w:pPr>
            <w:r w:rsidRPr="007D5EA5">
              <w:t>Exploring core areas of education: teaching, management, and learning</w:t>
            </w:r>
          </w:p>
        </w:tc>
        <w:tc>
          <w:tcPr>
            <w:tcW w:w="1387" w:type="pct"/>
          </w:tcPr>
          <w:p w14:paraId="26A61046" w14:textId="233D582C" w:rsidR="00705E02" w:rsidRPr="008E17AB" w:rsidRDefault="00705E02" w:rsidP="004C6AF6">
            <w:pPr>
              <w:jc w:val="center"/>
              <w:rPr>
                <w:color w:val="000000" w:themeColor="text1"/>
              </w:rPr>
            </w:pPr>
            <w:r w:rsidRPr="008E17AB">
              <w:rPr>
                <w:color w:val="000000" w:themeColor="text1"/>
              </w:rPr>
              <w:t>Quiz 1</w:t>
            </w:r>
          </w:p>
        </w:tc>
        <w:tc>
          <w:tcPr>
            <w:tcW w:w="797" w:type="pct"/>
          </w:tcPr>
          <w:p w14:paraId="22CD7601" w14:textId="238F245A" w:rsidR="00705E02" w:rsidRPr="008E17AB" w:rsidRDefault="00705E02" w:rsidP="004C6AF6">
            <w:pPr>
              <w:jc w:val="center"/>
              <w:rPr>
                <w:color w:val="000000" w:themeColor="text1"/>
              </w:rPr>
            </w:pPr>
            <w:r w:rsidRPr="008E17AB">
              <w:rPr>
                <w:color w:val="000000" w:themeColor="text1"/>
              </w:rPr>
              <w:t>1,2</w:t>
            </w:r>
          </w:p>
        </w:tc>
      </w:tr>
      <w:tr w:rsidR="00705E02" w:rsidRPr="008E17AB" w14:paraId="1C309AEA" w14:textId="3F34DA3B" w:rsidTr="00705E02">
        <w:trPr>
          <w:trHeight w:val="375"/>
        </w:trPr>
        <w:tc>
          <w:tcPr>
            <w:tcW w:w="524" w:type="pct"/>
            <w:vAlign w:val="center"/>
          </w:tcPr>
          <w:p w14:paraId="711D1CEB" w14:textId="578D0CBE" w:rsidR="00705E02" w:rsidRPr="008E17AB" w:rsidRDefault="00705E02" w:rsidP="004C6AF6">
            <w:pPr>
              <w:jc w:val="center"/>
              <w:rPr>
                <w:color w:val="000000" w:themeColor="text1"/>
              </w:rPr>
            </w:pPr>
            <w:r w:rsidRPr="008E17AB">
              <w:rPr>
                <w:color w:val="000000" w:themeColor="text1"/>
              </w:rPr>
              <w:t>4.</w:t>
            </w:r>
          </w:p>
        </w:tc>
        <w:tc>
          <w:tcPr>
            <w:tcW w:w="2292" w:type="pct"/>
          </w:tcPr>
          <w:p w14:paraId="58AD6F0A" w14:textId="77777777" w:rsidR="00705E02" w:rsidRPr="007D5EA5" w:rsidRDefault="00705E02" w:rsidP="00705E02">
            <w:r w:rsidRPr="007D5EA5">
              <w:t>Research-Based Quality Knowledge in Education</w:t>
            </w:r>
          </w:p>
          <w:p w14:paraId="25C10D94" w14:textId="63FAF92F" w:rsidR="00705E02" w:rsidRPr="00705E02" w:rsidRDefault="00705E02" w:rsidP="00AA5596">
            <w:pPr>
              <w:pStyle w:val="ListParagraph"/>
              <w:numPr>
                <w:ilvl w:val="0"/>
                <w:numId w:val="6"/>
              </w:numPr>
            </w:pPr>
            <w:r w:rsidRPr="007D5EA5">
              <w:t>Applying research-based knowledge to improve educational practices</w:t>
            </w:r>
            <w:r w:rsidRPr="00705E02">
              <w:rPr>
                <w:color w:val="000000" w:themeColor="text1"/>
              </w:rPr>
              <w:t xml:space="preserve"> </w:t>
            </w:r>
          </w:p>
        </w:tc>
        <w:tc>
          <w:tcPr>
            <w:tcW w:w="1387" w:type="pct"/>
          </w:tcPr>
          <w:p w14:paraId="4A808151" w14:textId="2F6DD2D1" w:rsidR="00705E02" w:rsidRPr="008E17AB" w:rsidRDefault="00705E02" w:rsidP="004C6AF6">
            <w:pPr>
              <w:jc w:val="center"/>
              <w:rPr>
                <w:color w:val="000000" w:themeColor="text1"/>
              </w:rPr>
            </w:pPr>
            <w:r w:rsidRPr="008E17AB">
              <w:rPr>
                <w:color w:val="000000" w:themeColor="text1"/>
              </w:rPr>
              <w:t>Assignment</w:t>
            </w:r>
          </w:p>
        </w:tc>
        <w:tc>
          <w:tcPr>
            <w:tcW w:w="797" w:type="pct"/>
          </w:tcPr>
          <w:p w14:paraId="69A4E96A" w14:textId="3784CB1B" w:rsidR="00705E02" w:rsidRPr="008E17AB" w:rsidRDefault="00705E02" w:rsidP="004C6AF6">
            <w:pPr>
              <w:jc w:val="center"/>
              <w:rPr>
                <w:color w:val="000000" w:themeColor="text1"/>
              </w:rPr>
            </w:pPr>
            <w:r w:rsidRPr="008E17AB">
              <w:rPr>
                <w:color w:val="000000" w:themeColor="text1"/>
              </w:rPr>
              <w:t>2</w:t>
            </w:r>
          </w:p>
        </w:tc>
      </w:tr>
      <w:tr w:rsidR="00705E02" w:rsidRPr="008E17AB" w14:paraId="3C64CC02" w14:textId="769B7B7E" w:rsidTr="00705E02">
        <w:trPr>
          <w:trHeight w:val="555"/>
        </w:trPr>
        <w:tc>
          <w:tcPr>
            <w:tcW w:w="524" w:type="pct"/>
            <w:vAlign w:val="center"/>
          </w:tcPr>
          <w:p w14:paraId="0FB3B19E" w14:textId="7064F300" w:rsidR="00705E02" w:rsidRPr="008E17AB" w:rsidRDefault="00705E02" w:rsidP="00CE6A33">
            <w:pPr>
              <w:rPr>
                <w:color w:val="000000" w:themeColor="text1"/>
              </w:rPr>
            </w:pPr>
            <w:r w:rsidRPr="008E17AB">
              <w:rPr>
                <w:color w:val="000000" w:themeColor="text1"/>
              </w:rPr>
              <w:t xml:space="preserve">   5.</w:t>
            </w:r>
          </w:p>
        </w:tc>
        <w:tc>
          <w:tcPr>
            <w:tcW w:w="2292" w:type="pct"/>
          </w:tcPr>
          <w:p w14:paraId="7A631B8C" w14:textId="77777777" w:rsidR="00705E02" w:rsidRPr="007D5EA5" w:rsidRDefault="00705E02" w:rsidP="00705E02">
            <w:r w:rsidRPr="007D5EA5">
              <w:t>Professional Ethics and Standards</w:t>
            </w:r>
          </w:p>
          <w:p w14:paraId="0090555D" w14:textId="07BBFE4F" w:rsidR="00705E02" w:rsidRPr="00705E02" w:rsidRDefault="00705E02" w:rsidP="00AA5596">
            <w:pPr>
              <w:pStyle w:val="ListParagraph"/>
              <w:numPr>
                <w:ilvl w:val="0"/>
                <w:numId w:val="7"/>
              </w:numPr>
            </w:pPr>
            <w:r w:rsidRPr="007D5EA5">
              <w:t>Understanding professional ethics in education</w:t>
            </w:r>
          </w:p>
        </w:tc>
        <w:tc>
          <w:tcPr>
            <w:tcW w:w="1387" w:type="pct"/>
          </w:tcPr>
          <w:p w14:paraId="476502A8" w14:textId="78222E0D" w:rsidR="00705E02" w:rsidRPr="008E17AB" w:rsidRDefault="00705E02" w:rsidP="00F41C67">
            <w:pPr>
              <w:jc w:val="center"/>
              <w:rPr>
                <w:color w:val="000000" w:themeColor="text1"/>
              </w:rPr>
            </w:pPr>
            <w:r w:rsidRPr="008E17AB">
              <w:rPr>
                <w:color w:val="000000" w:themeColor="text1"/>
              </w:rPr>
              <w:t>Class activity</w:t>
            </w:r>
          </w:p>
        </w:tc>
        <w:tc>
          <w:tcPr>
            <w:tcW w:w="797" w:type="pct"/>
          </w:tcPr>
          <w:p w14:paraId="45DD97DE" w14:textId="79A9A4D3" w:rsidR="00705E02" w:rsidRPr="008E17AB" w:rsidRDefault="00705E02" w:rsidP="00F41C67">
            <w:pPr>
              <w:jc w:val="center"/>
              <w:rPr>
                <w:color w:val="000000" w:themeColor="text1"/>
              </w:rPr>
            </w:pPr>
            <w:r w:rsidRPr="008E17AB">
              <w:rPr>
                <w:color w:val="000000" w:themeColor="text1"/>
              </w:rPr>
              <w:t>1</w:t>
            </w:r>
          </w:p>
        </w:tc>
      </w:tr>
      <w:tr w:rsidR="00705E02" w:rsidRPr="008E17AB" w14:paraId="2DCDF219" w14:textId="61180CAB" w:rsidTr="00705E02">
        <w:trPr>
          <w:trHeight w:val="555"/>
        </w:trPr>
        <w:tc>
          <w:tcPr>
            <w:tcW w:w="524" w:type="pct"/>
            <w:vAlign w:val="center"/>
          </w:tcPr>
          <w:p w14:paraId="7D398D77" w14:textId="50CD7FA0" w:rsidR="00705E02" w:rsidRPr="008E17AB" w:rsidRDefault="00705E02" w:rsidP="00CE6A33">
            <w:pPr>
              <w:rPr>
                <w:color w:val="000000" w:themeColor="text1"/>
              </w:rPr>
            </w:pPr>
            <w:r w:rsidRPr="008E17AB">
              <w:rPr>
                <w:color w:val="000000" w:themeColor="text1"/>
              </w:rPr>
              <w:t>6</w:t>
            </w:r>
          </w:p>
        </w:tc>
        <w:tc>
          <w:tcPr>
            <w:tcW w:w="2292" w:type="pct"/>
          </w:tcPr>
          <w:p w14:paraId="2329FE4F" w14:textId="77777777" w:rsidR="00705E02" w:rsidRPr="007D5EA5" w:rsidRDefault="00705E02" w:rsidP="00705E02">
            <w:r w:rsidRPr="007D5EA5">
              <w:t>Professional Ethics and Standards</w:t>
            </w:r>
          </w:p>
          <w:p w14:paraId="23F4F662" w14:textId="4C6E0763" w:rsidR="00705E02" w:rsidRPr="008E17AB" w:rsidRDefault="00705E02" w:rsidP="00AA5596">
            <w:pPr>
              <w:pStyle w:val="ListParagraph"/>
              <w:numPr>
                <w:ilvl w:val="0"/>
                <w:numId w:val="1"/>
              </w:numPr>
              <w:spacing w:line="360" w:lineRule="auto"/>
              <w:rPr>
                <w:color w:val="000000" w:themeColor="text1"/>
              </w:rPr>
            </w:pPr>
            <w:r w:rsidRPr="007D5EA5">
              <w:t xml:space="preserve"> Meeting local and global standards for effective performance</w:t>
            </w:r>
          </w:p>
        </w:tc>
        <w:tc>
          <w:tcPr>
            <w:tcW w:w="1387" w:type="pct"/>
          </w:tcPr>
          <w:p w14:paraId="2825BA35" w14:textId="60370109" w:rsidR="00705E02" w:rsidRPr="008E17AB" w:rsidRDefault="00705E02" w:rsidP="00F41C67">
            <w:pPr>
              <w:jc w:val="center"/>
              <w:rPr>
                <w:color w:val="000000" w:themeColor="text1"/>
              </w:rPr>
            </w:pPr>
            <w:r w:rsidRPr="008E17AB">
              <w:rPr>
                <w:color w:val="000000" w:themeColor="text1"/>
              </w:rPr>
              <w:t>Quiz 2</w:t>
            </w:r>
          </w:p>
        </w:tc>
        <w:tc>
          <w:tcPr>
            <w:tcW w:w="797" w:type="pct"/>
          </w:tcPr>
          <w:p w14:paraId="72AAE0F9" w14:textId="62F3D1EA" w:rsidR="00705E02" w:rsidRPr="008E17AB" w:rsidRDefault="00104CEC" w:rsidP="00F41C67">
            <w:pPr>
              <w:jc w:val="center"/>
              <w:rPr>
                <w:color w:val="000000" w:themeColor="text1"/>
              </w:rPr>
            </w:pPr>
            <w:r>
              <w:rPr>
                <w:color w:val="000000" w:themeColor="text1"/>
              </w:rPr>
              <w:t>2</w:t>
            </w:r>
          </w:p>
        </w:tc>
      </w:tr>
      <w:tr w:rsidR="00705E02" w:rsidRPr="008E17AB" w14:paraId="0ED4F028" w14:textId="20859D08" w:rsidTr="00705E02">
        <w:trPr>
          <w:trHeight w:val="555"/>
        </w:trPr>
        <w:tc>
          <w:tcPr>
            <w:tcW w:w="524" w:type="pct"/>
            <w:vAlign w:val="center"/>
          </w:tcPr>
          <w:p w14:paraId="7F97E8FF" w14:textId="2A21B45E" w:rsidR="00705E02" w:rsidRPr="008E17AB" w:rsidRDefault="00705E02" w:rsidP="00681AF4">
            <w:pPr>
              <w:rPr>
                <w:color w:val="000000" w:themeColor="text1"/>
              </w:rPr>
            </w:pPr>
            <w:r w:rsidRPr="008E17AB">
              <w:rPr>
                <w:color w:val="000000" w:themeColor="text1"/>
              </w:rPr>
              <w:t>7</w:t>
            </w:r>
          </w:p>
        </w:tc>
        <w:tc>
          <w:tcPr>
            <w:tcW w:w="2292" w:type="pct"/>
          </w:tcPr>
          <w:p w14:paraId="34DD5706" w14:textId="77777777" w:rsidR="00104CEC" w:rsidRPr="007D5EA5" w:rsidRDefault="00104CEC" w:rsidP="00104CEC">
            <w:r w:rsidRPr="007D5EA5">
              <w:t>Skills and Competencies for Educational Leaders</w:t>
            </w:r>
          </w:p>
          <w:p w14:paraId="01D28E34" w14:textId="6BC53866" w:rsidR="00705E02" w:rsidRPr="00104CEC" w:rsidRDefault="00104CEC" w:rsidP="00AA5596">
            <w:pPr>
              <w:pStyle w:val="ListParagraph"/>
              <w:numPr>
                <w:ilvl w:val="0"/>
                <w:numId w:val="8"/>
              </w:numPr>
            </w:pPr>
            <w:r w:rsidRPr="007D5EA5">
              <w:t>Developing essential skills for educational leaders</w:t>
            </w:r>
            <w:r w:rsidR="00705E02" w:rsidRPr="00104CEC">
              <w:rPr>
                <w:color w:val="000000" w:themeColor="text1"/>
              </w:rPr>
              <w:tab/>
            </w:r>
          </w:p>
        </w:tc>
        <w:tc>
          <w:tcPr>
            <w:tcW w:w="1387" w:type="pct"/>
          </w:tcPr>
          <w:p w14:paraId="4F8AAA45" w14:textId="727CB00A" w:rsidR="00705E02" w:rsidRPr="008E17AB" w:rsidRDefault="00705E02">
            <w:pPr>
              <w:jc w:val="center"/>
              <w:rPr>
                <w:color w:val="000000" w:themeColor="text1"/>
              </w:rPr>
            </w:pPr>
            <w:r w:rsidRPr="008E17AB">
              <w:rPr>
                <w:color w:val="000000" w:themeColor="text1"/>
              </w:rPr>
              <w:t xml:space="preserve">Presentation </w:t>
            </w:r>
          </w:p>
        </w:tc>
        <w:tc>
          <w:tcPr>
            <w:tcW w:w="797" w:type="pct"/>
          </w:tcPr>
          <w:p w14:paraId="40E5F706" w14:textId="0749D2EA" w:rsidR="00705E02" w:rsidRPr="008E17AB" w:rsidRDefault="00705E02">
            <w:pPr>
              <w:jc w:val="center"/>
              <w:rPr>
                <w:color w:val="000000" w:themeColor="text1"/>
              </w:rPr>
            </w:pPr>
            <w:r w:rsidRPr="008E17AB">
              <w:rPr>
                <w:color w:val="000000" w:themeColor="text1"/>
              </w:rPr>
              <w:t>1</w:t>
            </w:r>
          </w:p>
        </w:tc>
      </w:tr>
      <w:tr w:rsidR="00705E02" w:rsidRPr="008E17AB" w14:paraId="05E4807B" w14:textId="51428715" w:rsidTr="00705E02">
        <w:trPr>
          <w:trHeight w:val="555"/>
        </w:trPr>
        <w:tc>
          <w:tcPr>
            <w:tcW w:w="524" w:type="pct"/>
            <w:vAlign w:val="center"/>
          </w:tcPr>
          <w:p w14:paraId="4DBC7FFF" w14:textId="6A115123" w:rsidR="00705E02" w:rsidRPr="008E17AB" w:rsidRDefault="00705E02" w:rsidP="00681AF4">
            <w:pPr>
              <w:rPr>
                <w:color w:val="000000" w:themeColor="text1"/>
              </w:rPr>
            </w:pPr>
            <w:r w:rsidRPr="008E17AB">
              <w:rPr>
                <w:color w:val="000000" w:themeColor="text1"/>
              </w:rPr>
              <w:t>8</w:t>
            </w:r>
          </w:p>
        </w:tc>
        <w:tc>
          <w:tcPr>
            <w:tcW w:w="2292" w:type="pct"/>
          </w:tcPr>
          <w:p w14:paraId="538743F6" w14:textId="4483DE13" w:rsidR="00705E02" w:rsidRPr="008E17AB" w:rsidRDefault="00705E02" w:rsidP="0004336E">
            <w:pPr>
              <w:autoSpaceDE w:val="0"/>
              <w:autoSpaceDN w:val="0"/>
              <w:adjustRightInd w:val="0"/>
              <w:spacing w:line="360" w:lineRule="auto"/>
              <w:rPr>
                <w:b/>
                <w:color w:val="000000" w:themeColor="text1"/>
              </w:rPr>
            </w:pPr>
            <w:r w:rsidRPr="008E17AB">
              <w:rPr>
                <w:b/>
                <w:color w:val="000000" w:themeColor="text1"/>
              </w:rPr>
              <w:t>Mid Exams</w:t>
            </w:r>
          </w:p>
        </w:tc>
        <w:tc>
          <w:tcPr>
            <w:tcW w:w="1387" w:type="pct"/>
          </w:tcPr>
          <w:p w14:paraId="05020170" w14:textId="561EAD90" w:rsidR="00705E02" w:rsidRPr="008E17AB" w:rsidRDefault="00705E02">
            <w:pPr>
              <w:jc w:val="center"/>
              <w:rPr>
                <w:color w:val="000000" w:themeColor="text1"/>
              </w:rPr>
            </w:pPr>
            <w:r w:rsidRPr="008E17AB">
              <w:rPr>
                <w:color w:val="000000" w:themeColor="text1"/>
              </w:rPr>
              <w:t xml:space="preserve">Topics </w:t>
            </w:r>
          </w:p>
          <w:p w14:paraId="4A86099C" w14:textId="03FDAE8C" w:rsidR="00705E02" w:rsidRPr="008E17AB" w:rsidRDefault="00705E02">
            <w:pPr>
              <w:jc w:val="center"/>
              <w:rPr>
                <w:color w:val="000000" w:themeColor="text1"/>
              </w:rPr>
            </w:pPr>
          </w:p>
        </w:tc>
        <w:tc>
          <w:tcPr>
            <w:tcW w:w="797" w:type="pct"/>
          </w:tcPr>
          <w:p w14:paraId="00450BAC" w14:textId="77777777" w:rsidR="00705E02" w:rsidRPr="008E17AB" w:rsidRDefault="00705E02">
            <w:pPr>
              <w:jc w:val="center"/>
              <w:rPr>
                <w:color w:val="000000" w:themeColor="text1"/>
              </w:rPr>
            </w:pPr>
          </w:p>
        </w:tc>
      </w:tr>
      <w:tr w:rsidR="00705E02" w:rsidRPr="008E17AB" w14:paraId="0658D36A" w14:textId="73DD6D32" w:rsidTr="00705E02">
        <w:trPr>
          <w:trHeight w:val="555"/>
        </w:trPr>
        <w:tc>
          <w:tcPr>
            <w:tcW w:w="524" w:type="pct"/>
            <w:vAlign w:val="center"/>
          </w:tcPr>
          <w:p w14:paraId="08D2FAF3" w14:textId="3562A77F" w:rsidR="00705E02" w:rsidRPr="008E17AB" w:rsidRDefault="00705E02" w:rsidP="008309D8">
            <w:pPr>
              <w:rPr>
                <w:color w:val="000000" w:themeColor="text1"/>
              </w:rPr>
            </w:pPr>
            <w:r w:rsidRPr="008E17AB">
              <w:rPr>
                <w:color w:val="000000" w:themeColor="text1"/>
              </w:rPr>
              <w:lastRenderedPageBreak/>
              <w:t>9</w:t>
            </w:r>
          </w:p>
        </w:tc>
        <w:tc>
          <w:tcPr>
            <w:tcW w:w="2292" w:type="pct"/>
          </w:tcPr>
          <w:p w14:paraId="235F37F4" w14:textId="77777777" w:rsidR="00104CEC" w:rsidRPr="007D5EA5" w:rsidRDefault="00104CEC" w:rsidP="00104CEC">
            <w:r w:rsidRPr="007D5EA5">
              <w:t>Skills and Competencies for Educational Leaders</w:t>
            </w:r>
          </w:p>
          <w:p w14:paraId="20F1FBF8" w14:textId="7DF2E0C9" w:rsidR="00705E02" w:rsidRPr="008E17AB" w:rsidRDefault="00104CEC" w:rsidP="00AA5596">
            <w:pPr>
              <w:pStyle w:val="ListParagraph"/>
              <w:numPr>
                <w:ilvl w:val="0"/>
                <w:numId w:val="2"/>
              </w:numPr>
              <w:autoSpaceDE w:val="0"/>
              <w:autoSpaceDN w:val="0"/>
              <w:adjustRightInd w:val="0"/>
              <w:spacing w:line="360" w:lineRule="auto"/>
              <w:rPr>
                <w:b/>
                <w:color w:val="000000" w:themeColor="text1"/>
              </w:rPr>
            </w:pPr>
            <w:r w:rsidRPr="007D5EA5">
              <w:t>Enhancing competencies to solve problems and lead in competitive environments</w:t>
            </w:r>
          </w:p>
        </w:tc>
        <w:tc>
          <w:tcPr>
            <w:tcW w:w="1387" w:type="pct"/>
          </w:tcPr>
          <w:p w14:paraId="2E9FB497" w14:textId="6AF6867B" w:rsidR="00705E02" w:rsidRPr="008E17AB" w:rsidRDefault="00705E02" w:rsidP="008309D8">
            <w:pPr>
              <w:jc w:val="center"/>
              <w:rPr>
                <w:color w:val="000000" w:themeColor="text1"/>
              </w:rPr>
            </w:pPr>
            <w:r w:rsidRPr="008E17AB">
              <w:rPr>
                <w:color w:val="000000" w:themeColor="text1"/>
              </w:rPr>
              <w:t>Presentation</w:t>
            </w:r>
          </w:p>
        </w:tc>
        <w:tc>
          <w:tcPr>
            <w:tcW w:w="797" w:type="pct"/>
          </w:tcPr>
          <w:p w14:paraId="10B2FB59" w14:textId="4802371A" w:rsidR="00705E02" w:rsidRPr="008E17AB" w:rsidRDefault="00705E02" w:rsidP="008309D8">
            <w:pPr>
              <w:jc w:val="center"/>
              <w:rPr>
                <w:color w:val="000000" w:themeColor="text1"/>
              </w:rPr>
            </w:pPr>
            <w:r w:rsidRPr="008E17AB">
              <w:rPr>
                <w:color w:val="000000" w:themeColor="text1"/>
              </w:rPr>
              <w:t>2,3</w:t>
            </w:r>
          </w:p>
        </w:tc>
      </w:tr>
      <w:tr w:rsidR="00705E02" w:rsidRPr="008E17AB" w14:paraId="65328C39" w14:textId="3D6141A6" w:rsidTr="00705E02">
        <w:trPr>
          <w:trHeight w:val="555"/>
        </w:trPr>
        <w:tc>
          <w:tcPr>
            <w:tcW w:w="524" w:type="pct"/>
            <w:vAlign w:val="center"/>
          </w:tcPr>
          <w:p w14:paraId="6B684DFF" w14:textId="0A549FD7" w:rsidR="00705E02" w:rsidRPr="008E17AB" w:rsidRDefault="00705E02" w:rsidP="00F30422">
            <w:pPr>
              <w:rPr>
                <w:color w:val="000000" w:themeColor="text1"/>
              </w:rPr>
            </w:pPr>
            <w:r w:rsidRPr="008E17AB">
              <w:rPr>
                <w:color w:val="000000" w:themeColor="text1"/>
              </w:rPr>
              <w:t>10</w:t>
            </w:r>
          </w:p>
        </w:tc>
        <w:tc>
          <w:tcPr>
            <w:tcW w:w="2292" w:type="pct"/>
          </w:tcPr>
          <w:p w14:paraId="2A2B27B8" w14:textId="77777777" w:rsidR="00104CEC" w:rsidRPr="007D5EA5" w:rsidRDefault="00104CEC" w:rsidP="00104CEC">
            <w:r w:rsidRPr="007D5EA5">
              <w:t>Educational Theories and Religious Principles</w:t>
            </w:r>
          </w:p>
          <w:p w14:paraId="1B8521D4" w14:textId="1A666766" w:rsidR="00705E02" w:rsidRPr="00104CEC" w:rsidRDefault="00104CEC" w:rsidP="00AA5596">
            <w:pPr>
              <w:pStyle w:val="ListParagraph"/>
              <w:numPr>
                <w:ilvl w:val="0"/>
                <w:numId w:val="9"/>
              </w:numPr>
            </w:pPr>
            <w:r w:rsidRPr="007D5EA5">
              <w:t>Examining seminal and modern educational theories</w:t>
            </w:r>
          </w:p>
        </w:tc>
        <w:tc>
          <w:tcPr>
            <w:tcW w:w="1387" w:type="pct"/>
          </w:tcPr>
          <w:p w14:paraId="1CB27E22" w14:textId="16CCBDD1" w:rsidR="00705E02" w:rsidRPr="008E17AB" w:rsidRDefault="00705E02" w:rsidP="00F30422">
            <w:pPr>
              <w:jc w:val="center"/>
              <w:rPr>
                <w:color w:val="000000" w:themeColor="text1"/>
              </w:rPr>
            </w:pPr>
            <w:r w:rsidRPr="008E17AB">
              <w:rPr>
                <w:color w:val="000000" w:themeColor="text1"/>
              </w:rPr>
              <w:t>Assignment</w:t>
            </w:r>
          </w:p>
        </w:tc>
        <w:tc>
          <w:tcPr>
            <w:tcW w:w="797" w:type="pct"/>
          </w:tcPr>
          <w:p w14:paraId="57205F9C" w14:textId="68E81617" w:rsidR="00705E02" w:rsidRPr="008E17AB" w:rsidRDefault="00705E02" w:rsidP="00F30422">
            <w:pPr>
              <w:jc w:val="center"/>
              <w:rPr>
                <w:color w:val="000000" w:themeColor="text1"/>
              </w:rPr>
            </w:pPr>
            <w:r>
              <w:rPr>
                <w:color w:val="000000" w:themeColor="text1"/>
              </w:rPr>
              <w:t>3</w:t>
            </w:r>
          </w:p>
        </w:tc>
      </w:tr>
      <w:tr w:rsidR="00705E02" w:rsidRPr="008E17AB" w14:paraId="2BCF7FF0" w14:textId="1000C981" w:rsidTr="00705E02">
        <w:trPr>
          <w:trHeight w:val="555"/>
        </w:trPr>
        <w:tc>
          <w:tcPr>
            <w:tcW w:w="524" w:type="pct"/>
            <w:vAlign w:val="center"/>
          </w:tcPr>
          <w:p w14:paraId="2AB29AEA" w14:textId="0DE2F73E" w:rsidR="00705E02" w:rsidRPr="008E17AB" w:rsidRDefault="00705E02" w:rsidP="00F30422">
            <w:pPr>
              <w:rPr>
                <w:color w:val="000000" w:themeColor="text1"/>
              </w:rPr>
            </w:pPr>
            <w:r w:rsidRPr="008E17AB">
              <w:rPr>
                <w:color w:val="000000" w:themeColor="text1"/>
              </w:rPr>
              <w:t>11</w:t>
            </w:r>
          </w:p>
        </w:tc>
        <w:tc>
          <w:tcPr>
            <w:tcW w:w="2292" w:type="pct"/>
          </w:tcPr>
          <w:p w14:paraId="4AA6CCC0" w14:textId="77777777" w:rsidR="00104CEC" w:rsidRPr="007D5EA5" w:rsidRDefault="00104CEC" w:rsidP="00104CEC">
            <w:r w:rsidRPr="007D5EA5">
              <w:t>Educational Theories and Religious Principles</w:t>
            </w:r>
          </w:p>
          <w:p w14:paraId="20EDC47F" w14:textId="066D9BFB" w:rsidR="00705E02" w:rsidRPr="008E17AB" w:rsidRDefault="00104CEC" w:rsidP="00AA5596">
            <w:pPr>
              <w:pStyle w:val="ListParagraph"/>
              <w:numPr>
                <w:ilvl w:val="0"/>
                <w:numId w:val="3"/>
              </w:numPr>
              <w:spacing w:line="360" w:lineRule="auto"/>
              <w:rPr>
                <w:color w:val="000000" w:themeColor="text1"/>
              </w:rPr>
            </w:pPr>
            <w:r w:rsidRPr="007D5EA5">
              <w:t>Integrating religious principles in educational decision-making</w:t>
            </w:r>
          </w:p>
        </w:tc>
        <w:tc>
          <w:tcPr>
            <w:tcW w:w="1387" w:type="pct"/>
          </w:tcPr>
          <w:p w14:paraId="3F06A13A" w14:textId="7098B543" w:rsidR="00705E02" w:rsidRPr="008E17AB" w:rsidRDefault="00705E02" w:rsidP="00F30422">
            <w:pPr>
              <w:jc w:val="center"/>
              <w:rPr>
                <w:color w:val="000000" w:themeColor="text1"/>
              </w:rPr>
            </w:pPr>
            <w:r w:rsidRPr="008E17AB">
              <w:rPr>
                <w:color w:val="000000" w:themeColor="text1"/>
              </w:rPr>
              <w:t xml:space="preserve">Quiz 3 </w:t>
            </w:r>
          </w:p>
          <w:p w14:paraId="5025B9C9" w14:textId="2977924B" w:rsidR="00705E02" w:rsidRPr="008E17AB" w:rsidRDefault="00705E02" w:rsidP="00F30422">
            <w:pPr>
              <w:jc w:val="center"/>
              <w:rPr>
                <w:color w:val="000000" w:themeColor="text1"/>
              </w:rPr>
            </w:pPr>
          </w:p>
        </w:tc>
        <w:tc>
          <w:tcPr>
            <w:tcW w:w="797" w:type="pct"/>
          </w:tcPr>
          <w:p w14:paraId="093F0793" w14:textId="73679B67" w:rsidR="00705E02" w:rsidRPr="008E17AB" w:rsidRDefault="00705E02" w:rsidP="00F30422">
            <w:pPr>
              <w:jc w:val="center"/>
              <w:rPr>
                <w:color w:val="000000" w:themeColor="text1"/>
              </w:rPr>
            </w:pPr>
            <w:r w:rsidRPr="008E17AB">
              <w:rPr>
                <w:color w:val="000000" w:themeColor="text1"/>
              </w:rPr>
              <w:t>3</w:t>
            </w:r>
          </w:p>
        </w:tc>
      </w:tr>
      <w:tr w:rsidR="00705E02" w:rsidRPr="008E17AB" w14:paraId="09FD1FDB" w14:textId="52123E3C" w:rsidTr="00705E02">
        <w:trPr>
          <w:trHeight w:val="555"/>
        </w:trPr>
        <w:tc>
          <w:tcPr>
            <w:tcW w:w="524" w:type="pct"/>
            <w:vAlign w:val="center"/>
          </w:tcPr>
          <w:p w14:paraId="0B14BDDA" w14:textId="767B049A" w:rsidR="00705E02" w:rsidRPr="008E17AB" w:rsidRDefault="00705E02" w:rsidP="00F30422">
            <w:pPr>
              <w:rPr>
                <w:color w:val="000000" w:themeColor="text1"/>
              </w:rPr>
            </w:pPr>
            <w:r w:rsidRPr="008E17AB">
              <w:rPr>
                <w:color w:val="000000" w:themeColor="text1"/>
              </w:rPr>
              <w:t>12</w:t>
            </w:r>
          </w:p>
        </w:tc>
        <w:tc>
          <w:tcPr>
            <w:tcW w:w="2292" w:type="pct"/>
          </w:tcPr>
          <w:p w14:paraId="332B99E9" w14:textId="77777777" w:rsidR="00104CEC" w:rsidRPr="007D5EA5" w:rsidRDefault="00104CEC" w:rsidP="00104CEC">
            <w:r w:rsidRPr="007D5EA5">
              <w:t>Creative Problem-Solving Methods</w:t>
            </w:r>
          </w:p>
          <w:p w14:paraId="2ABC3D03" w14:textId="0686DB54" w:rsidR="00104CEC" w:rsidRPr="007D5EA5" w:rsidRDefault="00104CEC" w:rsidP="00AA5596">
            <w:pPr>
              <w:pStyle w:val="ListParagraph"/>
              <w:numPr>
                <w:ilvl w:val="0"/>
                <w:numId w:val="10"/>
              </w:numPr>
            </w:pPr>
            <w:r w:rsidRPr="007D5EA5">
              <w:t>Applying creative problem-solving techniques in education</w:t>
            </w:r>
          </w:p>
          <w:p w14:paraId="35C40E1E" w14:textId="17A8D878" w:rsidR="00705E02" w:rsidRPr="008E17AB" w:rsidRDefault="00104CEC" w:rsidP="00AA5596">
            <w:pPr>
              <w:pStyle w:val="ListParagraph"/>
              <w:numPr>
                <w:ilvl w:val="0"/>
                <w:numId w:val="10"/>
              </w:numPr>
              <w:autoSpaceDE w:val="0"/>
              <w:autoSpaceDN w:val="0"/>
              <w:adjustRightInd w:val="0"/>
              <w:spacing w:line="360" w:lineRule="auto"/>
              <w:rPr>
                <w:b/>
                <w:color w:val="000000" w:themeColor="text1"/>
              </w:rPr>
            </w:pPr>
            <w:r w:rsidRPr="007D5EA5">
              <w:t>Shaping the future of education through innovative approaches</w:t>
            </w:r>
          </w:p>
        </w:tc>
        <w:tc>
          <w:tcPr>
            <w:tcW w:w="1387" w:type="pct"/>
          </w:tcPr>
          <w:p w14:paraId="67642184" w14:textId="11572159" w:rsidR="00705E02" w:rsidRPr="008E17AB" w:rsidRDefault="00705E02" w:rsidP="00F30422">
            <w:pPr>
              <w:jc w:val="center"/>
              <w:rPr>
                <w:color w:val="000000" w:themeColor="text1"/>
              </w:rPr>
            </w:pPr>
            <w:r w:rsidRPr="008E17AB">
              <w:rPr>
                <w:color w:val="000000" w:themeColor="text1"/>
              </w:rPr>
              <w:t>Presentation</w:t>
            </w:r>
          </w:p>
        </w:tc>
        <w:tc>
          <w:tcPr>
            <w:tcW w:w="797" w:type="pct"/>
          </w:tcPr>
          <w:p w14:paraId="20EA679B" w14:textId="5F921B3F" w:rsidR="00705E02" w:rsidRPr="008E17AB" w:rsidRDefault="00705E02" w:rsidP="00F30422">
            <w:pPr>
              <w:jc w:val="center"/>
              <w:rPr>
                <w:color w:val="000000" w:themeColor="text1"/>
              </w:rPr>
            </w:pPr>
            <w:r>
              <w:rPr>
                <w:color w:val="000000" w:themeColor="text1"/>
              </w:rPr>
              <w:t>4</w:t>
            </w:r>
          </w:p>
        </w:tc>
      </w:tr>
      <w:tr w:rsidR="00705E02" w:rsidRPr="008E17AB" w14:paraId="5A7E20FB" w14:textId="5B9556AF" w:rsidTr="00705E02">
        <w:trPr>
          <w:trHeight w:val="555"/>
        </w:trPr>
        <w:tc>
          <w:tcPr>
            <w:tcW w:w="524" w:type="pct"/>
            <w:vAlign w:val="center"/>
          </w:tcPr>
          <w:p w14:paraId="5F4B3EE2" w14:textId="227CDBEC" w:rsidR="00705E02" w:rsidRPr="008E17AB" w:rsidRDefault="00705E02" w:rsidP="00F30422">
            <w:pPr>
              <w:rPr>
                <w:color w:val="000000" w:themeColor="text1"/>
              </w:rPr>
            </w:pPr>
            <w:r w:rsidRPr="008E17AB">
              <w:rPr>
                <w:color w:val="000000" w:themeColor="text1"/>
              </w:rPr>
              <w:t>13</w:t>
            </w:r>
          </w:p>
        </w:tc>
        <w:tc>
          <w:tcPr>
            <w:tcW w:w="2292" w:type="pct"/>
          </w:tcPr>
          <w:p w14:paraId="52D011C8" w14:textId="4C75EDA0" w:rsidR="00104CEC" w:rsidRPr="007D5EA5" w:rsidRDefault="00104CEC" w:rsidP="00104CEC">
            <w:r w:rsidRPr="007D5EA5">
              <w:t>Integration of ICT in Education</w:t>
            </w:r>
            <w:r>
              <w:t>al decision making</w:t>
            </w:r>
          </w:p>
          <w:p w14:paraId="1346FC0D" w14:textId="3D1A5BF1" w:rsidR="00104CEC" w:rsidRPr="007D5EA5" w:rsidRDefault="00104CEC" w:rsidP="00AA5596">
            <w:pPr>
              <w:pStyle w:val="ListParagraph"/>
              <w:numPr>
                <w:ilvl w:val="0"/>
                <w:numId w:val="11"/>
              </w:numPr>
            </w:pPr>
            <w:r w:rsidRPr="007D5EA5">
              <w:t>Exploring the role of ICT in teaching and learning</w:t>
            </w:r>
          </w:p>
          <w:p w14:paraId="64B8455B" w14:textId="1A8EBFAF" w:rsidR="00705E02" w:rsidRPr="008E17AB" w:rsidRDefault="00104CEC" w:rsidP="00AA5596">
            <w:pPr>
              <w:pStyle w:val="ListParagraph"/>
              <w:numPr>
                <w:ilvl w:val="0"/>
                <w:numId w:val="11"/>
              </w:numPr>
              <w:spacing w:line="360" w:lineRule="auto"/>
              <w:rPr>
                <w:color w:val="000000" w:themeColor="text1"/>
              </w:rPr>
            </w:pPr>
            <w:r w:rsidRPr="007D5EA5">
              <w:t>Developing skills to effectively integrate ICT in classroom practices</w:t>
            </w:r>
          </w:p>
        </w:tc>
        <w:tc>
          <w:tcPr>
            <w:tcW w:w="1387" w:type="pct"/>
          </w:tcPr>
          <w:p w14:paraId="01420F47" w14:textId="62805091" w:rsidR="00705E02" w:rsidRPr="008E17AB" w:rsidRDefault="00705E02" w:rsidP="00F30422">
            <w:pPr>
              <w:jc w:val="center"/>
              <w:rPr>
                <w:color w:val="000000" w:themeColor="text1"/>
              </w:rPr>
            </w:pPr>
            <w:r w:rsidRPr="008E17AB">
              <w:rPr>
                <w:color w:val="000000" w:themeColor="text1"/>
              </w:rPr>
              <w:t>Assignment</w:t>
            </w:r>
          </w:p>
        </w:tc>
        <w:tc>
          <w:tcPr>
            <w:tcW w:w="797" w:type="pct"/>
          </w:tcPr>
          <w:p w14:paraId="0B2B6C51" w14:textId="6FFEE3E1" w:rsidR="00705E02" w:rsidRPr="008E17AB" w:rsidRDefault="00104CEC" w:rsidP="00F30422">
            <w:pPr>
              <w:jc w:val="center"/>
              <w:rPr>
                <w:color w:val="000000" w:themeColor="text1"/>
              </w:rPr>
            </w:pPr>
            <w:r>
              <w:rPr>
                <w:color w:val="000000" w:themeColor="text1"/>
              </w:rPr>
              <w:t>4</w:t>
            </w:r>
          </w:p>
        </w:tc>
      </w:tr>
      <w:tr w:rsidR="00705E02" w:rsidRPr="008E17AB" w14:paraId="73A664C6" w14:textId="1BE712C1" w:rsidTr="00705E02">
        <w:trPr>
          <w:trHeight w:val="555"/>
        </w:trPr>
        <w:tc>
          <w:tcPr>
            <w:tcW w:w="524" w:type="pct"/>
            <w:vAlign w:val="center"/>
          </w:tcPr>
          <w:p w14:paraId="30C70FF5" w14:textId="46C4D266" w:rsidR="00705E02" w:rsidRPr="008E17AB" w:rsidRDefault="00705E02" w:rsidP="004D3D28">
            <w:pPr>
              <w:rPr>
                <w:color w:val="000000" w:themeColor="text1"/>
              </w:rPr>
            </w:pPr>
            <w:r w:rsidRPr="008E17AB">
              <w:rPr>
                <w:color w:val="000000" w:themeColor="text1"/>
              </w:rPr>
              <w:t>14</w:t>
            </w:r>
          </w:p>
        </w:tc>
        <w:tc>
          <w:tcPr>
            <w:tcW w:w="2292" w:type="pct"/>
          </w:tcPr>
          <w:p w14:paraId="36FE1011" w14:textId="77777777" w:rsidR="00104CEC" w:rsidRPr="007D5EA5" w:rsidRDefault="00104CEC" w:rsidP="00104CEC">
            <w:r w:rsidRPr="007D5EA5">
              <w:t>Learning Communities and Professional Development</w:t>
            </w:r>
          </w:p>
          <w:p w14:paraId="5FBBE7F8" w14:textId="05801CA6" w:rsidR="00705E02" w:rsidRPr="00104CEC" w:rsidRDefault="00104CEC" w:rsidP="00AA5596">
            <w:pPr>
              <w:pStyle w:val="ListParagraph"/>
              <w:numPr>
                <w:ilvl w:val="0"/>
                <w:numId w:val="12"/>
              </w:numPr>
            </w:pPr>
            <w:r w:rsidRPr="007D5EA5">
              <w:t>Establishing learning communities for professional growth</w:t>
            </w:r>
          </w:p>
        </w:tc>
        <w:tc>
          <w:tcPr>
            <w:tcW w:w="1387" w:type="pct"/>
          </w:tcPr>
          <w:p w14:paraId="27202A25" w14:textId="5B2C457A" w:rsidR="00705E02" w:rsidRPr="008E17AB" w:rsidRDefault="00705E02" w:rsidP="004D3D28">
            <w:pPr>
              <w:jc w:val="center"/>
              <w:rPr>
                <w:color w:val="000000" w:themeColor="text1"/>
              </w:rPr>
            </w:pPr>
            <w:r w:rsidRPr="008E17AB">
              <w:rPr>
                <w:color w:val="000000" w:themeColor="text1"/>
              </w:rPr>
              <w:t>Presentations</w:t>
            </w:r>
          </w:p>
        </w:tc>
        <w:tc>
          <w:tcPr>
            <w:tcW w:w="797" w:type="pct"/>
          </w:tcPr>
          <w:p w14:paraId="0AC739DA" w14:textId="3E7CDE6C" w:rsidR="00705E02" w:rsidRPr="008E17AB" w:rsidRDefault="00104CEC" w:rsidP="004D3D28">
            <w:pPr>
              <w:jc w:val="center"/>
              <w:rPr>
                <w:color w:val="000000" w:themeColor="text1"/>
              </w:rPr>
            </w:pPr>
            <w:r>
              <w:rPr>
                <w:color w:val="000000" w:themeColor="text1"/>
              </w:rPr>
              <w:t>2</w:t>
            </w:r>
          </w:p>
        </w:tc>
      </w:tr>
      <w:tr w:rsidR="00705E02" w:rsidRPr="008E17AB" w14:paraId="11B0C334" w14:textId="18031B77" w:rsidTr="00705E02">
        <w:trPr>
          <w:trHeight w:val="555"/>
        </w:trPr>
        <w:tc>
          <w:tcPr>
            <w:tcW w:w="524" w:type="pct"/>
            <w:vAlign w:val="center"/>
          </w:tcPr>
          <w:p w14:paraId="5E713525" w14:textId="2EE1008C" w:rsidR="00705E02" w:rsidRPr="008E17AB" w:rsidRDefault="00705E02" w:rsidP="004D3D28">
            <w:pPr>
              <w:rPr>
                <w:color w:val="000000" w:themeColor="text1"/>
              </w:rPr>
            </w:pPr>
            <w:r w:rsidRPr="008E17AB">
              <w:rPr>
                <w:color w:val="000000" w:themeColor="text1"/>
              </w:rPr>
              <w:t>15</w:t>
            </w:r>
          </w:p>
        </w:tc>
        <w:tc>
          <w:tcPr>
            <w:tcW w:w="2292" w:type="pct"/>
          </w:tcPr>
          <w:p w14:paraId="1AB86166" w14:textId="77777777" w:rsidR="00104CEC" w:rsidRPr="007D5EA5" w:rsidRDefault="00104CEC" w:rsidP="00104CEC">
            <w:r w:rsidRPr="007D5EA5">
              <w:t>Course Wrap-up and Reflection</w:t>
            </w:r>
          </w:p>
          <w:p w14:paraId="2E7D3556" w14:textId="37B0DA16" w:rsidR="00104CEC" w:rsidRPr="007D5EA5" w:rsidRDefault="00104CEC" w:rsidP="00AA5596">
            <w:pPr>
              <w:pStyle w:val="ListParagraph"/>
              <w:numPr>
                <w:ilvl w:val="0"/>
                <w:numId w:val="13"/>
              </w:numPr>
            </w:pPr>
            <w:r w:rsidRPr="007D5EA5">
              <w:lastRenderedPageBreak/>
              <w:t>Reviewing key concepts and takeaways from the course</w:t>
            </w:r>
          </w:p>
          <w:p w14:paraId="1473EF53" w14:textId="3B97E885" w:rsidR="00104CEC" w:rsidRPr="007D5EA5" w:rsidRDefault="00104CEC" w:rsidP="00AA5596">
            <w:pPr>
              <w:pStyle w:val="ListParagraph"/>
              <w:numPr>
                <w:ilvl w:val="0"/>
                <w:numId w:val="13"/>
              </w:numPr>
            </w:pPr>
            <w:r w:rsidRPr="007D5EA5">
              <w:t>Developing personal action plans for applying course learnings</w:t>
            </w:r>
          </w:p>
          <w:p w14:paraId="3810AE60" w14:textId="1ED7B930" w:rsidR="00705E02" w:rsidRPr="008E17AB" w:rsidRDefault="00705E02" w:rsidP="004D3D28">
            <w:pPr>
              <w:autoSpaceDE w:val="0"/>
              <w:autoSpaceDN w:val="0"/>
              <w:adjustRightInd w:val="0"/>
              <w:spacing w:line="360" w:lineRule="auto"/>
              <w:rPr>
                <w:b/>
                <w:color w:val="000000" w:themeColor="text1"/>
              </w:rPr>
            </w:pPr>
          </w:p>
        </w:tc>
        <w:tc>
          <w:tcPr>
            <w:tcW w:w="1387" w:type="pct"/>
          </w:tcPr>
          <w:p w14:paraId="2316EF99" w14:textId="55692ED2" w:rsidR="00705E02" w:rsidRPr="008E17AB" w:rsidRDefault="00705E02" w:rsidP="004D3D28">
            <w:pPr>
              <w:jc w:val="center"/>
              <w:rPr>
                <w:color w:val="000000" w:themeColor="text1"/>
              </w:rPr>
            </w:pPr>
          </w:p>
        </w:tc>
        <w:tc>
          <w:tcPr>
            <w:tcW w:w="797" w:type="pct"/>
          </w:tcPr>
          <w:p w14:paraId="4A4171B5" w14:textId="77777777" w:rsidR="00705E02" w:rsidRPr="008E17AB" w:rsidRDefault="00705E02" w:rsidP="004D3D28">
            <w:pPr>
              <w:jc w:val="center"/>
              <w:rPr>
                <w:color w:val="000000" w:themeColor="text1"/>
              </w:rPr>
            </w:pPr>
          </w:p>
        </w:tc>
      </w:tr>
      <w:tr w:rsidR="00705E02" w:rsidRPr="008E17AB" w14:paraId="0707F9F6" w14:textId="4BB3FF8D" w:rsidTr="00705E02">
        <w:trPr>
          <w:trHeight w:val="555"/>
        </w:trPr>
        <w:tc>
          <w:tcPr>
            <w:tcW w:w="524" w:type="pct"/>
            <w:vAlign w:val="center"/>
          </w:tcPr>
          <w:p w14:paraId="26AFFF31" w14:textId="065584C4" w:rsidR="00705E02" w:rsidRPr="008E17AB" w:rsidRDefault="00705E02" w:rsidP="004D3D28">
            <w:pPr>
              <w:rPr>
                <w:color w:val="000000" w:themeColor="text1"/>
              </w:rPr>
            </w:pPr>
            <w:r w:rsidRPr="008E17AB">
              <w:rPr>
                <w:color w:val="000000" w:themeColor="text1"/>
              </w:rPr>
              <w:t>16</w:t>
            </w:r>
          </w:p>
        </w:tc>
        <w:tc>
          <w:tcPr>
            <w:tcW w:w="2292" w:type="pct"/>
          </w:tcPr>
          <w:p w14:paraId="48DDCD12" w14:textId="5B45CED8" w:rsidR="00705E02" w:rsidRPr="008E17AB" w:rsidRDefault="00705E02" w:rsidP="004D3D28">
            <w:pPr>
              <w:autoSpaceDE w:val="0"/>
              <w:autoSpaceDN w:val="0"/>
              <w:adjustRightInd w:val="0"/>
              <w:spacing w:line="360" w:lineRule="auto"/>
              <w:rPr>
                <w:b/>
                <w:color w:val="000000" w:themeColor="text1"/>
              </w:rPr>
            </w:pPr>
            <w:r w:rsidRPr="008E17AB">
              <w:rPr>
                <w:b/>
                <w:color w:val="000000" w:themeColor="text1"/>
              </w:rPr>
              <w:t>Final Exams</w:t>
            </w:r>
          </w:p>
        </w:tc>
        <w:tc>
          <w:tcPr>
            <w:tcW w:w="1387" w:type="pct"/>
          </w:tcPr>
          <w:p w14:paraId="2A91CEAF" w14:textId="1B26FA85" w:rsidR="00705E02" w:rsidRPr="008E17AB" w:rsidRDefault="00705E02" w:rsidP="00F54AD0">
            <w:pPr>
              <w:jc w:val="center"/>
              <w:rPr>
                <w:color w:val="000000" w:themeColor="text1"/>
              </w:rPr>
            </w:pPr>
            <w:r w:rsidRPr="008E17AB">
              <w:rPr>
                <w:color w:val="000000" w:themeColor="text1"/>
              </w:rPr>
              <w:t xml:space="preserve">Topics </w:t>
            </w:r>
          </w:p>
        </w:tc>
        <w:tc>
          <w:tcPr>
            <w:tcW w:w="797" w:type="pct"/>
          </w:tcPr>
          <w:p w14:paraId="535F930C" w14:textId="77777777" w:rsidR="00705E02" w:rsidRPr="008E17AB" w:rsidRDefault="00705E02" w:rsidP="00F54AD0">
            <w:pPr>
              <w:jc w:val="center"/>
              <w:rPr>
                <w:color w:val="000000" w:themeColor="text1"/>
              </w:rPr>
            </w:pPr>
          </w:p>
        </w:tc>
      </w:tr>
    </w:tbl>
    <w:p w14:paraId="1E3384B4" w14:textId="77727644" w:rsidR="00CD0264" w:rsidRPr="008E17AB" w:rsidRDefault="00CD0264">
      <w:pPr>
        <w:rPr>
          <w:b/>
          <w:color w:val="000000" w:themeColor="text1"/>
          <w:u w:val="single"/>
        </w:rPr>
      </w:pPr>
    </w:p>
    <w:p w14:paraId="3976A67D" w14:textId="77777777" w:rsidR="00CD0264" w:rsidRPr="008E17AB" w:rsidRDefault="00B67745">
      <w:pPr>
        <w:rPr>
          <w:b/>
          <w:color w:val="000000" w:themeColor="text1"/>
          <w:u w:val="single"/>
        </w:rPr>
      </w:pPr>
      <w:r w:rsidRPr="008E17AB">
        <w:rPr>
          <w:b/>
          <w:color w:val="000000" w:themeColor="text1"/>
          <w:u w:val="single"/>
        </w:rPr>
        <w:t>Mapping of CLOs to Direct Assessments</w:t>
      </w:r>
    </w:p>
    <w:p w14:paraId="17DDCCA0" w14:textId="77777777" w:rsidR="00CD0264" w:rsidRPr="008E17AB" w:rsidRDefault="00CD0264">
      <w:pPr>
        <w:pBdr>
          <w:top w:val="nil"/>
          <w:left w:val="nil"/>
          <w:bottom w:val="nil"/>
          <w:right w:val="nil"/>
          <w:between w:val="nil"/>
        </w:pBdr>
        <w:spacing w:after="0" w:line="240" w:lineRule="auto"/>
        <w:rPr>
          <w:color w:val="000000" w:themeColor="text1"/>
        </w:rPr>
      </w:pPr>
    </w:p>
    <w:tbl>
      <w:tblPr>
        <w:tblStyle w:val="1"/>
        <w:tblW w:w="9841" w:type="dxa"/>
        <w:jc w:val="center"/>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Layout w:type="fixed"/>
        <w:tblLook w:val="0400" w:firstRow="0" w:lastRow="0" w:firstColumn="0" w:lastColumn="0" w:noHBand="0" w:noVBand="1"/>
      </w:tblPr>
      <w:tblGrid>
        <w:gridCol w:w="1065"/>
        <w:gridCol w:w="926"/>
        <w:gridCol w:w="820"/>
        <w:gridCol w:w="912"/>
        <w:gridCol w:w="1368"/>
        <w:gridCol w:w="1374"/>
        <w:gridCol w:w="1178"/>
        <w:gridCol w:w="1104"/>
        <w:gridCol w:w="1094"/>
      </w:tblGrid>
      <w:tr w:rsidR="008E17AB" w:rsidRPr="008E17AB" w14:paraId="68CFBE93" w14:textId="77777777" w:rsidTr="00711774">
        <w:trPr>
          <w:trHeight w:val="914"/>
          <w:jc w:val="center"/>
        </w:trPr>
        <w:tc>
          <w:tcPr>
            <w:tcW w:w="1065" w:type="dxa"/>
            <w:vAlign w:val="center"/>
          </w:tcPr>
          <w:p w14:paraId="192B8484" w14:textId="77777777" w:rsidR="00B273D1" w:rsidRPr="00711774" w:rsidRDefault="00B273D1">
            <w:pPr>
              <w:pBdr>
                <w:top w:val="nil"/>
                <w:left w:val="nil"/>
                <w:bottom w:val="nil"/>
                <w:right w:val="nil"/>
                <w:between w:val="nil"/>
              </w:pBdr>
              <w:jc w:val="center"/>
              <w:rPr>
                <w:b/>
                <w:color w:val="000000" w:themeColor="text1"/>
                <w:sz w:val="18"/>
                <w:szCs w:val="18"/>
              </w:rPr>
            </w:pPr>
            <w:r w:rsidRPr="00711774">
              <w:rPr>
                <w:b/>
                <w:color w:val="000000" w:themeColor="text1"/>
                <w:sz w:val="18"/>
                <w:szCs w:val="18"/>
              </w:rPr>
              <w:t>CLOs</w:t>
            </w:r>
            <w:r w:rsidRPr="00711774">
              <w:rPr>
                <w:rFonts w:eastAsia="Arial"/>
                <w:b/>
                <w:color w:val="000000" w:themeColor="text1"/>
                <w:sz w:val="18"/>
                <w:szCs w:val="18"/>
              </w:rPr>
              <w:t>▼</w:t>
            </w:r>
          </w:p>
        </w:tc>
        <w:tc>
          <w:tcPr>
            <w:tcW w:w="926" w:type="dxa"/>
            <w:vAlign w:val="center"/>
          </w:tcPr>
          <w:p w14:paraId="35876983" w14:textId="77777777" w:rsidR="00B273D1" w:rsidRPr="00711774" w:rsidRDefault="00B273D1">
            <w:pPr>
              <w:pBdr>
                <w:top w:val="nil"/>
                <w:left w:val="nil"/>
                <w:bottom w:val="nil"/>
                <w:right w:val="nil"/>
                <w:between w:val="nil"/>
              </w:pBdr>
              <w:ind w:left="113" w:right="113"/>
              <w:jc w:val="center"/>
              <w:rPr>
                <w:color w:val="000000" w:themeColor="text1"/>
                <w:sz w:val="18"/>
                <w:szCs w:val="18"/>
              </w:rPr>
            </w:pPr>
            <w:r w:rsidRPr="00711774">
              <w:rPr>
                <w:color w:val="000000" w:themeColor="text1"/>
                <w:sz w:val="18"/>
                <w:szCs w:val="18"/>
              </w:rPr>
              <w:t>Quiz 1</w:t>
            </w:r>
          </w:p>
        </w:tc>
        <w:tc>
          <w:tcPr>
            <w:tcW w:w="820" w:type="dxa"/>
            <w:vAlign w:val="center"/>
          </w:tcPr>
          <w:p w14:paraId="26E78ADA" w14:textId="77777777" w:rsidR="00B273D1" w:rsidRPr="00711774" w:rsidRDefault="00B273D1">
            <w:pPr>
              <w:pBdr>
                <w:top w:val="nil"/>
                <w:left w:val="nil"/>
                <w:bottom w:val="nil"/>
                <w:right w:val="nil"/>
                <w:between w:val="nil"/>
              </w:pBdr>
              <w:ind w:left="113" w:right="113"/>
              <w:jc w:val="center"/>
              <w:rPr>
                <w:color w:val="000000" w:themeColor="text1"/>
                <w:sz w:val="18"/>
                <w:szCs w:val="18"/>
              </w:rPr>
            </w:pPr>
            <w:r w:rsidRPr="00711774">
              <w:rPr>
                <w:color w:val="000000" w:themeColor="text1"/>
                <w:sz w:val="18"/>
                <w:szCs w:val="18"/>
              </w:rPr>
              <w:t>Quiz 2</w:t>
            </w:r>
          </w:p>
        </w:tc>
        <w:tc>
          <w:tcPr>
            <w:tcW w:w="912" w:type="dxa"/>
          </w:tcPr>
          <w:p w14:paraId="4E076F8B" w14:textId="77777777" w:rsidR="00B273D1" w:rsidRPr="00711774" w:rsidRDefault="00B273D1">
            <w:pPr>
              <w:pBdr>
                <w:top w:val="nil"/>
                <w:left w:val="nil"/>
                <w:bottom w:val="nil"/>
                <w:right w:val="nil"/>
                <w:between w:val="nil"/>
              </w:pBdr>
              <w:ind w:left="113" w:right="113"/>
              <w:jc w:val="center"/>
              <w:rPr>
                <w:color w:val="000000" w:themeColor="text1"/>
                <w:sz w:val="18"/>
                <w:szCs w:val="18"/>
              </w:rPr>
            </w:pPr>
          </w:p>
          <w:p w14:paraId="22685C23" w14:textId="17771258" w:rsidR="00B273D1" w:rsidRPr="00711774" w:rsidRDefault="00B273D1">
            <w:pPr>
              <w:pBdr>
                <w:top w:val="nil"/>
                <w:left w:val="nil"/>
                <w:bottom w:val="nil"/>
                <w:right w:val="nil"/>
                <w:between w:val="nil"/>
              </w:pBdr>
              <w:ind w:left="113" w:right="113"/>
              <w:jc w:val="center"/>
              <w:rPr>
                <w:color w:val="000000" w:themeColor="text1"/>
                <w:sz w:val="18"/>
                <w:szCs w:val="18"/>
              </w:rPr>
            </w:pPr>
            <w:r w:rsidRPr="00711774">
              <w:rPr>
                <w:color w:val="000000" w:themeColor="text1"/>
                <w:sz w:val="18"/>
                <w:szCs w:val="18"/>
              </w:rPr>
              <w:t>Quiz 3</w:t>
            </w:r>
          </w:p>
        </w:tc>
        <w:tc>
          <w:tcPr>
            <w:tcW w:w="1368" w:type="dxa"/>
            <w:vAlign w:val="center"/>
          </w:tcPr>
          <w:p w14:paraId="1BC692E2" w14:textId="495D7BEF" w:rsidR="00B273D1" w:rsidRPr="00711774" w:rsidRDefault="00B273D1">
            <w:pPr>
              <w:pBdr>
                <w:top w:val="nil"/>
                <w:left w:val="nil"/>
                <w:bottom w:val="nil"/>
                <w:right w:val="nil"/>
                <w:between w:val="nil"/>
              </w:pBdr>
              <w:ind w:left="113" w:right="113"/>
              <w:jc w:val="center"/>
              <w:rPr>
                <w:color w:val="000000" w:themeColor="text1"/>
                <w:sz w:val="18"/>
                <w:szCs w:val="18"/>
              </w:rPr>
            </w:pPr>
            <w:r w:rsidRPr="00711774">
              <w:rPr>
                <w:color w:val="000000" w:themeColor="text1"/>
                <w:sz w:val="18"/>
                <w:szCs w:val="18"/>
              </w:rPr>
              <w:t>Assignment</w:t>
            </w:r>
          </w:p>
        </w:tc>
        <w:tc>
          <w:tcPr>
            <w:tcW w:w="1374" w:type="dxa"/>
            <w:vAlign w:val="center"/>
          </w:tcPr>
          <w:p w14:paraId="2BFD98BB" w14:textId="561212FB" w:rsidR="00B273D1" w:rsidRPr="00711774" w:rsidRDefault="00B273D1">
            <w:pPr>
              <w:pBdr>
                <w:top w:val="nil"/>
                <w:left w:val="nil"/>
                <w:bottom w:val="nil"/>
                <w:right w:val="nil"/>
                <w:between w:val="nil"/>
              </w:pBdr>
              <w:ind w:left="113" w:right="113"/>
              <w:jc w:val="center"/>
              <w:rPr>
                <w:color w:val="000000" w:themeColor="text1"/>
                <w:sz w:val="18"/>
                <w:szCs w:val="18"/>
              </w:rPr>
            </w:pPr>
            <w:r w:rsidRPr="00711774">
              <w:rPr>
                <w:color w:val="000000" w:themeColor="text1"/>
                <w:sz w:val="18"/>
                <w:szCs w:val="18"/>
              </w:rPr>
              <w:t>Presentation</w:t>
            </w:r>
          </w:p>
        </w:tc>
        <w:tc>
          <w:tcPr>
            <w:tcW w:w="1178" w:type="dxa"/>
            <w:vAlign w:val="center"/>
          </w:tcPr>
          <w:p w14:paraId="34C8403C" w14:textId="3344FD94" w:rsidR="00B273D1" w:rsidRPr="00711774" w:rsidRDefault="00B273D1">
            <w:pPr>
              <w:pBdr>
                <w:top w:val="nil"/>
                <w:left w:val="nil"/>
                <w:bottom w:val="nil"/>
                <w:right w:val="nil"/>
                <w:between w:val="nil"/>
              </w:pBdr>
              <w:ind w:left="113" w:right="113"/>
              <w:jc w:val="center"/>
              <w:rPr>
                <w:color w:val="000000" w:themeColor="text1"/>
                <w:sz w:val="18"/>
                <w:szCs w:val="18"/>
              </w:rPr>
            </w:pPr>
            <w:r w:rsidRPr="00711774">
              <w:rPr>
                <w:color w:val="000000" w:themeColor="text1"/>
                <w:sz w:val="18"/>
                <w:szCs w:val="18"/>
              </w:rPr>
              <w:t>Class Activity</w:t>
            </w:r>
          </w:p>
        </w:tc>
        <w:tc>
          <w:tcPr>
            <w:tcW w:w="1104" w:type="dxa"/>
            <w:vAlign w:val="center"/>
          </w:tcPr>
          <w:p w14:paraId="0154FDCA" w14:textId="7D0ECE74" w:rsidR="00B273D1" w:rsidRPr="00711774" w:rsidRDefault="00B273D1">
            <w:pPr>
              <w:pBdr>
                <w:top w:val="nil"/>
                <w:left w:val="nil"/>
                <w:bottom w:val="nil"/>
                <w:right w:val="nil"/>
                <w:between w:val="nil"/>
              </w:pBdr>
              <w:ind w:left="113" w:right="113"/>
              <w:jc w:val="center"/>
              <w:rPr>
                <w:color w:val="000000" w:themeColor="text1"/>
                <w:sz w:val="18"/>
                <w:szCs w:val="18"/>
              </w:rPr>
            </w:pPr>
            <w:r w:rsidRPr="00711774">
              <w:rPr>
                <w:color w:val="000000" w:themeColor="text1"/>
                <w:sz w:val="18"/>
                <w:szCs w:val="18"/>
              </w:rPr>
              <w:t>Mid Exam</w:t>
            </w:r>
          </w:p>
        </w:tc>
        <w:tc>
          <w:tcPr>
            <w:tcW w:w="1094" w:type="dxa"/>
            <w:vAlign w:val="center"/>
          </w:tcPr>
          <w:p w14:paraId="3498E681" w14:textId="77777777" w:rsidR="00B273D1" w:rsidRPr="00711774" w:rsidRDefault="00B273D1">
            <w:pPr>
              <w:pBdr>
                <w:top w:val="nil"/>
                <w:left w:val="nil"/>
                <w:bottom w:val="nil"/>
                <w:right w:val="nil"/>
                <w:between w:val="nil"/>
              </w:pBdr>
              <w:ind w:left="113" w:right="113"/>
              <w:jc w:val="center"/>
              <w:rPr>
                <w:color w:val="000000" w:themeColor="text1"/>
                <w:sz w:val="18"/>
                <w:szCs w:val="18"/>
              </w:rPr>
            </w:pPr>
            <w:r w:rsidRPr="00711774">
              <w:rPr>
                <w:color w:val="000000" w:themeColor="text1"/>
                <w:sz w:val="18"/>
                <w:szCs w:val="18"/>
              </w:rPr>
              <w:t>Final Exam</w:t>
            </w:r>
          </w:p>
        </w:tc>
      </w:tr>
      <w:tr w:rsidR="008E17AB" w:rsidRPr="008E17AB" w14:paraId="6153E2B2" w14:textId="77777777" w:rsidTr="00711774">
        <w:trPr>
          <w:trHeight w:val="432"/>
          <w:jc w:val="center"/>
        </w:trPr>
        <w:tc>
          <w:tcPr>
            <w:tcW w:w="1065" w:type="dxa"/>
          </w:tcPr>
          <w:p w14:paraId="04CEFF56" w14:textId="77777777" w:rsidR="00B273D1" w:rsidRPr="008E17AB" w:rsidRDefault="00B273D1">
            <w:pPr>
              <w:pBdr>
                <w:top w:val="nil"/>
                <w:left w:val="nil"/>
                <w:bottom w:val="nil"/>
                <w:right w:val="nil"/>
                <w:between w:val="nil"/>
              </w:pBdr>
              <w:jc w:val="center"/>
              <w:rPr>
                <w:color w:val="000000" w:themeColor="text1"/>
              </w:rPr>
            </w:pPr>
            <w:r w:rsidRPr="008E17AB">
              <w:rPr>
                <w:color w:val="000000" w:themeColor="text1"/>
              </w:rPr>
              <w:t>1</w:t>
            </w:r>
          </w:p>
        </w:tc>
        <w:tc>
          <w:tcPr>
            <w:tcW w:w="926" w:type="dxa"/>
            <w:vAlign w:val="center"/>
          </w:tcPr>
          <w:p w14:paraId="14262DA8" w14:textId="77777777" w:rsidR="00B273D1" w:rsidRPr="008E17AB" w:rsidRDefault="00B273D1">
            <w:pPr>
              <w:pBdr>
                <w:top w:val="nil"/>
                <w:left w:val="nil"/>
                <w:bottom w:val="nil"/>
                <w:right w:val="nil"/>
                <w:between w:val="nil"/>
              </w:pBdr>
              <w:jc w:val="center"/>
              <w:rPr>
                <w:rFonts w:eastAsia="MS Gothic"/>
                <w:color w:val="000000" w:themeColor="text1"/>
              </w:rPr>
            </w:pPr>
            <w:r w:rsidRPr="008E17AB">
              <w:rPr>
                <w:rFonts w:ascii="Segoe UI Symbol" w:eastAsia="MS Gothic" w:hAnsi="Segoe UI Symbol" w:cs="Segoe UI Symbol"/>
                <w:color w:val="000000" w:themeColor="text1"/>
              </w:rPr>
              <w:t>✔</w:t>
            </w:r>
          </w:p>
        </w:tc>
        <w:tc>
          <w:tcPr>
            <w:tcW w:w="820" w:type="dxa"/>
            <w:vAlign w:val="center"/>
          </w:tcPr>
          <w:p w14:paraId="17B24E57" w14:textId="77777777" w:rsidR="00B273D1" w:rsidRPr="008E17AB" w:rsidRDefault="00B273D1">
            <w:pPr>
              <w:pBdr>
                <w:top w:val="nil"/>
                <w:left w:val="nil"/>
                <w:bottom w:val="nil"/>
                <w:right w:val="nil"/>
                <w:between w:val="nil"/>
              </w:pBdr>
              <w:jc w:val="center"/>
              <w:rPr>
                <w:rFonts w:eastAsia="MS Gothic"/>
                <w:color w:val="000000" w:themeColor="text1"/>
              </w:rPr>
            </w:pPr>
          </w:p>
        </w:tc>
        <w:tc>
          <w:tcPr>
            <w:tcW w:w="912" w:type="dxa"/>
          </w:tcPr>
          <w:p w14:paraId="52DF1BBE" w14:textId="77777777" w:rsidR="00B273D1" w:rsidRPr="008E17AB" w:rsidRDefault="00B273D1">
            <w:pPr>
              <w:pBdr>
                <w:top w:val="nil"/>
                <w:left w:val="nil"/>
                <w:bottom w:val="nil"/>
                <w:right w:val="nil"/>
                <w:between w:val="nil"/>
              </w:pBdr>
              <w:jc w:val="center"/>
              <w:rPr>
                <w:rFonts w:eastAsia="MS Gothic"/>
                <w:color w:val="000000" w:themeColor="text1"/>
              </w:rPr>
            </w:pPr>
          </w:p>
        </w:tc>
        <w:tc>
          <w:tcPr>
            <w:tcW w:w="1368" w:type="dxa"/>
            <w:vAlign w:val="center"/>
          </w:tcPr>
          <w:p w14:paraId="2E741DF2" w14:textId="18A37C2A" w:rsidR="00B273D1" w:rsidRPr="008E17AB" w:rsidRDefault="00B273D1">
            <w:pPr>
              <w:pBdr>
                <w:top w:val="nil"/>
                <w:left w:val="nil"/>
                <w:bottom w:val="nil"/>
                <w:right w:val="nil"/>
                <w:between w:val="nil"/>
              </w:pBdr>
              <w:jc w:val="center"/>
              <w:rPr>
                <w:rFonts w:eastAsia="MS Gothic"/>
                <w:color w:val="000000" w:themeColor="text1"/>
              </w:rPr>
            </w:pPr>
          </w:p>
        </w:tc>
        <w:tc>
          <w:tcPr>
            <w:tcW w:w="1374" w:type="dxa"/>
            <w:vAlign w:val="center"/>
          </w:tcPr>
          <w:p w14:paraId="37ADAB8D" w14:textId="77777777" w:rsidR="00B273D1" w:rsidRPr="008E17AB" w:rsidRDefault="00B273D1">
            <w:pPr>
              <w:pBdr>
                <w:top w:val="nil"/>
                <w:left w:val="nil"/>
                <w:bottom w:val="nil"/>
                <w:right w:val="nil"/>
                <w:between w:val="nil"/>
              </w:pBdr>
              <w:jc w:val="center"/>
              <w:rPr>
                <w:rFonts w:eastAsia="MS Gothic"/>
                <w:color w:val="000000" w:themeColor="text1"/>
              </w:rPr>
            </w:pPr>
            <w:r w:rsidRPr="008E17AB">
              <w:rPr>
                <w:rFonts w:ascii="Segoe UI Symbol" w:eastAsia="MS Gothic" w:hAnsi="Segoe UI Symbol" w:cs="Segoe UI Symbol"/>
                <w:color w:val="000000" w:themeColor="text1"/>
              </w:rPr>
              <w:t>✔</w:t>
            </w:r>
          </w:p>
        </w:tc>
        <w:tc>
          <w:tcPr>
            <w:tcW w:w="1178" w:type="dxa"/>
            <w:vAlign w:val="center"/>
          </w:tcPr>
          <w:p w14:paraId="01E2706A" w14:textId="77777777" w:rsidR="00B273D1" w:rsidRPr="008E17AB" w:rsidRDefault="00B273D1">
            <w:pPr>
              <w:pBdr>
                <w:top w:val="nil"/>
                <w:left w:val="nil"/>
                <w:bottom w:val="nil"/>
                <w:right w:val="nil"/>
                <w:between w:val="nil"/>
              </w:pBdr>
              <w:jc w:val="center"/>
              <w:rPr>
                <w:rFonts w:eastAsia="MS Gothic"/>
                <w:color w:val="000000" w:themeColor="text1"/>
              </w:rPr>
            </w:pPr>
          </w:p>
        </w:tc>
        <w:tc>
          <w:tcPr>
            <w:tcW w:w="1104" w:type="dxa"/>
            <w:vAlign w:val="center"/>
          </w:tcPr>
          <w:p w14:paraId="66FF5258" w14:textId="77777777" w:rsidR="00B273D1" w:rsidRPr="008E17AB" w:rsidRDefault="00B273D1">
            <w:pPr>
              <w:jc w:val="center"/>
              <w:rPr>
                <w:rFonts w:eastAsia="MS Gothic"/>
                <w:color w:val="000000" w:themeColor="text1"/>
              </w:rPr>
            </w:pPr>
            <w:r w:rsidRPr="008E17AB">
              <w:rPr>
                <w:rFonts w:ascii="Segoe UI Symbol" w:eastAsia="MS Gothic" w:hAnsi="Segoe UI Symbol" w:cs="Segoe UI Symbol"/>
                <w:color w:val="000000" w:themeColor="text1"/>
              </w:rPr>
              <w:t>✔</w:t>
            </w:r>
          </w:p>
        </w:tc>
        <w:tc>
          <w:tcPr>
            <w:tcW w:w="1094" w:type="dxa"/>
            <w:vAlign w:val="center"/>
          </w:tcPr>
          <w:p w14:paraId="6C06F0E1" w14:textId="60A52B69" w:rsidR="00B273D1" w:rsidRPr="008E17AB" w:rsidRDefault="00B273D1">
            <w:pPr>
              <w:jc w:val="center"/>
              <w:rPr>
                <w:rFonts w:eastAsia="MS Gothic"/>
                <w:color w:val="000000" w:themeColor="text1"/>
              </w:rPr>
            </w:pPr>
          </w:p>
        </w:tc>
      </w:tr>
      <w:tr w:rsidR="008E17AB" w:rsidRPr="008E17AB" w14:paraId="5720A5BB" w14:textId="77777777" w:rsidTr="00711774">
        <w:trPr>
          <w:trHeight w:val="411"/>
          <w:jc w:val="center"/>
        </w:trPr>
        <w:tc>
          <w:tcPr>
            <w:tcW w:w="1065" w:type="dxa"/>
          </w:tcPr>
          <w:p w14:paraId="6A2CA359" w14:textId="77777777" w:rsidR="00B273D1" w:rsidRPr="008E17AB" w:rsidRDefault="00B273D1">
            <w:pPr>
              <w:pBdr>
                <w:top w:val="nil"/>
                <w:left w:val="nil"/>
                <w:bottom w:val="nil"/>
                <w:right w:val="nil"/>
                <w:between w:val="nil"/>
              </w:pBdr>
              <w:jc w:val="center"/>
              <w:rPr>
                <w:color w:val="000000" w:themeColor="text1"/>
              </w:rPr>
            </w:pPr>
            <w:r w:rsidRPr="008E17AB">
              <w:rPr>
                <w:color w:val="000000" w:themeColor="text1"/>
              </w:rPr>
              <w:t>2</w:t>
            </w:r>
          </w:p>
        </w:tc>
        <w:tc>
          <w:tcPr>
            <w:tcW w:w="926" w:type="dxa"/>
            <w:vAlign w:val="center"/>
          </w:tcPr>
          <w:p w14:paraId="4D83819F" w14:textId="77777777" w:rsidR="00B273D1" w:rsidRPr="008E17AB" w:rsidRDefault="00B273D1">
            <w:pPr>
              <w:pBdr>
                <w:top w:val="nil"/>
                <w:left w:val="nil"/>
                <w:bottom w:val="nil"/>
                <w:right w:val="nil"/>
                <w:between w:val="nil"/>
              </w:pBdr>
              <w:jc w:val="center"/>
              <w:rPr>
                <w:rFonts w:eastAsia="MS Gothic"/>
                <w:color w:val="000000" w:themeColor="text1"/>
              </w:rPr>
            </w:pPr>
          </w:p>
        </w:tc>
        <w:tc>
          <w:tcPr>
            <w:tcW w:w="820" w:type="dxa"/>
            <w:vAlign w:val="center"/>
          </w:tcPr>
          <w:p w14:paraId="49108701" w14:textId="77777777" w:rsidR="00B273D1" w:rsidRPr="008E17AB" w:rsidRDefault="00B273D1">
            <w:pPr>
              <w:jc w:val="center"/>
              <w:rPr>
                <w:rFonts w:eastAsia="MS Gothic"/>
                <w:color w:val="000000" w:themeColor="text1"/>
              </w:rPr>
            </w:pPr>
            <w:r w:rsidRPr="008E17AB">
              <w:rPr>
                <w:rFonts w:ascii="Segoe UI Symbol" w:eastAsia="MS Gothic" w:hAnsi="Segoe UI Symbol" w:cs="Segoe UI Symbol"/>
                <w:color w:val="000000" w:themeColor="text1"/>
              </w:rPr>
              <w:t>✔</w:t>
            </w:r>
          </w:p>
        </w:tc>
        <w:tc>
          <w:tcPr>
            <w:tcW w:w="912" w:type="dxa"/>
          </w:tcPr>
          <w:p w14:paraId="0894ABAB" w14:textId="77777777" w:rsidR="00B273D1" w:rsidRPr="008E17AB" w:rsidRDefault="00B273D1">
            <w:pPr>
              <w:jc w:val="center"/>
              <w:rPr>
                <w:rFonts w:eastAsia="MS Gothic"/>
                <w:color w:val="000000" w:themeColor="text1"/>
              </w:rPr>
            </w:pPr>
          </w:p>
        </w:tc>
        <w:tc>
          <w:tcPr>
            <w:tcW w:w="1368" w:type="dxa"/>
            <w:vAlign w:val="center"/>
          </w:tcPr>
          <w:p w14:paraId="1A180DD4" w14:textId="5438229C" w:rsidR="00B273D1" w:rsidRPr="008E17AB" w:rsidRDefault="00B273D1">
            <w:pPr>
              <w:jc w:val="center"/>
              <w:rPr>
                <w:rFonts w:eastAsia="MS Gothic"/>
                <w:color w:val="000000" w:themeColor="text1"/>
              </w:rPr>
            </w:pPr>
            <w:r w:rsidRPr="008E17AB">
              <w:rPr>
                <w:rFonts w:ascii="Segoe UI Symbol" w:eastAsia="MS Gothic" w:hAnsi="Segoe UI Symbol" w:cs="Segoe UI Symbol"/>
                <w:color w:val="000000" w:themeColor="text1"/>
              </w:rPr>
              <w:t>✔</w:t>
            </w:r>
          </w:p>
        </w:tc>
        <w:tc>
          <w:tcPr>
            <w:tcW w:w="1374" w:type="dxa"/>
            <w:vAlign w:val="center"/>
          </w:tcPr>
          <w:p w14:paraId="27D7370A" w14:textId="4DB5153F" w:rsidR="00B273D1" w:rsidRPr="008E17AB" w:rsidRDefault="00B273D1">
            <w:pPr>
              <w:pBdr>
                <w:top w:val="nil"/>
                <w:left w:val="nil"/>
                <w:bottom w:val="nil"/>
                <w:right w:val="nil"/>
                <w:between w:val="nil"/>
              </w:pBdr>
              <w:jc w:val="center"/>
              <w:rPr>
                <w:rFonts w:eastAsia="MS Gothic"/>
                <w:color w:val="000000" w:themeColor="text1"/>
              </w:rPr>
            </w:pPr>
          </w:p>
        </w:tc>
        <w:tc>
          <w:tcPr>
            <w:tcW w:w="1178" w:type="dxa"/>
            <w:vAlign w:val="center"/>
          </w:tcPr>
          <w:p w14:paraId="40B10AB6" w14:textId="021C2A6A" w:rsidR="00B273D1" w:rsidRPr="008E17AB" w:rsidRDefault="00B273D1">
            <w:pPr>
              <w:pBdr>
                <w:top w:val="nil"/>
                <w:left w:val="nil"/>
                <w:bottom w:val="nil"/>
                <w:right w:val="nil"/>
                <w:between w:val="nil"/>
              </w:pBdr>
              <w:jc w:val="center"/>
              <w:rPr>
                <w:rFonts w:eastAsia="MS Gothic"/>
                <w:color w:val="000000" w:themeColor="text1"/>
              </w:rPr>
            </w:pPr>
          </w:p>
        </w:tc>
        <w:tc>
          <w:tcPr>
            <w:tcW w:w="1104" w:type="dxa"/>
            <w:vAlign w:val="center"/>
          </w:tcPr>
          <w:p w14:paraId="62F4D210" w14:textId="514A1B71" w:rsidR="00B273D1" w:rsidRPr="008E17AB" w:rsidRDefault="00B273D1">
            <w:pPr>
              <w:jc w:val="center"/>
              <w:rPr>
                <w:rFonts w:eastAsia="MS Gothic"/>
                <w:color w:val="000000" w:themeColor="text1"/>
              </w:rPr>
            </w:pPr>
          </w:p>
        </w:tc>
        <w:tc>
          <w:tcPr>
            <w:tcW w:w="1094" w:type="dxa"/>
            <w:vAlign w:val="center"/>
          </w:tcPr>
          <w:p w14:paraId="652BA9DE" w14:textId="77777777" w:rsidR="00B273D1" w:rsidRPr="008E17AB" w:rsidRDefault="00B273D1">
            <w:pPr>
              <w:jc w:val="center"/>
              <w:rPr>
                <w:rFonts w:eastAsia="MS Gothic"/>
                <w:color w:val="000000" w:themeColor="text1"/>
              </w:rPr>
            </w:pPr>
            <w:r w:rsidRPr="008E17AB">
              <w:rPr>
                <w:rFonts w:ascii="Segoe UI Symbol" w:eastAsia="MS Gothic" w:hAnsi="Segoe UI Symbol" w:cs="Segoe UI Symbol"/>
                <w:color w:val="000000" w:themeColor="text1"/>
              </w:rPr>
              <w:t>✔</w:t>
            </w:r>
          </w:p>
        </w:tc>
      </w:tr>
      <w:tr w:rsidR="008E17AB" w:rsidRPr="008E17AB" w14:paraId="5DAAC3FC" w14:textId="77777777" w:rsidTr="00711774">
        <w:trPr>
          <w:trHeight w:val="432"/>
          <w:jc w:val="center"/>
        </w:trPr>
        <w:tc>
          <w:tcPr>
            <w:tcW w:w="1065" w:type="dxa"/>
          </w:tcPr>
          <w:p w14:paraId="1A82C8FC" w14:textId="77777777" w:rsidR="00B273D1" w:rsidRPr="008E17AB" w:rsidRDefault="00B273D1">
            <w:pPr>
              <w:pBdr>
                <w:top w:val="nil"/>
                <w:left w:val="nil"/>
                <w:bottom w:val="nil"/>
                <w:right w:val="nil"/>
                <w:between w:val="nil"/>
              </w:pBdr>
              <w:jc w:val="center"/>
              <w:rPr>
                <w:color w:val="000000" w:themeColor="text1"/>
              </w:rPr>
            </w:pPr>
            <w:r w:rsidRPr="008E17AB">
              <w:rPr>
                <w:color w:val="000000" w:themeColor="text1"/>
              </w:rPr>
              <w:t>3</w:t>
            </w:r>
          </w:p>
        </w:tc>
        <w:tc>
          <w:tcPr>
            <w:tcW w:w="926" w:type="dxa"/>
            <w:vAlign w:val="center"/>
          </w:tcPr>
          <w:p w14:paraId="26651B0E" w14:textId="77777777" w:rsidR="00B273D1" w:rsidRPr="008E17AB" w:rsidRDefault="00B273D1">
            <w:pPr>
              <w:pBdr>
                <w:top w:val="nil"/>
                <w:left w:val="nil"/>
                <w:bottom w:val="nil"/>
                <w:right w:val="nil"/>
                <w:between w:val="nil"/>
              </w:pBdr>
              <w:jc w:val="center"/>
              <w:rPr>
                <w:rFonts w:eastAsia="MS Gothic"/>
                <w:color w:val="000000" w:themeColor="text1"/>
              </w:rPr>
            </w:pPr>
          </w:p>
        </w:tc>
        <w:tc>
          <w:tcPr>
            <w:tcW w:w="820" w:type="dxa"/>
            <w:vAlign w:val="center"/>
          </w:tcPr>
          <w:p w14:paraId="0FCBA1B6" w14:textId="77777777" w:rsidR="00B273D1" w:rsidRPr="008E17AB" w:rsidRDefault="00B273D1">
            <w:pPr>
              <w:pBdr>
                <w:top w:val="nil"/>
                <w:left w:val="nil"/>
                <w:bottom w:val="nil"/>
                <w:right w:val="nil"/>
                <w:between w:val="nil"/>
              </w:pBdr>
              <w:jc w:val="center"/>
              <w:rPr>
                <w:rFonts w:eastAsia="MS Gothic"/>
                <w:color w:val="000000" w:themeColor="text1"/>
              </w:rPr>
            </w:pPr>
          </w:p>
        </w:tc>
        <w:tc>
          <w:tcPr>
            <w:tcW w:w="912" w:type="dxa"/>
          </w:tcPr>
          <w:p w14:paraId="3BDCAEF2" w14:textId="49399F41" w:rsidR="00B273D1" w:rsidRPr="008E17AB" w:rsidRDefault="00B273D1">
            <w:pPr>
              <w:jc w:val="center"/>
              <w:rPr>
                <w:rFonts w:eastAsia="MS Gothic"/>
                <w:color w:val="000000" w:themeColor="text1"/>
              </w:rPr>
            </w:pPr>
            <w:r w:rsidRPr="008E17AB">
              <w:rPr>
                <w:rFonts w:ascii="Segoe UI Symbol" w:eastAsia="MS Gothic" w:hAnsi="Segoe UI Symbol" w:cs="Segoe UI Symbol"/>
                <w:color w:val="000000" w:themeColor="text1"/>
              </w:rPr>
              <w:t>✔</w:t>
            </w:r>
          </w:p>
        </w:tc>
        <w:tc>
          <w:tcPr>
            <w:tcW w:w="1368" w:type="dxa"/>
            <w:vAlign w:val="center"/>
          </w:tcPr>
          <w:p w14:paraId="12076A62" w14:textId="7BC2F510" w:rsidR="00B273D1" w:rsidRPr="008E17AB" w:rsidRDefault="00B273D1">
            <w:pPr>
              <w:jc w:val="center"/>
              <w:rPr>
                <w:rFonts w:eastAsia="MS Gothic"/>
                <w:color w:val="000000" w:themeColor="text1"/>
              </w:rPr>
            </w:pPr>
          </w:p>
        </w:tc>
        <w:tc>
          <w:tcPr>
            <w:tcW w:w="1374" w:type="dxa"/>
            <w:vAlign w:val="center"/>
          </w:tcPr>
          <w:p w14:paraId="4188EBF9" w14:textId="77777777" w:rsidR="00B273D1" w:rsidRPr="008E17AB" w:rsidRDefault="00B273D1">
            <w:pPr>
              <w:jc w:val="center"/>
              <w:rPr>
                <w:rFonts w:eastAsia="MS Gothic"/>
                <w:color w:val="000000" w:themeColor="text1"/>
              </w:rPr>
            </w:pPr>
          </w:p>
        </w:tc>
        <w:tc>
          <w:tcPr>
            <w:tcW w:w="1178" w:type="dxa"/>
            <w:vAlign w:val="center"/>
          </w:tcPr>
          <w:p w14:paraId="4AAA3B85" w14:textId="77777777" w:rsidR="00B273D1" w:rsidRPr="008E17AB" w:rsidRDefault="00B273D1">
            <w:pPr>
              <w:pBdr>
                <w:top w:val="nil"/>
                <w:left w:val="nil"/>
                <w:bottom w:val="nil"/>
                <w:right w:val="nil"/>
                <w:between w:val="nil"/>
              </w:pBdr>
              <w:jc w:val="center"/>
              <w:rPr>
                <w:rFonts w:eastAsia="MS Gothic"/>
                <w:color w:val="000000" w:themeColor="text1"/>
              </w:rPr>
            </w:pPr>
            <w:r w:rsidRPr="008E17AB">
              <w:rPr>
                <w:rFonts w:ascii="Segoe UI Symbol" w:eastAsia="MS Gothic" w:hAnsi="Segoe UI Symbol" w:cs="Segoe UI Symbol"/>
                <w:color w:val="000000" w:themeColor="text1"/>
              </w:rPr>
              <w:t>✔</w:t>
            </w:r>
          </w:p>
        </w:tc>
        <w:tc>
          <w:tcPr>
            <w:tcW w:w="1104" w:type="dxa"/>
            <w:vAlign w:val="center"/>
          </w:tcPr>
          <w:p w14:paraId="7FBA27A4" w14:textId="77777777" w:rsidR="00B273D1" w:rsidRPr="008E17AB" w:rsidRDefault="00B273D1">
            <w:pPr>
              <w:jc w:val="center"/>
              <w:rPr>
                <w:rFonts w:eastAsia="MS Gothic"/>
                <w:color w:val="000000" w:themeColor="text1"/>
              </w:rPr>
            </w:pPr>
            <w:r w:rsidRPr="008E17AB">
              <w:rPr>
                <w:rFonts w:ascii="Segoe UI Symbol" w:eastAsia="MS Gothic" w:hAnsi="Segoe UI Symbol" w:cs="Segoe UI Symbol"/>
                <w:color w:val="000000" w:themeColor="text1"/>
              </w:rPr>
              <w:t>✔</w:t>
            </w:r>
          </w:p>
        </w:tc>
        <w:tc>
          <w:tcPr>
            <w:tcW w:w="1094" w:type="dxa"/>
            <w:vAlign w:val="center"/>
          </w:tcPr>
          <w:p w14:paraId="238FC5FA" w14:textId="77777777" w:rsidR="00B273D1" w:rsidRPr="008E17AB" w:rsidRDefault="00B273D1">
            <w:pPr>
              <w:pBdr>
                <w:top w:val="nil"/>
                <w:left w:val="nil"/>
                <w:bottom w:val="nil"/>
                <w:right w:val="nil"/>
                <w:between w:val="nil"/>
              </w:pBdr>
              <w:jc w:val="center"/>
              <w:rPr>
                <w:rFonts w:eastAsia="MS Gothic"/>
                <w:color w:val="000000" w:themeColor="text1"/>
              </w:rPr>
            </w:pPr>
            <w:r w:rsidRPr="008E17AB">
              <w:rPr>
                <w:rFonts w:ascii="Segoe UI Symbol" w:eastAsia="MS Gothic" w:hAnsi="Segoe UI Symbol" w:cs="Segoe UI Symbol"/>
                <w:color w:val="000000" w:themeColor="text1"/>
              </w:rPr>
              <w:t>✔</w:t>
            </w:r>
          </w:p>
        </w:tc>
      </w:tr>
      <w:tr w:rsidR="00412734" w:rsidRPr="008E17AB" w14:paraId="2061766E" w14:textId="77777777" w:rsidTr="00711774">
        <w:trPr>
          <w:trHeight w:val="432"/>
          <w:jc w:val="center"/>
        </w:trPr>
        <w:tc>
          <w:tcPr>
            <w:tcW w:w="1065" w:type="dxa"/>
          </w:tcPr>
          <w:p w14:paraId="6B413E44" w14:textId="15A98D38" w:rsidR="00412734" w:rsidRPr="008E17AB" w:rsidRDefault="00412734">
            <w:pPr>
              <w:pBdr>
                <w:top w:val="nil"/>
                <w:left w:val="nil"/>
                <w:bottom w:val="nil"/>
                <w:right w:val="nil"/>
                <w:between w:val="nil"/>
              </w:pBdr>
              <w:jc w:val="center"/>
              <w:rPr>
                <w:color w:val="000000" w:themeColor="text1"/>
              </w:rPr>
            </w:pPr>
            <w:r>
              <w:rPr>
                <w:color w:val="000000" w:themeColor="text1"/>
              </w:rPr>
              <w:t>4</w:t>
            </w:r>
          </w:p>
        </w:tc>
        <w:tc>
          <w:tcPr>
            <w:tcW w:w="926" w:type="dxa"/>
            <w:vAlign w:val="center"/>
          </w:tcPr>
          <w:p w14:paraId="40FE982F" w14:textId="77777777" w:rsidR="00412734" w:rsidRPr="008E17AB" w:rsidRDefault="00412734">
            <w:pPr>
              <w:pBdr>
                <w:top w:val="nil"/>
                <w:left w:val="nil"/>
                <w:bottom w:val="nil"/>
                <w:right w:val="nil"/>
                <w:between w:val="nil"/>
              </w:pBdr>
              <w:jc w:val="center"/>
              <w:rPr>
                <w:rFonts w:eastAsia="MS Gothic"/>
                <w:color w:val="000000" w:themeColor="text1"/>
              </w:rPr>
            </w:pPr>
          </w:p>
        </w:tc>
        <w:tc>
          <w:tcPr>
            <w:tcW w:w="820" w:type="dxa"/>
            <w:vAlign w:val="center"/>
          </w:tcPr>
          <w:p w14:paraId="0221290E" w14:textId="3160C5F7" w:rsidR="00412734" w:rsidRPr="008E17AB" w:rsidRDefault="0096544C">
            <w:pPr>
              <w:pBdr>
                <w:top w:val="nil"/>
                <w:left w:val="nil"/>
                <w:bottom w:val="nil"/>
                <w:right w:val="nil"/>
                <w:between w:val="nil"/>
              </w:pBdr>
              <w:jc w:val="center"/>
              <w:rPr>
                <w:rFonts w:eastAsia="MS Gothic"/>
                <w:color w:val="000000" w:themeColor="text1"/>
              </w:rPr>
            </w:pPr>
            <w:r w:rsidRPr="008E17AB">
              <w:rPr>
                <w:rFonts w:ascii="Segoe UI Symbol" w:eastAsia="MS Gothic" w:hAnsi="Segoe UI Symbol" w:cs="Segoe UI Symbol"/>
                <w:color w:val="000000" w:themeColor="text1"/>
              </w:rPr>
              <w:t>✔</w:t>
            </w:r>
          </w:p>
        </w:tc>
        <w:tc>
          <w:tcPr>
            <w:tcW w:w="912" w:type="dxa"/>
          </w:tcPr>
          <w:p w14:paraId="4D30B9BA" w14:textId="77777777" w:rsidR="00412734" w:rsidRPr="008E17AB" w:rsidRDefault="00412734">
            <w:pPr>
              <w:jc w:val="center"/>
              <w:rPr>
                <w:rFonts w:ascii="Segoe UI Symbol" w:eastAsia="MS Gothic" w:hAnsi="Segoe UI Symbol" w:cs="Segoe UI Symbol"/>
                <w:color w:val="000000" w:themeColor="text1"/>
              </w:rPr>
            </w:pPr>
          </w:p>
        </w:tc>
        <w:tc>
          <w:tcPr>
            <w:tcW w:w="1368" w:type="dxa"/>
            <w:vAlign w:val="center"/>
          </w:tcPr>
          <w:p w14:paraId="615204E3" w14:textId="77777777" w:rsidR="00412734" w:rsidRPr="008E17AB" w:rsidRDefault="00412734">
            <w:pPr>
              <w:jc w:val="center"/>
              <w:rPr>
                <w:rFonts w:ascii="Segoe UI Symbol" w:eastAsia="MS Gothic" w:hAnsi="Segoe UI Symbol" w:cs="Segoe UI Symbol"/>
                <w:color w:val="000000" w:themeColor="text1"/>
              </w:rPr>
            </w:pPr>
          </w:p>
        </w:tc>
        <w:tc>
          <w:tcPr>
            <w:tcW w:w="1374" w:type="dxa"/>
            <w:vAlign w:val="center"/>
          </w:tcPr>
          <w:p w14:paraId="22927406" w14:textId="4710EF0E" w:rsidR="00412734" w:rsidRPr="008E17AB" w:rsidRDefault="0096544C">
            <w:pPr>
              <w:jc w:val="center"/>
              <w:rPr>
                <w:rFonts w:eastAsia="MS Gothic"/>
                <w:color w:val="000000" w:themeColor="text1"/>
              </w:rPr>
            </w:pPr>
            <w:r w:rsidRPr="008E17AB">
              <w:rPr>
                <w:rFonts w:ascii="Segoe UI Symbol" w:eastAsia="MS Gothic" w:hAnsi="Segoe UI Symbol" w:cs="Segoe UI Symbol"/>
                <w:color w:val="000000" w:themeColor="text1"/>
              </w:rPr>
              <w:t>✔</w:t>
            </w:r>
          </w:p>
        </w:tc>
        <w:tc>
          <w:tcPr>
            <w:tcW w:w="1178" w:type="dxa"/>
            <w:vAlign w:val="center"/>
          </w:tcPr>
          <w:p w14:paraId="6779D1CF" w14:textId="77777777" w:rsidR="00412734" w:rsidRPr="008E17AB" w:rsidRDefault="00412734">
            <w:pPr>
              <w:pBdr>
                <w:top w:val="nil"/>
                <w:left w:val="nil"/>
                <w:bottom w:val="nil"/>
                <w:right w:val="nil"/>
                <w:between w:val="nil"/>
              </w:pBdr>
              <w:jc w:val="center"/>
              <w:rPr>
                <w:rFonts w:ascii="Segoe UI Symbol" w:eastAsia="MS Gothic" w:hAnsi="Segoe UI Symbol" w:cs="Segoe UI Symbol"/>
                <w:color w:val="000000" w:themeColor="text1"/>
              </w:rPr>
            </w:pPr>
          </w:p>
        </w:tc>
        <w:tc>
          <w:tcPr>
            <w:tcW w:w="1104" w:type="dxa"/>
            <w:vAlign w:val="center"/>
          </w:tcPr>
          <w:p w14:paraId="4772E4EA" w14:textId="77777777" w:rsidR="00412734" w:rsidRPr="008E17AB" w:rsidRDefault="00412734">
            <w:pPr>
              <w:jc w:val="center"/>
              <w:rPr>
                <w:rFonts w:ascii="Segoe UI Symbol" w:eastAsia="MS Gothic" w:hAnsi="Segoe UI Symbol" w:cs="Segoe UI Symbol"/>
                <w:color w:val="000000" w:themeColor="text1"/>
              </w:rPr>
            </w:pPr>
          </w:p>
        </w:tc>
        <w:tc>
          <w:tcPr>
            <w:tcW w:w="1094" w:type="dxa"/>
            <w:vAlign w:val="center"/>
          </w:tcPr>
          <w:p w14:paraId="1DC4C25F" w14:textId="5C755D19" w:rsidR="00412734" w:rsidRPr="008E17AB" w:rsidRDefault="0096544C">
            <w:pPr>
              <w:pBdr>
                <w:top w:val="nil"/>
                <w:left w:val="nil"/>
                <w:bottom w:val="nil"/>
                <w:right w:val="nil"/>
                <w:between w:val="nil"/>
              </w:pBdr>
              <w:jc w:val="center"/>
              <w:rPr>
                <w:rFonts w:ascii="Segoe UI Symbol" w:eastAsia="MS Gothic" w:hAnsi="Segoe UI Symbol" w:cs="Segoe UI Symbol"/>
                <w:color w:val="000000" w:themeColor="text1"/>
              </w:rPr>
            </w:pPr>
            <w:r w:rsidRPr="008E17AB">
              <w:rPr>
                <w:rFonts w:ascii="Segoe UI Symbol" w:eastAsia="MS Gothic" w:hAnsi="Segoe UI Symbol" w:cs="Segoe UI Symbol"/>
                <w:color w:val="000000" w:themeColor="text1"/>
              </w:rPr>
              <w:t>✔</w:t>
            </w:r>
          </w:p>
        </w:tc>
      </w:tr>
    </w:tbl>
    <w:p w14:paraId="7B2D9547" w14:textId="77777777" w:rsidR="00CD0264" w:rsidRPr="008E17AB" w:rsidRDefault="00CD0264">
      <w:pPr>
        <w:pBdr>
          <w:top w:val="nil"/>
          <w:left w:val="nil"/>
          <w:bottom w:val="nil"/>
          <w:right w:val="nil"/>
          <w:between w:val="nil"/>
        </w:pBdr>
        <w:spacing w:after="0" w:line="240" w:lineRule="auto"/>
        <w:rPr>
          <w:color w:val="000000" w:themeColor="text1"/>
        </w:rPr>
      </w:pPr>
    </w:p>
    <w:p w14:paraId="4282714E" w14:textId="77777777" w:rsidR="006417A8" w:rsidRPr="008E17AB" w:rsidRDefault="006417A8" w:rsidP="006417A8">
      <w:pPr>
        <w:spacing w:after="120" w:line="240" w:lineRule="auto"/>
        <w:rPr>
          <w:b/>
          <w:color w:val="000000" w:themeColor="text1"/>
          <w:u w:val="single"/>
        </w:rPr>
      </w:pPr>
      <w:bookmarkStart w:id="2" w:name="_gjdgxs" w:colFirst="0" w:colLast="0"/>
      <w:bookmarkEnd w:id="2"/>
      <w:r w:rsidRPr="008E17AB">
        <w:rPr>
          <w:b/>
          <w:color w:val="000000" w:themeColor="text1"/>
          <w:u w:val="single"/>
        </w:rPr>
        <w:t>Mapping of CLOs to Program Learning Outcomes (PLOs):</w:t>
      </w:r>
    </w:p>
    <w:p w14:paraId="21418B0A" w14:textId="77777777" w:rsidR="006417A8" w:rsidRPr="008E17AB" w:rsidRDefault="006417A8" w:rsidP="006417A8">
      <w:pPr>
        <w:spacing w:after="120" w:line="360" w:lineRule="auto"/>
        <w:rPr>
          <w:b/>
          <w:color w:val="000000" w:themeColor="text1"/>
          <w:u w:val="single"/>
        </w:rPr>
      </w:pPr>
    </w:p>
    <w:tbl>
      <w:tblPr>
        <w:tblStyle w:val="6"/>
        <w:tblW w:w="9075"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00" w:firstRow="0" w:lastRow="0" w:firstColumn="0" w:lastColumn="0" w:noHBand="0" w:noVBand="1"/>
      </w:tblPr>
      <w:tblGrid>
        <w:gridCol w:w="3765"/>
        <w:gridCol w:w="1440"/>
        <w:gridCol w:w="1350"/>
        <w:gridCol w:w="1260"/>
        <w:gridCol w:w="1260"/>
      </w:tblGrid>
      <w:tr w:rsidR="006417A8" w:rsidRPr="008E17AB" w14:paraId="1D8D098F" w14:textId="77777777" w:rsidTr="00855360">
        <w:trPr>
          <w:trHeight w:val="260"/>
        </w:trPr>
        <w:tc>
          <w:tcPr>
            <w:tcW w:w="3765" w:type="dxa"/>
          </w:tcPr>
          <w:p w14:paraId="6A7FBFF8" w14:textId="77777777" w:rsidR="006417A8" w:rsidRDefault="006417A8" w:rsidP="00855360">
            <w:pPr>
              <w:spacing w:after="120"/>
              <w:jc w:val="both"/>
              <w:rPr>
                <w:b/>
                <w:color w:val="000000" w:themeColor="text1"/>
              </w:rPr>
            </w:pPr>
            <w:r w:rsidRPr="008E17AB">
              <w:rPr>
                <w:b/>
                <w:color w:val="000000" w:themeColor="text1"/>
              </w:rPr>
              <w:t>CLO’s/</w:t>
            </w:r>
          </w:p>
          <w:p w14:paraId="41F475EB" w14:textId="77777777" w:rsidR="006417A8" w:rsidRPr="008E17AB" w:rsidRDefault="006417A8" w:rsidP="00855360">
            <w:pPr>
              <w:spacing w:after="120"/>
              <w:jc w:val="both"/>
              <w:rPr>
                <w:b/>
                <w:color w:val="000000" w:themeColor="text1"/>
              </w:rPr>
            </w:pPr>
            <w:r w:rsidRPr="008E17AB">
              <w:rPr>
                <w:b/>
                <w:color w:val="000000" w:themeColor="text1"/>
              </w:rPr>
              <w:t>PLO’s</w:t>
            </w:r>
          </w:p>
        </w:tc>
        <w:tc>
          <w:tcPr>
            <w:tcW w:w="1440" w:type="dxa"/>
          </w:tcPr>
          <w:p w14:paraId="5A5C96A1" w14:textId="77777777" w:rsidR="006417A8" w:rsidRPr="008E17AB" w:rsidRDefault="006417A8" w:rsidP="00855360">
            <w:pPr>
              <w:spacing w:after="120"/>
              <w:jc w:val="both"/>
              <w:rPr>
                <w:b/>
                <w:color w:val="000000" w:themeColor="text1"/>
              </w:rPr>
            </w:pPr>
            <w:r w:rsidRPr="008E17AB">
              <w:rPr>
                <w:b/>
                <w:color w:val="000000" w:themeColor="text1"/>
              </w:rPr>
              <w:t>CLO 1</w:t>
            </w:r>
          </w:p>
        </w:tc>
        <w:tc>
          <w:tcPr>
            <w:tcW w:w="1350" w:type="dxa"/>
          </w:tcPr>
          <w:p w14:paraId="2D0B8BA9" w14:textId="77777777" w:rsidR="006417A8" w:rsidRPr="008E17AB" w:rsidRDefault="006417A8" w:rsidP="00855360">
            <w:pPr>
              <w:spacing w:after="120"/>
              <w:jc w:val="both"/>
              <w:rPr>
                <w:b/>
                <w:color w:val="000000" w:themeColor="text1"/>
              </w:rPr>
            </w:pPr>
            <w:r w:rsidRPr="008E17AB">
              <w:rPr>
                <w:b/>
                <w:color w:val="000000" w:themeColor="text1"/>
              </w:rPr>
              <w:t>CLO 2</w:t>
            </w:r>
          </w:p>
        </w:tc>
        <w:tc>
          <w:tcPr>
            <w:tcW w:w="1260" w:type="dxa"/>
          </w:tcPr>
          <w:p w14:paraId="2EF99ED3" w14:textId="77777777" w:rsidR="006417A8" w:rsidRPr="008E17AB" w:rsidRDefault="006417A8" w:rsidP="00855360">
            <w:pPr>
              <w:spacing w:after="120"/>
              <w:jc w:val="both"/>
              <w:rPr>
                <w:b/>
                <w:color w:val="000000" w:themeColor="text1"/>
              </w:rPr>
            </w:pPr>
            <w:r w:rsidRPr="008E17AB">
              <w:rPr>
                <w:b/>
                <w:color w:val="000000" w:themeColor="text1"/>
              </w:rPr>
              <w:t>CLO 3</w:t>
            </w:r>
          </w:p>
        </w:tc>
        <w:tc>
          <w:tcPr>
            <w:tcW w:w="1260" w:type="dxa"/>
          </w:tcPr>
          <w:p w14:paraId="394EC29E" w14:textId="77777777" w:rsidR="006417A8" w:rsidRPr="008E17AB" w:rsidRDefault="006417A8" w:rsidP="00855360">
            <w:pPr>
              <w:spacing w:after="120"/>
              <w:jc w:val="both"/>
              <w:rPr>
                <w:b/>
                <w:color w:val="000000" w:themeColor="text1"/>
              </w:rPr>
            </w:pPr>
            <w:r>
              <w:rPr>
                <w:b/>
                <w:color w:val="000000" w:themeColor="text1"/>
              </w:rPr>
              <w:t>CLO 4</w:t>
            </w:r>
          </w:p>
        </w:tc>
      </w:tr>
      <w:tr w:rsidR="006417A8" w:rsidRPr="008E17AB" w14:paraId="7160D03B" w14:textId="77777777" w:rsidTr="00855360">
        <w:trPr>
          <w:trHeight w:val="393"/>
        </w:trPr>
        <w:tc>
          <w:tcPr>
            <w:tcW w:w="3765" w:type="dxa"/>
          </w:tcPr>
          <w:p w14:paraId="46B4647A" w14:textId="77777777" w:rsidR="006417A8" w:rsidRPr="008E17AB" w:rsidRDefault="006417A8" w:rsidP="00855360">
            <w:pPr>
              <w:spacing w:after="120"/>
              <w:rPr>
                <w:color w:val="000000" w:themeColor="text1"/>
              </w:rPr>
            </w:pPr>
            <w:r w:rsidRPr="008E17AB">
              <w:rPr>
                <w:b/>
                <w:bCs/>
                <w:color w:val="000000" w:themeColor="text1"/>
              </w:rPr>
              <w:t>PLO 1: Subject matter knowledge</w:t>
            </w:r>
          </w:p>
        </w:tc>
        <w:tc>
          <w:tcPr>
            <w:tcW w:w="1440" w:type="dxa"/>
          </w:tcPr>
          <w:p w14:paraId="117F78A3" w14:textId="77777777" w:rsidR="006417A8" w:rsidRPr="008E17AB" w:rsidRDefault="006417A8" w:rsidP="00855360">
            <w:pPr>
              <w:spacing w:after="120"/>
              <w:jc w:val="center"/>
              <w:rPr>
                <w:b/>
                <w:color w:val="000000" w:themeColor="text1"/>
              </w:rPr>
            </w:pPr>
          </w:p>
          <w:p w14:paraId="6243B04C" w14:textId="77777777" w:rsidR="006417A8" w:rsidRPr="008E17AB" w:rsidRDefault="006417A8" w:rsidP="00855360">
            <w:pPr>
              <w:spacing w:after="120"/>
              <w:jc w:val="center"/>
              <w:rPr>
                <w:b/>
                <w:color w:val="000000" w:themeColor="text1"/>
              </w:rPr>
            </w:pPr>
            <w:r w:rsidRPr="008E17AB">
              <w:rPr>
                <w:rFonts w:ascii="Segoe UI Symbol" w:eastAsia="Arial Unicode MS" w:hAnsi="Segoe UI Symbol" w:cs="Segoe UI Symbol"/>
                <w:b/>
                <w:color w:val="000000" w:themeColor="text1"/>
              </w:rPr>
              <w:t>✔</w:t>
            </w:r>
          </w:p>
        </w:tc>
        <w:tc>
          <w:tcPr>
            <w:tcW w:w="1350" w:type="dxa"/>
          </w:tcPr>
          <w:p w14:paraId="59CF3E75" w14:textId="77777777" w:rsidR="006417A8" w:rsidRPr="008E17AB" w:rsidRDefault="006417A8" w:rsidP="00855360">
            <w:pPr>
              <w:spacing w:after="120"/>
              <w:jc w:val="center"/>
              <w:rPr>
                <w:b/>
                <w:color w:val="000000" w:themeColor="text1"/>
              </w:rPr>
            </w:pPr>
          </w:p>
          <w:p w14:paraId="7E9BE917" w14:textId="77777777" w:rsidR="006417A8" w:rsidRPr="008E17AB" w:rsidRDefault="006417A8" w:rsidP="00855360">
            <w:pPr>
              <w:spacing w:after="120"/>
              <w:jc w:val="center"/>
              <w:rPr>
                <w:b/>
                <w:color w:val="000000" w:themeColor="text1"/>
              </w:rPr>
            </w:pPr>
          </w:p>
        </w:tc>
        <w:tc>
          <w:tcPr>
            <w:tcW w:w="1260" w:type="dxa"/>
          </w:tcPr>
          <w:p w14:paraId="3E4A0859" w14:textId="77777777" w:rsidR="006417A8" w:rsidRPr="008E17AB" w:rsidRDefault="006417A8" w:rsidP="00855360">
            <w:pPr>
              <w:spacing w:after="120"/>
              <w:jc w:val="center"/>
              <w:rPr>
                <w:b/>
                <w:color w:val="000000" w:themeColor="text1"/>
              </w:rPr>
            </w:pPr>
          </w:p>
          <w:p w14:paraId="392F14E0" w14:textId="77777777" w:rsidR="006417A8" w:rsidRPr="008E17AB" w:rsidRDefault="006417A8" w:rsidP="00855360">
            <w:pPr>
              <w:spacing w:after="120"/>
              <w:jc w:val="center"/>
              <w:rPr>
                <w:b/>
                <w:color w:val="000000" w:themeColor="text1"/>
              </w:rPr>
            </w:pPr>
          </w:p>
        </w:tc>
        <w:tc>
          <w:tcPr>
            <w:tcW w:w="1260" w:type="dxa"/>
          </w:tcPr>
          <w:p w14:paraId="5E40A758" w14:textId="77777777" w:rsidR="006417A8" w:rsidRPr="008E17AB" w:rsidRDefault="006417A8" w:rsidP="00855360">
            <w:pPr>
              <w:spacing w:after="120"/>
              <w:jc w:val="center"/>
              <w:rPr>
                <w:b/>
                <w:color w:val="000000" w:themeColor="text1"/>
              </w:rPr>
            </w:pPr>
          </w:p>
        </w:tc>
      </w:tr>
      <w:tr w:rsidR="006417A8" w:rsidRPr="008E17AB" w14:paraId="083F30FE" w14:textId="77777777" w:rsidTr="00855360">
        <w:trPr>
          <w:trHeight w:val="534"/>
        </w:trPr>
        <w:tc>
          <w:tcPr>
            <w:tcW w:w="3765" w:type="dxa"/>
          </w:tcPr>
          <w:p w14:paraId="2A214B8A" w14:textId="77777777" w:rsidR="006417A8" w:rsidRPr="008E17AB" w:rsidRDefault="006417A8" w:rsidP="00855360">
            <w:pPr>
              <w:spacing w:after="120"/>
              <w:rPr>
                <w:color w:val="000000" w:themeColor="text1"/>
              </w:rPr>
            </w:pPr>
            <w:r w:rsidRPr="008E17AB">
              <w:rPr>
                <w:b/>
                <w:bCs/>
                <w:color w:val="000000" w:themeColor="text1"/>
              </w:rPr>
              <w:t>PLO 2: Human Growth and Development-</w:t>
            </w:r>
          </w:p>
        </w:tc>
        <w:tc>
          <w:tcPr>
            <w:tcW w:w="1440" w:type="dxa"/>
          </w:tcPr>
          <w:p w14:paraId="5A5BBA62" w14:textId="77777777" w:rsidR="006417A8" w:rsidRPr="008E17AB" w:rsidRDefault="006417A8" w:rsidP="00855360">
            <w:pPr>
              <w:spacing w:after="120"/>
              <w:jc w:val="center"/>
              <w:rPr>
                <w:b/>
                <w:color w:val="000000" w:themeColor="text1"/>
              </w:rPr>
            </w:pPr>
          </w:p>
          <w:p w14:paraId="0C0A25DC" w14:textId="77777777" w:rsidR="006417A8" w:rsidRPr="008E17AB" w:rsidRDefault="006417A8" w:rsidP="00855360">
            <w:pPr>
              <w:spacing w:after="120"/>
              <w:jc w:val="center"/>
              <w:rPr>
                <w:b/>
                <w:color w:val="000000" w:themeColor="text1"/>
              </w:rPr>
            </w:pPr>
          </w:p>
        </w:tc>
        <w:tc>
          <w:tcPr>
            <w:tcW w:w="1350" w:type="dxa"/>
          </w:tcPr>
          <w:p w14:paraId="7C5B1DBE" w14:textId="77777777" w:rsidR="006417A8" w:rsidRPr="008E17AB" w:rsidRDefault="006417A8" w:rsidP="00855360">
            <w:pPr>
              <w:spacing w:after="120"/>
              <w:jc w:val="center"/>
              <w:rPr>
                <w:b/>
                <w:color w:val="000000" w:themeColor="text1"/>
              </w:rPr>
            </w:pPr>
          </w:p>
          <w:p w14:paraId="4E910466" w14:textId="77777777" w:rsidR="006417A8" w:rsidRPr="008E17AB" w:rsidRDefault="006417A8" w:rsidP="00855360">
            <w:pPr>
              <w:spacing w:after="120"/>
              <w:jc w:val="center"/>
              <w:rPr>
                <w:b/>
                <w:color w:val="000000" w:themeColor="text1"/>
              </w:rPr>
            </w:pPr>
            <w:r w:rsidRPr="008E17AB">
              <w:rPr>
                <w:rFonts w:ascii="Segoe UI Symbol" w:eastAsia="Arial Unicode MS" w:hAnsi="Segoe UI Symbol" w:cs="Segoe UI Symbol"/>
                <w:b/>
                <w:color w:val="000000" w:themeColor="text1"/>
              </w:rPr>
              <w:t>✔</w:t>
            </w:r>
          </w:p>
          <w:p w14:paraId="2C6298FE" w14:textId="77777777" w:rsidR="006417A8" w:rsidRPr="008E17AB" w:rsidRDefault="006417A8" w:rsidP="00855360">
            <w:pPr>
              <w:spacing w:after="120"/>
              <w:jc w:val="center"/>
              <w:rPr>
                <w:b/>
                <w:color w:val="000000" w:themeColor="text1"/>
              </w:rPr>
            </w:pPr>
          </w:p>
        </w:tc>
        <w:tc>
          <w:tcPr>
            <w:tcW w:w="1260" w:type="dxa"/>
          </w:tcPr>
          <w:p w14:paraId="5D941D3E" w14:textId="77777777" w:rsidR="006417A8" w:rsidRPr="008E17AB" w:rsidRDefault="006417A8" w:rsidP="00855360">
            <w:pPr>
              <w:spacing w:after="120"/>
              <w:jc w:val="center"/>
              <w:rPr>
                <w:b/>
                <w:color w:val="000000" w:themeColor="text1"/>
              </w:rPr>
            </w:pPr>
          </w:p>
          <w:p w14:paraId="1632AC9E" w14:textId="77777777" w:rsidR="006417A8" w:rsidRPr="008E17AB" w:rsidRDefault="006417A8" w:rsidP="00855360">
            <w:pPr>
              <w:spacing w:after="120"/>
              <w:jc w:val="center"/>
              <w:rPr>
                <w:b/>
                <w:color w:val="000000" w:themeColor="text1"/>
              </w:rPr>
            </w:pPr>
          </w:p>
        </w:tc>
        <w:tc>
          <w:tcPr>
            <w:tcW w:w="1260" w:type="dxa"/>
          </w:tcPr>
          <w:p w14:paraId="3114DBC0" w14:textId="77777777" w:rsidR="006417A8" w:rsidRPr="008E17AB" w:rsidRDefault="006417A8" w:rsidP="00855360">
            <w:pPr>
              <w:spacing w:after="120"/>
              <w:jc w:val="center"/>
              <w:rPr>
                <w:b/>
                <w:color w:val="000000" w:themeColor="text1"/>
              </w:rPr>
            </w:pPr>
          </w:p>
        </w:tc>
      </w:tr>
      <w:tr w:rsidR="006417A8" w:rsidRPr="008E17AB" w14:paraId="08534EC2" w14:textId="77777777" w:rsidTr="00855360">
        <w:trPr>
          <w:trHeight w:val="519"/>
        </w:trPr>
        <w:tc>
          <w:tcPr>
            <w:tcW w:w="3765" w:type="dxa"/>
          </w:tcPr>
          <w:p w14:paraId="7B472463" w14:textId="77777777" w:rsidR="006417A8" w:rsidRPr="008E17AB" w:rsidRDefault="006417A8" w:rsidP="00855360">
            <w:pPr>
              <w:spacing w:after="120"/>
              <w:rPr>
                <w:color w:val="000000" w:themeColor="text1"/>
              </w:rPr>
            </w:pPr>
            <w:r w:rsidRPr="008E17AB">
              <w:rPr>
                <w:b/>
                <w:bCs/>
                <w:color w:val="000000" w:themeColor="text1"/>
              </w:rPr>
              <w:t>PLO 3: Knowledge of Professional and Ethical Values</w:t>
            </w:r>
          </w:p>
        </w:tc>
        <w:tc>
          <w:tcPr>
            <w:tcW w:w="1440" w:type="dxa"/>
          </w:tcPr>
          <w:p w14:paraId="734BD8EE" w14:textId="77777777" w:rsidR="006417A8" w:rsidRPr="008E17AB" w:rsidRDefault="006417A8" w:rsidP="00855360">
            <w:pPr>
              <w:spacing w:after="120"/>
              <w:jc w:val="center"/>
              <w:rPr>
                <w:b/>
                <w:color w:val="000000" w:themeColor="text1"/>
              </w:rPr>
            </w:pPr>
          </w:p>
          <w:p w14:paraId="3FCE231D" w14:textId="77777777" w:rsidR="006417A8" w:rsidRPr="008E17AB" w:rsidRDefault="006417A8" w:rsidP="00855360">
            <w:pPr>
              <w:spacing w:after="120"/>
              <w:jc w:val="center"/>
              <w:rPr>
                <w:b/>
                <w:color w:val="000000" w:themeColor="text1"/>
              </w:rPr>
            </w:pPr>
          </w:p>
        </w:tc>
        <w:tc>
          <w:tcPr>
            <w:tcW w:w="1350" w:type="dxa"/>
          </w:tcPr>
          <w:p w14:paraId="6225E4BA" w14:textId="77777777" w:rsidR="006417A8" w:rsidRPr="008E17AB" w:rsidRDefault="006417A8" w:rsidP="00855360">
            <w:pPr>
              <w:spacing w:after="120"/>
              <w:jc w:val="center"/>
              <w:rPr>
                <w:b/>
                <w:color w:val="000000" w:themeColor="text1"/>
              </w:rPr>
            </w:pPr>
          </w:p>
        </w:tc>
        <w:tc>
          <w:tcPr>
            <w:tcW w:w="1260" w:type="dxa"/>
          </w:tcPr>
          <w:p w14:paraId="62C4A190" w14:textId="77777777" w:rsidR="006417A8" w:rsidRPr="008E17AB" w:rsidRDefault="006417A8" w:rsidP="00855360">
            <w:pPr>
              <w:spacing w:after="120"/>
              <w:jc w:val="center"/>
              <w:rPr>
                <w:b/>
                <w:color w:val="000000" w:themeColor="text1"/>
              </w:rPr>
            </w:pPr>
          </w:p>
          <w:p w14:paraId="2C770407" w14:textId="77777777" w:rsidR="006417A8" w:rsidRPr="008E17AB" w:rsidRDefault="006417A8" w:rsidP="00855360">
            <w:pPr>
              <w:spacing w:after="120"/>
              <w:jc w:val="center"/>
              <w:rPr>
                <w:b/>
                <w:color w:val="000000" w:themeColor="text1"/>
              </w:rPr>
            </w:pPr>
            <w:r w:rsidRPr="008E17AB">
              <w:rPr>
                <w:rFonts w:ascii="Segoe UI Symbol" w:eastAsia="Arial Unicode MS" w:hAnsi="Segoe UI Symbol" w:cs="Segoe UI Symbol"/>
                <w:b/>
                <w:color w:val="000000" w:themeColor="text1"/>
              </w:rPr>
              <w:t>✔</w:t>
            </w:r>
          </w:p>
          <w:p w14:paraId="6CE25DE7" w14:textId="77777777" w:rsidR="006417A8" w:rsidRPr="008E17AB" w:rsidRDefault="006417A8" w:rsidP="00855360">
            <w:pPr>
              <w:spacing w:after="120"/>
              <w:jc w:val="center"/>
              <w:rPr>
                <w:b/>
                <w:color w:val="000000" w:themeColor="text1"/>
              </w:rPr>
            </w:pPr>
          </w:p>
        </w:tc>
        <w:tc>
          <w:tcPr>
            <w:tcW w:w="1260" w:type="dxa"/>
          </w:tcPr>
          <w:p w14:paraId="43394D32" w14:textId="77777777" w:rsidR="006417A8" w:rsidRPr="008E17AB" w:rsidRDefault="006417A8" w:rsidP="00855360">
            <w:pPr>
              <w:spacing w:after="120"/>
              <w:jc w:val="center"/>
              <w:rPr>
                <w:b/>
                <w:color w:val="000000" w:themeColor="text1"/>
              </w:rPr>
            </w:pPr>
          </w:p>
        </w:tc>
      </w:tr>
      <w:tr w:rsidR="006417A8" w:rsidRPr="008E17AB" w14:paraId="2CA5E307" w14:textId="77777777" w:rsidTr="00855360">
        <w:trPr>
          <w:trHeight w:val="519"/>
        </w:trPr>
        <w:tc>
          <w:tcPr>
            <w:tcW w:w="3765" w:type="dxa"/>
          </w:tcPr>
          <w:p w14:paraId="7F0128E9" w14:textId="77777777" w:rsidR="006417A8" w:rsidRPr="008E17AB" w:rsidRDefault="006417A8" w:rsidP="00855360">
            <w:pPr>
              <w:spacing w:after="120"/>
              <w:rPr>
                <w:b/>
                <w:bCs/>
                <w:color w:val="000000" w:themeColor="text1"/>
              </w:rPr>
            </w:pPr>
            <w:r w:rsidRPr="008E17AB">
              <w:rPr>
                <w:b/>
                <w:bCs/>
                <w:color w:val="000000" w:themeColor="text1"/>
              </w:rPr>
              <w:t>PLO 4: Instructional Planning and Strategies</w:t>
            </w:r>
          </w:p>
        </w:tc>
        <w:tc>
          <w:tcPr>
            <w:tcW w:w="1440" w:type="dxa"/>
          </w:tcPr>
          <w:p w14:paraId="6A8B7AF0" w14:textId="77777777" w:rsidR="006417A8" w:rsidRPr="008E17AB" w:rsidRDefault="006417A8" w:rsidP="00855360">
            <w:pPr>
              <w:spacing w:after="120"/>
              <w:jc w:val="center"/>
              <w:rPr>
                <w:b/>
                <w:color w:val="000000" w:themeColor="text1"/>
              </w:rPr>
            </w:pPr>
          </w:p>
          <w:p w14:paraId="03F8329E" w14:textId="77777777" w:rsidR="006417A8" w:rsidRPr="008E17AB" w:rsidRDefault="006417A8" w:rsidP="00855360">
            <w:pPr>
              <w:spacing w:after="120"/>
              <w:jc w:val="center"/>
              <w:rPr>
                <w:b/>
                <w:color w:val="000000" w:themeColor="text1"/>
              </w:rPr>
            </w:pPr>
          </w:p>
        </w:tc>
        <w:tc>
          <w:tcPr>
            <w:tcW w:w="1350" w:type="dxa"/>
          </w:tcPr>
          <w:p w14:paraId="63BA7A50" w14:textId="77777777" w:rsidR="006417A8" w:rsidRPr="008E17AB" w:rsidRDefault="006417A8" w:rsidP="00855360">
            <w:pPr>
              <w:spacing w:after="120"/>
              <w:jc w:val="center"/>
              <w:rPr>
                <w:b/>
                <w:color w:val="000000" w:themeColor="text1"/>
              </w:rPr>
            </w:pPr>
          </w:p>
          <w:p w14:paraId="03F341A2" w14:textId="77777777" w:rsidR="006417A8" w:rsidRPr="008E17AB" w:rsidRDefault="006417A8" w:rsidP="00855360">
            <w:pPr>
              <w:spacing w:after="120"/>
              <w:jc w:val="center"/>
              <w:rPr>
                <w:b/>
                <w:color w:val="000000" w:themeColor="text1"/>
              </w:rPr>
            </w:pPr>
          </w:p>
        </w:tc>
        <w:tc>
          <w:tcPr>
            <w:tcW w:w="1260" w:type="dxa"/>
          </w:tcPr>
          <w:p w14:paraId="26298CEA" w14:textId="77777777" w:rsidR="006417A8" w:rsidRPr="008E17AB" w:rsidRDefault="006417A8" w:rsidP="00855360">
            <w:pPr>
              <w:spacing w:after="120"/>
              <w:jc w:val="center"/>
              <w:rPr>
                <w:b/>
                <w:color w:val="000000" w:themeColor="text1"/>
              </w:rPr>
            </w:pPr>
          </w:p>
        </w:tc>
        <w:tc>
          <w:tcPr>
            <w:tcW w:w="1260" w:type="dxa"/>
          </w:tcPr>
          <w:p w14:paraId="230FB52A" w14:textId="77777777" w:rsidR="006417A8" w:rsidRPr="008E17AB" w:rsidRDefault="006417A8" w:rsidP="00855360">
            <w:pPr>
              <w:spacing w:after="120"/>
              <w:jc w:val="center"/>
              <w:rPr>
                <w:b/>
                <w:color w:val="000000" w:themeColor="text1"/>
              </w:rPr>
            </w:pPr>
            <w:r w:rsidRPr="008E17AB">
              <w:rPr>
                <w:rFonts w:ascii="Segoe UI Symbol" w:eastAsia="Arial Unicode MS" w:hAnsi="Segoe UI Symbol" w:cs="Segoe UI Symbol"/>
                <w:b/>
                <w:color w:val="000000" w:themeColor="text1"/>
              </w:rPr>
              <w:t>✔</w:t>
            </w:r>
          </w:p>
        </w:tc>
      </w:tr>
      <w:tr w:rsidR="006417A8" w:rsidRPr="008E17AB" w14:paraId="47AA1798" w14:textId="77777777" w:rsidTr="00855360">
        <w:trPr>
          <w:trHeight w:val="519"/>
        </w:trPr>
        <w:tc>
          <w:tcPr>
            <w:tcW w:w="3765" w:type="dxa"/>
          </w:tcPr>
          <w:p w14:paraId="7303440E" w14:textId="77777777" w:rsidR="006417A8" w:rsidRPr="008E17AB" w:rsidRDefault="006417A8" w:rsidP="00855360">
            <w:pPr>
              <w:spacing w:after="120"/>
              <w:rPr>
                <w:b/>
                <w:bCs/>
                <w:color w:val="000000" w:themeColor="text1"/>
              </w:rPr>
            </w:pPr>
            <w:r w:rsidRPr="008E17AB">
              <w:rPr>
                <w:b/>
                <w:bCs/>
                <w:color w:val="000000" w:themeColor="text1"/>
              </w:rPr>
              <w:t>PLO 5: Students’ Assessment-</w:t>
            </w:r>
          </w:p>
        </w:tc>
        <w:tc>
          <w:tcPr>
            <w:tcW w:w="1440" w:type="dxa"/>
          </w:tcPr>
          <w:p w14:paraId="5F56B5FC" w14:textId="77777777" w:rsidR="006417A8" w:rsidRPr="008E17AB" w:rsidRDefault="006417A8" w:rsidP="00855360">
            <w:pPr>
              <w:spacing w:after="120"/>
              <w:jc w:val="center"/>
              <w:rPr>
                <w:b/>
                <w:color w:val="000000" w:themeColor="text1"/>
              </w:rPr>
            </w:pPr>
          </w:p>
          <w:p w14:paraId="1C9069C7" w14:textId="77777777" w:rsidR="006417A8" w:rsidRPr="008E17AB" w:rsidRDefault="006417A8" w:rsidP="00855360">
            <w:pPr>
              <w:spacing w:after="120"/>
              <w:jc w:val="center"/>
              <w:rPr>
                <w:b/>
                <w:color w:val="000000" w:themeColor="text1"/>
              </w:rPr>
            </w:pPr>
          </w:p>
        </w:tc>
        <w:tc>
          <w:tcPr>
            <w:tcW w:w="1350" w:type="dxa"/>
          </w:tcPr>
          <w:p w14:paraId="6B36B9FA" w14:textId="77777777" w:rsidR="006417A8" w:rsidRPr="008E17AB" w:rsidRDefault="006417A8" w:rsidP="00855360">
            <w:pPr>
              <w:spacing w:after="120"/>
              <w:jc w:val="center"/>
              <w:rPr>
                <w:b/>
                <w:color w:val="000000" w:themeColor="text1"/>
              </w:rPr>
            </w:pPr>
          </w:p>
          <w:p w14:paraId="2D899EFD" w14:textId="77777777" w:rsidR="006417A8" w:rsidRPr="008E17AB" w:rsidRDefault="006417A8" w:rsidP="00855360">
            <w:pPr>
              <w:spacing w:after="120"/>
              <w:jc w:val="center"/>
              <w:rPr>
                <w:b/>
                <w:color w:val="000000" w:themeColor="text1"/>
              </w:rPr>
            </w:pPr>
          </w:p>
        </w:tc>
        <w:tc>
          <w:tcPr>
            <w:tcW w:w="1260" w:type="dxa"/>
          </w:tcPr>
          <w:p w14:paraId="13A50A6F" w14:textId="77777777" w:rsidR="006417A8" w:rsidRPr="008E17AB" w:rsidRDefault="006417A8" w:rsidP="00855360">
            <w:pPr>
              <w:spacing w:after="120"/>
              <w:jc w:val="center"/>
              <w:rPr>
                <w:b/>
                <w:color w:val="000000" w:themeColor="text1"/>
              </w:rPr>
            </w:pPr>
          </w:p>
          <w:p w14:paraId="3D8DF27B" w14:textId="77777777" w:rsidR="006417A8" w:rsidRPr="008E17AB" w:rsidRDefault="006417A8" w:rsidP="00855360">
            <w:pPr>
              <w:spacing w:after="120"/>
              <w:jc w:val="center"/>
              <w:rPr>
                <w:b/>
                <w:color w:val="000000" w:themeColor="text1"/>
              </w:rPr>
            </w:pPr>
          </w:p>
        </w:tc>
        <w:tc>
          <w:tcPr>
            <w:tcW w:w="1260" w:type="dxa"/>
          </w:tcPr>
          <w:p w14:paraId="099C2E55" w14:textId="4140A208" w:rsidR="006417A8" w:rsidRPr="008E17AB" w:rsidRDefault="00DA0376" w:rsidP="00855360">
            <w:pPr>
              <w:spacing w:after="120"/>
              <w:jc w:val="center"/>
              <w:rPr>
                <w:b/>
                <w:color w:val="000000" w:themeColor="text1"/>
              </w:rPr>
            </w:pPr>
            <w:r w:rsidRPr="00C407DE">
              <w:rPr>
                <w:rFonts w:ascii="Segoe UI Symbol" w:eastAsia="Arial Unicode MS" w:hAnsi="Segoe UI Symbol" w:cs="Segoe UI Symbol"/>
                <w:b/>
                <w:color w:val="000000" w:themeColor="text1"/>
              </w:rPr>
              <w:t>✔</w:t>
            </w:r>
          </w:p>
        </w:tc>
      </w:tr>
      <w:tr w:rsidR="006417A8" w:rsidRPr="008E17AB" w14:paraId="3C81EBB4" w14:textId="77777777" w:rsidTr="00855360">
        <w:trPr>
          <w:trHeight w:val="519"/>
        </w:trPr>
        <w:tc>
          <w:tcPr>
            <w:tcW w:w="3765" w:type="dxa"/>
          </w:tcPr>
          <w:p w14:paraId="6357FC35" w14:textId="77777777" w:rsidR="006417A8" w:rsidRPr="008E17AB" w:rsidRDefault="006417A8" w:rsidP="00855360">
            <w:pPr>
              <w:spacing w:after="120"/>
              <w:rPr>
                <w:b/>
                <w:bCs/>
                <w:color w:val="000000" w:themeColor="text1"/>
              </w:rPr>
            </w:pPr>
            <w:r w:rsidRPr="008E17AB">
              <w:rPr>
                <w:b/>
                <w:bCs/>
                <w:color w:val="000000" w:themeColor="text1"/>
              </w:rPr>
              <w:t>PLO 6</w:t>
            </w:r>
            <w:r w:rsidRPr="008E17AB">
              <w:rPr>
                <w:color w:val="000000" w:themeColor="text1"/>
              </w:rPr>
              <w:t xml:space="preserve">: </w:t>
            </w:r>
            <w:r w:rsidRPr="008E17AB">
              <w:rPr>
                <w:b/>
                <w:bCs/>
                <w:color w:val="000000" w:themeColor="text1"/>
              </w:rPr>
              <w:t>Learning Environment</w:t>
            </w:r>
          </w:p>
        </w:tc>
        <w:tc>
          <w:tcPr>
            <w:tcW w:w="1440" w:type="dxa"/>
          </w:tcPr>
          <w:p w14:paraId="41735CDD" w14:textId="77777777" w:rsidR="006417A8" w:rsidRPr="008E17AB" w:rsidRDefault="006417A8" w:rsidP="00855360">
            <w:pPr>
              <w:spacing w:after="120"/>
              <w:jc w:val="center"/>
              <w:rPr>
                <w:b/>
                <w:color w:val="000000" w:themeColor="text1"/>
              </w:rPr>
            </w:pPr>
          </w:p>
          <w:p w14:paraId="01BE5B70" w14:textId="77777777" w:rsidR="006417A8" w:rsidRPr="008E17AB" w:rsidRDefault="006417A8" w:rsidP="00855360">
            <w:pPr>
              <w:spacing w:after="120"/>
              <w:jc w:val="center"/>
              <w:rPr>
                <w:b/>
                <w:color w:val="000000" w:themeColor="text1"/>
              </w:rPr>
            </w:pPr>
          </w:p>
        </w:tc>
        <w:tc>
          <w:tcPr>
            <w:tcW w:w="1350" w:type="dxa"/>
          </w:tcPr>
          <w:p w14:paraId="7EC6804C" w14:textId="77777777" w:rsidR="006417A8" w:rsidRPr="008E17AB" w:rsidRDefault="006417A8" w:rsidP="00855360">
            <w:pPr>
              <w:spacing w:after="120"/>
              <w:jc w:val="center"/>
              <w:rPr>
                <w:b/>
                <w:color w:val="000000" w:themeColor="text1"/>
              </w:rPr>
            </w:pPr>
          </w:p>
          <w:p w14:paraId="2034CEB0" w14:textId="77777777" w:rsidR="006417A8" w:rsidRPr="008E17AB" w:rsidRDefault="006417A8" w:rsidP="00855360">
            <w:pPr>
              <w:spacing w:after="120"/>
              <w:jc w:val="center"/>
              <w:rPr>
                <w:b/>
                <w:color w:val="000000" w:themeColor="text1"/>
              </w:rPr>
            </w:pPr>
          </w:p>
        </w:tc>
        <w:tc>
          <w:tcPr>
            <w:tcW w:w="1260" w:type="dxa"/>
          </w:tcPr>
          <w:p w14:paraId="24E9EFB6" w14:textId="77777777" w:rsidR="006417A8" w:rsidRPr="008E17AB" w:rsidRDefault="006417A8" w:rsidP="00855360">
            <w:pPr>
              <w:spacing w:after="120"/>
              <w:jc w:val="center"/>
              <w:rPr>
                <w:b/>
                <w:color w:val="000000" w:themeColor="text1"/>
              </w:rPr>
            </w:pPr>
          </w:p>
          <w:p w14:paraId="3D9DCE51" w14:textId="77777777" w:rsidR="006417A8" w:rsidRPr="008E17AB" w:rsidRDefault="006417A8" w:rsidP="00855360">
            <w:pPr>
              <w:spacing w:after="120"/>
              <w:jc w:val="center"/>
              <w:rPr>
                <w:b/>
                <w:color w:val="000000" w:themeColor="text1"/>
              </w:rPr>
            </w:pPr>
          </w:p>
        </w:tc>
        <w:tc>
          <w:tcPr>
            <w:tcW w:w="1260" w:type="dxa"/>
          </w:tcPr>
          <w:p w14:paraId="6A00D1EA" w14:textId="77777777" w:rsidR="006417A8" w:rsidRPr="008E17AB" w:rsidRDefault="006417A8" w:rsidP="00855360">
            <w:pPr>
              <w:spacing w:after="120"/>
              <w:jc w:val="center"/>
              <w:rPr>
                <w:b/>
                <w:color w:val="000000" w:themeColor="text1"/>
              </w:rPr>
            </w:pPr>
          </w:p>
        </w:tc>
      </w:tr>
      <w:tr w:rsidR="00A9571B" w:rsidRPr="008E17AB" w14:paraId="46D40F66" w14:textId="77777777" w:rsidTr="00855360">
        <w:trPr>
          <w:trHeight w:val="519"/>
        </w:trPr>
        <w:tc>
          <w:tcPr>
            <w:tcW w:w="3765" w:type="dxa"/>
          </w:tcPr>
          <w:p w14:paraId="5F3C2F3B" w14:textId="77777777" w:rsidR="00A9571B" w:rsidRPr="008E17AB" w:rsidRDefault="00A9571B" w:rsidP="00A9571B">
            <w:pPr>
              <w:spacing w:after="120"/>
              <w:rPr>
                <w:b/>
                <w:bCs/>
                <w:color w:val="000000" w:themeColor="text1"/>
              </w:rPr>
            </w:pPr>
            <w:r w:rsidRPr="008E17AB">
              <w:rPr>
                <w:b/>
                <w:bCs/>
                <w:color w:val="000000" w:themeColor="text1"/>
              </w:rPr>
              <w:t>PLO 7: Effective Use of Information and Communication Technologies</w:t>
            </w:r>
          </w:p>
        </w:tc>
        <w:tc>
          <w:tcPr>
            <w:tcW w:w="1440" w:type="dxa"/>
          </w:tcPr>
          <w:p w14:paraId="22ECD848" w14:textId="77777777" w:rsidR="00A9571B" w:rsidRPr="008E17AB" w:rsidRDefault="00A9571B" w:rsidP="00A9571B">
            <w:pPr>
              <w:spacing w:after="120"/>
              <w:jc w:val="center"/>
              <w:rPr>
                <w:b/>
                <w:color w:val="000000" w:themeColor="text1"/>
              </w:rPr>
            </w:pPr>
          </w:p>
          <w:p w14:paraId="73320092" w14:textId="77777777" w:rsidR="00A9571B" w:rsidRPr="008E17AB" w:rsidRDefault="00A9571B" w:rsidP="00A9571B">
            <w:pPr>
              <w:spacing w:after="120"/>
              <w:jc w:val="center"/>
              <w:rPr>
                <w:b/>
                <w:color w:val="000000" w:themeColor="text1"/>
              </w:rPr>
            </w:pPr>
          </w:p>
        </w:tc>
        <w:tc>
          <w:tcPr>
            <w:tcW w:w="1350" w:type="dxa"/>
          </w:tcPr>
          <w:p w14:paraId="7C6D671A" w14:textId="796A7122" w:rsidR="00A9571B" w:rsidRPr="008E17AB" w:rsidRDefault="00A9571B" w:rsidP="00A9571B">
            <w:pPr>
              <w:spacing w:after="120"/>
              <w:jc w:val="center"/>
              <w:rPr>
                <w:b/>
                <w:color w:val="000000" w:themeColor="text1"/>
              </w:rPr>
            </w:pPr>
          </w:p>
        </w:tc>
        <w:tc>
          <w:tcPr>
            <w:tcW w:w="1260" w:type="dxa"/>
          </w:tcPr>
          <w:p w14:paraId="42ECD9FB" w14:textId="03832230" w:rsidR="00A9571B" w:rsidRPr="008E17AB" w:rsidRDefault="00A9571B" w:rsidP="00A9571B">
            <w:pPr>
              <w:spacing w:after="120"/>
              <w:jc w:val="center"/>
              <w:rPr>
                <w:b/>
                <w:color w:val="000000" w:themeColor="text1"/>
              </w:rPr>
            </w:pPr>
          </w:p>
        </w:tc>
        <w:tc>
          <w:tcPr>
            <w:tcW w:w="1260" w:type="dxa"/>
          </w:tcPr>
          <w:p w14:paraId="13733C11" w14:textId="5F61DFD7" w:rsidR="00A9571B" w:rsidRPr="008E17AB" w:rsidRDefault="00A9571B" w:rsidP="00A9571B">
            <w:pPr>
              <w:spacing w:after="120"/>
              <w:jc w:val="center"/>
              <w:rPr>
                <w:b/>
                <w:color w:val="000000" w:themeColor="text1"/>
              </w:rPr>
            </w:pPr>
            <w:r w:rsidRPr="00C407DE">
              <w:rPr>
                <w:rFonts w:ascii="Segoe UI Symbol" w:eastAsia="Arial Unicode MS" w:hAnsi="Segoe UI Symbol" w:cs="Segoe UI Symbol"/>
                <w:b/>
                <w:color w:val="000000" w:themeColor="text1"/>
              </w:rPr>
              <w:t>✔</w:t>
            </w:r>
          </w:p>
        </w:tc>
      </w:tr>
      <w:tr w:rsidR="006417A8" w:rsidRPr="008E17AB" w14:paraId="32A7CA60" w14:textId="77777777" w:rsidTr="00855360">
        <w:trPr>
          <w:trHeight w:val="519"/>
        </w:trPr>
        <w:tc>
          <w:tcPr>
            <w:tcW w:w="3765" w:type="dxa"/>
          </w:tcPr>
          <w:p w14:paraId="505F90DF" w14:textId="77777777" w:rsidR="006417A8" w:rsidRPr="008E17AB" w:rsidRDefault="006417A8" w:rsidP="00855360">
            <w:pPr>
              <w:spacing w:after="120"/>
              <w:rPr>
                <w:b/>
                <w:bCs/>
                <w:color w:val="000000" w:themeColor="text1"/>
              </w:rPr>
            </w:pPr>
            <w:r w:rsidRPr="008E17AB">
              <w:rPr>
                <w:b/>
                <w:bCs/>
                <w:color w:val="000000" w:themeColor="text1"/>
              </w:rPr>
              <w:t>PLO 8</w:t>
            </w:r>
            <w:r>
              <w:rPr>
                <w:b/>
                <w:bCs/>
                <w:color w:val="000000" w:themeColor="text1"/>
              </w:rPr>
              <w:t>: Collaboration and Partnership</w:t>
            </w:r>
          </w:p>
        </w:tc>
        <w:tc>
          <w:tcPr>
            <w:tcW w:w="1440" w:type="dxa"/>
          </w:tcPr>
          <w:p w14:paraId="7D45AC86" w14:textId="77777777" w:rsidR="006417A8" w:rsidRPr="008E17AB" w:rsidRDefault="006417A8" w:rsidP="00855360">
            <w:pPr>
              <w:spacing w:after="120"/>
              <w:jc w:val="center"/>
              <w:rPr>
                <w:b/>
                <w:color w:val="000000" w:themeColor="text1"/>
              </w:rPr>
            </w:pPr>
          </w:p>
          <w:p w14:paraId="74F897FF" w14:textId="77777777" w:rsidR="006417A8" w:rsidRPr="008E17AB" w:rsidRDefault="006417A8" w:rsidP="00855360">
            <w:pPr>
              <w:spacing w:after="120"/>
              <w:jc w:val="center"/>
              <w:rPr>
                <w:b/>
                <w:color w:val="000000" w:themeColor="text1"/>
              </w:rPr>
            </w:pPr>
          </w:p>
        </w:tc>
        <w:tc>
          <w:tcPr>
            <w:tcW w:w="1350" w:type="dxa"/>
          </w:tcPr>
          <w:p w14:paraId="7FEC13A2" w14:textId="77777777" w:rsidR="006417A8" w:rsidRPr="008E17AB" w:rsidRDefault="006417A8" w:rsidP="00855360">
            <w:pPr>
              <w:spacing w:after="120"/>
              <w:jc w:val="center"/>
              <w:rPr>
                <w:b/>
                <w:color w:val="000000" w:themeColor="text1"/>
              </w:rPr>
            </w:pPr>
          </w:p>
          <w:p w14:paraId="1EBA33C0" w14:textId="77777777" w:rsidR="006417A8" w:rsidRPr="008E17AB" w:rsidRDefault="006417A8" w:rsidP="00855360">
            <w:pPr>
              <w:spacing w:after="120"/>
              <w:jc w:val="center"/>
              <w:rPr>
                <w:b/>
                <w:color w:val="000000" w:themeColor="text1"/>
              </w:rPr>
            </w:pPr>
          </w:p>
        </w:tc>
        <w:tc>
          <w:tcPr>
            <w:tcW w:w="1260" w:type="dxa"/>
          </w:tcPr>
          <w:p w14:paraId="68601700" w14:textId="77777777" w:rsidR="006417A8" w:rsidRPr="008E17AB" w:rsidRDefault="006417A8" w:rsidP="00855360">
            <w:pPr>
              <w:spacing w:after="120"/>
              <w:jc w:val="center"/>
              <w:rPr>
                <w:b/>
                <w:color w:val="000000" w:themeColor="text1"/>
              </w:rPr>
            </w:pPr>
          </w:p>
          <w:p w14:paraId="495F5B6D" w14:textId="77777777" w:rsidR="006417A8" w:rsidRPr="008E17AB" w:rsidRDefault="006417A8" w:rsidP="00855360">
            <w:pPr>
              <w:spacing w:after="120"/>
              <w:jc w:val="center"/>
              <w:rPr>
                <w:b/>
                <w:color w:val="000000" w:themeColor="text1"/>
              </w:rPr>
            </w:pPr>
          </w:p>
        </w:tc>
        <w:tc>
          <w:tcPr>
            <w:tcW w:w="1260" w:type="dxa"/>
          </w:tcPr>
          <w:p w14:paraId="6A434B2C" w14:textId="531E0207" w:rsidR="006417A8" w:rsidRPr="008E17AB" w:rsidRDefault="00DA0376" w:rsidP="00855360">
            <w:pPr>
              <w:spacing w:after="120"/>
              <w:jc w:val="center"/>
              <w:rPr>
                <w:b/>
                <w:color w:val="000000" w:themeColor="text1"/>
              </w:rPr>
            </w:pPr>
            <w:r w:rsidRPr="00C407DE">
              <w:rPr>
                <w:rFonts w:ascii="Segoe UI Symbol" w:eastAsia="Arial Unicode MS" w:hAnsi="Segoe UI Symbol" w:cs="Segoe UI Symbol"/>
                <w:b/>
                <w:color w:val="000000" w:themeColor="text1"/>
              </w:rPr>
              <w:t>✔</w:t>
            </w:r>
          </w:p>
        </w:tc>
      </w:tr>
      <w:tr w:rsidR="006417A8" w:rsidRPr="008E17AB" w14:paraId="711551D1" w14:textId="77777777" w:rsidTr="00855360">
        <w:trPr>
          <w:trHeight w:val="519"/>
        </w:trPr>
        <w:tc>
          <w:tcPr>
            <w:tcW w:w="3765" w:type="dxa"/>
          </w:tcPr>
          <w:p w14:paraId="6A0B9439" w14:textId="77777777" w:rsidR="006417A8" w:rsidRPr="008E17AB" w:rsidRDefault="006417A8" w:rsidP="00855360">
            <w:pPr>
              <w:spacing w:after="120"/>
              <w:rPr>
                <w:b/>
                <w:bCs/>
                <w:color w:val="000000" w:themeColor="text1"/>
              </w:rPr>
            </w:pPr>
            <w:r w:rsidRPr="008E17AB">
              <w:rPr>
                <w:b/>
                <w:bCs/>
                <w:color w:val="000000" w:themeColor="text1"/>
              </w:rPr>
              <w:t>PLO 9: Continuous Professional Development and Code of Conduct-</w:t>
            </w:r>
          </w:p>
        </w:tc>
        <w:tc>
          <w:tcPr>
            <w:tcW w:w="1440" w:type="dxa"/>
          </w:tcPr>
          <w:p w14:paraId="59423642" w14:textId="77777777" w:rsidR="006417A8" w:rsidRPr="008E17AB" w:rsidRDefault="006417A8" w:rsidP="00855360">
            <w:pPr>
              <w:spacing w:after="120"/>
              <w:jc w:val="center"/>
              <w:rPr>
                <w:b/>
                <w:color w:val="000000" w:themeColor="text1"/>
              </w:rPr>
            </w:pPr>
          </w:p>
          <w:p w14:paraId="5C285CDD" w14:textId="77777777" w:rsidR="006417A8" w:rsidRPr="008E17AB" w:rsidRDefault="006417A8" w:rsidP="00855360">
            <w:pPr>
              <w:spacing w:after="120"/>
              <w:jc w:val="center"/>
              <w:rPr>
                <w:b/>
                <w:color w:val="000000" w:themeColor="text1"/>
              </w:rPr>
            </w:pPr>
          </w:p>
        </w:tc>
        <w:tc>
          <w:tcPr>
            <w:tcW w:w="1350" w:type="dxa"/>
          </w:tcPr>
          <w:p w14:paraId="137F70CA" w14:textId="77777777" w:rsidR="006417A8" w:rsidRPr="008E17AB" w:rsidRDefault="006417A8" w:rsidP="00855360">
            <w:pPr>
              <w:spacing w:after="120"/>
              <w:jc w:val="center"/>
              <w:rPr>
                <w:b/>
                <w:color w:val="000000" w:themeColor="text1"/>
              </w:rPr>
            </w:pPr>
          </w:p>
          <w:p w14:paraId="1B16BB71" w14:textId="77777777" w:rsidR="006417A8" w:rsidRPr="008E17AB" w:rsidRDefault="006417A8" w:rsidP="00855360">
            <w:pPr>
              <w:spacing w:after="120"/>
              <w:jc w:val="center"/>
              <w:rPr>
                <w:b/>
                <w:color w:val="000000" w:themeColor="text1"/>
              </w:rPr>
            </w:pPr>
          </w:p>
        </w:tc>
        <w:tc>
          <w:tcPr>
            <w:tcW w:w="1260" w:type="dxa"/>
          </w:tcPr>
          <w:p w14:paraId="5221B185" w14:textId="77777777" w:rsidR="006417A8" w:rsidRPr="008E17AB" w:rsidRDefault="006417A8" w:rsidP="00855360">
            <w:pPr>
              <w:spacing w:after="120"/>
              <w:jc w:val="center"/>
              <w:rPr>
                <w:b/>
                <w:color w:val="000000" w:themeColor="text1"/>
              </w:rPr>
            </w:pPr>
          </w:p>
          <w:p w14:paraId="71A4227D" w14:textId="77777777" w:rsidR="006417A8" w:rsidRPr="008E17AB" w:rsidRDefault="006417A8" w:rsidP="00855360">
            <w:pPr>
              <w:spacing w:after="120"/>
              <w:jc w:val="center"/>
              <w:rPr>
                <w:b/>
                <w:color w:val="000000" w:themeColor="text1"/>
              </w:rPr>
            </w:pPr>
          </w:p>
        </w:tc>
        <w:tc>
          <w:tcPr>
            <w:tcW w:w="1260" w:type="dxa"/>
          </w:tcPr>
          <w:p w14:paraId="40CC1A2F" w14:textId="77777777" w:rsidR="006417A8" w:rsidRPr="008E17AB" w:rsidRDefault="006417A8" w:rsidP="00855360">
            <w:pPr>
              <w:spacing w:after="120"/>
              <w:jc w:val="center"/>
              <w:rPr>
                <w:b/>
                <w:color w:val="000000" w:themeColor="text1"/>
              </w:rPr>
            </w:pPr>
          </w:p>
        </w:tc>
      </w:tr>
    </w:tbl>
    <w:p w14:paraId="1EC4B2DD" w14:textId="21BB1D4C" w:rsidR="00CD0264" w:rsidRDefault="00CD0264">
      <w:pPr>
        <w:pBdr>
          <w:top w:val="nil"/>
          <w:left w:val="nil"/>
          <w:bottom w:val="nil"/>
          <w:right w:val="nil"/>
          <w:between w:val="nil"/>
        </w:pBdr>
        <w:spacing w:after="0" w:line="240" w:lineRule="auto"/>
        <w:rPr>
          <w:color w:val="000000" w:themeColor="text1"/>
        </w:rPr>
      </w:pPr>
    </w:p>
    <w:p w14:paraId="4C4D7DFB" w14:textId="77777777" w:rsidR="006417A8" w:rsidRPr="008E17AB" w:rsidRDefault="006417A8" w:rsidP="006417A8">
      <w:pPr>
        <w:spacing w:after="0"/>
        <w:jc w:val="both"/>
        <w:rPr>
          <w:b/>
          <w:color w:val="000000" w:themeColor="text1"/>
          <w:u w:val="single"/>
        </w:rPr>
      </w:pPr>
      <w:r w:rsidRPr="008E17AB">
        <w:rPr>
          <w:b/>
          <w:color w:val="000000" w:themeColor="text1"/>
          <w:u w:val="single"/>
        </w:rPr>
        <w:t>Recommended Text Books:</w:t>
      </w:r>
    </w:p>
    <w:p w14:paraId="53E6D35C" w14:textId="77777777" w:rsidR="006417A8" w:rsidRPr="008E17AB" w:rsidRDefault="006417A8" w:rsidP="006417A8">
      <w:pPr>
        <w:autoSpaceDE w:val="0"/>
        <w:autoSpaceDN w:val="0"/>
        <w:adjustRightInd w:val="0"/>
        <w:spacing w:after="0" w:line="240" w:lineRule="auto"/>
        <w:ind w:left="1080"/>
        <w:rPr>
          <w:b/>
          <w:color w:val="000000" w:themeColor="text1"/>
          <w:u w:val="single"/>
        </w:rPr>
      </w:pPr>
    </w:p>
    <w:p w14:paraId="59474DB5" w14:textId="77777777" w:rsidR="006417A8" w:rsidRDefault="006417A8" w:rsidP="006417A8">
      <w:pPr>
        <w:spacing w:after="0"/>
        <w:ind w:left="810" w:hanging="900"/>
        <w:jc w:val="both"/>
        <w:rPr>
          <w:i/>
          <w:iCs/>
        </w:rPr>
      </w:pPr>
      <w:r>
        <w:t xml:space="preserve">Evers, C.W. &amp; Chitpin, S. (2014). </w:t>
      </w:r>
      <w:r w:rsidRPr="00705E02">
        <w:rPr>
          <w:i/>
          <w:iCs/>
        </w:rPr>
        <w:t>Decision Making in Educational Leadership: Principles,</w:t>
      </w:r>
    </w:p>
    <w:p w14:paraId="1F7CF811" w14:textId="77777777" w:rsidR="006417A8" w:rsidRDefault="006417A8" w:rsidP="006417A8">
      <w:pPr>
        <w:spacing w:after="0"/>
        <w:ind w:left="810" w:hanging="900"/>
        <w:jc w:val="both"/>
        <w:rPr>
          <w:i/>
          <w:iCs/>
        </w:rPr>
      </w:pPr>
    </w:p>
    <w:p w14:paraId="18455974" w14:textId="77777777" w:rsidR="006417A8" w:rsidRDefault="006417A8" w:rsidP="006417A8">
      <w:pPr>
        <w:spacing w:after="0"/>
        <w:ind w:left="810" w:hanging="90"/>
        <w:jc w:val="both"/>
      </w:pPr>
      <w:r w:rsidRPr="00705E02">
        <w:rPr>
          <w:i/>
          <w:iCs/>
        </w:rPr>
        <w:t xml:space="preserve"> Policies, and Practices. </w:t>
      </w:r>
      <w:r w:rsidRPr="006A66AF">
        <w:t>Routledge</w:t>
      </w:r>
      <w:r>
        <w:t>.</w:t>
      </w:r>
    </w:p>
    <w:p w14:paraId="3785703D" w14:textId="77777777" w:rsidR="006417A8" w:rsidRDefault="006417A8" w:rsidP="006417A8">
      <w:pPr>
        <w:spacing w:after="0"/>
        <w:jc w:val="both"/>
      </w:pPr>
    </w:p>
    <w:p w14:paraId="152F9760" w14:textId="77777777" w:rsidR="006417A8" w:rsidRDefault="006417A8" w:rsidP="006417A8">
      <w:pPr>
        <w:spacing w:after="0"/>
        <w:ind w:left="810" w:hanging="900"/>
        <w:jc w:val="both"/>
      </w:pPr>
    </w:p>
    <w:p w14:paraId="5DCEEEBA" w14:textId="77777777" w:rsidR="006417A8" w:rsidRPr="008E17AB" w:rsidRDefault="006417A8" w:rsidP="006417A8">
      <w:pPr>
        <w:spacing w:after="0"/>
        <w:jc w:val="both"/>
        <w:rPr>
          <w:b/>
          <w:color w:val="000000" w:themeColor="text1"/>
          <w:u w:val="single"/>
        </w:rPr>
      </w:pPr>
      <w:r w:rsidRPr="008E17AB">
        <w:rPr>
          <w:b/>
          <w:color w:val="000000" w:themeColor="text1"/>
          <w:u w:val="single"/>
        </w:rPr>
        <w:t>Recommended Reference Books:</w:t>
      </w:r>
    </w:p>
    <w:p w14:paraId="66A93FE4" w14:textId="77777777" w:rsidR="006417A8" w:rsidRPr="008E17AB" w:rsidRDefault="006417A8" w:rsidP="006417A8">
      <w:pPr>
        <w:pStyle w:val="Pa13"/>
        <w:spacing w:before="80" w:line="360" w:lineRule="auto"/>
        <w:rPr>
          <w:rFonts w:ascii="Times New Roman" w:hAnsi="Times New Roman" w:cs="Times New Roman"/>
          <w:color w:val="000000" w:themeColor="text1"/>
        </w:rPr>
      </w:pPr>
    </w:p>
    <w:p w14:paraId="0605045E" w14:textId="77777777" w:rsidR="006417A8" w:rsidRPr="00705E02" w:rsidRDefault="006417A8" w:rsidP="006417A8">
      <w:pPr>
        <w:spacing w:after="0" w:line="360" w:lineRule="auto"/>
        <w:rPr>
          <w:bCs/>
          <w:color w:val="000000" w:themeColor="text1"/>
        </w:rPr>
      </w:pPr>
    </w:p>
    <w:p w14:paraId="09854B44" w14:textId="77777777" w:rsidR="006417A8" w:rsidRPr="00705E02" w:rsidRDefault="006417A8" w:rsidP="006417A8">
      <w:pPr>
        <w:spacing w:after="0" w:line="360" w:lineRule="auto"/>
        <w:rPr>
          <w:bCs/>
          <w:color w:val="000000" w:themeColor="text1"/>
        </w:rPr>
      </w:pPr>
      <w:r w:rsidRPr="00705E02">
        <w:rPr>
          <w:bCs/>
          <w:color w:val="000000" w:themeColor="text1"/>
        </w:rPr>
        <w:t>Picciano, A. G. (2016). Educational leadership and planning for technology (7th ed.). Pearson.</w:t>
      </w:r>
    </w:p>
    <w:p w14:paraId="59A51D42" w14:textId="77777777" w:rsidR="006417A8" w:rsidRPr="00705E02" w:rsidRDefault="006417A8" w:rsidP="006417A8">
      <w:pPr>
        <w:spacing w:after="0" w:line="360" w:lineRule="auto"/>
        <w:rPr>
          <w:bCs/>
          <w:color w:val="000000" w:themeColor="text1"/>
        </w:rPr>
      </w:pPr>
    </w:p>
    <w:p w14:paraId="2E60579A" w14:textId="77777777" w:rsidR="006417A8" w:rsidRDefault="006417A8" w:rsidP="006417A8">
      <w:pPr>
        <w:spacing w:after="0" w:line="360" w:lineRule="auto"/>
        <w:rPr>
          <w:bCs/>
          <w:color w:val="000000" w:themeColor="text1"/>
        </w:rPr>
      </w:pPr>
      <w:r w:rsidRPr="00705E02">
        <w:rPr>
          <w:bCs/>
          <w:color w:val="000000" w:themeColor="text1"/>
        </w:rPr>
        <w:t xml:space="preserve">Storey, P. J. C. (2020). Data-driven decision making in schools: Lessons from Trinidad. </w:t>
      </w:r>
      <w:r>
        <w:rPr>
          <w:bCs/>
          <w:color w:val="000000" w:themeColor="text1"/>
        </w:rPr>
        <w:t xml:space="preserve">   </w:t>
      </w:r>
      <w:r w:rsidRPr="00705E02">
        <w:rPr>
          <w:bCs/>
          <w:color w:val="000000" w:themeColor="text1"/>
        </w:rPr>
        <w:t>Routledge.</w:t>
      </w:r>
    </w:p>
    <w:p w14:paraId="410D74A1" w14:textId="77777777" w:rsidR="006417A8" w:rsidRPr="00705E02" w:rsidRDefault="006417A8" w:rsidP="006417A8">
      <w:pPr>
        <w:spacing w:after="0" w:line="360" w:lineRule="auto"/>
        <w:rPr>
          <w:bCs/>
          <w:color w:val="000000" w:themeColor="text1"/>
        </w:rPr>
      </w:pPr>
      <w:r w:rsidRPr="00705E02">
        <w:rPr>
          <w:bCs/>
          <w:color w:val="000000" w:themeColor="text1"/>
        </w:rPr>
        <w:t xml:space="preserve"> Mertler, C. A. (2014). The data-driven classroom: How do I use student data to improve my instruction?</w:t>
      </w:r>
      <w:r>
        <w:rPr>
          <w:bCs/>
          <w:color w:val="000000" w:themeColor="text1"/>
        </w:rPr>
        <w:t xml:space="preserve">. </w:t>
      </w:r>
      <w:r w:rsidRPr="00705E02">
        <w:rPr>
          <w:bCs/>
          <w:color w:val="000000" w:themeColor="text1"/>
        </w:rPr>
        <w:t>ASCD.</w:t>
      </w:r>
    </w:p>
    <w:p w14:paraId="3C401B7B" w14:textId="77777777" w:rsidR="006417A8" w:rsidRDefault="006417A8" w:rsidP="006417A8">
      <w:pPr>
        <w:spacing w:after="0" w:line="360" w:lineRule="auto"/>
        <w:rPr>
          <w:b/>
          <w:color w:val="000000" w:themeColor="text1"/>
        </w:rPr>
      </w:pPr>
    </w:p>
    <w:p w14:paraId="026B131B" w14:textId="77777777" w:rsidR="006417A8" w:rsidRDefault="006417A8" w:rsidP="006417A8">
      <w:pPr>
        <w:spacing w:after="0" w:line="360" w:lineRule="auto"/>
        <w:rPr>
          <w:b/>
          <w:color w:val="000000" w:themeColor="text1"/>
        </w:rPr>
      </w:pPr>
      <w:r>
        <w:rPr>
          <w:b/>
          <w:color w:val="000000" w:themeColor="text1"/>
        </w:rPr>
        <w:t xml:space="preserve">Internet Resources </w:t>
      </w:r>
    </w:p>
    <w:p w14:paraId="60C8A8FB" w14:textId="77777777" w:rsidR="006417A8" w:rsidRDefault="005D0C24" w:rsidP="006417A8">
      <w:hyperlink r:id="rId8" w:history="1">
        <w:r w:rsidR="006417A8" w:rsidRPr="003416D7">
          <w:rPr>
            <w:rStyle w:val="Hyperlink"/>
          </w:rPr>
          <w:t>https://www.mqa.gov.my/new/document/2023/%28Draft%20Document%29%20SPEducation.pdf</w:t>
        </w:r>
      </w:hyperlink>
    </w:p>
    <w:p w14:paraId="0D078B8B" w14:textId="77777777" w:rsidR="006417A8" w:rsidRDefault="005D0C24" w:rsidP="006417A8">
      <w:hyperlink r:id="rId9" w:history="1">
        <w:r w:rsidR="006417A8" w:rsidRPr="003416D7">
          <w:rPr>
            <w:rStyle w:val="Hyperlink"/>
          </w:rPr>
          <w:t>https://files.eric.ed.gov/fulltext/ED380910.pdf</w:t>
        </w:r>
      </w:hyperlink>
    </w:p>
    <w:p w14:paraId="7580FC41" w14:textId="77777777" w:rsidR="006417A8" w:rsidRPr="007D5EA5" w:rsidRDefault="006417A8" w:rsidP="006417A8"/>
    <w:p w14:paraId="705A429F" w14:textId="77777777" w:rsidR="006417A8" w:rsidRDefault="005D0C24" w:rsidP="006417A8">
      <w:hyperlink r:id="rId10" w:history="1">
        <w:r w:rsidR="006417A8" w:rsidRPr="003416D7">
          <w:rPr>
            <w:rStyle w:val="Hyperlink"/>
          </w:rPr>
          <w:t>https://niepid.nic.in/MODELS%20OF%20TEACHING.pdf</w:t>
        </w:r>
      </w:hyperlink>
    </w:p>
    <w:p w14:paraId="51BAB516" w14:textId="77777777" w:rsidR="006417A8" w:rsidRDefault="005D0C24" w:rsidP="006417A8">
      <w:hyperlink r:id="rId11" w:history="1">
        <w:r w:rsidR="006417A8" w:rsidRPr="003416D7">
          <w:rPr>
            <w:rStyle w:val="Hyperlink"/>
          </w:rPr>
          <w:t>https://files.eric.ed.gov/fulltext/ED331151.pdf</w:t>
        </w:r>
      </w:hyperlink>
    </w:p>
    <w:p w14:paraId="02C1F96B" w14:textId="77777777" w:rsidR="006417A8" w:rsidRDefault="005D0C24" w:rsidP="006417A8">
      <w:hyperlink r:id="rId12" w:history="1">
        <w:r w:rsidR="006417A8" w:rsidRPr="003416D7">
          <w:rPr>
            <w:rStyle w:val="Hyperlink"/>
          </w:rPr>
          <w:t>https://www.hitecuni.edu.pk/www/_FLS_/HITEC%20Prospectus%202022-23.pdf</w:t>
        </w:r>
      </w:hyperlink>
    </w:p>
    <w:p w14:paraId="225FB272" w14:textId="77777777" w:rsidR="006417A8" w:rsidRPr="008E17AB" w:rsidRDefault="006417A8">
      <w:pPr>
        <w:pBdr>
          <w:top w:val="nil"/>
          <w:left w:val="nil"/>
          <w:bottom w:val="nil"/>
          <w:right w:val="nil"/>
          <w:between w:val="nil"/>
        </w:pBdr>
        <w:spacing w:after="0" w:line="240" w:lineRule="auto"/>
        <w:rPr>
          <w:color w:val="000000" w:themeColor="text1"/>
        </w:rPr>
      </w:pPr>
    </w:p>
    <w:sectPr w:rsidR="006417A8" w:rsidRPr="008E17AB">
      <w:headerReference w:type="default" r:id="rId13"/>
      <w:footerReference w:type="default" r:id="rId14"/>
      <w:pgSz w:w="12240" w:h="15840"/>
      <w:pgMar w:top="99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280E63" w14:textId="77777777" w:rsidR="005D0C24" w:rsidRDefault="005D0C24">
      <w:pPr>
        <w:spacing w:after="0" w:line="240" w:lineRule="auto"/>
      </w:pPr>
      <w:r>
        <w:separator/>
      </w:r>
    </w:p>
  </w:endnote>
  <w:endnote w:type="continuationSeparator" w:id="0">
    <w:p w14:paraId="62E9796E" w14:textId="77777777" w:rsidR="005D0C24" w:rsidRDefault="005D0C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wiss 72 1 BT">
    <w:altName w:val="Cambria"/>
    <w:panose1 w:val="00000000000000000000"/>
    <w:charset w:val="00"/>
    <w:family w:val="roman"/>
    <w:notTrueType/>
    <w:pitch w:val="default"/>
    <w:sig w:usb0="00000003" w:usb1="00000000" w:usb2="00000000" w:usb3="00000000" w:csb0="00000001" w:csb1="00000000"/>
  </w:font>
  <w:font w:name="Dante MT Regular">
    <w:altName w:val="Cambria"/>
    <w:panose1 w:val="00000000000000000000"/>
    <w:charset w:val="00"/>
    <w:family w:val="roman"/>
    <w:notTrueType/>
    <w:pitch w:val="default"/>
    <w:sig w:usb0="00000003" w:usb1="00000000" w:usb2="00000000" w:usb3="00000000" w:csb0="00000001" w:csb1="00000000"/>
  </w:font>
  <w:font w:name="Times New Roman Bold">
    <w:altName w:val="Times New Roman"/>
    <w:panose1 w:val="00000000000000000000"/>
    <w:charset w:val="00"/>
    <w:family w:val="roman"/>
    <w:notTrueType/>
    <w:pitch w:val="default"/>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F7C15" w14:textId="6A52F4B8" w:rsidR="00CD0264" w:rsidRDefault="001A1898">
    <w:pPr>
      <w:pBdr>
        <w:top w:val="single" w:sz="24" w:space="0" w:color="622423"/>
        <w:left w:val="nil"/>
        <w:bottom w:val="nil"/>
        <w:right w:val="nil"/>
        <w:between w:val="nil"/>
      </w:pBdr>
      <w:tabs>
        <w:tab w:val="center" w:pos="4680"/>
        <w:tab w:val="right" w:pos="9360"/>
      </w:tabs>
      <w:spacing w:after="0" w:line="240" w:lineRule="auto"/>
      <w:rPr>
        <w:color w:val="000000"/>
      </w:rPr>
    </w:pPr>
    <w:r>
      <w:rPr>
        <w:color w:val="000000"/>
      </w:rPr>
      <w:t xml:space="preserve">                                                                   </w:t>
    </w:r>
    <w:r w:rsidR="00B67745">
      <w:rPr>
        <w:color w:val="000000"/>
      </w:rPr>
      <w:t xml:space="preserve">Page </w:t>
    </w:r>
    <w:r w:rsidR="00B67745">
      <w:rPr>
        <w:color w:val="000000"/>
      </w:rPr>
      <w:fldChar w:fldCharType="begin"/>
    </w:r>
    <w:r w:rsidR="00B67745">
      <w:rPr>
        <w:color w:val="000000"/>
      </w:rPr>
      <w:instrText>PAGE</w:instrText>
    </w:r>
    <w:r w:rsidR="00B67745">
      <w:rPr>
        <w:color w:val="000000"/>
      </w:rPr>
      <w:fldChar w:fldCharType="separate"/>
    </w:r>
    <w:r w:rsidR="00A015C2">
      <w:rPr>
        <w:noProof/>
        <w:color w:val="000000"/>
      </w:rPr>
      <w:t>8</w:t>
    </w:r>
    <w:r w:rsidR="00B67745">
      <w:rPr>
        <w:color w:val="000000"/>
      </w:rPr>
      <w:fldChar w:fldCharType="end"/>
    </w:r>
  </w:p>
  <w:p w14:paraId="0C88186F" w14:textId="77777777" w:rsidR="00CD0264" w:rsidRDefault="00CD0264">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146FC0" w14:textId="77777777" w:rsidR="005D0C24" w:rsidRDefault="005D0C24">
      <w:pPr>
        <w:spacing w:after="0" w:line="240" w:lineRule="auto"/>
      </w:pPr>
      <w:r>
        <w:separator/>
      </w:r>
    </w:p>
  </w:footnote>
  <w:footnote w:type="continuationSeparator" w:id="0">
    <w:p w14:paraId="7E80670F" w14:textId="77777777" w:rsidR="005D0C24" w:rsidRDefault="005D0C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9AC13" w14:textId="4E3E5956" w:rsidR="001A1898" w:rsidRDefault="0094173A" w:rsidP="001A1898">
    <w:pPr>
      <w:pBdr>
        <w:top w:val="nil"/>
        <w:left w:val="nil"/>
        <w:bottom w:val="nil"/>
        <w:right w:val="nil"/>
        <w:between w:val="nil"/>
      </w:pBdr>
      <w:tabs>
        <w:tab w:val="center" w:pos="4680"/>
        <w:tab w:val="right" w:pos="9360"/>
      </w:tabs>
      <w:spacing w:after="0" w:line="240" w:lineRule="auto"/>
      <w:rPr>
        <w:b/>
        <w:color w:val="000000"/>
        <w:sz w:val="28"/>
        <w:szCs w:val="28"/>
        <w:u w:val="single"/>
      </w:rPr>
    </w:pPr>
    <w:r w:rsidRPr="0094173A">
      <w:rPr>
        <w:b/>
        <w:noProof/>
        <w:color w:val="000000"/>
        <w:sz w:val="28"/>
        <w:szCs w:val="28"/>
        <w:u w:val="single"/>
      </w:rPr>
      <w:drawing>
        <wp:anchor distT="0" distB="0" distL="114300" distR="114300" simplePos="0" relativeHeight="251658240" behindDoc="0" locked="0" layoutInCell="1" allowOverlap="1" wp14:anchorId="48F607E4" wp14:editId="7B65157E">
          <wp:simplePos x="0" y="0"/>
          <wp:positionH relativeFrom="margin">
            <wp:align>left</wp:align>
          </wp:positionH>
          <wp:positionV relativeFrom="paragraph">
            <wp:posOffset>0</wp:posOffset>
          </wp:positionV>
          <wp:extent cx="971550" cy="400050"/>
          <wp:effectExtent l="0" t="0" r="0" b="0"/>
          <wp:wrapSquare wrapText="bothSides"/>
          <wp:docPr id="5" name="Picture 4">
            <a:extLst xmlns:a="http://schemas.openxmlformats.org/drawingml/2006/main">
              <a:ext uri="{FF2B5EF4-FFF2-40B4-BE49-F238E27FC236}">
                <a16:creationId xmlns:a16="http://schemas.microsoft.com/office/drawing/2014/main" id="{0F8DB8D0-7896-193A-2EE2-345D21E9290C}"/>
              </a:ext>
            </a:extLst>
          </wp:docPr>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0F8DB8D0-7896-193A-2EE2-345D21E9290C}"/>
                      </a:ext>
                    </a:extLst>
                  </pic:cNvPr>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1550" cy="4000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5308691" w14:textId="68FACF26" w:rsidR="001A1898" w:rsidRDefault="001A18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6E1738"/>
    <w:multiLevelType w:val="hybridMultilevel"/>
    <w:tmpl w:val="C68224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55796B"/>
    <w:multiLevelType w:val="hybridMultilevel"/>
    <w:tmpl w:val="86C818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46733A"/>
    <w:multiLevelType w:val="hybridMultilevel"/>
    <w:tmpl w:val="8C448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F06E91"/>
    <w:multiLevelType w:val="multilevel"/>
    <w:tmpl w:val="5C18A078"/>
    <w:lvl w:ilvl="0">
      <w:start w:val="1"/>
      <w:numFmt w:val="decimal"/>
      <w:pStyle w:val="H1"/>
      <w:suff w:val="space"/>
      <w:lvlText w:val="CHAPTER %1"/>
      <w:lvlJc w:val="left"/>
      <w:pPr>
        <w:ind w:left="360" w:hanging="360"/>
      </w:pPr>
      <w:rPr>
        <w:rFonts w:hint="default"/>
      </w:rPr>
    </w:lvl>
    <w:lvl w:ilvl="1">
      <w:start w:val="1"/>
      <w:numFmt w:val="decimal"/>
      <w:pStyle w:val="H2"/>
      <w:suff w:val="space"/>
      <w:lvlText w:val="%1.%2"/>
      <w:lvlJc w:val="left"/>
      <w:pPr>
        <w:ind w:left="360" w:hanging="360"/>
      </w:pPr>
      <w:rPr>
        <w:rFonts w:hint="default"/>
      </w:rPr>
    </w:lvl>
    <w:lvl w:ilvl="2">
      <w:start w:val="1"/>
      <w:numFmt w:val="decimal"/>
      <w:suff w:val="space"/>
      <w:lvlText w:val="%1.%2.%3"/>
      <w:lvlJc w:val="left"/>
      <w:pPr>
        <w:ind w:left="360" w:hanging="360"/>
      </w:pPr>
      <w:rPr>
        <w:rFonts w:hint="default"/>
        <w:b/>
        <w:bCs w:val="0"/>
      </w:rPr>
    </w:lvl>
    <w:lvl w:ilvl="3">
      <w:start w:val="1"/>
      <w:numFmt w:val="decimal"/>
      <w:pStyle w:val="H4"/>
      <w:lvlText w:val="%1.%2.%3.%4 "/>
      <w:lvlJc w:val="left"/>
      <w:pPr>
        <w:ind w:left="360" w:hanging="360"/>
      </w:pPr>
      <w:rPr>
        <w:rFonts w:hint="default"/>
        <w:b w:val="0"/>
        <w:bCs w:val="0"/>
        <w:i w:val="0"/>
        <w:iCs w:val="0"/>
        <w:color w:val="auto"/>
        <w:vertAlign w:val="baseline"/>
      </w:rPr>
    </w:lvl>
    <w:lvl w:ilvl="4">
      <w:start w:val="1"/>
      <w:numFmt w:val="decimal"/>
      <w:pStyle w:val="H5"/>
      <w:lvlText w:val="%1.%2.%3.%4.%5"/>
      <w:lvlJc w:val="left"/>
      <w:pPr>
        <w:ind w:left="360" w:hanging="360"/>
      </w:pPr>
      <w:rPr>
        <w:rFonts w:hint="default"/>
      </w:rPr>
    </w:lvl>
    <w:lvl w:ilvl="5">
      <w:start w:val="1"/>
      <w:numFmt w:val="decimal"/>
      <w:pStyle w:val="H6"/>
      <w:lvlText w:val="%1.%2.%3.%4.%5.%6 "/>
      <w:lvlJc w:val="left"/>
      <w:pPr>
        <w:ind w:left="786" w:hanging="360"/>
      </w:pPr>
      <w:rPr>
        <w:rFonts w:hint="default"/>
      </w:rPr>
    </w:lvl>
    <w:lvl w:ilvl="6">
      <w:start w:val="1"/>
      <w:numFmt w:val="decimal"/>
      <w:pStyle w:val="H7"/>
      <w:lvlText w:val="%1.%2.%3.%4.%5.%6.%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24EC1C6F"/>
    <w:multiLevelType w:val="hybridMultilevel"/>
    <w:tmpl w:val="0E96F1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CA2DA3"/>
    <w:multiLevelType w:val="hybridMultilevel"/>
    <w:tmpl w:val="033445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8AC6AF5"/>
    <w:multiLevelType w:val="hybridMultilevel"/>
    <w:tmpl w:val="1C1844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07E748A"/>
    <w:multiLevelType w:val="hybridMultilevel"/>
    <w:tmpl w:val="48043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54E0694"/>
    <w:multiLevelType w:val="hybridMultilevel"/>
    <w:tmpl w:val="0E94B5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7F064D4"/>
    <w:multiLevelType w:val="hybridMultilevel"/>
    <w:tmpl w:val="E14240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FB9793F"/>
    <w:multiLevelType w:val="hybridMultilevel"/>
    <w:tmpl w:val="74C89A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D4B2AF5"/>
    <w:multiLevelType w:val="hybridMultilevel"/>
    <w:tmpl w:val="4CB42B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0DC7641"/>
    <w:multiLevelType w:val="hybridMultilevel"/>
    <w:tmpl w:val="0FD6C07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721D0A06"/>
    <w:multiLevelType w:val="hybridMultilevel"/>
    <w:tmpl w:val="7694A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4"/>
  </w:num>
  <w:num w:numId="4">
    <w:abstractNumId w:val="10"/>
  </w:num>
  <w:num w:numId="5">
    <w:abstractNumId w:val="6"/>
  </w:num>
  <w:num w:numId="6">
    <w:abstractNumId w:val="5"/>
  </w:num>
  <w:num w:numId="7">
    <w:abstractNumId w:val="2"/>
  </w:num>
  <w:num w:numId="8">
    <w:abstractNumId w:val="12"/>
  </w:num>
  <w:num w:numId="9">
    <w:abstractNumId w:val="1"/>
  </w:num>
  <w:num w:numId="10">
    <w:abstractNumId w:val="13"/>
  </w:num>
  <w:num w:numId="11">
    <w:abstractNumId w:val="7"/>
  </w:num>
  <w:num w:numId="12">
    <w:abstractNumId w:val="9"/>
  </w:num>
  <w:num w:numId="13">
    <w:abstractNumId w:val="11"/>
  </w:num>
  <w:num w:numId="14">
    <w:abstractNumId w:val="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0264"/>
    <w:rsid w:val="0004336E"/>
    <w:rsid w:val="00066165"/>
    <w:rsid w:val="00066218"/>
    <w:rsid w:val="00084D1D"/>
    <w:rsid w:val="00085B0B"/>
    <w:rsid w:val="00087200"/>
    <w:rsid w:val="0009153E"/>
    <w:rsid w:val="000D5267"/>
    <w:rsid w:val="000F0792"/>
    <w:rsid w:val="00103FB6"/>
    <w:rsid w:val="00104CEC"/>
    <w:rsid w:val="00144D9D"/>
    <w:rsid w:val="00151565"/>
    <w:rsid w:val="00163608"/>
    <w:rsid w:val="00165A1A"/>
    <w:rsid w:val="00190514"/>
    <w:rsid w:val="0019056F"/>
    <w:rsid w:val="001A1898"/>
    <w:rsid w:val="001B3F5C"/>
    <w:rsid w:val="001B5D86"/>
    <w:rsid w:val="001D220D"/>
    <w:rsid w:val="001D2DBB"/>
    <w:rsid w:val="001D5FA8"/>
    <w:rsid w:val="00210772"/>
    <w:rsid w:val="00266A19"/>
    <w:rsid w:val="002866BA"/>
    <w:rsid w:val="002B62F8"/>
    <w:rsid w:val="002D7377"/>
    <w:rsid w:val="002E21C3"/>
    <w:rsid w:val="002E2312"/>
    <w:rsid w:val="002E4037"/>
    <w:rsid w:val="002F0114"/>
    <w:rsid w:val="003302C5"/>
    <w:rsid w:val="003318B2"/>
    <w:rsid w:val="00352064"/>
    <w:rsid w:val="00352EF7"/>
    <w:rsid w:val="0035564A"/>
    <w:rsid w:val="00371430"/>
    <w:rsid w:val="003749FA"/>
    <w:rsid w:val="00390C4E"/>
    <w:rsid w:val="003940DF"/>
    <w:rsid w:val="003A11F9"/>
    <w:rsid w:val="003A799F"/>
    <w:rsid w:val="003A7C1C"/>
    <w:rsid w:val="003B5F65"/>
    <w:rsid w:val="003D7712"/>
    <w:rsid w:val="003F6559"/>
    <w:rsid w:val="00406952"/>
    <w:rsid w:val="00412734"/>
    <w:rsid w:val="004447F8"/>
    <w:rsid w:val="00446146"/>
    <w:rsid w:val="00467B98"/>
    <w:rsid w:val="004C2C32"/>
    <w:rsid w:val="004C6AF6"/>
    <w:rsid w:val="004D1D73"/>
    <w:rsid w:val="004D3D28"/>
    <w:rsid w:val="004F7249"/>
    <w:rsid w:val="00515FF1"/>
    <w:rsid w:val="00526A56"/>
    <w:rsid w:val="00542E65"/>
    <w:rsid w:val="005526BA"/>
    <w:rsid w:val="005831CF"/>
    <w:rsid w:val="005D0C24"/>
    <w:rsid w:val="005D1927"/>
    <w:rsid w:val="005E2BDA"/>
    <w:rsid w:val="0060569A"/>
    <w:rsid w:val="0061065C"/>
    <w:rsid w:val="00610FF5"/>
    <w:rsid w:val="00635137"/>
    <w:rsid w:val="006417A8"/>
    <w:rsid w:val="00651676"/>
    <w:rsid w:val="006671A8"/>
    <w:rsid w:val="00681AF4"/>
    <w:rsid w:val="00691255"/>
    <w:rsid w:val="00691813"/>
    <w:rsid w:val="00694ED2"/>
    <w:rsid w:val="006C0EC9"/>
    <w:rsid w:val="006F5DA1"/>
    <w:rsid w:val="00705E02"/>
    <w:rsid w:val="00711774"/>
    <w:rsid w:val="0075715B"/>
    <w:rsid w:val="00764A74"/>
    <w:rsid w:val="007755BC"/>
    <w:rsid w:val="007A2632"/>
    <w:rsid w:val="007B40E9"/>
    <w:rsid w:val="007C799F"/>
    <w:rsid w:val="007D1AEF"/>
    <w:rsid w:val="00823592"/>
    <w:rsid w:val="008309D8"/>
    <w:rsid w:val="008645C9"/>
    <w:rsid w:val="00891953"/>
    <w:rsid w:val="008B36E9"/>
    <w:rsid w:val="008B6125"/>
    <w:rsid w:val="008D0579"/>
    <w:rsid w:val="008D7DD8"/>
    <w:rsid w:val="008E17AB"/>
    <w:rsid w:val="009313D1"/>
    <w:rsid w:val="0094173A"/>
    <w:rsid w:val="009457CE"/>
    <w:rsid w:val="009567E1"/>
    <w:rsid w:val="00956D20"/>
    <w:rsid w:val="00956ECF"/>
    <w:rsid w:val="0096544C"/>
    <w:rsid w:val="00987A61"/>
    <w:rsid w:val="009C1CDB"/>
    <w:rsid w:val="009E68BA"/>
    <w:rsid w:val="00A015C2"/>
    <w:rsid w:val="00A048F4"/>
    <w:rsid w:val="00A33789"/>
    <w:rsid w:val="00A57FDC"/>
    <w:rsid w:val="00A70405"/>
    <w:rsid w:val="00A93EBA"/>
    <w:rsid w:val="00A9424A"/>
    <w:rsid w:val="00A9571B"/>
    <w:rsid w:val="00AA0DE5"/>
    <w:rsid w:val="00AA5596"/>
    <w:rsid w:val="00AB2575"/>
    <w:rsid w:val="00AC637F"/>
    <w:rsid w:val="00AF211E"/>
    <w:rsid w:val="00B273D1"/>
    <w:rsid w:val="00B31B48"/>
    <w:rsid w:val="00B67745"/>
    <w:rsid w:val="00B97242"/>
    <w:rsid w:val="00BA6328"/>
    <w:rsid w:val="00BB3F91"/>
    <w:rsid w:val="00BB496C"/>
    <w:rsid w:val="00BB5F28"/>
    <w:rsid w:val="00BC7D76"/>
    <w:rsid w:val="00BD3039"/>
    <w:rsid w:val="00BD7FCF"/>
    <w:rsid w:val="00BE2712"/>
    <w:rsid w:val="00BF7EE5"/>
    <w:rsid w:val="00C07282"/>
    <w:rsid w:val="00C51A95"/>
    <w:rsid w:val="00C6624D"/>
    <w:rsid w:val="00C71645"/>
    <w:rsid w:val="00C7359D"/>
    <w:rsid w:val="00CA4BDA"/>
    <w:rsid w:val="00CA661D"/>
    <w:rsid w:val="00CC0F90"/>
    <w:rsid w:val="00CD0264"/>
    <w:rsid w:val="00CE6A33"/>
    <w:rsid w:val="00CF1663"/>
    <w:rsid w:val="00D04938"/>
    <w:rsid w:val="00D23079"/>
    <w:rsid w:val="00D235B2"/>
    <w:rsid w:val="00D52E30"/>
    <w:rsid w:val="00D8136F"/>
    <w:rsid w:val="00DA0376"/>
    <w:rsid w:val="00DA22E9"/>
    <w:rsid w:val="00DA63A1"/>
    <w:rsid w:val="00DB6F3C"/>
    <w:rsid w:val="00DD71C8"/>
    <w:rsid w:val="00DE0E55"/>
    <w:rsid w:val="00DF0B06"/>
    <w:rsid w:val="00E11CDF"/>
    <w:rsid w:val="00E13C31"/>
    <w:rsid w:val="00E13FBB"/>
    <w:rsid w:val="00E269C8"/>
    <w:rsid w:val="00E4661D"/>
    <w:rsid w:val="00E65387"/>
    <w:rsid w:val="00E9705C"/>
    <w:rsid w:val="00EA47B2"/>
    <w:rsid w:val="00EB0C96"/>
    <w:rsid w:val="00EB2CD9"/>
    <w:rsid w:val="00EC5105"/>
    <w:rsid w:val="00EC6909"/>
    <w:rsid w:val="00ED3846"/>
    <w:rsid w:val="00ED740F"/>
    <w:rsid w:val="00EF4491"/>
    <w:rsid w:val="00EF6B21"/>
    <w:rsid w:val="00F00A51"/>
    <w:rsid w:val="00F05ACD"/>
    <w:rsid w:val="00F14DD2"/>
    <w:rsid w:val="00F30422"/>
    <w:rsid w:val="00F401E3"/>
    <w:rsid w:val="00F41C67"/>
    <w:rsid w:val="00F437C7"/>
    <w:rsid w:val="00F50E45"/>
    <w:rsid w:val="00F53886"/>
    <w:rsid w:val="00F54AD0"/>
    <w:rsid w:val="00F63BD2"/>
    <w:rsid w:val="00F67C45"/>
    <w:rsid w:val="00F968D4"/>
    <w:rsid w:val="00FB4F40"/>
    <w:rsid w:val="00FE035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DB47E80"/>
  <w15:docId w15:val="{A8D6B501-CDD2-465D-B2AB-143B88DFB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spacing w:after="200" w:line="252"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pBdr>
        <w:bottom w:val="single" w:sz="12" w:space="1" w:color="943734"/>
      </w:pBdr>
      <w:spacing w:before="400"/>
      <w:jc w:val="center"/>
      <w:outlineLvl w:val="0"/>
    </w:pPr>
    <w:rPr>
      <w:smallCaps/>
      <w:color w:val="632423"/>
      <w:sz w:val="28"/>
      <w:szCs w:val="28"/>
    </w:rPr>
  </w:style>
  <w:style w:type="paragraph" w:styleId="Heading2">
    <w:name w:val="heading 2"/>
    <w:basedOn w:val="Normal"/>
    <w:next w:val="Normal"/>
    <w:pPr>
      <w:pBdr>
        <w:bottom w:val="single" w:sz="4" w:space="1" w:color="622423"/>
      </w:pBdr>
      <w:spacing w:before="400"/>
      <w:jc w:val="center"/>
      <w:outlineLvl w:val="1"/>
    </w:pPr>
    <w:rPr>
      <w:smallCaps/>
      <w:color w:val="632423"/>
    </w:rPr>
  </w:style>
  <w:style w:type="paragraph" w:styleId="Heading3">
    <w:name w:val="heading 3"/>
    <w:basedOn w:val="Normal"/>
    <w:next w:val="Normal"/>
    <w:pPr>
      <w:pBdr>
        <w:top w:val="dotted" w:sz="4" w:space="1" w:color="622423"/>
        <w:bottom w:val="dotted" w:sz="4" w:space="1" w:color="622423"/>
      </w:pBdr>
      <w:spacing w:before="300"/>
      <w:jc w:val="center"/>
      <w:outlineLvl w:val="2"/>
    </w:pPr>
    <w:rPr>
      <w:smallCaps/>
      <w:color w:val="622423"/>
    </w:rPr>
  </w:style>
  <w:style w:type="paragraph" w:styleId="Heading4">
    <w:name w:val="heading 4"/>
    <w:basedOn w:val="Normal"/>
    <w:next w:val="Normal"/>
    <w:pPr>
      <w:pBdr>
        <w:bottom w:val="dotted" w:sz="4" w:space="1" w:color="943734"/>
      </w:pBdr>
      <w:spacing w:after="120"/>
      <w:jc w:val="center"/>
      <w:outlineLvl w:val="3"/>
    </w:pPr>
    <w:rPr>
      <w:smallCaps/>
      <w:color w:val="622423"/>
    </w:rPr>
  </w:style>
  <w:style w:type="paragraph" w:styleId="Heading5">
    <w:name w:val="heading 5"/>
    <w:basedOn w:val="Normal"/>
    <w:next w:val="Normal"/>
    <w:pPr>
      <w:spacing w:before="320" w:after="120"/>
      <w:jc w:val="center"/>
      <w:outlineLvl w:val="4"/>
    </w:pPr>
    <w:rPr>
      <w:smallCaps/>
      <w:color w:val="622423"/>
    </w:rPr>
  </w:style>
  <w:style w:type="paragraph" w:styleId="Heading6">
    <w:name w:val="heading 6"/>
    <w:basedOn w:val="Normal"/>
    <w:next w:val="Normal"/>
    <w:pPr>
      <w:spacing w:after="120"/>
      <w:jc w:val="center"/>
      <w:outlineLvl w:val="5"/>
    </w:pPr>
    <w:rPr>
      <w:smallCaps/>
      <w:color w:val="94373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pBdr>
        <w:top w:val="dotted" w:sz="4" w:space="1" w:color="632423"/>
        <w:bottom w:val="dotted" w:sz="4" w:space="6" w:color="632423"/>
      </w:pBdr>
      <w:spacing w:before="500" w:after="300" w:line="240" w:lineRule="auto"/>
      <w:jc w:val="center"/>
    </w:pPr>
    <w:rPr>
      <w:smallCaps/>
      <w:color w:val="632423"/>
      <w:sz w:val="44"/>
      <w:szCs w:val="44"/>
    </w:rPr>
  </w:style>
  <w:style w:type="paragraph" w:styleId="Subtitle">
    <w:name w:val="Subtitle"/>
    <w:basedOn w:val="Normal"/>
    <w:next w:val="Normal"/>
    <w:pPr>
      <w:spacing w:after="560" w:line="240" w:lineRule="auto"/>
      <w:jc w:val="center"/>
    </w:pPr>
    <w:rPr>
      <w:smallCaps/>
      <w:sz w:val="18"/>
      <w:szCs w:val="18"/>
    </w:rPr>
  </w:style>
  <w:style w:type="table" w:customStyle="1" w:styleId="7">
    <w:name w:val="7"/>
    <w:basedOn w:val="TableNormal"/>
    <w:pPr>
      <w:spacing w:after="0" w:line="240" w:lineRule="auto"/>
    </w:pPr>
    <w:tblPr>
      <w:tblStyleRowBandSize w:val="1"/>
      <w:tblStyleColBandSize w:val="1"/>
    </w:tblPr>
  </w:style>
  <w:style w:type="table" w:customStyle="1" w:styleId="6">
    <w:name w:val="6"/>
    <w:basedOn w:val="TableNormal"/>
    <w:pPr>
      <w:spacing w:after="0" w:line="240" w:lineRule="auto"/>
    </w:pPr>
    <w:tblPr>
      <w:tblStyleRowBandSize w:val="1"/>
      <w:tblStyleColBandSize w:val="1"/>
    </w:tblPr>
  </w:style>
  <w:style w:type="table" w:customStyle="1" w:styleId="5">
    <w:name w:val="5"/>
    <w:basedOn w:val="TableNormal"/>
    <w:pPr>
      <w:spacing w:after="0" w:line="240" w:lineRule="auto"/>
    </w:pPr>
    <w:tblPr>
      <w:tblStyleRowBandSize w:val="1"/>
      <w:tblStyleColBandSize w:val="1"/>
    </w:tblPr>
  </w:style>
  <w:style w:type="table" w:customStyle="1" w:styleId="4">
    <w:name w:val="4"/>
    <w:basedOn w:val="TableNormal"/>
    <w:pPr>
      <w:spacing w:after="0" w:line="240" w:lineRule="auto"/>
    </w:pPr>
    <w:tblPr>
      <w:tblStyleRowBandSize w:val="1"/>
      <w:tblStyleColBandSize w:val="1"/>
    </w:tblPr>
  </w:style>
  <w:style w:type="table" w:customStyle="1" w:styleId="3">
    <w:name w:val="3"/>
    <w:basedOn w:val="TableNormal"/>
    <w:pPr>
      <w:spacing w:after="0" w:line="240" w:lineRule="auto"/>
    </w:pPr>
    <w:tblPr>
      <w:tblStyleRowBandSize w:val="1"/>
      <w:tblStyleColBandSize w:val="1"/>
    </w:tblPr>
  </w:style>
  <w:style w:type="table" w:customStyle="1" w:styleId="2">
    <w:name w:val="2"/>
    <w:basedOn w:val="TableNormal"/>
    <w:pPr>
      <w:spacing w:after="0" w:line="240" w:lineRule="auto"/>
    </w:pPr>
    <w:tblPr>
      <w:tblStyleRowBandSize w:val="1"/>
      <w:tblStyleColBandSize w:val="1"/>
    </w:tblPr>
  </w:style>
  <w:style w:type="table" w:customStyle="1" w:styleId="1">
    <w:name w:val="1"/>
    <w:basedOn w:val="TableNormal"/>
    <w:pPr>
      <w:spacing w:after="0" w:line="240" w:lineRule="auto"/>
    </w:pPr>
    <w:tblPr>
      <w:tblStyleRowBandSize w:val="1"/>
      <w:tblStyleColBandSize w:val="1"/>
    </w:tblPr>
  </w:style>
  <w:style w:type="paragraph" w:styleId="Header">
    <w:name w:val="header"/>
    <w:basedOn w:val="Normal"/>
    <w:link w:val="HeaderChar"/>
    <w:uiPriority w:val="99"/>
    <w:unhideWhenUsed/>
    <w:rsid w:val="00AB2575"/>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2575"/>
  </w:style>
  <w:style w:type="paragraph" w:styleId="Footer">
    <w:name w:val="footer"/>
    <w:basedOn w:val="Normal"/>
    <w:link w:val="FooterChar"/>
    <w:uiPriority w:val="99"/>
    <w:unhideWhenUsed/>
    <w:rsid w:val="00AB25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2575"/>
  </w:style>
  <w:style w:type="paragraph" w:styleId="NormalWeb">
    <w:name w:val="Normal (Web)"/>
    <w:basedOn w:val="Normal"/>
    <w:uiPriority w:val="99"/>
    <w:unhideWhenUsed/>
    <w:rsid w:val="001A1898"/>
    <w:pPr>
      <w:spacing w:before="100" w:beforeAutospacing="1" w:after="100" w:afterAutospacing="1" w:line="240" w:lineRule="auto"/>
    </w:pPr>
  </w:style>
  <w:style w:type="paragraph" w:styleId="ListParagraph">
    <w:name w:val="List Paragraph"/>
    <w:basedOn w:val="Normal"/>
    <w:uiPriority w:val="34"/>
    <w:qFormat/>
    <w:rsid w:val="007A2632"/>
    <w:pPr>
      <w:ind w:left="720"/>
      <w:contextualSpacing/>
    </w:pPr>
  </w:style>
  <w:style w:type="paragraph" w:customStyle="1" w:styleId="Default">
    <w:name w:val="Default"/>
    <w:rsid w:val="008B36E9"/>
    <w:pPr>
      <w:autoSpaceDE w:val="0"/>
      <w:autoSpaceDN w:val="0"/>
      <w:adjustRightInd w:val="0"/>
      <w:spacing w:after="0" w:line="240" w:lineRule="auto"/>
    </w:pPr>
    <w:rPr>
      <w:rFonts w:ascii="Arial" w:eastAsiaTheme="minorHAnsi" w:hAnsi="Arial" w:cs="Arial"/>
      <w:color w:val="000000"/>
    </w:rPr>
  </w:style>
  <w:style w:type="character" w:styleId="Hyperlink">
    <w:name w:val="Hyperlink"/>
    <w:basedOn w:val="DefaultParagraphFont"/>
    <w:uiPriority w:val="99"/>
    <w:unhideWhenUsed/>
    <w:rsid w:val="00F05ACD"/>
    <w:rPr>
      <w:color w:val="0000FF" w:themeColor="hyperlink"/>
      <w:u w:val="single"/>
    </w:rPr>
  </w:style>
  <w:style w:type="character" w:customStyle="1" w:styleId="UnresolvedMention1">
    <w:name w:val="Unresolved Mention1"/>
    <w:basedOn w:val="DefaultParagraphFont"/>
    <w:uiPriority w:val="99"/>
    <w:semiHidden/>
    <w:unhideWhenUsed/>
    <w:rsid w:val="003A11F9"/>
    <w:rPr>
      <w:color w:val="808080"/>
      <w:shd w:val="clear" w:color="auto" w:fill="E6E6E6"/>
    </w:rPr>
  </w:style>
  <w:style w:type="paragraph" w:customStyle="1" w:styleId="Pa3">
    <w:name w:val="Pa3"/>
    <w:basedOn w:val="Default"/>
    <w:next w:val="Default"/>
    <w:uiPriority w:val="99"/>
    <w:rsid w:val="00DB6F3C"/>
    <w:pPr>
      <w:spacing w:line="221" w:lineRule="atLeast"/>
    </w:pPr>
    <w:rPr>
      <w:rFonts w:ascii="Swiss 72 1 BT" w:hAnsi="Swiss 72 1 BT" w:cstheme="minorBidi"/>
      <w:color w:val="auto"/>
    </w:rPr>
  </w:style>
  <w:style w:type="paragraph" w:customStyle="1" w:styleId="Pa19">
    <w:name w:val="Pa19"/>
    <w:basedOn w:val="Default"/>
    <w:next w:val="Default"/>
    <w:uiPriority w:val="99"/>
    <w:rsid w:val="004C6AF6"/>
    <w:pPr>
      <w:spacing w:line="221" w:lineRule="atLeast"/>
    </w:pPr>
    <w:rPr>
      <w:rFonts w:ascii="Dante MT Regular" w:hAnsi="Dante MT Regular" w:cstheme="minorBidi"/>
      <w:color w:val="auto"/>
    </w:rPr>
  </w:style>
  <w:style w:type="paragraph" w:customStyle="1" w:styleId="Pa13">
    <w:name w:val="Pa13"/>
    <w:basedOn w:val="Default"/>
    <w:next w:val="Default"/>
    <w:uiPriority w:val="99"/>
    <w:rsid w:val="004C6AF6"/>
    <w:pPr>
      <w:spacing w:line="221" w:lineRule="atLeast"/>
    </w:pPr>
    <w:rPr>
      <w:rFonts w:ascii="Dante MT Regular" w:hAnsi="Dante MT Regular" w:cstheme="minorBidi"/>
      <w:color w:val="auto"/>
    </w:rPr>
  </w:style>
  <w:style w:type="character" w:styleId="UnresolvedMention">
    <w:name w:val="Unresolved Mention"/>
    <w:basedOn w:val="DefaultParagraphFont"/>
    <w:uiPriority w:val="99"/>
    <w:semiHidden/>
    <w:unhideWhenUsed/>
    <w:rsid w:val="00705E02"/>
    <w:rPr>
      <w:color w:val="605E5C"/>
      <w:shd w:val="clear" w:color="auto" w:fill="E1DFDD"/>
    </w:rPr>
  </w:style>
  <w:style w:type="paragraph" w:styleId="Quote">
    <w:name w:val="Quote"/>
    <w:basedOn w:val="Normal"/>
    <w:next w:val="Normal"/>
    <w:link w:val="QuoteChar"/>
    <w:uiPriority w:val="29"/>
    <w:qFormat/>
    <w:rsid w:val="00705E02"/>
    <w:pPr>
      <w:spacing w:before="160" w:after="160" w:line="259" w:lineRule="auto"/>
      <w:jc w:val="center"/>
    </w:pPr>
    <w:rPr>
      <w:rFonts w:asciiTheme="minorHAnsi" w:eastAsiaTheme="minorHAnsi" w:hAnsiTheme="minorHAnsi" w:cstheme="minorBidi"/>
      <w:i/>
      <w:iCs/>
      <w:color w:val="404040" w:themeColor="text1" w:themeTint="BF"/>
      <w:kern w:val="2"/>
      <w:sz w:val="22"/>
      <w:szCs w:val="22"/>
      <w14:ligatures w14:val="standardContextual"/>
    </w:rPr>
  </w:style>
  <w:style w:type="character" w:customStyle="1" w:styleId="QuoteChar">
    <w:name w:val="Quote Char"/>
    <w:basedOn w:val="DefaultParagraphFont"/>
    <w:link w:val="Quote"/>
    <w:uiPriority w:val="29"/>
    <w:rsid w:val="00705E02"/>
    <w:rPr>
      <w:rFonts w:asciiTheme="minorHAnsi" w:eastAsiaTheme="minorHAnsi" w:hAnsiTheme="minorHAnsi" w:cstheme="minorBidi"/>
      <w:i/>
      <w:iCs/>
      <w:color w:val="404040" w:themeColor="text1" w:themeTint="BF"/>
      <w:kern w:val="2"/>
      <w:sz w:val="22"/>
      <w:szCs w:val="22"/>
      <w14:ligatures w14:val="standardContextual"/>
    </w:rPr>
  </w:style>
  <w:style w:type="paragraph" w:customStyle="1" w:styleId="H1">
    <w:name w:val="H1"/>
    <w:basedOn w:val="Normal"/>
    <w:next w:val="Normal"/>
    <w:uiPriority w:val="99"/>
    <w:qFormat/>
    <w:rsid w:val="003302C5"/>
    <w:pPr>
      <w:pageBreakBefore/>
      <w:numPr>
        <w:numId w:val="14"/>
      </w:numPr>
      <w:spacing w:after="1080" w:line="276" w:lineRule="auto"/>
      <w:ind w:right="795"/>
      <w:jc w:val="center"/>
      <w:outlineLvl w:val="0"/>
    </w:pPr>
    <w:rPr>
      <w:rFonts w:ascii="Times New Roman Bold" w:hAnsi="Times New Roman Bold"/>
      <w:b/>
      <w:bCs/>
      <w:caps/>
      <w:sz w:val="32"/>
      <w:szCs w:val="32"/>
    </w:rPr>
  </w:style>
  <w:style w:type="paragraph" w:customStyle="1" w:styleId="H2">
    <w:name w:val="H2"/>
    <w:basedOn w:val="Normal"/>
    <w:next w:val="Normal"/>
    <w:uiPriority w:val="99"/>
    <w:qFormat/>
    <w:rsid w:val="003302C5"/>
    <w:pPr>
      <w:keepNext/>
      <w:numPr>
        <w:ilvl w:val="1"/>
        <w:numId w:val="14"/>
      </w:numPr>
      <w:spacing w:before="240" w:after="0" w:line="360" w:lineRule="auto"/>
      <w:outlineLvl w:val="1"/>
    </w:pPr>
    <w:rPr>
      <w:rFonts w:ascii="Times New Roman Bold" w:hAnsi="Times New Roman Bold"/>
      <w:b/>
      <w:sz w:val="28"/>
    </w:rPr>
  </w:style>
  <w:style w:type="paragraph" w:customStyle="1" w:styleId="H4">
    <w:name w:val="H4"/>
    <w:basedOn w:val="Normal"/>
    <w:next w:val="Normal"/>
    <w:autoRedefine/>
    <w:uiPriority w:val="99"/>
    <w:qFormat/>
    <w:rsid w:val="003302C5"/>
    <w:pPr>
      <w:numPr>
        <w:ilvl w:val="3"/>
        <w:numId w:val="14"/>
      </w:numPr>
      <w:spacing w:before="120" w:after="120" w:line="360" w:lineRule="auto"/>
      <w:jc w:val="both"/>
      <w:outlineLvl w:val="3"/>
    </w:pPr>
    <w:rPr>
      <w:rFonts w:eastAsiaTheme="minorHAnsi"/>
      <w:sz w:val="22"/>
      <w:szCs w:val="22"/>
    </w:rPr>
  </w:style>
  <w:style w:type="paragraph" w:customStyle="1" w:styleId="H5">
    <w:name w:val="H5"/>
    <w:basedOn w:val="Normal"/>
    <w:next w:val="Normal"/>
    <w:autoRedefine/>
    <w:uiPriority w:val="99"/>
    <w:qFormat/>
    <w:rsid w:val="003302C5"/>
    <w:pPr>
      <w:numPr>
        <w:ilvl w:val="4"/>
        <w:numId w:val="14"/>
      </w:numPr>
      <w:spacing w:before="120" w:after="120" w:line="360" w:lineRule="auto"/>
      <w:jc w:val="lowKashida"/>
    </w:pPr>
    <w:rPr>
      <w:rFonts w:asciiTheme="majorBidi" w:eastAsiaTheme="majorEastAsia" w:hAnsiTheme="majorBidi"/>
      <w:sz w:val="22"/>
      <w:szCs w:val="22"/>
    </w:rPr>
  </w:style>
  <w:style w:type="paragraph" w:customStyle="1" w:styleId="H6">
    <w:name w:val="H6"/>
    <w:basedOn w:val="Heading6"/>
    <w:autoRedefine/>
    <w:uiPriority w:val="99"/>
    <w:qFormat/>
    <w:rsid w:val="003302C5"/>
    <w:pPr>
      <w:keepNext/>
      <w:numPr>
        <w:ilvl w:val="5"/>
        <w:numId w:val="14"/>
      </w:numPr>
      <w:tabs>
        <w:tab w:val="num" w:pos="360"/>
      </w:tabs>
      <w:spacing w:before="120" w:line="360" w:lineRule="auto"/>
      <w:ind w:left="0" w:firstLine="0"/>
      <w:jc w:val="lowKashida"/>
    </w:pPr>
    <w:rPr>
      <w:bCs/>
      <w:smallCaps w:val="0"/>
      <w:color w:val="auto"/>
      <w:sz w:val="22"/>
    </w:rPr>
  </w:style>
  <w:style w:type="paragraph" w:customStyle="1" w:styleId="H7">
    <w:name w:val="H7"/>
    <w:basedOn w:val="Normal"/>
    <w:next w:val="Normal"/>
    <w:uiPriority w:val="99"/>
    <w:qFormat/>
    <w:rsid w:val="003302C5"/>
    <w:pPr>
      <w:numPr>
        <w:ilvl w:val="6"/>
        <w:numId w:val="14"/>
      </w:numPr>
      <w:spacing w:before="240" w:after="0" w:line="360" w:lineRule="auto"/>
      <w:jc w:val="both"/>
    </w:pPr>
    <w:rPr>
      <w:sz w:val="22"/>
    </w:rPr>
  </w:style>
  <w:style w:type="table" w:styleId="TableGrid">
    <w:name w:val="Table Grid"/>
    <w:basedOn w:val="TableNormal"/>
    <w:uiPriority w:val="39"/>
    <w:rsid w:val="003302C5"/>
    <w:pPr>
      <w:spacing w:after="0" w:line="240" w:lineRule="auto"/>
    </w:pPr>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302C5"/>
    <w:pPr>
      <w:spacing w:after="0" w:line="240" w:lineRule="auto"/>
    </w:pPr>
    <w:rPr>
      <w:rFonts w:asciiTheme="minorHAnsi" w:eastAsiaTheme="minorHAnsi" w:hAnsiTheme="minorHAnsi" w:cstheme="minorBidi"/>
      <w:sz w:val="22"/>
      <w:szCs w:val="22"/>
    </w:rPr>
  </w:style>
  <w:style w:type="character" w:customStyle="1" w:styleId="NoSpacingChar">
    <w:name w:val="No Spacing Char"/>
    <w:basedOn w:val="DefaultParagraphFont"/>
    <w:link w:val="NoSpacing"/>
    <w:uiPriority w:val="1"/>
    <w:rsid w:val="003302C5"/>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6832093">
      <w:bodyDiv w:val="1"/>
      <w:marLeft w:val="0"/>
      <w:marRight w:val="0"/>
      <w:marTop w:val="0"/>
      <w:marBottom w:val="0"/>
      <w:divBdr>
        <w:top w:val="none" w:sz="0" w:space="0" w:color="auto"/>
        <w:left w:val="none" w:sz="0" w:space="0" w:color="auto"/>
        <w:bottom w:val="none" w:sz="0" w:space="0" w:color="auto"/>
        <w:right w:val="none" w:sz="0" w:space="0" w:color="auto"/>
      </w:divBdr>
    </w:div>
    <w:div w:id="16457683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qa.gov.my/new/document/2023/%28Draft%20Document%29%20SPEducation.pdf"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itecuni.edu.pk/www/_FLS_/HITEC%20Prospectus%202022-23.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iles.eric.ed.gov/fulltext/ED331151.pdf"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niepid.nic.in/MODELS%20OF%20TEACHING.pdf" TargetMode="External"/><Relationship Id="rId4" Type="http://schemas.openxmlformats.org/officeDocument/2006/relationships/settings" Target="settings.xml"/><Relationship Id="rId9" Type="http://schemas.openxmlformats.org/officeDocument/2006/relationships/hyperlink" Target="https://files.eric.ed.gov/fulltext/ED380910.pdf"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7EC817-4EA6-4FBA-90FF-05D61F1638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386</TotalTime>
  <Pages>9</Pages>
  <Words>1562</Words>
  <Characters>8909</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Khalid Ijaz</dc:creator>
  <cp:keywords/>
  <dc:description/>
  <cp:lastModifiedBy>Dr. Irfan Bashir</cp:lastModifiedBy>
  <cp:revision>78</cp:revision>
  <dcterms:created xsi:type="dcterms:W3CDTF">2021-02-08T07:41:00Z</dcterms:created>
  <dcterms:modified xsi:type="dcterms:W3CDTF">2024-08-02T05:46:00Z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9bb93ae8936e52ffe0025a9e5b90cbae729a0384cf7504ee9325b51337181826</vt:lpwstr>
  </property>
</Properties>
</file>