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28A4" w14:textId="77777777" w:rsidR="003A447A" w:rsidRPr="00A62E5A" w:rsidRDefault="003A447A" w:rsidP="003A447A">
      <w:pPr>
        <w:jc w:val="center"/>
        <w:rPr>
          <w:rFonts w:asciiTheme="majorBidi" w:hAnsiTheme="majorBidi" w:cstheme="majorBidi"/>
          <w:b/>
          <w:bCs/>
          <w:sz w:val="24"/>
          <w:szCs w:val="24"/>
        </w:rPr>
      </w:pPr>
      <w:r w:rsidRPr="00A62E5A">
        <w:rPr>
          <w:rFonts w:asciiTheme="majorBidi" w:hAnsiTheme="majorBidi" w:cstheme="majorBidi"/>
          <w:b/>
          <w:bCs/>
          <w:sz w:val="24"/>
          <w:szCs w:val="24"/>
        </w:rPr>
        <w:t xml:space="preserve">University of Management and Technology </w:t>
      </w:r>
    </w:p>
    <w:p w14:paraId="733BFD5B" w14:textId="77777777" w:rsidR="00B02D1F" w:rsidRPr="00A62E5A" w:rsidRDefault="00B02D1F" w:rsidP="003A447A">
      <w:pPr>
        <w:jc w:val="center"/>
        <w:rPr>
          <w:rFonts w:asciiTheme="majorBidi" w:hAnsiTheme="majorBidi" w:cstheme="majorBidi"/>
          <w:b/>
          <w:bCs/>
          <w:sz w:val="24"/>
          <w:szCs w:val="24"/>
        </w:rPr>
      </w:pPr>
      <w:r w:rsidRPr="00A62E5A">
        <w:rPr>
          <w:rFonts w:asciiTheme="majorBidi" w:hAnsiTheme="majorBidi" w:cstheme="majorBidi"/>
          <w:b/>
          <w:bCs/>
          <w:sz w:val="24"/>
          <w:szCs w:val="24"/>
        </w:rPr>
        <w:t>Course Outline</w:t>
      </w:r>
    </w:p>
    <w:p w14:paraId="6F15154B" w14:textId="77777777" w:rsidR="005228AB" w:rsidRPr="00A62E5A" w:rsidRDefault="005228AB" w:rsidP="003A447A">
      <w:pPr>
        <w:jc w:val="center"/>
        <w:rPr>
          <w:rFonts w:asciiTheme="majorBidi" w:hAnsiTheme="majorBidi" w:cstheme="majorBidi"/>
          <w:b/>
          <w:bCs/>
          <w:sz w:val="24"/>
          <w:szCs w:val="24"/>
        </w:rPr>
      </w:pPr>
    </w:p>
    <w:p w14:paraId="16DED430" w14:textId="67D5F7DB" w:rsidR="004C3683" w:rsidRPr="0016173C" w:rsidRDefault="004C3683" w:rsidP="009C3ED8">
      <w:pPr>
        <w:rPr>
          <w:rFonts w:asciiTheme="majorBidi" w:hAnsiTheme="majorBidi" w:cstheme="majorBidi"/>
          <w:b/>
          <w:bCs/>
          <w:sz w:val="24"/>
          <w:szCs w:val="24"/>
        </w:rPr>
      </w:pPr>
      <w:r w:rsidRPr="0016173C">
        <w:rPr>
          <w:rFonts w:asciiTheme="majorBidi" w:hAnsiTheme="majorBidi" w:cstheme="majorBidi"/>
          <w:b/>
          <w:bCs/>
          <w:sz w:val="24"/>
          <w:szCs w:val="24"/>
        </w:rPr>
        <w:t xml:space="preserve">Course code: </w:t>
      </w:r>
      <w:r w:rsidR="0016173C">
        <w:rPr>
          <w:rFonts w:asciiTheme="majorBidi" w:hAnsiTheme="majorBidi" w:cstheme="majorBidi"/>
          <w:b/>
          <w:bCs/>
          <w:sz w:val="24"/>
          <w:szCs w:val="24"/>
        </w:rPr>
        <w:t>ED 418</w:t>
      </w:r>
    </w:p>
    <w:p w14:paraId="7D7EE550" w14:textId="6AB0679C" w:rsidR="004C3683" w:rsidRPr="0016173C" w:rsidRDefault="00683FE2" w:rsidP="003A56F3">
      <w:pPr>
        <w:rPr>
          <w:rFonts w:asciiTheme="majorBidi" w:eastAsia="Times New Roman" w:hAnsiTheme="majorBidi" w:cstheme="majorBidi"/>
          <w:b/>
          <w:bCs/>
          <w:sz w:val="24"/>
          <w:szCs w:val="24"/>
        </w:rPr>
      </w:pPr>
      <w:r w:rsidRPr="0016173C">
        <w:rPr>
          <w:rFonts w:asciiTheme="majorBidi" w:hAnsiTheme="majorBidi" w:cstheme="majorBidi"/>
          <w:b/>
          <w:bCs/>
          <w:sz w:val="24"/>
          <w:szCs w:val="24"/>
        </w:rPr>
        <w:t>Course T</w:t>
      </w:r>
      <w:r w:rsidR="004C3683" w:rsidRPr="0016173C">
        <w:rPr>
          <w:rFonts w:asciiTheme="majorBidi" w:hAnsiTheme="majorBidi" w:cstheme="majorBidi"/>
          <w:b/>
          <w:bCs/>
          <w:sz w:val="24"/>
          <w:szCs w:val="24"/>
        </w:rPr>
        <w:t xml:space="preserve">itle: </w:t>
      </w:r>
      <w:r w:rsidR="00D120FF" w:rsidRPr="0016173C">
        <w:rPr>
          <w:rFonts w:asciiTheme="majorBidi" w:hAnsiTheme="majorBidi" w:cstheme="majorBidi"/>
          <w:b/>
          <w:bCs/>
          <w:sz w:val="24"/>
          <w:szCs w:val="24"/>
        </w:rPr>
        <w:t xml:space="preserve">Foundations of </w:t>
      </w:r>
      <w:r w:rsidR="003A56F3" w:rsidRPr="0016173C">
        <w:rPr>
          <w:rFonts w:asciiTheme="majorBidi" w:eastAsia="Times New Roman" w:hAnsiTheme="majorBidi" w:cstheme="majorBidi"/>
          <w:b/>
          <w:bCs/>
        </w:rPr>
        <w:t xml:space="preserve">Educational Leadership </w:t>
      </w:r>
      <w:r w:rsidR="00D120FF" w:rsidRPr="0016173C">
        <w:rPr>
          <w:rFonts w:asciiTheme="majorBidi" w:eastAsia="Times New Roman" w:hAnsiTheme="majorBidi" w:cstheme="majorBidi"/>
          <w:b/>
          <w:bCs/>
        </w:rPr>
        <w:t xml:space="preserve">and Management </w:t>
      </w:r>
    </w:p>
    <w:p w14:paraId="083030E4" w14:textId="77777777" w:rsidR="003A56F3" w:rsidRPr="00A62E5A" w:rsidRDefault="003A56F3" w:rsidP="004C3683">
      <w:pPr>
        <w:rPr>
          <w:rFonts w:asciiTheme="majorBidi" w:hAnsiTheme="majorBidi" w:cstheme="majorBidi"/>
          <w:sz w:val="24"/>
          <w:szCs w:val="24"/>
        </w:rPr>
      </w:pP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741A39" w:rsidRPr="00A62E5A" w14:paraId="7D658E6B" w14:textId="77777777" w:rsidTr="0072068E">
        <w:trPr>
          <w:trHeight w:val="807"/>
        </w:trPr>
        <w:tc>
          <w:tcPr>
            <w:tcW w:w="2272" w:type="dxa"/>
          </w:tcPr>
          <w:p w14:paraId="3BD05400" w14:textId="77777777" w:rsidR="004C3683" w:rsidRPr="00A62E5A" w:rsidRDefault="004C3683" w:rsidP="0072068E">
            <w:pPr>
              <w:spacing w:after="0" w:line="240" w:lineRule="auto"/>
              <w:rPr>
                <w:rFonts w:asciiTheme="majorBidi" w:hAnsiTheme="majorBidi" w:cstheme="majorBidi"/>
                <w:sz w:val="24"/>
                <w:szCs w:val="24"/>
              </w:rPr>
            </w:pPr>
          </w:p>
          <w:p w14:paraId="42334E2E" w14:textId="77777777" w:rsidR="004C3683" w:rsidRPr="00A62E5A" w:rsidRDefault="004C3683" w:rsidP="0072068E">
            <w:pPr>
              <w:spacing w:after="0" w:line="240" w:lineRule="auto"/>
              <w:rPr>
                <w:rFonts w:asciiTheme="majorBidi" w:hAnsiTheme="majorBidi" w:cstheme="majorBidi"/>
                <w:sz w:val="24"/>
                <w:szCs w:val="24"/>
              </w:rPr>
            </w:pPr>
            <w:r w:rsidRPr="00A62E5A">
              <w:rPr>
                <w:rFonts w:asciiTheme="majorBidi" w:hAnsiTheme="majorBidi" w:cstheme="majorBidi"/>
                <w:sz w:val="24"/>
                <w:szCs w:val="24"/>
              </w:rPr>
              <w:t>Program</w:t>
            </w:r>
          </w:p>
        </w:tc>
        <w:tc>
          <w:tcPr>
            <w:tcW w:w="7319" w:type="dxa"/>
          </w:tcPr>
          <w:p w14:paraId="454B0DCE" w14:textId="77777777" w:rsidR="004C3683" w:rsidRPr="00A62E5A" w:rsidRDefault="004C3683" w:rsidP="0072068E">
            <w:pPr>
              <w:spacing w:after="0" w:line="240" w:lineRule="auto"/>
              <w:jc w:val="center"/>
              <w:rPr>
                <w:rFonts w:asciiTheme="majorBidi" w:hAnsiTheme="majorBidi" w:cstheme="majorBidi"/>
                <w:sz w:val="24"/>
                <w:szCs w:val="24"/>
              </w:rPr>
            </w:pPr>
          </w:p>
          <w:p w14:paraId="6B5D8288" w14:textId="2B5657E0" w:rsidR="004C3683" w:rsidRPr="00A62E5A" w:rsidRDefault="00EA2FD8" w:rsidP="00B93CA6">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 xml:space="preserve">BS Education </w:t>
            </w:r>
          </w:p>
        </w:tc>
      </w:tr>
      <w:tr w:rsidR="00741A39" w:rsidRPr="00A62E5A" w14:paraId="365ABC77" w14:textId="77777777" w:rsidTr="0072068E">
        <w:trPr>
          <w:trHeight w:val="690"/>
        </w:trPr>
        <w:tc>
          <w:tcPr>
            <w:tcW w:w="2272" w:type="dxa"/>
          </w:tcPr>
          <w:p w14:paraId="3C15982E" w14:textId="77777777" w:rsidR="004C3683" w:rsidRPr="00A62E5A" w:rsidRDefault="004C3683" w:rsidP="0072068E">
            <w:pPr>
              <w:spacing w:after="0" w:line="240" w:lineRule="auto"/>
              <w:rPr>
                <w:rFonts w:asciiTheme="majorBidi" w:hAnsiTheme="majorBidi" w:cstheme="majorBidi"/>
                <w:sz w:val="24"/>
                <w:szCs w:val="24"/>
              </w:rPr>
            </w:pPr>
          </w:p>
          <w:p w14:paraId="237BF98D" w14:textId="77777777" w:rsidR="004C3683" w:rsidRPr="00A62E5A" w:rsidRDefault="004C3683" w:rsidP="0072068E">
            <w:pPr>
              <w:spacing w:after="0" w:line="240" w:lineRule="auto"/>
              <w:rPr>
                <w:rFonts w:asciiTheme="majorBidi" w:hAnsiTheme="majorBidi" w:cstheme="majorBidi"/>
                <w:sz w:val="24"/>
                <w:szCs w:val="24"/>
              </w:rPr>
            </w:pPr>
            <w:r w:rsidRPr="00A62E5A">
              <w:rPr>
                <w:rFonts w:asciiTheme="majorBidi" w:hAnsiTheme="majorBidi" w:cstheme="majorBidi"/>
                <w:sz w:val="24"/>
                <w:szCs w:val="24"/>
              </w:rPr>
              <w:t>Credit Hours</w:t>
            </w:r>
          </w:p>
        </w:tc>
        <w:tc>
          <w:tcPr>
            <w:tcW w:w="7319" w:type="dxa"/>
          </w:tcPr>
          <w:p w14:paraId="66214BB8" w14:textId="77777777" w:rsidR="004C3683" w:rsidRPr="00A62E5A" w:rsidRDefault="004C3683" w:rsidP="0072068E">
            <w:pPr>
              <w:spacing w:after="0" w:line="240" w:lineRule="auto"/>
              <w:rPr>
                <w:rFonts w:asciiTheme="majorBidi" w:hAnsiTheme="majorBidi" w:cstheme="majorBidi"/>
                <w:b/>
                <w:sz w:val="24"/>
                <w:szCs w:val="24"/>
              </w:rPr>
            </w:pPr>
          </w:p>
          <w:p w14:paraId="2662C636" w14:textId="77777777" w:rsidR="004C3683" w:rsidRPr="00A62E5A" w:rsidRDefault="004C3683" w:rsidP="0072068E">
            <w:pPr>
              <w:spacing w:after="0" w:line="240" w:lineRule="auto"/>
              <w:jc w:val="center"/>
              <w:rPr>
                <w:rFonts w:asciiTheme="majorBidi" w:hAnsiTheme="majorBidi" w:cstheme="majorBidi"/>
                <w:b/>
                <w:sz w:val="24"/>
                <w:szCs w:val="24"/>
              </w:rPr>
            </w:pPr>
            <w:r w:rsidRPr="00A62E5A">
              <w:rPr>
                <w:rFonts w:asciiTheme="majorBidi" w:hAnsiTheme="majorBidi" w:cstheme="majorBidi"/>
                <w:b/>
                <w:sz w:val="24"/>
                <w:szCs w:val="24"/>
              </w:rPr>
              <w:t>3+0</w:t>
            </w:r>
          </w:p>
        </w:tc>
      </w:tr>
      <w:tr w:rsidR="00741A39" w:rsidRPr="00A62E5A" w14:paraId="6F9392E2" w14:textId="77777777" w:rsidTr="0072068E">
        <w:trPr>
          <w:trHeight w:val="690"/>
        </w:trPr>
        <w:tc>
          <w:tcPr>
            <w:tcW w:w="2272" w:type="dxa"/>
          </w:tcPr>
          <w:p w14:paraId="51FCF992" w14:textId="77777777" w:rsidR="004C3683" w:rsidRPr="00A62E5A" w:rsidRDefault="004C3683" w:rsidP="0072068E">
            <w:pPr>
              <w:spacing w:after="0" w:line="240" w:lineRule="auto"/>
              <w:rPr>
                <w:rFonts w:asciiTheme="majorBidi" w:hAnsiTheme="majorBidi" w:cstheme="majorBidi"/>
                <w:sz w:val="24"/>
                <w:szCs w:val="24"/>
              </w:rPr>
            </w:pPr>
          </w:p>
          <w:p w14:paraId="70FF35CB" w14:textId="77777777" w:rsidR="004C3683" w:rsidRPr="00A62E5A" w:rsidRDefault="004C3683" w:rsidP="0072068E">
            <w:pPr>
              <w:spacing w:after="0" w:line="240" w:lineRule="auto"/>
              <w:rPr>
                <w:rFonts w:asciiTheme="majorBidi" w:hAnsiTheme="majorBidi" w:cstheme="majorBidi"/>
                <w:sz w:val="24"/>
                <w:szCs w:val="24"/>
              </w:rPr>
            </w:pPr>
            <w:r w:rsidRPr="00A62E5A">
              <w:rPr>
                <w:rFonts w:asciiTheme="majorBidi" w:hAnsiTheme="majorBidi" w:cstheme="majorBidi"/>
                <w:sz w:val="24"/>
                <w:szCs w:val="24"/>
              </w:rPr>
              <w:t>Duration</w:t>
            </w:r>
          </w:p>
        </w:tc>
        <w:tc>
          <w:tcPr>
            <w:tcW w:w="7319" w:type="dxa"/>
          </w:tcPr>
          <w:p w14:paraId="09BFB232" w14:textId="77777777" w:rsidR="004C3683" w:rsidRPr="00A62E5A" w:rsidRDefault="004C3683" w:rsidP="0072068E">
            <w:pPr>
              <w:spacing w:after="0" w:line="240" w:lineRule="auto"/>
              <w:rPr>
                <w:rFonts w:asciiTheme="majorBidi" w:hAnsiTheme="majorBidi" w:cstheme="majorBidi"/>
                <w:sz w:val="24"/>
                <w:szCs w:val="24"/>
              </w:rPr>
            </w:pPr>
          </w:p>
          <w:p w14:paraId="1A23EEF9" w14:textId="77777777" w:rsidR="004C3683" w:rsidRPr="00A62E5A" w:rsidRDefault="004C3683" w:rsidP="0072068E">
            <w:pPr>
              <w:spacing w:after="0" w:line="240" w:lineRule="auto"/>
              <w:rPr>
                <w:rFonts w:asciiTheme="majorBidi" w:hAnsiTheme="majorBidi" w:cstheme="majorBidi"/>
                <w:sz w:val="24"/>
                <w:szCs w:val="24"/>
              </w:rPr>
            </w:pPr>
            <w:r w:rsidRPr="00A62E5A">
              <w:rPr>
                <w:rFonts w:asciiTheme="majorBidi" w:hAnsiTheme="majorBidi" w:cstheme="majorBidi"/>
                <w:sz w:val="24"/>
                <w:szCs w:val="24"/>
              </w:rPr>
              <w:t xml:space="preserve">One Semester  </w:t>
            </w:r>
          </w:p>
        </w:tc>
      </w:tr>
      <w:tr w:rsidR="00741A39" w:rsidRPr="00A62E5A" w14:paraId="5215EB63" w14:textId="77777777" w:rsidTr="0072068E">
        <w:trPr>
          <w:trHeight w:val="780"/>
        </w:trPr>
        <w:tc>
          <w:tcPr>
            <w:tcW w:w="2272" w:type="dxa"/>
          </w:tcPr>
          <w:p w14:paraId="0B76CC6F" w14:textId="77777777" w:rsidR="004C3683" w:rsidRPr="00A62E5A" w:rsidRDefault="004C3683" w:rsidP="0072068E">
            <w:pPr>
              <w:spacing w:after="0" w:line="240" w:lineRule="auto"/>
              <w:rPr>
                <w:rFonts w:asciiTheme="majorBidi" w:hAnsiTheme="majorBidi" w:cstheme="majorBidi"/>
                <w:sz w:val="24"/>
                <w:szCs w:val="24"/>
              </w:rPr>
            </w:pPr>
          </w:p>
          <w:p w14:paraId="678D7A31" w14:textId="77777777" w:rsidR="004C3683" w:rsidRPr="00A62E5A" w:rsidRDefault="004C3683" w:rsidP="0072068E">
            <w:pPr>
              <w:spacing w:after="0" w:line="240" w:lineRule="auto"/>
              <w:rPr>
                <w:rFonts w:asciiTheme="majorBidi" w:hAnsiTheme="majorBidi" w:cstheme="majorBidi"/>
                <w:sz w:val="24"/>
                <w:szCs w:val="24"/>
              </w:rPr>
            </w:pPr>
            <w:r w:rsidRPr="00A62E5A">
              <w:rPr>
                <w:rFonts w:asciiTheme="majorBidi" w:hAnsiTheme="majorBidi" w:cstheme="majorBidi"/>
                <w:sz w:val="24"/>
                <w:szCs w:val="24"/>
              </w:rPr>
              <w:t>Prerequisites</w:t>
            </w:r>
          </w:p>
        </w:tc>
        <w:tc>
          <w:tcPr>
            <w:tcW w:w="7319" w:type="dxa"/>
          </w:tcPr>
          <w:p w14:paraId="399588A9" w14:textId="77777777" w:rsidR="004C3683" w:rsidRPr="00A62E5A" w:rsidRDefault="004C3683" w:rsidP="0072068E">
            <w:pPr>
              <w:spacing w:after="0" w:line="240" w:lineRule="auto"/>
              <w:rPr>
                <w:rFonts w:asciiTheme="majorBidi" w:hAnsiTheme="majorBidi" w:cstheme="majorBidi"/>
                <w:sz w:val="24"/>
                <w:szCs w:val="24"/>
              </w:rPr>
            </w:pPr>
          </w:p>
          <w:p w14:paraId="38A89396" w14:textId="77777777" w:rsidR="004C3683" w:rsidRPr="00A62E5A" w:rsidRDefault="004C3683" w:rsidP="0072068E">
            <w:pPr>
              <w:jc w:val="both"/>
              <w:rPr>
                <w:rFonts w:asciiTheme="majorBidi" w:hAnsiTheme="majorBidi" w:cstheme="majorBidi"/>
                <w:b/>
                <w:bCs/>
                <w:sz w:val="24"/>
                <w:szCs w:val="24"/>
                <w:u w:val="single"/>
              </w:rPr>
            </w:pPr>
            <w:r w:rsidRPr="00A62E5A">
              <w:rPr>
                <w:rFonts w:asciiTheme="majorBidi" w:hAnsiTheme="majorBidi" w:cstheme="majorBidi"/>
                <w:b/>
                <w:bCs/>
                <w:sz w:val="24"/>
                <w:szCs w:val="24"/>
              </w:rPr>
              <w:t>NA</w:t>
            </w:r>
          </w:p>
          <w:p w14:paraId="3632B351" w14:textId="77777777" w:rsidR="004C3683" w:rsidRPr="00A62E5A" w:rsidRDefault="004C3683" w:rsidP="0072068E">
            <w:pPr>
              <w:spacing w:after="0" w:line="240" w:lineRule="auto"/>
              <w:rPr>
                <w:rFonts w:asciiTheme="majorBidi" w:hAnsiTheme="majorBidi" w:cstheme="majorBidi"/>
                <w:sz w:val="24"/>
                <w:szCs w:val="24"/>
              </w:rPr>
            </w:pPr>
          </w:p>
        </w:tc>
      </w:tr>
      <w:tr w:rsidR="00741A39" w:rsidRPr="00A62E5A" w14:paraId="4C791305" w14:textId="77777777" w:rsidTr="0072068E">
        <w:trPr>
          <w:trHeight w:val="690"/>
        </w:trPr>
        <w:tc>
          <w:tcPr>
            <w:tcW w:w="2272" w:type="dxa"/>
          </w:tcPr>
          <w:p w14:paraId="2DF42150" w14:textId="77777777" w:rsidR="004C3683" w:rsidRPr="00A62E5A" w:rsidRDefault="004C3683" w:rsidP="0072068E">
            <w:pPr>
              <w:spacing w:after="0" w:line="240" w:lineRule="auto"/>
              <w:rPr>
                <w:rFonts w:asciiTheme="majorBidi" w:hAnsiTheme="majorBidi" w:cstheme="majorBidi"/>
                <w:sz w:val="24"/>
                <w:szCs w:val="24"/>
              </w:rPr>
            </w:pPr>
          </w:p>
          <w:p w14:paraId="09AEC691" w14:textId="77777777" w:rsidR="004C3683" w:rsidRPr="00A62E5A" w:rsidRDefault="004C3683" w:rsidP="0072068E">
            <w:pPr>
              <w:spacing w:after="0" w:line="240" w:lineRule="auto"/>
              <w:rPr>
                <w:rFonts w:asciiTheme="majorBidi" w:hAnsiTheme="majorBidi" w:cstheme="majorBidi"/>
                <w:sz w:val="24"/>
                <w:szCs w:val="24"/>
              </w:rPr>
            </w:pPr>
            <w:r w:rsidRPr="00A62E5A">
              <w:rPr>
                <w:rFonts w:asciiTheme="majorBidi" w:hAnsiTheme="majorBidi" w:cstheme="majorBidi"/>
                <w:sz w:val="24"/>
                <w:szCs w:val="24"/>
              </w:rPr>
              <w:t>Resource Person</w:t>
            </w:r>
          </w:p>
        </w:tc>
        <w:tc>
          <w:tcPr>
            <w:tcW w:w="7319" w:type="dxa"/>
          </w:tcPr>
          <w:p w14:paraId="11046D9D" w14:textId="77777777" w:rsidR="004C3683" w:rsidRPr="00A62E5A" w:rsidRDefault="004C3683" w:rsidP="0072068E">
            <w:pPr>
              <w:spacing w:after="0" w:line="240" w:lineRule="auto"/>
              <w:rPr>
                <w:rFonts w:asciiTheme="majorBidi" w:hAnsiTheme="majorBidi" w:cstheme="majorBidi"/>
                <w:sz w:val="24"/>
                <w:szCs w:val="24"/>
              </w:rPr>
            </w:pPr>
          </w:p>
          <w:p w14:paraId="71EDD7B4" w14:textId="77777777" w:rsidR="004C3683" w:rsidRPr="00A62E5A" w:rsidRDefault="004C3683" w:rsidP="0072068E">
            <w:pPr>
              <w:spacing w:after="0" w:line="240" w:lineRule="auto"/>
              <w:rPr>
                <w:rFonts w:asciiTheme="majorBidi" w:hAnsiTheme="majorBidi" w:cstheme="majorBidi"/>
                <w:sz w:val="24"/>
                <w:szCs w:val="24"/>
              </w:rPr>
            </w:pPr>
            <w:r w:rsidRPr="00A62E5A">
              <w:rPr>
                <w:rFonts w:asciiTheme="majorBidi" w:hAnsiTheme="majorBidi" w:cstheme="majorBidi"/>
                <w:sz w:val="24"/>
                <w:szCs w:val="24"/>
              </w:rPr>
              <w:t>Dr Irfan Bashir</w:t>
            </w:r>
          </w:p>
        </w:tc>
      </w:tr>
      <w:tr w:rsidR="00741A39" w:rsidRPr="00A62E5A" w14:paraId="4F724DA8" w14:textId="77777777" w:rsidTr="0072068E">
        <w:trPr>
          <w:trHeight w:val="1320"/>
        </w:trPr>
        <w:tc>
          <w:tcPr>
            <w:tcW w:w="2272" w:type="dxa"/>
          </w:tcPr>
          <w:p w14:paraId="5BDB7FC1" w14:textId="77777777" w:rsidR="004C3683" w:rsidRPr="00A62E5A" w:rsidRDefault="004C3683" w:rsidP="0072068E">
            <w:pPr>
              <w:spacing w:after="0" w:line="240" w:lineRule="auto"/>
              <w:rPr>
                <w:rFonts w:asciiTheme="majorBidi" w:hAnsiTheme="majorBidi" w:cstheme="majorBidi"/>
                <w:sz w:val="24"/>
                <w:szCs w:val="24"/>
              </w:rPr>
            </w:pPr>
          </w:p>
          <w:p w14:paraId="0EC10042" w14:textId="77777777" w:rsidR="004C3683" w:rsidRPr="00A62E5A" w:rsidRDefault="004C3683" w:rsidP="0072068E">
            <w:pPr>
              <w:spacing w:after="0" w:line="240" w:lineRule="auto"/>
              <w:rPr>
                <w:rFonts w:asciiTheme="majorBidi" w:hAnsiTheme="majorBidi" w:cstheme="majorBidi"/>
                <w:sz w:val="24"/>
                <w:szCs w:val="24"/>
              </w:rPr>
            </w:pPr>
            <w:r w:rsidRPr="00A62E5A">
              <w:rPr>
                <w:rFonts w:asciiTheme="majorBidi" w:hAnsiTheme="majorBidi" w:cstheme="majorBidi"/>
                <w:sz w:val="24"/>
                <w:szCs w:val="24"/>
              </w:rPr>
              <w:t>Counseling Timing</w:t>
            </w:r>
          </w:p>
          <w:p w14:paraId="1D33A218" w14:textId="77777777" w:rsidR="004C3683" w:rsidRPr="00A62E5A" w:rsidRDefault="004C3683" w:rsidP="0072068E">
            <w:pPr>
              <w:spacing w:after="0" w:line="240" w:lineRule="auto"/>
              <w:rPr>
                <w:rFonts w:asciiTheme="majorBidi" w:hAnsiTheme="majorBidi" w:cstheme="majorBidi"/>
                <w:sz w:val="24"/>
                <w:szCs w:val="24"/>
              </w:rPr>
            </w:pPr>
          </w:p>
        </w:tc>
        <w:tc>
          <w:tcPr>
            <w:tcW w:w="7319" w:type="dxa"/>
          </w:tcPr>
          <w:p w14:paraId="60DE3C72" w14:textId="77777777" w:rsidR="004C3683" w:rsidRPr="00A62E5A" w:rsidRDefault="004C3683" w:rsidP="0072068E">
            <w:pPr>
              <w:spacing w:after="0" w:line="240" w:lineRule="auto"/>
              <w:rPr>
                <w:rFonts w:asciiTheme="majorBidi" w:hAnsiTheme="majorBidi" w:cstheme="majorBidi"/>
                <w:sz w:val="24"/>
                <w:szCs w:val="24"/>
              </w:rPr>
            </w:pPr>
          </w:p>
          <w:p w14:paraId="48C1D76D" w14:textId="13ABBF43" w:rsidR="004C3683" w:rsidRPr="00A62E5A" w:rsidRDefault="004C3683" w:rsidP="00683434">
            <w:pPr>
              <w:spacing w:after="0" w:line="240" w:lineRule="auto"/>
              <w:rPr>
                <w:rFonts w:asciiTheme="majorBidi" w:hAnsiTheme="majorBidi" w:cstheme="majorBidi"/>
                <w:sz w:val="24"/>
                <w:szCs w:val="24"/>
              </w:rPr>
            </w:pPr>
          </w:p>
        </w:tc>
      </w:tr>
      <w:tr w:rsidR="004C3683" w:rsidRPr="00A62E5A" w14:paraId="66EAE449" w14:textId="77777777" w:rsidTr="0072068E">
        <w:trPr>
          <w:trHeight w:val="1140"/>
        </w:trPr>
        <w:tc>
          <w:tcPr>
            <w:tcW w:w="2272" w:type="dxa"/>
          </w:tcPr>
          <w:p w14:paraId="6F1A16CC" w14:textId="77777777" w:rsidR="004C3683" w:rsidRPr="00A62E5A" w:rsidRDefault="004C3683" w:rsidP="0072068E">
            <w:pPr>
              <w:spacing w:after="0" w:line="240" w:lineRule="auto"/>
              <w:rPr>
                <w:rFonts w:asciiTheme="majorBidi" w:hAnsiTheme="majorBidi" w:cstheme="majorBidi"/>
                <w:sz w:val="24"/>
                <w:szCs w:val="24"/>
              </w:rPr>
            </w:pPr>
          </w:p>
          <w:p w14:paraId="56E9781C" w14:textId="77777777" w:rsidR="004C3683" w:rsidRPr="00A62E5A" w:rsidRDefault="004C3683" w:rsidP="0072068E">
            <w:pPr>
              <w:spacing w:after="0" w:line="240" w:lineRule="auto"/>
              <w:rPr>
                <w:rFonts w:asciiTheme="majorBidi" w:hAnsiTheme="majorBidi" w:cstheme="majorBidi"/>
                <w:sz w:val="24"/>
                <w:szCs w:val="24"/>
              </w:rPr>
            </w:pPr>
          </w:p>
          <w:p w14:paraId="55B1A881" w14:textId="77777777" w:rsidR="004C3683" w:rsidRPr="00A62E5A" w:rsidRDefault="004C3683" w:rsidP="0072068E">
            <w:pPr>
              <w:spacing w:after="0" w:line="240" w:lineRule="auto"/>
              <w:rPr>
                <w:rFonts w:asciiTheme="majorBidi" w:hAnsiTheme="majorBidi" w:cstheme="majorBidi"/>
                <w:sz w:val="24"/>
                <w:szCs w:val="24"/>
              </w:rPr>
            </w:pPr>
            <w:r w:rsidRPr="00A62E5A">
              <w:rPr>
                <w:rFonts w:asciiTheme="majorBidi" w:hAnsiTheme="majorBidi" w:cstheme="majorBidi"/>
                <w:sz w:val="24"/>
                <w:szCs w:val="24"/>
              </w:rPr>
              <w:t>Contact</w:t>
            </w:r>
          </w:p>
        </w:tc>
        <w:tc>
          <w:tcPr>
            <w:tcW w:w="7319" w:type="dxa"/>
          </w:tcPr>
          <w:p w14:paraId="632393D3" w14:textId="3ED53007" w:rsidR="004D7352" w:rsidRPr="00A62E5A" w:rsidRDefault="004D7352" w:rsidP="0072068E">
            <w:pPr>
              <w:spacing w:after="0" w:line="240" w:lineRule="auto"/>
              <w:rPr>
                <w:rFonts w:asciiTheme="majorBidi" w:hAnsiTheme="majorBidi" w:cstheme="majorBidi"/>
                <w:sz w:val="24"/>
                <w:szCs w:val="24"/>
              </w:rPr>
            </w:pPr>
          </w:p>
        </w:tc>
      </w:tr>
    </w:tbl>
    <w:p w14:paraId="5C44AE2B" w14:textId="77777777" w:rsidR="004C3683" w:rsidRPr="00A62E5A" w:rsidRDefault="004C3683" w:rsidP="004C3683">
      <w:pPr>
        <w:tabs>
          <w:tab w:val="left" w:pos="569"/>
        </w:tabs>
        <w:spacing w:before="100" w:beforeAutospacing="1" w:after="0" w:line="360" w:lineRule="auto"/>
        <w:rPr>
          <w:rFonts w:asciiTheme="majorBidi" w:hAnsiTheme="majorBidi" w:cstheme="majorBidi"/>
          <w:b/>
          <w:sz w:val="24"/>
          <w:szCs w:val="24"/>
        </w:rPr>
      </w:pPr>
    </w:p>
    <w:p w14:paraId="51DA85CE" w14:textId="77777777" w:rsidR="004C3683" w:rsidRPr="00A62E5A" w:rsidRDefault="004C3683" w:rsidP="004C3683">
      <w:pPr>
        <w:tabs>
          <w:tab w:val="left" w:pos="569"/>
        </w:tabs>
        <w:spacing w:before="100" w:beforeAutospacing="1" w:after="0" w:line="360" w:lineRule="auto"/>
        <w:rPr>
          <w:rFonts w:asciiTheme="majorBidi" w:hAnsiTheme="majorBidi" w:cstheme="majorBidi"/>
          <w:b/>
          <w:sz w:val="24"/>
          <w:szCs w:val="24"/>
        </w:rPr>
      </w:pPr>
      <w:r w:rsidRPr="00A62E5A">
        <w:rPr>
          <w:rFonts w:asciiTheme="majorBidi" w:hAnsiTheme="majorBidi" w:cstheme="majorBidi"/>
          <w:b/>
          <w:sz w:val="24"/>
          <w:szCs w:val="24"/>
        </w:rPr>
        <w:t>Resource Person’s Signature …………………….</w:t>
      </w:r>
    </w:p>
    <w:p w14:paraId="474C160A" w14:textId="77777777" w:rsidR="004C3683" w:rsidRPr="00A62E5A" w:rsidRDefault="004C3683" w:rsidP="004C3683">
      <w:pPr>
        <w:tabs>
          <w:tab w:val="left" w:pos="569"/>
        </w:tabs>
        <w:spacing w:before="100" w:beforeAutospacing="1" w:after="0" w:line="360" w:lineRule="auto"/>
        <w:rPr>
          <w:rFonts w:asciiTheme="majorBidi" w:hAnsiTheme="majorBidi" w:cstheme="majorBidi"/>
          <w:b/>
          <w:sz w:val="24"/>
          <w:szCs w:val="24"/>
        </w:rPr>
      </w:pPr>
      <w:r w:rsidRPr="00A62E5A">
        <w:rPr>
          <w:rFonts w:asciiTheme="majorBidi" w:hAnsiTheme="majorBidi" w:cstheme="majorBidi"/>
          <w:b/>
          <w:sz w:val="24"/>
          <w:szCs w:val="24"/>
        </w:rPr>
        <w:t>Chairman/Director signature………………………………….</w:t>
      </w:r>
    </w:p>
    <w:p w14:paraId="4CF64E2E" w14:textId="77777777" w:rsidR="004C3683" w:rsidRPr="00A62E5A" w:rsidRDefault="004C3683" w:rsidP="004C3683">
      <w:pPr>
        <w:tabs>
          <w:tab w:val="left" w:pos="603"/>
        </w:tabs>
        <w:spacing w:before="100" w:beforeAutospacing="1" w:after="0" w:line="360" w:lineRule="auto"/>
        <w:rPr>
          <w:rFonts w:asciiTheme="majorBidi" w:hAnsiTheme="majorBidi" w:cstheme="majorBidi"/>
          <w:b/>
          <w:sz w:val="24"/>
          <w:szCs w:val="24"/>
        </w:rPr>
      </w:pPr>
      <w:r w:rsidRPr="00A62E5A">
        <w:rPr>
          <w:rFonts w:asciiTheme="majorBidi" w:hAnsiTheme="majorBidi" w:cstheme="majorBidi"/>
          <w:b/>
          <w:sz w:val="24"/>
          <w:szCs w:val="24"/>
        </w:rPr>
        <w:t>Dean’s signature……………………………                                  Date………………………………………….</w:t>
      </w:r>
    </w:p>
    <w:p w14:paraId="20221EAB" w14:textId="77777777" w:rsidR="004C3683" w:rsidRPr="00A62E5A" w:rsidRDefault="004C3683" w:rsidP="004C3683">
      <w:pPr>
        <w:rPr>
          <w:rFonts w:asciiTheme="majorBidi" w:hAnsiTheme="majorBidi" w:cstheme="majorBidi"/>
          <w:b/>
          <w:sz w:val="24"/>
          <w:szCs w:val="24"/>
          <w:u w:val="single"/>
        </w:rPr>
      </w:pPr>
    </w:p>
    <w:p w14:paraId="60EE5052" w14:textId="77777777" w:rsidR="008032C3" w:rsidRDefault="008032C3" w:rsidP="00D120FF">
      <w:pPr>
        <w:pStyle w:val="NoSpacing"/>
        <w:rPr>
          <w:rFonts w:asciiTheme="majorBidi" w:hAnsiTheme="majorBidi" w:cstheme="majorBidi"/>
          <w:b/>
          <w:bCs/>
          <w:sz w:val="24"/>
          <w:szCs w:val="24"/>
        </w:rPr>
      </w:pPr>
    </w:p>
    <w:p w14:paraId="69242227" w14:textId="4612F92F" w:rsidR="00D120FF" w:rsidRPr="00CE0E4C" w:rsidRDefault="00D120FF" w:rsidP="00D120FF">
      <w:pPr>
        <w:pStyle w:val="NoSpacing"/>
        <w:rPr>
          <w:rFonts w:asciiTheme="majorBidi" w:hAnsiTheme="majorBidi" w:cstheme="majorBidi"/>
          <w:b/>
          <w:bCs/>
          <w:sz w:val="24"/>
          <w:szCs w:val="24"/>
        </w:rPr>
      </w:pPr>
      <w:r w:rsidRPr="00CE0E4C">
        <w:rPr>
          <w:rFonts w:asciiTheme="majorBidi" w:hAnsiTheme="majorBidi" w:cstheme="majorBidi"/>
          <w:b/>
          <w:bCs/>
          <w:sz w:val="24"/>
          <w:szCs w:val="24"/>
        </w:rPr>
        <w:lastRenderedPageBreak/>
        <w:t>UMT Vision</w:t>
      </w:r>
    </w:p>
    <w:p w14:paraId="2A3F293B" w14:textId="77777777" w:rsidR="00D120FF" w:rsidRPr="00CE0E4C" w:rsidRDefault="00D120FF" w:rsidP="00D120FF">
      <w:pPr>
        <w:pStyle w:val="NoSpacing"/>
        <w:rPr>
          <w:rFonts w:asciiTheme="majorBidi" w:hAnsiTheme="majorBidi" w:cstheme="majorBidi"/>
          <w:sz w:val="24"/>
          <w:szCs w:val="24"/>
        </w:rPr>
      </w:pPr>
      <w:r w:rsidRPr="00CE0E4C">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541D87F6" w14:textId="77777777" w:rsidR="00D120FF" w:rsidRPr="00CE0E4C" w:rsidRDefault="00D120FF" w:rsidP="00D120FF">
      <w:pPr>
        <w:pStyle w:val="NoSpacing"/>
        <w:rPr>
          <w:rFonts w:asciiTheme="majorBidi" w:hAnsiTheme="majorBidi" w:cstheme="majorBidi"/>
          <w:sz w:val="24"/>
          <w:szCs w:val="24"/>
        </w:rPr>
      </w:pPr>
    </w:p>
    <w:p w14:paraId="0BF5C5CE" w14:textId="77777777" w:rsidR="00D120FF" w:rsidRPr="00CE0E4C" w:rsidRDefault="00D120FF" w:rsidP="00D120FF">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UMT Mission </w:t>
      </w:r>
    </w:p>
    <w:p w14:paraId="6EB236B7" w14:textId="77777777" w:rsidR="00D120FF" w:rsidRPr="00CE0E4C" w:rsidRDefault="00D120FF" w:rsidP="00D120FF">
      <w:pPr>
        <w:pStyle w:val="NoSpacing"/>
        <w:rPr>
          <w:rFonts w:asciiTheme="majorBidi" w:hAnsiTheme="majorBidi" w:cstheme="majorBidi"/>
          <w:sz w:val="24"/>
          <w:szCs w:val="24"/>
        </w:rPr>
      </w:pPr>
      <w:r w:rsidRPr="00CE0E4C">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45EA043D" w14:textId="77777777" w:rsidR="00D120FF" w:rsidRPr="00CE0E4C" w:rsidRDefault="00D120FF" w:rsidP="00D120FF">
      <w:pPr>
        <w:pStyle w:val="NoSpacing"/>
        <w:rPr>
          <w:rFonts w:asciiTheme="majorBidi" w:hAnsiTheme="majorBidi" w:cstheme="majorBidi"/>
          <w:sz w:val="24"/>
          <w:szCs w:val="24"/>
        </w:rPr>
      </w:pPr>
    </w:p>
    <w:p w14:paraId="3DB17872" w14:textId="77777777" w:rsidR="00D120FF" w:rsidRPr="00CE0E4C" w:rsidRDefault="00D120FF" w:rsidP="00D120FF">
      <w:pPr>
        <w:pStyle w:val="NoSpacing"/>
        <w:rPr>
          <w:rFonts w:asciiTheme="majorBidi" w:hAnsiTheme="majorBidi" w:cstheme="majorBidi"/>
          <w:sz w:val="24"/>
          <w:szCs w:val="24"/>
        </w:rPr>
      </w:pPr>
    </w:p>
    <w:p w14:paraId="5C66708C" w14:textId="77777777" w:rsidR="00D120FF" w:rsidRPr="00CE0E4C" w:rsidRDefault="00D120FF" w:rsidP="00D120FF">
      <w:pPr>
        <w:pStyle w:val="NoSpacing"/>
        <w:rPr>
          <w:rFonts w:asciiTheme="majorBidi" w:hAnsiTheme="majorBidi" w:cstheme="majorBidi"/>
          <w:b/>
          <w:bCs/>
          <w:sz w:val="24"/>
          <w:szCs w:val="24"/>
        </w:rPr>
      </w:pPr>
      <w:r w:rsidRPr="00CE0E4C">
        <w:rPr>
          <w:rFonts w:asciiTheme="majorBidi" w:hAnsiTheme="majorBidi" w:cstheme="majorBidi"/>
          <w:b/>
          <w:bCs/>
          <w:sz w:val="24"/>
          <w:szCs w:val="24"/>
        </w:rPr>
        <w:t>Dept. of Education Vision</w:t>
      </w:r>
    </w:p>
    <w:p w14:paraId="60F8A178" w14:textId="77777777" w:rsidR="00D120FF" w:rsidRPr="00CE0E4C" w:rsidRDefault="00D120FF" w:rsidP="00D120FF">
      <w:pPr>
        <w:pStyle w:val="NoSpacing"/>
        <w:rPr>
          <w:rFonts w:asciiTheme="majorBidi" w:hAnsiTheme="majorBidi" w:cstheme="majorBidi"/>
          <w:sz w:val="24"/>
          <w:szCs w:val="24"/>
        </w:rPr>
      </w:pPr>
      <w:r w:rsidRPr="00CE0E4C">
        <w:rPr>
          <w:rFonts w:asciiTheme="majorBidi" w:hAnsiTheme="majorBidi" w:cstheme="majorBidi"/>
          <w:sz w:val="24"/>
          <w:szCs w:val="24"/>
        </w:rPr>
        <w:t>To become an internationally well-recognized research oriented platform for pre-service &amp; in-service teacher education as well as leadership &amp; management programs.</w:t>
      </w:r>
    </w:p>
    <w:p w14:paraId="3D57670A" w14:textId="77777777" w:rsidR="00D120FF" w:rsidRPr="00CE0E4C" w:rsidRDefault="00D120FF" w:rsidP="00D120FF">
      <w:pPr>
        <w:pStyle w:val="NoSpacing"/>
        <w:rPr>
          <w:rFonts w:asciiTheme="majorBidi" w:hAnsiTheme="majorBidi" w:cstheme="majorBidi"/>
          <w:sz w:val="24"/>
          <w:szCs w:val="24"/>
        </w:rPr>
      </w:pPr>
    </w:p>
    <w:p w14:paraId="5D18BA6E" w14:textId="77777777" w:rsidR="00D120FF" w:rsidRPr="00CE0E4C" w:rsidRDefault="00D120FF" w:rsidP="00D120FF">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Dept. of Education Mission </w:t>
      </w:r>
    </w:p>
    <w:p w14:paraId="18B4F8F6" w14:textId="77777777" w:rsidR="00D120FF" w:rsidRPr="00CE0E4C" w:rsidRDefault="00D120FF" w:rsidP="00D120FF">
      <w:pPr>
        <w:pStyle w:val="NoSpacing"/>
        <w:rPr>
          <w:rFonts w:asciiTheme="majorBidi" w:hAnsiTheme="majorBidi" w:cstheme="majorBidi"/>
          <w:sz w:val="24"/>
          <w:szCs w:val="24"/>
        </w:rPr>
      </w:pPr>
      <w:r w:rsidRPr="00CE0E4C">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71BFB787" w14:textId="77777777" w:rsidR="00D120FF" w:rsidRPr="00CE0E4C" w:rsidRDefault="00D120FF" w:rsidP="00D120FF">
      <w:pPr>
        <w:pStyle w:val="NoSpacing"/>
        <w:rPr>
          <w:rFonts w:asciiTheme="majorBidi" w:hAnsiTheme="majorBidi" w:cstheme="majorBidi"/>
          <w:sz w:val="24"/>
          <w:szCs w:val="24"/>
        </w:rPr>
      </w:pPr>
    </w:p>
    <w:p w14:paraId="62F09ECA" w14:textId="77777777" w:rsidR="00D120FF" w:rsidRPr="00CE0E4C" w:rsidRDefault="00D120FF" w:rsidP="00D120FF">
      <w:pPr>
        <w:pStyle w:val="H2"/>
        <w:numPr>
          <w:ilvl w:val="0"/>
          <w:numId w:val="0"/>
        </w:numPr>
        <w:spacing w:line="240" w:lineRule="auto"/>
        <w:rPr>
          <w:rFonts w:asciiTheme="majorBidi" w:hAnsiTheme="majorBidi" w:cstheme="majorBidi"/>
          <w:sz w:val="24"/>
        </w:rPr>
      </w:pPr>
      <w:bookmarkStart w:id="0" w:name="_Toc507670017"/>
      <w:bookmarkStart w:id="1" w:name="_Toc91498389"/>
      <w:r w:rsidRPr="00CE0E4C">
        <w:rPr>
          <w:rFonts w:asciiTheme="majorBidi" w:hAnsiTheme="majorBidi" w:cstheme="majorBidi"/>
          <w:sz w:val="24"/>
        </w:rPr>
        <w:t>Program Educational Objectives</w:t>
      </w:r>
      <w:bookmarkEnd w:id="0"/>
      <w:bookmarkEnd w:id="1"/>
    </w:p>
    <w:p w14:paraId="4408A930" w14:textId="77777777" w:rsidR="00D120FF" w:rsidRPr="00CE0E4C" w:rsidRDefault="00D120FF" w:rsidP="00D120FF">
      <w:pPr>
        <w:ind w:left="360"/>
        <w:jc w:val="both"/>
        <w:rPr>
          <w:rFonts w:asciiTheme="majorBidi" w:eastAsia="Times New Roman" w:hAnsiTheme="majorBidi" w:cstheme="majorBidi"/>
          <w:color w:val="000000"/>
          <w:sz w:val="24"/>
          <w:szCs w:val="24"/>
        </w:rPr>
      </w:pPr>
      <w:r w:rsidRPr="00CE0E4C">
        <w:rPr>
          <w:rFonts w:asciiTheme="majorBidi" w:eastAsia="Times New Roman" w:hAnsiTheme="majorBidi" w:cstheme="majorBidi"/>
          <w:color w:val="000000"/>
          <w:sz w:val="24"/>
          <w:szCs w:val="24"/>
        </w:rPr>
        <w:t>After</w:t>
      </w:r>
      <w:r w:rsidRPr="00CE0E4C">
        <w:rPr>
          <w:rFonts w:asciiTheme="majorBidi" w:hAnsiTheme="majorBidi" w:cstheme="majorBidi"/>
          <w:sz w:val="24"/>
          <w:szCs w:val="24"/>
        </w:rPr>
        <w:t xml:space="preserve"> completion of graduation,</w:t>
      </w:r>
      <w:r w:rsidRPr="00CE0E4C">
        <w:rPr>
          <w:rFonts w:asciiTheme="majorBidi" w:eastAsia="Times New Roman" w:hAnsiTheme="majorBidi" w:cstheme="majorBidi"/>
          <w:color w:val="000000"/>
          <w:sz w:val="24"/>
          <w:szCs w:val="24"/>
        </w:rPr>
        <w:t xml:space="preserve"> the graduates of the BS Education will be able to:</w:t>
      </w:r>
    </w:p>
    <w:p w14:paraId="1B4F6F4E" w14:textId="77777777" w:rsidR="00D120FF" w:rsidRPr="00CE0E4C" w:rsidRDefault="00D120FF" w:rsidP="00D120FF">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research based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516DC725" w14:textId="77777777" w:rsidR="00D120FF" w:rsidRPr="00CE0E4C" w:rsidRDefault="00D120FF" w:rsidP="00D120FF">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7B7DBF0A" w14:textId="77777777" w:rsidR="00D120FF" w:rsidRPr="00CE0E4C" w:rsidRDefault="00D120FF" w:rsidP="00D120FF">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2216D25A" w14:textId="77777777" w:rsidR="00D120FF" w:rsidRPr="00D64B96" w:rsidRDefault="00D120FF" w:rsidP="00D120FF">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609099F0" w14:textId="77777777" w:rsidR="00D120FF" w:rsidRDefault="00D120FF" w:rsidP="00D120FF"/>
    <w:p w14:paraId="266E84D3" w14:textId="77777777" w:rsidR="00D120FF" w:rsidRPr="00726CEA" w:rsidRDefault="00D120FF" w:rsidP="00D120FF">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lastRenderedPageBreak/>
        <w:t>Program Learning Outcomes (in accordance with HEC, UMT 2.0 Policy and NACTE)</w:t>
      </w:r>
    </w:p>
    <w:p w14:paraId="78EA570F" w14:textId="77777777" w:rsidR="00D120FF" w:rsidRPr="00726CEA" w:rsidRDefault="00D120FF" w:rsidP="00D120FF">
      <w:pPr>
        <w:pStyle w:val="H2"/>
        <w:numPr>
          <w:ilvl w:val="0"/>
          <w:numId w:val="0"/>
        </w:numPr>
        <w:spacing w:before="0" w:line="240" w:lineRule="auto"/>
        <w:rPr>
          <w:rFonts w:asciiTheme="majorBidi" w:hAnsiTheme="majorBidi" w:cstheme="majorBidi"/>
          <w:sz w:val="24"/>
        </w:rPr>
      </w:pPr>
    </w:p>
    <w:p w14:paraId="511AD46F" w14:textId="77777777" w:rsidR="00D120FF" w:rsidRPr="000C193A" w:rsidRDefault="00D120FF" w:rsidP="00D120FF">
      <w:pPr>
        <w:pStyle w:val="H2"/>
        <w:numPr>
          <w:ilvl w:val="0"/>
          <w:numId w:val="0"/>
        </w:numPr>
        <w:spacing w:before="0" w:line="240" w:lineRule="auto"/>
        <w:rPr>
          <w:rFonts w:asciiTheme="majorBidi" w:hAnsiTheme="majorBidi" w:cstheme="majorBidi"/>
          <w:b w:val="0"/>
          <w:sz w:val="24"/>
        </w:rPr>
      </w:pPr>
      <w:r w:rsidRPr="000C193A">
        <w:rPr>
          <w:rFonts w:asciiTheme="majorBidi" w:hAnsiTheme="majorBidi" w:cstheme="majorBidi"/>
          <w:b w:val="0"/>
          <w:sz w:val="24"/>
        </w:rPr>
        <w:t>After successful completion of the program, the graduates will be able to:</w:t>
      </w:r>
    </w:p>
    <w:tbl>
      <w:tblPr>
        <w:tblStyle w:val="TableGrid"/>
        <w:tblpPr w:leftFromText="180" w:rightFromText="180" w:vertAnchor="page" w:horzAnchor="margin" w:tblpY="2401"/>
        <w:tblW w:w="9953" w:type="dxa"/>
        <w:tblLook w:val="04A0" w:firstRow="1" w:lastRow="0" w:firstColumn="1" w:lastColumn="0" w:noHBand="0" w:noVBand="1"/>
      </w:tblPr>
      <w:tblGrid>
        <w:gridCol w:w="862"/>
        <w:gridCol w:w="2560"/>
        <w:gridCol w:w="6531"/>
      </w:tblGrid>
      <w:tr w:rsidR="00D120FF" w:rsidRPr="000B39D1" w14:paraId="4F742E7C" w14:textId="77777777" w:rsidTr="0047505D">
        <w:trPr>
          <w:trHeight w:val="231"/>
        </w:trPr>
        <w:tc>
          <w:tcPr>
            <w:tcW w:w="862" w:type="dxa"/>
            <w:shd w:val="clear" w:color="auto" w:fill="C9C9C9" w:themeFill="accent3" w:themeFillTint="99"/>
          </w:tcPr>
          <w:p w14:paraId="0D547514"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9C9C9" w:themeFill="accent3" w:themeFillTint="99"/>
          </w:tcPr>
          <w:p w14:paraId="7C1C3011"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9C9C9" w:themeFill="accent3" w:themeFillTint="99"/>
          </w:tcPr>
          <w:p w14:paraId="606CF808"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D120FF" w:rsidRPr="000B39D1" w14:paraId="75FC8599" w14:textId="77777777" w:rsidTr="0047505D">
        <w:trPr>
          <w:trHeight w:val="463"/>
        </w:trPr>
        <w:tc>
          <w:tcPr>
            <w:tcW w:w="862" w:type="dxa"/>
          </w:tcPr>
          <w:p w14:paraId="3728343F"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1C692FA1"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0A54E5B2" w14:textId="77777777" w:rsidR="00D120FF" w:rsidRPr="000B39D1" w:rsidRDefault="00D120FF" w:rsidP="0047505D">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D120FF" w:rsidRPr="000B39D1" w14:paraId="2BAD9A23" w14:textId="77777777" w:rsidTr="0047505D">
        <w:trPr>
          <w:trHeight w:val="733"/>
        </w:trPr>
        <w:tc>
          <w:tcPr>
            <w:tcW w:w="862" w:type="dxa"/>
          </w:tcPr>
          <w:p w14:paraId="739E37AA"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17CA62FB"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4A43F227" w14:textId="77777777" w:rsidR="00D120FF" w:rsidRPr="000B39D1" w:rsidRDefault="00D120FF" w:rsidP="0047505D">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D120FF" w:rsidRPr="000B39D1" w14:paraId="2E60722F" w14:textId="77777777" w:rsidTr="0047505D">
        <w:trPr>
          <w:trHeight w:val="832"/>
        </w:trPr>
        <w:tc>
          <w:tcPr>
            <w:tcW w:w="862" w:type="dxa"/>
          </w:tcPr>
          <w:p w14:paraId="3DFEEDA2"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77EF2D2D"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2DA50292" w14:textId="77777777" w:rsidR="00D120FF" w:rsidRPr="000B39D1" w:rsidRDefault="00D120FF" w:rsidP="0047505D">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D120FF" w:rsidRPr="000B39D1" w14:paraId="021BF81C" w14:textId="77777777" w:rsidTr="0047505D">
        <w:trPr>
          <w:trHeight w:val="694"/>
        </w:trPr>
        <w:tc>
          <w:tcPr>
            <w:tcW w:w="862" w:type="dxa"/>
          </w:tcPr>
          <w:p w14:paraId="45093211"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0CD28A79"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041704B3" w14:textId="77777777" w:rsidR="00D120FF" w:rsidRPr="000B39D1" w:rsidRDefault="00D120FF" w:rsidP="0047505D">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Apply and utilize academic planning skills in their specialized areas and content areas to improve students’ learning considering multiple factor e.g. content, curriculum, community, educational theories.</w:t>
            </w:r>
          </w:p>
        </w:tc>
      </w:tr>
      <w:tr w:rsidR="00D120FF" w:rsidRPr="000B39D1" w14:paraId="72ECE97D" w14:textId="77777777" w:rsidTr="0047505D">
        <w:trPr>
          <w:trHeight w:val="760"/>
        </w:trPr>
        <w:tc>
          <w:tcPr>
            <w:tcW w:w="862" w:type="dxa"/>
          </w:tcPr>
          <w:p w14:paraId="0609FCAD"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482F3CA9"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5736F8A0" w14:textId="77777777" w:rsidR="00D120FF" w:rsidRPr="000B39D1" w:rsidRDefault="00D120FF" w:rsidP="0047505D">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D120FF" w:rsidRPr="000B39D1" w14:paraId="7C9BFB10" w14:textId="77777777" w:rsidTr="0047505D">
        <w:trPr>
          <w:trHeight w:val="849"/>
        </w:trPr>
        <w:tc>
          <w:tcPr>
            <w:tcW w:w="862" w:type="dxa"/>
          </w:tcPr>
          <w:p w14:paraId="05C658AD"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2544867E"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50E8589A" w14:textId="77777777" w:rsidR="00D120FF" w:rsidRPr="000B39D1" w:rsidRDefault="00D120FF" w:rsidP="0047505D">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D120FF" w:rsidRPr="000B39D1" w14:paraId="41AA8786" w14:textId="77777777" w:rsidTr="0047505D">
        <w:trPr>
          <w:trHeight w:val="867"/>
        </w:trPr>
        <w:tc>
          <w:tcPr>
            <w:tcW w:w="862" w:type="dxa"/>
          </w:tcPr>
          <w:p w14:paraId="06FB7CF7"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78F5D5C9"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0A1779DB" w14:textId="77777777" w:rsidR="00D120FF" w:rsidRPr="000B39D1" w:rsidRDefault="00D120FF" w:rsidP="0047505D">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D120FF" w:rsidRPr="000B39D1" w14:paraId="1A52FD78" w14:textId="77777777" w:rsidTr="0047505D">
        <w:trPr>
          <w:trHeight w:val="741"/>
        </w:trPr>
        <w:tc>
          <w:tcPr>
            <w:tcW w:w="862" w:type="dxa"/>
          </w:tcPr>
          <w:p w14:paraId="461DE5AA"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04007743"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20EC0A47" w14:textId="77777777" w:rsidR="00D120FF" w:rsidRPr="000B39D1" w:rsidRDefault="00D120FF" w:rsidP="0047505D">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D120FF" w:rsidRPr="000B39D1" w14:paraId="36AE8F91" w14:textId="77777777" w:rsidTr="0047505D">
        <w:trPr>
          <w:trHeight w:val="682"/>
        </w:trPr>
        <w:tc>
          <w:tcPr>
            <w:tcW w:w="862" w:type="dxa"/>
          </w:tcPr>
          <w:p w14:paraId="7CD2967E"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35E45EED"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151A8D61" w14:textId="77777777" w:rsidR="00D120FF" w:rsidRPr="000B39D1" w:rsidRDefault="00D120FF" w:rsidP="0047505D">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D120FF" w:rsidRPr="000B39D1" w14:paraId="1F414868" w14:textId="77777777" w:rsidTr="0047505D">
        <w:trPr>
          <w:trHeight w:val="659"/>
        </w:trPr>
        <w:tc>
          <w:tcPr>
            <w:tcW w:w="862" w:type="dxa"/>
          </w:tcPr>
          <w:p w14:paraId="61C67288" w14:textId="77777777" w:rsidR="00D120FF" w:rsidRPr="000B39D1" w:rsidRDefault="00D120FF" w:rsidP="0047505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1524C8D7" w14:textId="77777777" w:rsidR="00D120FF" w:rsidRPr="000B39D1" w:rsidRDefault="00D120FF" w:rsidP="0047505D">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3F399621" w14:textId="77777777" w:rsidR="00D120FF" w:rsidRPr="000B39D1" w:rsidRDefault="00D120FF" w:rsidP="0047505D">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5EC5E662" w14:textId="77777777" w:rsidR="00D120FF" w:rsidRDefault="00D120FF" w:rsidP="004C3683">
      <w:pPr>
        <w:jc w:val="both"/>
        <w:rPr>
          <w:rFonts w:asciiTheme="majorBidi" w:hAnsiTheme="majorBidi" w:cstheme="majorBidi"/>
          <w:b/>
          <w:bCs/>
          <w:sz w:val="24"/>
          <w:szCs w:val="24"/>
          <w:u w:val="single"/>
        </w:rPr>
      </w:pPr>
    </w:p>
    <w:p w14:paraId="4317BD79" w14:textId="77777777" w:rsidR="00721E51" w:rsidRDefault="00721E51" w:rsidP="004C3683">
      <w:pPr>
        <w:jc w:val="both"/>
        <w:rPr>
          <w:rFonts w:asciiTheme="majorBidi" w:hAnsiTheme="majorBidi" w:cstheme="majorBidi"/>
          <w:b/>
          <w:bCs/>
          <w:sz w:val="24"/>
          <w:szCs w:val="24"/>
          <w:u w:val="single"/>
        </w:rPr>
      </w:pPr>
    </w:p>
    <w:p w14:paraId="437C7312" w14:textId="77777777" w:rsidR="00721E51" w:rsidRDefault="00721E51" w:rsidP="004C3683">
      <w:pPr>
        <w:jc w:val="both"/>
        <w:rPr>
          <w:rFonts w:asciiTheme="majorBidi" w:hAnsiTheme="majorBidi" w:cstheme="majorBidi"/>
          <w:b/>
          <w:bCs/>
          <w:sz w:val="24"/>
          <w:szCs w:val="24"/>
          <w:u w:val="single"/>
        </w:rPr>
      </w:pPr>
    </w:p>
    <w:p w14:paraId="6729C443" w14:textId="77777777" w:rsidR="00721E51" w:rsidRDefault="00721E51" w:rsidP="004C3683">
      <w:pPr>
        <w:jc w:val="both"/>
        <w:rPr>
          <w:rFonts w:asciiTheme="majorBidi" w:hAnsiTheme="majorBidi" w:cstheme="majorBidi"/>
          <w:b/>
          <w:bCs/>
          <w:sz w:val="24"/>
          <w:szCs w:val="24"/>
          <w:u w:val="single"/>
        </w:rPr>
      </w:pPr>
    </w:p>
    <w:p w14:paraId="4F4DCFE6" w14:textId="77777777" w:rsidR="005002FC" w:rsidRDefault="005002FC" w:rsidP="00721E51">
      <w:pPr>
        <w:jc w:val="both"/>
        <w:rPr>
          <w:rFonts w:asciiTheme="majorBidi" w:hAnsiTheme="majorBidi" w:cstheme="majorBidi"/>
          <w:b/>
          <w:bCs/>
          <w:sz w:val="24"/>
          <w:szCs w:val="24"/>
          <w:u w:val="single"/>
        </w:rPr>
      </w:pPr>
    </w:p>
    <w:p w14:paraId="2504FDA5" w14:textId="3DBB2381" w:rsidR="00721E51" w:rsidRPr="000A6CB5" w:rsidRDefault="00721E51" w:rsidP="00721E51">
      <w:pPr>
        <w:jc w:val="both"/>
        <w:rPr>
          <w:rFonts w:asciiTheme="majorBidi" w:hAnsiTheme="majorBidi" w:cstheme="majorBidi"/>
          <w:b/>
          <w:bCs/>
          <w:sz w:val="24"/>
          <w:szCs w:val="24"/>
        </w:rPr>
      </w:pPr>
      <w:r w:rsidRPr="000A6CB5">
        <w:rPr>
          <w:rFonts w:asciiTheme="majorBidi" w:hAnsiTheme="majorBidi" w:cstheme="majorBidi"/>
          <w:b/>
          <w:bCs/>
          <w:sz w:val="24"/>
          <w:szCs w:val="24"/>
        </w:rPr>
        <w:lastRenderedPageBreak/>
        <w:t xml:space="preserve">Description of Course </w:t>
      </w:r>
    </w:p>
    <w:p w14:paraId="4B837955" w14:textId="32894590" w:rsidR="00721E51" w:rsidRPr="00A62E5A" w:rsidRDefault="00721E51" w:rsidP="00721E51">
      <w:pPr>
        <w:jc w:val="both"/>
        <w:rPr>
          <w:rFonts w:asciiTheme="majorBidi" w:hAnsiTheme="majorBidi" w:cstheme="majorBidi"/>
          <w:sz w:val="24"/>
          <w:szCs w:val="24"/>
        </w:rPr>
      </w:pPr>
      <w:r w:rsidRPr="00A62E5A">
        <w:rPr>
          <w:rFonts w:asciiTheme="majorBidi" w:hAnsiTheme="majorBidi" w:cstheme="majorBidi"/>
          <w:sz w:val="24"/>
          <w:szCs w:val="24"/>
        </w:rPr>
        <w:t>Leadership plays decisive role not only in establishing the rapport of any institute but also setting the direction and magnitude of teaching-learning activities. This course focuses on giving an in-depth reading and understanding of the leadership</w:t>
      </w:r>
      <w:r w:rsidR="004973CB">
        <w:rPr>
          <w:rFonts w:asciiTheme="majorBidi" w:hAnsiTheme="majorBidi" w:cstheme="majorBidi"/>
          <w:sz w:val="24"/>
          <w:szCs w:val="24"/>
        </w:rPr>
        <w:t xml:space="preserve"> and management</w:t>
      </w:r>
      <w:r w:rsidRPr="00A62E5A">
        <w:rPr>
          <w:rFonts w:asciiTheme="majorBidi" w:hAnsiTheme="majorBidi" w:cstheme="majorBidi"/>
          <w:sz w:val="24"/>
          <w:szCs w:val="24"/>
        </w:rPr>
        <w:t xml:space="preserve"> phenomena in general and especially in the domain of education. The course will cover classical and modern approaches to leadership </w:t>
      </w:r>
      <w:r w:rsidR="004973CB">
        <w:rPr>
          <w:rFonts w:asciiTheme="majorBidi" w:hAnsiTheme="majorBidi" w:cstheme="majorBidi"/>
          <w:sz w:val="24"/>
          <w:szCs w:val="24"/>
        </w:rPr>
        <w:t xml:space="preserve">and management </w:t>
      </w:r>
      <w:r w:rsidRPr="00A62E5A">
        <w:rPr>
          <w:rFonts w:asciiTheme="majorBidi" w:hAnsiTheme="majorBidi" w:cstheme="majorBidi"/>
          <w:sz w:val="24"/>
          <w:szCs w:val="24"/>
        </w:rPr>
        <w:t xml:space="preserve">theories and practices in education. </w:t>
      </w:r>
    </w:p>
    <w:p w14:paraId="57FF456F" w14:textId="5158B2ED" w:rsidR="004C3683" w:rsidRPr="00A62E5A" w:rsidRDefault="00721E51" w:rsidP="004C3683">
      <w:pPr>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Course Learning </w:t>
      </w:r>
      <w:r w:rsidR="004C3683" w:rsidRPr="00A62E5A">
        <w:rPr>
          <w:rFonts w:asciiTheme="majorBidi" w:hAnsiTheme="majorBidi" w:cstheme="majorBidi"/>
          <w:b/>
          <w:bCs/>
          <w:sz w:val="24"/>
          <w:szCs w:val="24"/>
          <w:u w:val="single"/>
        </w:rPr>
        <w:t>Objectives</w:t>
      </w:r>
      <w:r w:rsidR="009F5FE6">
        <w:rPr>
          <w:rFonts w:asciiTheme="majorBidi" w:hAnsiTheme="majorBidi" w:cstheme="majorBidi"/>
          <w:b/>
          <w:bCs/>
          <w:sz w:val="24"/>
          <w:szCs w:val="24"/>
          <w:u w:val="single"/>
        </w:rPr>
        <w:t xml:space="preserve"> (CLOs)</w:t>
      </w:r>
      <w:r w:rsidR="004C3683" w:rsidRPr="00A62E5A">
        <w:rPr>
          <w:rFonts w:asciiTheme="majorBidi" w:hAnsiTheme="majorBidi" w:cstheme="majorBidi"/>
          <w:b/>
          <w:bCs/>
          <w:sz w:val="24"/>
          <w:szCs w:val="24"/>
          <w:u w:val="single"/>
        </w:rPr>
        <w:t xml:space="preserve">: </w:t>
      </w:r>
    </w:p>
    <w:p w14:paraId="77179FD1" w14:textId="77777777" w:rsidR="004536FF" w:rsidRPr="00A62E5A" w:rsidRDefault="004536FF" w:rsidP="00701A0B">
      <w:pPr>
        <w:tabs>
          <w:tab w:val="left" w:pos="4683"/>
        </w:tabs>
        <w:rPr>
          <w:rFonts w:asciiTheme="majorBidi" w:hAnsiTheme="majorBidi" w:cstheme="majorBidi"/>
          <w:sz w:val="24"/>
          <w:szCs w:val="24"/>
        </w:rPr>
      </w:pPr>
      <w:r w:rsidRPr="00A62E5A">
        <w:rPr>
          <w:rFonts w:asciiTheme="majorBidi" w:hAnsiTheme="majorBidi" w:cstheme="majorBidi"/>
          <w:sz w:val="24"/>
          <w:szCs w:val="24"/>
        </w:rPr>
        <w:t xml:space="preserve">After the successful completion of the course, the </w:t>
      </w:r>
      <w:r w:rsidR="00701A0B" w:rsidRPr="00A62E5A">
        <w:rPr>
          <w:rFonts w:asciiTheme="majorBidi" w:hAnsiTheme="majorBidi" w:cstheme="majorBidi"/>
          <w:sz w:val="24"/>
          <w:szCs w:val="24"/>
        </w:rPr>
        <w:t>graduates</w:t>
      </w:r>
      <w:r w:rsidRPr="00A62E5A">
        <w:rPr>
          <w:rFonts w:asciiTheme="majorBidi" w:hAnsiTheme="majorBidi" w:cstheme="majorBidi"/>
          <w:sz w:val="24"/>
          <w:szCs w:val="24"/>
        </w:rPr>
        <w:t xml:space="preserve"> will be able to:</w:t>
      </w:r>
    </w:p>
    <w:p w14:paraId="176AFD21" w14:textId="7AED2D81" w:rsidR="00746B5C" w:rsidRPr="00886AE1" w:rsidRDefault="00886AE1" w:rsidP="00886AE1">
      <w:pPr>
        <w:pStyle w:val="NormalWeb"/>
        <w:numPr>
          <w:ilvl w:val="0"/>
          <w:numId w:val="39"/>
        </w:numPr>
        <w:rPr>
          <w:rFonts w:asciiTheme="majorBidi" w:hAnsiTheme="majorBidi" w:cstheme="majorBidi"/>
        </w:rPr>
      </w:pPr>
      <w:r>
        <w:rPr>
          <w:rFonts w:asciiTheme="majorBidi" w:hAnsiTheme="majorBidi" w:cstheme="majorBidi"/>
        </w:rPr>
        <w:t>Differentiate</w:t>
      </w:r>
      <w:r w:rsidR="00746B5C">
        <w:rPr>
          <w:rFonts w:asciiTheme="majorBidi" w:hAnsiTheme="majorBidi" w:cstheme="majorBidi"/>
        </w:rPr>
        <w:t xml:space="preserve"> between Leadership</w:t>
      </w:r>
      <w:r w:rsidR="00326D95">
        <w:rPr>
          <w:rFonts w:asciiTheme="majorBidi" w:hAnsiTheme="majorBidi" w:cstheme="majorBidi"/>
        </w:rPr>
        <w:t>, Administration</w:t>
      </w:r>
      <w:r w:rsidR="00746B5C">
        <w:rPr>
          <w:rFonts w:asciiTheme="majorBidi" w:hAnsiTheme="majorBidi" w:cstheme="majorBidi"/>
        </w:rPr>
        <w:t xml:space="preserve"> and Management</w:t>
      </w:r>
      <w:r w:rsidR="00A76A7A">
        <w:rPr>
          <w:rFonts w:asciiTheme="majorBidi" w:hAnsiTheme="majorBidi" w:cstheme="majorBidi"/>
        </w:rPr>
        <w:t xml:space="preserve"> in schools as systems;</w:t>
      </w:r>
      <w:r w:rsidRPr="00886AE1">
        <w:rPr>
          <w:rFonts w:asciiTheme="majorBidi" w:hAnsiTheme="majorBidi" w:cstheme="majorBidi"/>
        </w:rPr>
        <w:t xml:space="preserve"> </w:t>
      </w:r>
      <w:r>
        <w:rPr>
          <w:rFonts w:asciiTheme="majorBidi" w:hAnsiTheme="majorBidi" w:cstheme="majorBidi"/>
        </w:rPr>
        <w:t xml:space="preserve">and </w:t>
      </w:r>
      <w:r w:rsidRPr="00A62E5A">
        <w:rPr>
          <w:rFonts w:asciiTheme="majorBidi" w:hAnsiTheme="majorBidi" w:cstheme="majorBidi"/>
        </w:rPr>
        <w:t xml:space="preserve">Identify their own leadership </w:t>
      </w:r>
      <w:r w:rsidR="00476BD2">
        <w:rPr>
          <w:rFonts w:asciiTheme="majorBidi" w:hAnsiTheme="majorBidi" w:cstheme="majorBidi"/>
        </w:rPr>
        <w:t>potential</w:t>
      </w:r>
      <w:r w:rsidR="008032C3">
        <w:rPr>
          <w:rFonts w:asciiTheme="majorBidi" w:hAnsiTheme="majorBidi" w:cstheme="majorBidi"/>
        </w:rPr>
        <w:t>- C2</w:t>
      </w:r>
    </w:p>
    <w:p w14:paraId="605B15BA" w14:textId="46458E31" w:rsidR="00426108" w:rsidRPr="00A62E5A" w:rsidRDefault="00886AE1" w:rsidP="00426108">
      <w:pPr>
        <w:pStyle w:val="NormalWeb"/>
        <w:numPr>
          <w:ilvl w:val="0"/>
          <w:numId w:val="39"/>
        </w:numPr>
        <w:rPr>
          <w:rFonts w:asciiTheme="majorBidi" w:hAnsiTheme="majorBidi" w:cstheme="majorBidi"/>
        </w:rPr>
      </w:pPr>
      <w:r w:rsidRPr="00A62E5A">
        <w:rPr>
          <w:rFonts w:asciiTheme="majorBidi" w:hAnsiTheme="majorBidi" w:cstheme="majorBidi"/>
        </w:rPr>
        <w:t>Critically analyze</w:t>
      </w:r>
      <w:r w:rsidR="00426108" w:rsidRPr="00A62E5A">
        <w:rPr>
          <w:rFonts w:asciiTheme="majorBidi" w:hAnsiTheme="majorBidi" w:cstheme="majorBidi"/>
        </w:rPr>
        <w:t xml:space="preserve"> various leadership</w:t>
      </w:r>
      <w:r w:rsidR="007D06B5">
        <w:rPr>
          <w:rFonts w:asciiTheme="majorBidi" w:hAnsiTheme="majorBidi" w:cstheme="majorBidi"/>
        </w:rPr>
        <w:t xml:space="preserve"> and management</w:t>
      </w:r>
      <w:r w:rsidR="00426108" w:rsidRPr="00A62E5A">
        <w:rPr>
          <w:rFonts w:asciiTheme="majorBidi" w:hAnsiTheme="majorBidi" w:cstheme="majorBidi"/>
        </w:rPr>
        <w:t xml:space="preserve"> theories</w:t>
      </w:r>
      <w:r w:rsidR="003D219C">
        <w:rPr>
          <w:rFonts w:asciiTheme="majorBidi" w:hAnsiTheme="majorBidi" w:cstheme="majorBidi"/>
        </w:rPr>
        <w:t xml:space="preserve">/models </w:t>
      </w:r>
      <w:r w:rsidR="00D00489">
        <w:rPr>
          <w:rFonts w:asciiTheme="majorBidi" w:hAnsiTheme="majorBidi" w:cstheme="majorBidi"/>
        </w:rPr>
        <w:t>in practice</w:t>
      </w:r>
      <w:r w:rsidR="00EB6AA1">
        <w:rPr>
          <w:rFonts w:asciiTheme="majorBidi" w:hAnsiTheme="majorBidi" w:cstheme="majorBidi"/>
        </w:rPr>
        <w:t>, and</w:t>
      </w:r>
      <w:r w:rsidR="00D00489">
        <w:rPr>
          <w:rFonts w:asciiTheme="majorBidi" w:hAnsiTheme="majorBidi" w:cstheme="majorBidi"/>
        </w:rPr>
        <w:t xml:space="preserve"> their</w:t>
      </w:r>
      <w:r w:rsidR="00426108" w:rsidRPr="00A62E5A">
        <w:rPr>
          <w:rFonts w:asciiTheme="majorBidi" w:hAnsiTheme="majorBidi" w:cstheme="majorBidi"/>
        </w:rPr>
        <w:t xml:space="preserve"> related issues. </w:t>
      </w:r>
      <w:r w:rsidR="008032C3">
        <w:rPr>
          <w:rFonts w:asciiTheme="majorBidi" w:hAnsiTheme="majorBidi" w:cstheme="majorBidi"/>
        </w:rPr>
        <w:t>C4</w:t>
      </w:r>
    </w:p>
    <w:p w14:paraId="5F5258C2" w14:textId="6BD731DB" w:rsidR="00426108" w:rsidRPr="00A62E5A" w:rsidRDefault="00886AE1" w:rsidP="00426108">
      <w:pPr>
        <w:pStyle w:val="NormalWeb"/>
        <w:numPr>
          <w:ilvl w:val="0"/>
          <w:numId w:val="39"/>
        </w:numPr>
        <w:rPr>
          <w:rFonts w:asciiTheme="majorBidi" w:hAnsiTheme="majorBidi" w:cstheme="majorBidi"/>
        </w:rPr>
      </w:pPr>
      <w:r>
        <w:rPr>
          <w:rFonts w:asciiTheme="majorBidi" w:hAnsiTheme="majorBidi" w:cstheme="majorBidi"/>
        </w:rPr>
        <w:t>Choose</w:t>
      </w:r>
      <w:r w:rsidR="00426108" w:rsidRPr="00A62E5A">
        <w:rPr>
          <w:rFonts w:asciiTheme="majorBidi" w:hAnsiTheme="majorBidi" w:cstheme="majorBidi"/>
        </w:rPr>
        <w:t xml:space="preserve"> </w:t>
      </w:r>
      <w:r w:rsidR="008D6C13">
        <w:rPr>
          <w:rFonts w:asciiTheme="majorBidi" w:hAnsiTheme="majorBidi" w:cstheme="majorBidi"/>
        </w:rPr>
        <w:t>their</w:t>
      </w:r>
      <w:r w:rsidR="00426108" w:rsidRPr="00A62E5A">
        <w:rPr>
          <w:rFonts w:asciiTheme="majorBidi" w:hAnsiTheme="majorBidi" w:cstheme="majorBidi"/>
        </w:rPr>
        <w:t xml:space="preserve"> leadership style</w:t>
      </w:r>
      <w:r>
        <w:rPr>
          <w:rFonts w:asciiTheme="majorBidi" w:hAnsiTheme="majorBidi" w:cstheme="majorBidi"/>
        </w:rPr>
        <w:t>/</w:t>
      </w:r>
      <w:r w:rsidR="00F80169" w:rsidRPr="00A62E5A">
        <w:rPr>
          <w:rFonts w:asciiTheme="majorBidi" w:hAnsiTheme="majorBidi" w:cstheme="majorBidi"/>
        </w:rPr>
        <w:t>strateg</w:t>
      </w:r>
      <w:r w:rsidR="00274537">
        <w:rPr>
          <w:rFonts w:asciiTheme="majorBidi" w:hAnsiTheme="majorBidi" w:cstheme="majorBidi"/>
        </w:rPr>
        <w:t>y</w:t>
      </w:r>
      <w:r w:rsidR="00F80169">
        <w:rPr>
          <w:rFonts w:asciiTheme="majorBidi" w:hAnsiTheme="majorBidi" w:cstheme="majorBidi"/>
        </w:rPr>
        <w:t xml:space="preserve"> </w:t>
      </w:r>
      <w:r w:rsidR="00F80169" w:rsidRPr="00A62E5A">
        <w:rPr>
          <w:rFonts w:asciiTheme="majorBidi" w:hAnsiTheme="majorBidi" w:cstheme="majorBidi"/>
        </w:rPr>
        <w:t>according</w:t>
      </w:r>
      <w:r w:rsidR="008D6C13">
        <w:rPr>
          <w:rFonts w:asciiTheme="majorBidi" w:hAnsiTheme="majorBidi" w:cstheme="majorBidi"/>
        </w:rPr>
        <w:t xml:space="preserve"> to the situation </w:t>
      </w:r>
      <w:r w:rsidR="00426108" w:rsidRPr="00A62E5A">
        <w:rPr>
          <w:rFonts w:asciiTheme="majorBidi" w:hAnsiTheme="majorBidi" w:cstheme="majorBidi"/>
        </w:rPr>
        <w:t>in educational settings</w:t>
      </w:r>
      <w:r w:rsidR="007071CF">
        <w:rPr>
          <w:rFonts w:asciiTheme="majorBidi" w:hAnsiTheme="majorBidi" w:cstheme="majorBidi"/>
        </w:rPr>
        <w:t xml:space="preserve"> to improve teaching and learning</w:t>
      </w:r>
      <w:r w:rsidR="00426108" w:rsidRPr="00A62E5A">
        <w:rPr>
          <w:rFonts w:asciiTheme="majorBidi" w:hAnsiTheme="majorBidi" w:cstheme="majorBidi"/>
        </w:rPr>
        <w:t xml:space="preserve">. </w:t>
      </w:r>
      <w:r w:rsidR="008032C3">
        <w:rPr>
          <w:rFonts w:asciiTheme="majorBidi" w:hAnsiTheme="majorBidi" w:cstheme="majorBidi"/>
        </w:rPr>
        <w:t>C6</w:t>
      </w:r>
    </w:p>
    <w:p w14:paraId="7C73AF2C" w14:textId="6081C166" w:rsidR="00A62E5A" w:rsidRDefault="00886AE1" w:rsidP="00BF2F93">
      <w:pPr>
        <w:pStyle w:val="ListParagraph"/>
        <w:numPr>
          <w:ilvl w:val="0"/>
          <w:numId w:val="39"/>
        </w:numPr>
        <w:rPr>
          <w:rStyle w:val="labelcontent"/>
          <w:rFonts w:asciiTheme="majorBidi" w:hAnsiTheme="majorBidi" w:cstheme="majorBidi"/>
        </w:rPr>
      </w:pPr>
      <w:r>
        <w:rPr>
          <w:rStyle w:val="labelcontent"/>
          <w:rFonts w:asciiTheme="majorBidi" w:hAnsiTheme="majorBidi" w:cstheme="majorBidi"/>
        </w:rPr>
        <w:t>A</w:t>
      </w:r>
      <w:r w:rsidR="00426108" w:rsidRPr="00A62E5A">
        <w:rPr>
          <w:rStyle w:val="labelcontent"/>
          <w:rFonts w:asciiTheme="majorBidi" w:hAnsiTheme="majorBidi" w:cstheme="majorBidi"/>
        </w:rPr>
        <w:t>nalyze Islamic</w:t>
      </w:r>
      <w:r w:rsidR="00BF2F93">
        <w:rPr>
          <w:rStyle w:val="labelcontent"/>
          <w:rFonts w:asciiTheme="majorBidi" w:hAnsiTheme="majorBidi" w:cstheme="majorBidi"/>
        </w:rPr>
        <w:t xml:space="preserve">, </w:t>
      </w:r>
      <w:r w:rsidR="00426108" w:rsidRPr="00BF2F93">
        <w:rPr>
          <w:rStyle w:val="labelcontent"/>
          <w:rFonts w:asciiTheme="majorBidi" w:hAnsiTheme="majorBidi" w:cstheme="majorBidi"/>
        </w:rPr>
        <w:t xml:space="preserve">gender and cultural </w:t>
      </w:r>
      <w:r w:rsidR="00BF2F93">
        <w:rPr>
          <w:rStyle w:val="labelcontent"/>
          <w:rFonts w:asciiTheme="majorBidi" w:hAnsiTheme="majorBidi" w:cstheme="majorBidi"/>
        </w:rPr>
        <w:t xml:space="preserve">perspectives of </w:t>
      </w:r>
      <w:r w:rsidR="00BF2F93" w:rsidRPr="00BF2F93">
        <w:rPr>
          <w:rStyle w:val="labelcontent"/>
          <w:rFonts w:asciiTheme="majorBidi" w:hAnsiTheme="majorBidi" w:cstheme="majorBidi"/>
        </w:rPr>
        <w:t>leadership</w:t>
      </w:r>
      <w:r w:rsidR="00426108" w:rsidRPr="00BF2F93">
        <w:rPr>
          <w:rStyle w:val="labelcontent"/>
          <w:rFonts w:asciiTheme="majorBidi" w:hAnsiTheme="majorBidi" w:cstheme="majorBidi"/>
        </w:rPr>
        <w:t xml:space="preserve"> </w:t>
      </w:r>
      <w:r w:rsidR="008032C3">
        <w:rPr>
          <w:rStyle w:val="labelcontent"/>
          <w:rFonts w:asciiTheme="majorBidi" w:hAnsiTheme="majorBidi" w:cstheme="majorBidi"/>
        </w:rPr>
        <w:t>C4</w:t>
      </w:r>
    </w:p>
    <w:p w14:paraId="5DD39CC9" w14:textId="73D55334" w:rsidR="004443EF" w:rsidRPr="004443EF" w:rsidRDefault="004443EF" w:rsidP="00BF2F93">
      <w:pPr>
        <w:pStyle w:val="ListParagraph"/>
        <w:numPr>
          <w:ilvl w:val="0"/>
          <w:numId w:val="39"/>
        </w:numPr>
        <w:rPr>
          <w:rFonts w:asciiTheme="majorBidi" w:hAnsiTheme="majorBidi" w:cstheme="majorBidi"/>
        </w:rPr>
      </w:pPr>
      <w:r w:rsidRPr="004443EF">
        <w:rPr>
          <w:rFonts w:asciiTheme="majorBidi" w:hAnsiTheme="majorBidi" w:cstheme="majorBidi"/>
        </w:rPr>
        <w:t xml:space="preserve">Evaluate Instructional Leadership Models </w:t>
      </w:r>
      <w:r>
        <w:rPr>
          <w:rFonts w:asciiTheme="majorBidi" w:hAnsiTheme="majorBidi" w:cstheme="majorBidi"/>
        </w:rPr>
        <w:t>to apply in their context</w:t>
      </w:r>
      <w:r w:rsidR="008032C3">
        <w:rPr>
          <w:rFonts w:asciiTheme="majorBidi" w:hAnsiTheme="majorBidi" w:cstheme="majorBidi"/>
        </w:rPr>
        <w:t xml:space="preserve"> C6</w:t>
      </w:r>
    </w:p>
    <w:p w14:paraId="121F215C" w14:textId="77777777" w:rsidR="004C3683" w:rsidRPr="004443EF" w:rsidRDefault="004C3683" w:rsidP="004C3683">
      <w:pPr>
        <w:rPr>
          <w:rFonts w:asciiTheme="majorBidi" w:hAnsiTheme="majorBidi" w:cstheme="majorBidi"/>
          <w:sz w:val="24"/>
          <w:szCs w:val="24"/>
          <w:u w:val="single"/>
        </w:rPr>
      </w:pPr>
      <w:r w:rsidRPr="004443EF">
        <w:rPr>
          <w:rFonts w:asciiTheme="majorBidi" w:hAnsiTheme="majorBidi" w:cstheme="majorBidi"/>
          <w:b/>
          <w:sz w:val="24"/>
          <w:szCs w:val="24"/>
          <w:u w:val="single"/>
        </w:rPr>
        <w:t>Learning Methodology:</w:t>
      </w:r>
    </w:p>
    <w:p w14:paraId="4F4F6E5C" w14:textId="77777777" w:rsidR="004C3683" w:rsidRPr="004443EF" w:rsidRDefault="004C3683" w:rsidP="004C3683">
      <w:pPr>
        <w:pStyle w:val="ListParagraph"/>
        <w:numPr>
          <w:ilvl w:val="0"/>
          <w:numId w:val="14"/>
        </w:numPr>
        <w:spacing w:after="200" w:line="252" w:lineRule="auto"/>
        <w:rPr>
          <w:rFonts w:asciiTheme="majorBidi" w:hAnsiTheme="majorBidi" w:cstheme="majorBidi"/>
          <w:sz w:val="24"/>
          <w:szCs w:val="24"/>
          <w:u w:val="single"/>
        </w:rPr>
      </w:pPr>
      <w:r w:rsidRPr="004443EF">
        <w:rPr>
          <w:rFonts w:asciiTheme="majorBidi" w:hAnsiTheme="majorBidi" w:cstheme="majorBidi"/>
          <w:sz w:val="24"/>
          <w:szCs w:val="24"/>
          <w:u w:val="single"/>
        </w:rPr>
        <w:t xml:space="preserve">Lectures </w:t>
      </w:r>
    </w:p>
    <w:p w14:paraId="35499225" w14:textId="77777777" w:rsidR="004C3683" w:rsidRPr="004443EF" w:rsidRDefault="004C3683" w:rsidP="004C3683">
      <w:pPr>
        <w:pStyle w:val="ListParagraph"/>
        <w:numPr>
          <w:ilvl w:val="0"/>
          <w:numId w:val="14"/>
        </w:numPr>
        <w:spacing w:after="200" w:line="252" w:lineRule="auto"/>
        <w:rPr>
          <w:rFonts w:asciiTheme="majorBidi" w:hAnsiTheme="majorBidi" w:cstheme="majorBidi"/>
          <w:sz w:val="24"/>
          <w:szCs w:val="24"/>
          <w:u w:val="single"/>
        </w:rPr>
      </w:pPr>
      <w:r w:rsidRPr="004443EF">
        <w:rPr>
          <w:rFonts w:asciiTheme="majorBidi" w:hAnsiTheme="majorBidi" w:cstheme="majorBidi"/>
          <w:sz w:val="24"/>
          <w:szCs w:val="24"/>
          <w:u w:val="single"/>
        </w:rPr>
        <w:t xml:space="preserve">Assignments </w:t>
      </w:r>
      <w:r w:rsidR="00BA3B3D" w:rsidRPr="004443EF">
        <w:rPr>
          <w:rFonts w:asciiTheme="majorBidi" w:hAnsiTheme="majorBidi" w:cstheme="majorBidi"/>
          <w:sz w:val="24"/>
          <w:szCs w:val="24"/>
          <w:u w:val="single"/>
        </w:rPr>
        <w:t>/ projects</w:t>
      </w:r>
    </w:p>
    <w:p w14:paraId="62785D4C" w14:textId="77777777" w:rsidR="000B62BD" w:rsidRPr="004443EF" w:rsidRDefault="004C3683" w:rsidP="00757DC2">
      <w:pPr>
        <w:pStyle w:val="ListParagraph"/>
        <w:numPr>
          <w:ilvl w:val="0"/>
          <w:numId w:val="14"/>
        </w:numPr>
        <w:spacing w:after="200" w:line="252" w:lineRule="auto"/>
        <w:rPr>
          <w:rFonts w:asciiTheme="majorBidi" w:hAnsiTheme="majorBidi" w:cstheme="majorBidi"/>
          <w:sz w:val="24"/>
          <w:szCs w:val="24"/>
          <w:u w:val="single"/>
        </w:rPr>
      </w:pPr>
      <w:r w:rsidRPr="004443EF">
        <w:rPr>
          <w:rFonts w:asciiTheme="majorBidi" w:hAnsiTheme="majorBidi" w:cstheme="majorBidi"/>
          <w:sz w:val="24"/>
          <w:szCs w:val="24"/>
          <w:u w:val="single"/>
        </w:rPr>
        <w:t xml:space="preserve">Case Studies </w:t>
      </w:r>
    </w:p>
    <w:p w14:paraId="3EA00DDE" w14:textId="77777777" w:rsidR="004C3683" w:rsidRPr="004443EF" w:rsidRDefault="004C3683" w:rsidP="00757DC2">
      <w:pPr>
        <w:pStyle w:val="ListParagraph"/>
        <w:numPr>
          <w:ilvl w:val="0"/>
          <w:numId w:val="14"/>
        </w:numPr>
        <w:spacing w:after="200" w:line="252" w:lineRule="auto"/>
        <w:rPr>
          <w:rFonts w:asciiTheme="majorBidi" w:hAnsiTheme="majorBidi" w:cstheme="majorBidi"/>
          <w:sz w:val="24"/>
          <w:szCs w:val="24"/>
          <w:u w:val="single"/>
        </w:rPr>
      </w:pPr>
      <w:r w:rsidRPr="004443EF">
        <w:rPr>
          <w:rFonts w:asciiTheme="majorBidi" w:hAnsiTheme="majorBidi" w:cstheme="majorBidi"/>
          <w:sz w:val="24"/>
          <w:szCs w:val="24"/>
          <w:u w:val="single"/>
        </w:rPr>
        <w:t>Presentation on allocated topics</w:t>
      </w:r>
    </w:p>
    <w:p w14:paraId="1D40CEA6" w14:textId="77777777" w:rsidR="004C3683" w:rsidRPr="00A62E5A" w:rsidRDefault="004C3683" w:rsidP="004C3683">
      <w:pPr>
        <w:pStyle w:val="ListParagraph"/>
        <w:numPr>
          <w:ilvl w:val="0"/>
          <w:numId w:val="14"/>
        </w:numPr>
        <w:spacing w:after="200" w:line="252" w:lineRule="auto"/>
        <w:rPr>
          <w:rFonts w:asciiTheme="majorBidi" w:hAnsiTheme="majorBidi" w:cstheme="majorBidi"/>
          <w:sz w:val="24"/>
          <w:szCs w:val="24"/>
        </w:rPr>
      </w:pPr>
      <w:r w:rsidRPr="004443EF">
        <w:rPr>
          <w:rFonts w:asciiTheme="majorBidi" w:hAnsiTheme="majorBidi" w:cstheme="majorBidi"/>
          <w:sz w:val="24"/>
          <w:szCs w:val="24"/>
          <w:u w:val="single"/>
        </w:rPr>
        <w:t>Videos</w:t>
      </w:r>
      <w:r w:rsidRPr="00A62E5A">
        <w:rPr>
          <w:rFonts w:asciiTheme="majorBidi" w:hAnsiTheme="majorBidi" w:cstheme="majorBidi"/>
          <w:sz w:val="24"/>
          <w:szCs w:val="24"/>
        </w:rPr>
        <w:t xml:space="preserve"> </w:t>
      </w:r>
    </w:p>
    <w:p w14:paraId="5A447757" w14:textId="77777777" w:rsidR="004C3683" w:rsidRPr="00A62E5A" w:rsidRDefault="004C3683" w:rsidP="004C3683">
      <w:pPr>
        <w:pStyle w:val="ListParagraph"/>
        <w:numPr>
          <w:ilvl w:val="0"/>
          <w:numId w:val="14"/>
        </w:numPr>
        <w:spacing w:after="200" w:line="252" w:lineRule="auto"/>
        <w:rPr>
          <w:rFonts w:asciiTheme="majorBidi" w:hAnsiTheme="majorBidi" w:cstheme="majorBidi"/>
          <w:sz w:val="24"/>
          <w:szCs w:val="24"/>
        </w:rPr>
      </w:pPr>
      <w:r w:rsidRPr="00A62E5A">
        <w:rPr>
          <w:rFonts w:asciiTheme="majorBidi" w:hAnsiTheme="majorBidi" w:cstheme="majorBidi"/>
          <w:sz w:val="24"/>
          <w:szCs w:val="24"/>
        </w:rPr>
        <w:t xml:space="preserve">Discussions </w:t>
      </w:r>
    </w:p>
    <w:p w14:paraId="03A5211E" w14:textId="77777777" w:rsidR="004C3683" w:rsidRPr="00A62E5A" w:rsidRDefault="004C3683" w:rsidP="004C3683">
      <w:pPr>
        <w:tabs>
          <w:tab w:val="left" w:pos="930"/>
        </w:tabs>
        <w:rPr>
          <w:rFonts w:asciiTheme="majorBidi" w:hAnsiTheme="majorBidi" w:cstheme="majorBidi"/>
          <w:b/>
          <w:sz w:val="24"/>
          <w:szCs w:val="24"/>
          <w:u w:val="single"/>
        </w:rPr>
      </w:pPr>
      <w:r w:rsidRPr="00A62E5A">
        <w:rPr>
          <w:rFonts w:asciiTheme="majorBidi" w:hAnsiTheme="majorBidi" w:cstheme="majorBidi"/>
          <w:b/>
          <w:sz w:val="24"/>
          <w:szCs w:val="24"/>
          <w:u w:val="single"/>
        </w:rPr>
        <w:t>Grade Evaluation Criteria</w:t>
      </w:r>
    </w:p>
    <w:p w14:paraId="70F44134" w14:textId="77777777" w:rsidR="004C3683" w:rsidRPr="00A62E5A" w:rsidRDefault="004C3683" w:rsidP="004C3683">
      <w:pPr>
        <w:tabs>
          <w:tab w:val="left" w:pos="930"/>
        </w:tabs>
        <w:rPr>
          <w:rFonts w:asciiTheme="majorBidi" w:hAnsiTheme="majorBidi" w:cstheme="majorBidi"/>
          <w:sz w:val="24"/>
          <w:szCs w:val="24"/>
        </w:rPr>
      </w:pPr>
      <w:r w:rsidRPr="00A62E5A">
        <w:rPr>
          <w:rFonts w:asciiTheme="majorBidi" w:hAnsiTheme="majorBidi" w:cstheme="majorBidi"/>
          <w:sz w:val="24"/>
          <w:szCs w:val="24"/>
        </w:rPr>
        <w:t>Following is the criteria for the distribution of marks to evaluate final grade in a semester.</w:t>
      </w:r>
    </w:p>
    <w:p w14:paraId="657668C4" w14:textId="77777777" w:rsidR="004C3683" w:rsidRPr="00A62E5A" w:rsidRDefault="004C3683" w:rsidP="006D3259">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930"/>
        </w:tabs>
        <w:rPr>
          <w:rFonts w:asciiTheme="majorBidi" w:hAnsiTheme="majorBidi" w:cstheme="majorBidi"/>
          <w:sz w:val="24"/>
          <w:szCs w:val="24"/>
        </w:rPr>
      </w:pPr>
      <w:r w:rsidRPr="00A62E5A">
        <w:rPr>
          <w:rFonts w:asciiTheme="majorBidi" w:hAnsiTheme="majorBidi" w:cstheme="majorBidi"/>
          <w:b/>
          <w:sz w:val="24"/>
          <w:szCs w:val="24"/>
        </w:rPr>
        <w:t>Evaluation</w:t>
      </w:r>
      <w:r w:rsidRPr="00A62E5A">
        <w:rPr>
          <w:rFonts w:asciiTheme="majorBidi" w:hAnsiTheme="majorBidi" w:cstheme="majorBidi"/>
          <w:b/>
          <w:sz w:val="24"/>
          <w:szCs w:val="24"/>
        </w:rPr>
        <w:tab/>
      </w:r>
      <w:r w:rsidRPr="00A62E5A">
        <w:rPr>
          <w:rFonts w:asciiTheme="majorBidi" w:hAnsiTheme="majorBidi" w:cstheme="majorBidi"/>
          <w:b/>
          <w:sz w:val="24"/>
          <w:szCs w:val="24"/>
        </w:rPr>
        <w:tab/>
      </w:r>
      <w:r w:rsidRPr="00A62E5A">
        <w:rPr>
          <w:rFonts w:asciiTheme="majorBidi" w:hAnsiTheme="majorBidi" w:cstheme="majorBidi"/>
          <w:b/>
          <w:sz w:val="24"/>
          <w:szCs w:val="24"/>
        </w:rPr>
        <w:tab/>
      </w:r>
      <w:r w:rsidRPr="00A62E5A">
        <w:rPr>
          <w:rFonts w:asciiTheme="majorBidi" w:hAnsiTheme="majorBidi" w:cstheme="majorBidi"/>
          <w:b/>
          <w:sz w:val="24"/>
          <w:szCs w:val="24"/>
        </w:rPr>
        <w:tab/>
        <w:t xml:space="preserve">Marks in percentage </w:t>
      </w:r>
      <w:r w:rsidRPr="00A62E5A">
        <w:rPr>
          <w:rFonts w:asciiTheme="majorBidi" w:hAnsiTheme="majorBidi" w:cstheme="majorBidi"/>
          <w:b/>
          <w:sz w:val="24"/>
          <w:szCs w:val="24"/>
        </w:rPr>
        <w:tab/>
      </w:r>
      <w:r w:rsidRPr="00A62E5A">
        <w:rPr>
          <w:rFonts w:asciiTheme="majorBidi" w:hAnsiTheme="majorBidi" w:cstheme="majorBidi"/>
          <w:b/>
          <w:sz w:val="24"/>
          <w:szCs w:val="24"/>
        </w:rPr>
        <w:tab/>
      </w:r>
      <w:r w:rsidRPr="00A62E5A">
        <w:rPr>
          <w:rFonts w:asciiTheme="majorBidi" w:hAnsiTheme="majorBidi" w:cstheme="majorBidi"/>
          <w:b/>
          <w:sz w:val="24"/>
          <w:szCs w:val="24"/>
        </w:rPr>
        <w:tab/>
      </w:r>
      <w:r w:rsidRPr="00A62E5A">
        <w:rPr>
          <w:rFonts w:asciiTheme="majorBidi" w:hAnsiTheme="majorBidi" w:cstheme="majorBidi"/>
          <w:b/>
          <w:sz w:val="24"/>
          <w:szCs w:val="24"/>
        </w:rPr>
        <w:tab/>
      </w:r>
      <w:r w:rsidRPr="00A62E5A">
        <w:rPr>
          <w:rFonts w:asciiTheme="majorBidi" w:hAnsiTheme="majorBidi" w:cstheme="majorBidi"/>
          <w:b/>
          <w:sz w:val="24"/>
          <w:szCs w:val="24"/>
        </w:rPr>
        <w:tab/>
      </w:r>
      <w:r w:rsidRPr="00A62E5A">
        <w:rPr>
          <w:rFonts w:asciiTheme="majorBidi" w:hAnsiTheme="majorBidi" w:cstheme="majorBidi"/>
          <w:b/>
          <w:sz w:val="24"/>
          <w:szCs w:val="24"/>
        </w:rPr>
        <w:tab/>
      </w:r>
      <w:r w:rsidRPr="00A62E5A">
        <w:rPr>
          <w:rFonts w:asciiTheme="majorBidi" w:hAnsiTheme="majorBidi" w:cstheme="majorBidi"/>
          <w:b/>
          <w:sz w:val="24"/>
          <w:szCs w:val="24"/>
        </w:rPr>
        <w:tab/>
      </w:r>
      <w:r w:rsidRPr="00A62E5A">
        <w:rPr>
          <w:rFonts w:asciiTheme="majorBidi" w:hAnsiTheme="majorBidi" w:cstheme="majorBidi"/>
          <w:b/>
          <w:sz w:val="24"/>
          <w:szCs w:val="24"/>
        </w:rPr>
        <w:tab/>
      </w:r>
      <w:r w:rsidRPr="00A62E5A">
        <w:rPr>
          <w:rFonts w:asciiTheme="majorBidi" w:hAnsiTheme="majorBidi" w:cstheme="majorBidi"/>
          <w:b/>
          <w:sz w:val="24"/>
          <w:szCs w:val="24"/>
        </w:rPr>
        <w:tab/>
      </w:r>
      <w:r w:rsidRPr="00A62E5A">
        <w:rPr>
          <w:rFonts w:asciiTheme="majorBidi" w:hAnsiTheme="majorBidi" w:cstheme="majorBidi"/>
          <w:b/>
          <w:sz w:val="24"/>
          <w:szCs w:val="24"/>
        </w:rPr>
        <w:tab/>
      </w:r>
      <w:r w:rsidRPr="00A62E5A">
        <w:rPr>
          <w:rFonts w:asciiTheme="majorBidi" w:hAnsiTheme="majorBidi" w:cstheme="majorBidi"/>
          <w:b/>
          <w:sz w:val="24"/>
          <w:szCs w:val="24"/>
        </w:rPr>
        <w:tab/>
      </w:r>
    </w:p>
    <w:p w14:paraId="0A9E113B" w14:textId="3B606A5F" w:rsidR="004C3683" w:rsidRPr="00A62E5A" w:rsidRDefault="004C3683" w:rsidP="006D3259">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930"/>
        </w:tabs>
        <w:rPr>
          <w:rFonts w:asciiTheme="majorBidi" w:hAnsiTheme="majorBidi" w:cstheme="majorBidi"/>
          <w:sz w:val="24"/>
          <w:szCs w:val="24"/>
        </w:rPr>
      </w:pPr>
      <w:r w:rsidRPr="00A62E5A">
        <w:rPr>
          <w:rFonts w:asciiTheme="majorBidi" w:hAnsiTheme="majorBidi" w:cstheme="majorBidi"/>
          <w:sz w:val="24"/>
          <w:szCs w:val="24"/>
        </w:rPr>
        <w:t>Quizze</w:t>
      </w:r>
      <w:r w:rsidR="00644375">
        <w:rPr>
          <w:rFonts w:asciiTheme="majorBidi" w:hAnsiTheme="majorBidi" w:cstheme="majorBidi"/>
          <w:sz w:val="24"/>
          <w:szCs w:val="24"/>
        </w:rPr>
        <w:t>s/class activities</w:t>
      </w:r>
      <w:r w:rsidRPr="00A62E5A">
        <w:rPr>
          <w:rFonts w:asciiTheme="majorBidi" w:hAnsiTheme="majorBidi" w:cstheme="majorBidi"/>
          <w:sz w:val="24"/>
          <w:szCs w:val="24"/>
        </w:rPr>
        <w:tab/>
      </w:r>
      <w:r w:rsidRPr="00A62E5A">
        <w:rPr>
          <w:rFonts w:asciiTheme="majorBidi" w:hAnsiTheme="majorBidi" w:cstheme="majorBidi"/>
          <w:sz w:val="24"/>
          <w:szCs w:val="24"/>
        </w:rPr>
        <w:tab/>
      </w:r>
      <w:r w:rsidRPr="00A62E5A">
        <w:rPr>
          <w:rFonts w:asciiTheme="majorBidi" w:hAnsiTheme="majorBidi" w:cstheme="majorBidi"/>
          <w:sz w:val="24"/>
          <w:szCs w:val="24"/>
        </w:rPr>
        <w:tab/>
      </w:r>
      <w:r w:rsidR="002A7B63" w:rsidRPr="00A62E5A">
        <w:rPr>
          <w:rFonts w:asciiTheme="majorBidi" w:hAnsiTheme="majorBidi" w:cstheme="majorBidi"/>
          <w:sz w:val="24"/>
          <w:szCs w:val="24"/>
        </w:rPr>
        <w:t>1</w:t>
      </w:r>
      <w:r w:rsidR="00393A8E">
        <w:rPr>
          <w:rFonts w:asciiTheme="majorBidi" w:hAnsiTheme="majorBidi" w:cstheme="majorBidi"/>
          <w:sz w:val="24"/>
          <w:szCs w:val="24"/>
        </w:rPr>
        <w:t>0</w:t>
      </w:r>
      <w:r w:rsidRPr="00A62E5A">
        <w:rPr>
          <w:rFonts w:asciiTheme="majorBidi" w:hAnsiTheme="majorBidi" w:cstheme="majorBidi"/>
          <w:sz w:val="24"/>
          <w:szCs w:val="24"/>
        </w:rPr>
        <w:t>%</w:t>
      </w:r>
      <w:r w:rsidRPr="00A62E5A">
        <w:rPr>
          <w:rFonts w:asciiTheme="majorBidi" w:hAnsiTheme="majorBidi" w:cstheme="majorBidi"/>
          <w:sz w:val="24"/>
          <w:szCs w:val="24"/>
        </w:rPr>
        <w:tab/>
      </w:r>
      <w:r w:rsidRPr="00A62E5A">
        <w:rPr>
          <w:rFonts w:asciiTheme="majorBidi" w:hAnsiTheme="majorBidi" w:cstheme="majorBidi"/>
          <w:sz w:val="24"/>
          <w:szCs w:val="24"/>
        </w:rPr>
        <w:tab/>
      </w:r>
      <w:r w:rsidRPr="00A62E5A">
        <w:rPr>
          <w:rFonts w:asciiTheme="majorBidi" w:hAnsiTheme="majorBidi" w:cstheme="majorBidi"/>
          <w:sz w:val="24"/>
          <w:szCs w:val="24"/>
        </w:rPr>
        <w:tab/>
      </w:r>
      <w:r w:rsidRPr="00A62E5A">
        <w:rPr>
          <w:rFonts w:asciiTheme="majorBidi" w:hAnsiTheme="majorBidi" w:cstheme="majorBidi"/>
          <w:sz w:val="24"/>
          <w:szCs w:val="24"/>
        </w:rPr>
        <w:tab/>
      </w:r>
      <w:r w:rsidRPr="00A62E5A">
        <w:rPr>
          <w:rFonts w:asciiTheme="majorBidi" w:hAnsiTheme="majorBidi" w:cstheme="majorBidi"/>
          <w:sz w:val="24"/>
          <w:szCs w:val="24"/>
        </w:rPr>
        <w:tab/>
      </w:r>
      <w:r w:rsidRPr="00A62E5A">
        <w:rPr>
          <w:rFonts w:asciiTheme="majorBidi" w:hAnsiTheme="majorBidi" w:cstheme="majorBidi"/>
          <w:sz w:val="24"/>
          <w:szCs w:val="24"/>
        </w:rPr>
        <w:tab/>
      </w:r>
      <w:r w:rsidRPr="00A62E5A">
        <w:rPr>
          <w:rFonts w:asciiTheme="majorBidi" w:hAnsiTheme="majorBidi" w:cstheme="majorBidi"/>
          <w:sz w:val="24"/>
          <w:szCs w:val="24"/>
        </w:rPr>
        <w:tab/>
      </w:r>
    </w:p>
    <w:p w14:paraId="6D07B8BB" w14:textId="1E32B843" w:rsidR="004C3683" w:rsidRPr="00A62E5A" w:rsidRDefault="00DB0FC6" w:rsidP="006D3259">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930"/>
        </w:tabs>
        <w:rPr>
          <w:rFonts w:asciiTheme="majorBidi" w:hAnsiTheme="majorBidi" w:cstheme="majorBidi"/>
          <w:sz w:val="24"/>
          <w:szCs w:val="24"/>
        </w:rPr>
      </w:pPr>
      <w:r w:rsidRPr="00A62E5A">
        <w:rPr>
          <w:rFonts w:asciiTheme="majorBidi" w:hAnsiTheme="majorBidi" w:cstheme="majorBidi"/>
          <w:sz w:val="24"/>
          <w:szCs w:val="24"/>
        </w:rPr>
        <w:t>Assignments/presentations</w:t>
      </w:r>
      <w:r w:rsidR="00393A8E">
        <w:rPr>
          <w:rFonts w:asciiTheme="majorBidi" w:hAnsiTheme="majorBidi" w:cstheme="majorBidi"/>
          <w:sz w:val="24"/>
          <w:szCs w:val="24"/>
        </w:rPr>
        <w:t>/projects</w:t>
      </w:r>
      <w:r w:rsidRPr="00A62E5A">
        <w:rPr>
          <w:rFonts w:asciiTheme="majorBidi" w:hAnsiTheme="majorBidi" w:cstheme="majorBidi"/>
          <w:sz w:val="24"/>
          <w:szCs w:val="24"/>
        </w:rPr>
        <w:tab/>
      </w:r>
      <w:r w:rsidRPr="00A62E5A">
        <w:rPr>
          <w:rFonts w:asciiTheme="majorBidi" w:hAnsiTheme="majorBidi" w:cstheme="majorBidi"/>
          <w:sz w:val="24"/>
          <w:szCs w:val="24"/>
        </w:rPr>
        <w:tab/>
      </w:r>
      <w:r w:rsidR="00644375">
        <w:rPr>
          <w:rFonts w:asciiTheme="majorBidi" w:hAnsiTheme="majorBidi" w:cstheme="majorBidi"/>
          <w:sz w:val="24"/>
          <w:szCs w:val="24"/>
        </w:rPr>
        <w:t>25</w:t>
      </w:r>
      <w:r w:rsidR="004C3683" w:rsidRPr="00A62E5A">
        <w:rPr>
          <w:rFonts w:asciiTheme="majorBidi" w:hAnsiTheme="majorBidi" w:cstheme="majorBidi"/>
          <w:sz w:val="24"/>
          <w:szCs w:val="24"/>
        </w:rPr>
        <w:t>%</w:t>
      </w:r>
      <w:r w:rsidR="004C3683" w:rsidRPr="00A62E5A">
        <w:rPr>
          <w:rFonts w:asciiTheme="majorBidi" w:hAnsiTheme="majorBidi" w:cstheme="majorBidi"/>
          <w:sz w:val="24"/>
          <w:szCs w:val="24"/>
        </w:rPr>
        <w:tab/>
      </w:r>
      <w:r w:rsidR="004C3683" w:rsidRPr="00A62E5A">
        <w:rPr>
          <w:rFonts w:asciiTheme="majorBidi" w:hAnsiTheme="majorBidi" w:cstheme="majorBidi"/>
          <w:sz w:val="24"/>
          <w:szCs w:val="24"/>
        </w:rPr>
        <w:tab/>
      </w:r>
      <w:r w:rsidR="004C3683" w:rsidRPr="00A62E5A">
        <w:rPr>
          <w:rFonts w:asciiTheme="majorBidi" w:hAnsiTheme="majorBidi" w:cstheme="majorBidi"/>
          <w:sz w:val="24"/>
          <w:szCs w:val="24"/>
        </w:rPr>
        <w:tab/>
      </w:r>
      <w:r w:rsidR="004C3683" w:rsidRPr="00A62E5A">
        <w:rPr>
          <w:rFonts w:asciiTheme="majorBidi" w:hAnsiTheme="majorBidi" w:cstheme="majorBidi"/>
          <w:sz w:val="24"/>
          <w:szCs w:val="24"/>
        </w:rPr>
        <w:tab/>
      </w:r>
      <w:r w:rsidR="004C3683" w:rsidRPr="00A62E5A">
        <w:rPr>
          <w:rFonts w:asciiTheme="majorBidi" w:hAnsiTheme="majorBidi" w:cstheme="majorBidi"/>
          <w:sz w:val="24"/>
          <w:szCs w:val="24"/>
        </w:rPr>
        <w:tab/>
      </w:r>
      <w:r w:rsidR="004C3683" w:rsidRPr="00A62E5A">
        <w:rPr>
          <w:rFonts w:asciiTheme="majorBidi" w:hAnsiTheme="majorBidi" w:cstheme="majorBidi"/>
          <w:sz w:val="24"/>
          <w:szCs w:val="24"/>
        </w:rPr>
        <w:tab/>
      </w:r>
    </w:p>
    <w:p w14:paraId="5C46D5E4" w14:textId="4CDDF963" w:rsidR="004C3683" w:rsidRPr="00A62E5A" w:rsidRDefault="000F0612" w:rsidP="006D3259">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930"/>
        </w:tabs>
        <w:rPr>
          <w:rFonts w:asciiTheme="majorBidi" w:hAnsiTheme="majorBidi" w:cstheme="majorBidi"/>
          <w:sz w:val="24"/>
          <w:szCs w:val="24"/>
        </w:rPr>
      </w:pPr>
      <w:r w:rsidRPr="00A62E5A">
        <w:rPr>
          <w:rFonts w:asciiTheme="majorBidi" w:hAnsiTheme="majorBidi" w:cstheme="majorBidi"/>
          <w:sz w:val="24"/>
          <w:szCs w:val="24"/>
        </w:rPr>
        <w:t>Mid Term</w:t>
      </w:r>
      <w:r w:rsidR="00A33A41" w:rsidRPr="00A62E5A">
        <w:rPr>
          <w:rFonts w:asciiTheme="majorBidi" w:hAnsiTheme="majorBidi" w:cstheme="majorBidi"/>
          <w:sz w:val="24"/>
          <w:szCs w:val="24"/>
        </w:rPr>
        <w:tab/>
      </w:r>
      <w:r w:rsidR="00A33A41" w:rsidRPr="00A62E5A">
        <w:rPr>
          <w:rFonts w:asciiTheme="majorBidi" w:hAnsiTheme="majorBidi" w:cstheme="majorBidi"/>
          <w:sz w:val="24"/>
          <w:szCs w:val="24"/>
        </w:rPr>
        <w:tab/>
      </w:r>
      <w:r w:rsidR="00A33A41" w:rsidRPr="00A62E5A">
        <w:rPr>
          <w:rFonts w:asciiTheme="majorBidi" w:hAnsiTheme="majorBidi" w:cstheme="majorBidi"/>
          <w:sz w:val="24"/>
          <w:szCs w:val="24"/>
        </w:rPr>
        <w:tab/>
      </w:r>
      <w:r w:rsidR="007B0DD4" w:rsidRPr="00A62E5A">
        <w:rPr>
          <w:rFonts w:asciiTheme="majorBidi" w:hAnsiTheme="majorBidi" w:cstheme="majorBidi"/>
          <w:sz w:val="24"/>
          <w:szCs w:val="24"/>
        </w:rPr>
        <w:tab/>
      </w:r>
      <w:r w:rsidR="00A33A41" w:rsidRPr="00A62E5A">
        <w:rPr>
          <w:rFonts w:asciiTheme="majorBidi" w:hAnsiTheme="majorBidi" w:cstheme="majorBidi"/>
          <w:sz w:val="24"/>
          <w:szCs w:val="24"/>
        </w:rPr>
        <w:tab/>
      </w:r>
      <w:r w:rsidR="00894678">
        <w:rPr>
          <w:rFonts w:asciiTheme="majorBidi" w:hAnsiTheme="majorBidi" w:cstheme="majorBidi"/>
          <w:sz w:val="24"/>
          <w:szCs w:val="24"/>
        </w:rPr>
        <w:t>25</w:t>
      </w:r>
      <w:r w:rsidR="004C3683" w:rsidRPr="00A62E5A">
        <w:rPr>
          <w:rFonts w:asciiTheme="majorBidi" w:hAnsiTheme="majorBidi" w:cstheme="majorBidi"/>
          <w:sz w:val="24"/>
          <w:szCs w:val="24"/>
        </w:rPr>
        <w:t>%</w:t>
      </w:r>
      <w:r w:rsidR="004C3683" w:rsidRPr="00A62E5A">
        <w:rPr>
          <w:rFonts w:asciiTheme="majorBidi" w:hAnsiTheme="majorBidi" w:cstheme="majorBidi"/>
          <w:sz w:val="24"/>
          <w:szCs w:val="24"/>
        </w:rPr>
        <w:tab/>
      </w:r>
      <w:r w:rsidR="004C3683" w:rsidRPr="00A62E5A">
        <w:rPr>
          <w:rFonts w:asciiTheme="majorBidi" w:hAnsiTheme="majorBidi" w:cstheme="majorBidi"/>
          <w:sz w:val="24"/>
          <w:szCs w:val="24"/>
        </w:rPr>
        <w:tab/>
      </w:r>
      <w:r w:rsidR="004C3683" w:rsidRPr="00A62E5A">
        <w:rPr>
          <w:rFonts w:asciiTheme="majorBidi" w:hAnsiTheme="majorBidi" w:cstheme="majorBidi"/>
          <w:sz w:val="24"/>
          <w:szCs w:val="24"/>
        </w:rPr>
        <w:tab/>
      </w:r>
      <w:r w:rsidR="004C3683" w:rsidRPr="00A62E5A">
        <w:rPr>
          <w:rFonts w:asciiTheme="majorBidi" w:hAnsiTheme="majorBidi" w:cstheme="majorBidi"/>
          <w:sz w:val="24"/>
          <w:szCs w:val="24"/>
        </w:rPr>
        <w:tab/>
      </w:r>
      <w:r w:rsidR="004C3683" w:rsidRPr="00A62E5A">
        <w:rPr>
          <w:rFonts w:asciiTheme="majorBidi" w:hAnsiTheme="majorBidi" w:cstheme="majorBidi"/>
          <w:sz w:val="24"/>
          <w:szCs w:val="24"/>
        </w:rPr>
        <w:tab/>
      </w:r>
      <w:r w:rsidR="004C3683" w:rsidRPr="00A62E5A">
        <w:rPr>
          <w:rFonts w:asciiTheme="majorBidi" w:hAnsiTheme="majorBidi" w:cstheme="majorBidi"/>
          <w:sz w:val="24"/>
          <w:szCs w:val="24"/>
        </w:rPr>
        <w:tab/>
      </w:r>
      <w:r w:rsidR="004C3683" w:rsidRPr="00A62E5A">
        <w:rPr>
          <w:rFonts w:asciiTheme="majorBidi" w:hAnsiTheme="majorBidi" w:cstheme="majorBidi"/>
          <w:sz w:val="24"/>
          <w:szCs w:val="24"/>
        </w:rPr>
        <w:tab/>
      </w:r>
    </w:p>
    <w:p w14:paraId="248884B1" w14:textId="77777777" w:rsidR="004C3683" w:rsidRPr="00A62E5A" w:rsidRDefault="004C3683" w:rsidP="006D3259">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930"/>
        </w:tabs>
        <w:rPr>
          <w:rFonts w:asciiTheme="majorBidi" w:hAnsiTheme="majorBidi" w:cstheme="majorBidi"/>
          <w:sz w:val="24"/>
          <w:szCs w:val="24"/>
        </w:rPr>
      </w:pPr>
      <w:r w:rsidRPr="00A62E5A">
        <w:rPr>
          <w:rFonts w:asciiTheme="majorBidi" w:hAnsiTheme="majorBidi" w:cstheme="majorBidi"/>
          <w:sz w:val="24"/>
          <w:szCs w:val="24"/>
        </w:rPr>
        <w:t>Final exam</w:t>
      </w:r>
      <w:r w:rsidRPr="00A62E5A">
        <w:rPr>
          <w:rFonts w:asciiTheme="majorBidi" w:hAnsiTheme="majorBidi" w:cstheme="majorBidi"/>
          <w:sz w:val="24"/>
          <w:szCs w:val="24"/>
        </w:rPr>
        <w:tab/>
      </w:r>
      <w:r w:rsidRPr="00A62E5A">
        <w:rPr>
          <w:rFonts w:asciiTheme="majorBidi" w:hAnsiTheme="majorBidi" w:cstheme="majorBidi"/>
          <w:sz w:val="24"/>
          <w:szCs w:val="24"/>
        </w:rPr>
        <w:tab/>
      </w:r>
      <w:r w:rsidRPr="00A62E5A">
        <w:rPr>
          <w:rFonts w:asciiTheme="majorBidi" w:hAnsiTheme="majorBidi" w:cstheme="majorBidi"/>
          <w:sz w:val="24"/>
          <w:szCs w:val="24"/>
        </w:rPr>
        <w:tab/>
      </w:r>
      <w:r w:rsidR="007B0DD4" w:rsidRPr="00A62E5A">
        <w:rPr>
          <w:rFonts w:asciiTheme="majorBidi" w:hAnsiTheme="majorBidi" w:cstheme="majorBidi"/>
          <w:sz w:val="24"/>
          <w:szCs w:val="24"/>
        </w:rPr>
        <w:tab/>
      </w:r>
      <w:r w:rsidR="007B0DD4" w:rsidRPr="00A62E5A">
        <w:rPr>
          <w:rFonts w:asciiTheme="majorBidi" w:hAnsiTheme="majorBidi" w:cstheme="majorBidi"/>
          <w:sz w:val="24"/>
          <w:szCs w:val="24"/>
        </w:rPr>
        <w:tab/>
        <w:t>40</w:t>
      </w:r>
      <w:r w:rsidRPr="00A62E5A">
        <w:rPr>
          <w:rFonts w:asciiTheme="majorBidi" w:hAnsiTheme="majorBidi" w:cstheme="majorBidi"/>
          <w:sz w:val="24"/>
          <w:szCs w:val="24"/>
        </w:rPr>
        <w:t>%</w:t>
      </w:r>
    </w:p>
    <w:p w14:paraId="24572D41" w14:textId="77777777" w:rsidR="00245B0C" w:rsidRPr="00A62E5A" w:rsidRDefault="004C3683" w:rsidP="006D3259">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930"/>
        </w:tabs>
        <w:rPr>
          <w:rFonts w:asciiTheme="majorBidi" w:hAnsiTheme="majorBidi" w:cstheme="majorBidi"/>
          <w:sz w:val="24"/>
          <w:szCs w:val="24"/>
        </w:rPr>
      </w:pPr>
      <w:r w:rsidRPr="00A62E5A">
        <w:rPr>
          <w:rFonts w:asciiTheme="majorBidi" w:hAnsiTheme="majorBidi" w:cstheme="majorBidi"/>
          <w:sz w:val="24"/>
          <w:szCs w:val="24"/>
        </w:rPr>
        <w:t>Total</w:t>
      </w:r>
      <w:r w:rsidRPr="00A62E5A">
        <w:rPr>
          <w:rFonts w:asciiTheme="majorBidi" w:hAnsiTheme="majorBidi" w:cstheme="majorBidi"/>
          <w:sz w:val="24"/>
          <w:szCs w:val="24"/>
        </w:rPr>
        <w:tab/>
      </w:r>
      <w:r w:rsidRPr="00A62E5A">
        <w:rPr>
          <w:rFonts w:asciiTheme="majorBidi" w:hAnsiTheme="majorBidi" w:cstheme="majorBidi"/>
          <w:sz w:val="24"/>
          <w:szCs w:val="24"/>
        </w:rPr>
        <w:tab/>
      </w:r>
      <w:r w:rsidRPr="00A62E5A">
        <w:rPr>
          <w:rFonts w:asciiTheme="majorBidi" w:hAnsiTheme="majorBidi" w:cstheme="majorBidi"/>
          <w:sz w:val="24"/>
          <w:szCs w:val="24"/>
        </w:rPr>
        <w:tab/>
      </w:r>
      <w:r w:rsidRPr="00A62E5A">
        <w:rPr>
          <w:rFonts w:asciiTheme="majorBidi" w:hAnsiTheme="majorBidi" w:cstheme="majorBidi"/>
          <w:sz w:val="24"/>
          <w:szCs w:val="24"/>
        </w:rPr>
        <w:tab/>
      </w:r>
      <w:r w:rsidRPr="00A62E5A">
        <w:rPr>
          <w:rFonts w:asciiTheme="majorBidi" w:hAnsiTheme="majorBidi" w:cstheme="majorBidi"/>
          <w:sz w:val="24"/>
          <w:szCs w:val="24"/>
        </w:rPr>
        <w:tab/>
      </w:r>
      <w:r w:rsidRPr="00A62E5A">
        <w:rPr>
          <w:rFonts w:asciiTheme="majorBidi" w:hAnsiTheme="majorBidi" w:cstheme="majorBidi"/>
          <w:sz w:val="24"/>
          <w:szCs w:val="24"/>
        </w:rPr>
        <w:tab/>
        <w:t>100%</w:t>
      </w:r>
    </w:p>
    <w:p w14:paraId="3F6FDDDF" w14:textId="77777777" w:rsidR="008213A7" w:rsidRPr="00A62E5A" w:rsidRDefault="008213A7" w:rsidP="004C3683">
      <w:pPr>
        <w:tabs>
          <w:tab w:val="left" w:pos="930"/>
        </w:tabs>
        <w:rPr>
          <w:rFonts w:asciiTheme="majorBidi" w:hAnsiTheme="majorBidi" w:cstheme="majorBidi"/>
          <w:b/>
          <w:sz w:val="24"/>
          <w:szCs w:val="24"/>
          <w:u w:val="single"/>
        </w:rPr>
      </w:pPr>
    </w:p>
    <w:p w14:paraId="419F83E3" w14:textId="77777777" w:rsidR="008213A7" w:rsidRPr="00A62E5A" w:rsidRDefault="008213A7" w:rsidP="004C3683">
      <w:pPr>
        <w:tabs>
          <w:tab w:val="left" w:pos="930"/>
        </w:tabs>
        <w:rPr>
          <w:rFonts w:asciiTheme="majorBidi" w:hAnsiTheme="majorBidi" w:cstheme="majorBidi"/>
          <w:b/>
          <w:sz w:val="24"/>
          <w:szCs w:val="24"/>
          <w:u w:val="single"/>
        </w:rPr>
      </w:pPr>
    </w:p>
    <w:p w14:paraId="367577C1" w14:textId="77777777" w:rsidR="00801DE3" w:rsidRPr="00A62E5A" w:rsidRDefault="00801DE3" w:rsidP="000C7D2D">
      <w:pPr>
        <w:pStyle w:val="Default"/>
        <w:rPr>
          <w:rFonts w:asciiTheme="majorBidi" w:hAnsiTheme="majorBidi" w:cstheme="majorBidi"/>
          <w:color w:val="auto"/>
        </w:rPr>
      </w:pPr>
    </w:p>
    <w:p w14:paraId="537FFB55" w14:textId="637517C9" w:rsidR="000C7D2D" w:rsidRPr="00A62E5A" w:rsidRDefault="000C7D2D" w:rsidP="004D6228">
      <w:pPr>
        <w:pStyle w:val="Default"/>
        <w:jc w:val="center"/>
        <w:rPr>
          <w:rFonts w:asciiTheme="majorBidi" w:hAnsiTheme="majorBidi" w:cstheme="majorBidi"/>
          <w:b/>
          <w:bCs/>
          <w:color w:val="auto"/>
        </w:rPr>
      </w:pPr>
      <w:r w:rsidRPr="00A62E5A">
        <w:rPr>
          <w:rFonts w:asciiTheme="majorBidi" w:hAnsiTheme="majorBidi" w:cstheme="majorBidi"/>
          <w:b/>
          <w:bCs/>
          <w:color w:val="auto"/>
        </w:rPr>
        <w:t xml:space="preserve">Course </w:t>
      </w:r>
      <w:r w:rsidR="004D6228">
        <w:rPr>
          <w:rFonts w:asciiTheme="majorBidi" w:hAnsiTheme="majorBidi" w:cstheme="majorBidi"/>
          <w:b/>
          <w:bCs/>
          <w:color w:val="auto"/>
        </w:rPr>
        <w:t>Calendar</w:t>
      </w:r>
    </w:p>
    <w:p w14:paraId="6FD9CC02" w14:textId="77777777" w:rsidR="000C7D2D" w:rsidRPr="00A62E5A" w:rsidRDefault="000C7D2D" w:rsidP="000C7D2D">
      <w:pPr>
        <w:pStyle w:val="Default"/>
        <w:rPr>
          <w:rFonts w:asciiTheme="majorBidi" w:hAnsiTheme="majorBidi" w:cstheme="majorBidi"/>
          <w:color w:val="auto"/>
        </w:rPr>
      </w:pP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4319"/>
        <w:gridCol w:w="2341"/>
        <w:gridCol w:w="899"/>
      </w:tblGrid>
      <w:tr w:rsidR="00656A35" w:rsidRPr="00A62E5A" w14:paraId="6BFF40B1" w14:textId="1F00D91D" w:rsidTr="00525B69">
        <w:trPr>
          <w:trHeight w:val="614"/>
        </w:trPr>
        <w:tc>
          <w:tcPr>
            <w:tcW w:w="712" w:type="pct"/>
            <w:shd w:val="clear" w:color="auto" w:fill="auto"/>
          </w:tcPr>
          <w:p w14:paraId="11746AA8" w14:textId="77777777" w:rsidR="00656A35" w:rsidRPr="00A62E5A" w:rsidRDefault="00656A35" w:rsidP="00287B3D">
            <w:pPr>
              <w:jc w:val="center"/>
              <w:rPr>
                <w:rFonts w:asciiTheme="majorBidi" w:hAnsiTheme="majorBidi" w:cstheme="majorBidi"/>
                <w:b/>
                <w:bCs/>
                <w:sz w:val="24"/>
                <w:szCs w:val="24"/>
              </w:rPr>
            </w:pPr>
            <w:r w:rsidRPr="00A62E5A">
              <w:rPr>
                <w:rFonts w:asciiTheme="majorBidi" w:hAnsiTheme="majorBidi" w:cstheme="majorBidi"/>
                <w:b/>
                <w:bCs/>
                <w:sz w:val="24"/>
                <w:szCs w:val="24"/>
              </w:rPr>
              <w:t xml:space="preserve">Week </w:t>
            </w:r>
          </w:p>
        </w:tc>
        <w:tc>
          <w:tcPr>
            <w:tcW w:w="2450" w:type="pct"/>
            <w:shd w:val="clear" w:color="auto" w:fill="auto"/>
          </w:tcPr>
          <w:p w14:paraId="3A2C614F" w14:textId="7C70CA82" w:rsidR="00656A35" w:rsidRPr="00A62E5A" w:rsidRDefault="00656A35" w:rsidP="00287B3D">
            <w:pPr>
              <w:jc w:val="center"/>
              <w:rPr>
                <w:rFonts w:asciiTheme="majorBidi" w:hAnsiTheme="majorBidi" w:cstheme="majorBidi"/>
                <w:b/>
                <w:bCs/>
                <w:sz w:val="24"/>
                <w:szCs w:val="24"/>
              </w:rPr>
            </w:pPr>
            <w:r>
              <w:rPr>
                <w:rFonts w:asciiTheme="majorBidi" w:hAnsiTheme="majorBidi" w:cstheme="majorBidi"/>
                <w:b/>
                <w:bCs/>
                <w:sz w:val="24"/>
                <w:szCs w:val="24"/>
              </w:rPr>
              <w:t xml:space="preserve">Topic </w:t>
            </w:r>
          </w:p>
        </w:tc>
        <w:tc>
          <w:tcPr>
            <w:tcW w:w="1328" w:type="pct"/>
          </w:tcPr>
          <w:p w14:paraId="539DE8F7" w14:textId="708BED6B" w:rsidR="00656A35" w:rsidRPr="00A62E5A" w:rsidRDefault="00656A35" w:rsidP="00287B3D">
            <w:pPr>
              <w:jc w:val="center"/>
              <w:rPr>
                <w:rFonts w:asciiTheme="majorBidi" w:hAnsiTheme="majorBidi" w:cstheme="majorBidi"/>
                <w:b/>
                <w:bCs/>
                <w:sz w:val="24"/>
                <w:szCs w:val="24"/>
              </w:rPr>
            </w:pPr>
            <w:r w:rsidRPr="00A62E5A">
              <w:rPr>
                <w:rFonts w:asciiTheme="majorBidi" w:hAnsiTheme="majorBidi" w:cstheme="majorBidi"/>
                <w:b/>
                <w:bCs/>
                <w:sz w:val="24"/>
                <w:szCs w:val="24"/>
              </w:rPr>
              <w:t>Ref</w:t>
            </w:r>
            <w:r w:rsidR="00F22E75">
              <w:rPr>
                <w:rFonts w:asciiTheme="majorBidi" w:hAnsiTheme="majorBidi" w:cstheme="majorBidi"/>
                <w:b/>
                <w:bCs/>
                <w:sz w:val="24"/>
                <w:szCs w:val="24"/>
              </w:rPr>
              <w:t>.</w:t>
            </w:r>
            <w:r w:rsidRPr="00A62E5A">
              <w:rPr>
                <w:rFonts w:asciiTheme="majorBidi" w:hAnsiTheme="majorBidi" w:cstheme="majorBidi"/>
                <w:b/>
                <w:bCs/>
                <w:sz w:val="24"/>
                <w:szCs w:val="24"/>
              </w:rPr>
              <w:t xml:space="preserve"> Chapter </w:t>
            </w:r>
          </w:p>
        </w:tc>
        <w:tc>
          <w:tcPr>
            <w:tcW w:w="510" w:type="pct"/>
          </w:tcPr>
          <w:p w14:paraId="7E96001A" w14:textId="1A56D1FA" w:rsidR="00656A35" w:rsidRPr="00A62E5A" w:rsidRDefault="00656A35" w:rsidP="00287B3D">
            <w:pPr>
              <w:jc w:val="center"/>
              <w:rPr>
                <w:rFonts w:asciiTheme="majorBidi" w:hAnsiTheme="majorBidi" w:cstheme="majorBidi"/>
                <w:b/>
                <w:bCs/>
                <w:sz w:val="24"/>
                <w:szCs w:val="24"/>
              </w:rPr>
            </w:pPr>
            <w:r>
              <w:rPr>
                <w:rFonts w:asciiTheme="majorBidi" w:hAnsiTheme="majorBidi" w:cstheme="majorBidi"/>
                <w:b/>
                <w:bCs/>
                <w:sz w:val="24"/>
                <w:szCs w:val="24"/>
              </w:rPr>
              <w:t>CLO</w:t>
            </w:r>
          </w:p>
        </w:tc>
      </w:tr>
      <w:tr w:rsidR="00656A35" w:rsidRPr="00A62E5A" w14:paraId="699D40CD" w14:textId="5B8EEC17" w:rsidTr="00525B69">
        <w:trPr>
          <w:trHeight w:val="1448"/>
        </w:trPr>
        <w:tc>
          <w:tcPr>
            <w:tcW w:w="712" w:type="pct"/>
            <w:shd w:val="clear" w:color="auto" w:fill="auto"/>
            <w:vAlign w:val="center"/>
          </w:tcPr>
          <w:p w14:paraId="3A61B4E5" w14:textId="77777777" w:rsidR="00656A35" w:rsidRPr="00A62E5A" w:rsidRDefault="00656A35" w:rsidP="00F51ADE">
            <w:pPr>
              <w:pStyle w:val="ListParagraph"/>
              <w:numPr>
                <w:ilvl w:val="0"/>
                <w:numId w:val="29"/>
              </w:numPr>
              <w:jc w:val="center"/>
              <w:rPr>
                <w:rFonts w:asciiTheme="majorBidi" w:hAnsiTheme="majorBidi" w:cstheme="majorBidi"/>
                <w:sz w:val="24"/>
                <w:szCs w:val="24"/>
              </w:rPr>
            </w:pPr>
          </w:p>
        </w:tc>
        <w:tc>
          <w:tcPr>
            <w:tcW w:w="2450" w:type="pct"/>
            <w:shd w:val="clear" w:color="auto" w:fill="auto"/>
            <w:vAlign w:val="center"/>
          </w:tcPr>
          <w:p w14:paraId="516592ED" w14:textId="77777777" w:rsidR="00656A35" w:rsidRPr="00A62E5A" w:rsidRDefault="00656A35" w:rsidP="00D54109">
            <w:pPr>
              <w:pStyle w:val="ListParagraph"/>
              <w:numPr>
                <w:ilvl w:val="0"/>
                <w:numId w:val="26"/>
              </w:numPr>
              <w:spacing w:line="0" w:lineRule="atLeast"/>
              <w:rPr>
                <w:rFonts w:asciiTheme="majorBidi" w:eastAsia="Arial" w:hAnsiTheme="majorBidi" w:cstheme="majorBidi"/>
                <w:sz w:val="24"/>
                <w:szCs w:val="24"/>
              </w:rPr>
            </w:pPr>
            <w:r w:rsidRPr="00A62E5A">
              <w:rPr>
                <w:rFonts w:asciiTheme="majorBidi" w:eastAsia="Arial" w:hAnsiTheme="majorBidi" w:cstheme="majorBidi"/>
                <w:sz w:val="24"/>
                <w:szCs w:val="24"/>
              </w:rPr>
              <w:t xml:space="preserve">Introduction to the course  </w:t>
            </w:r>
          </w:p>
          <w:p w14:paraId="40C270DA" w14:textId="77777777" w:rsidR="00656A35" w:rsidRPr="00A62E5A" w:rsidRDefault="00656A35" w:rsidP="00D54109">
            <w:pPr>
              <w:pStyle w:val="ListParagraph"/>
              <w:numPr>
                <w:ilvl w:val="0"/>
                <w:numId w:val="26"/>
              </w:numPr>
              <w:spacing w:line="0" w:lineRule="atLeast"/>
              <w:rPr>
                <w:rFonts w:asciiTheme="majorBidi" w:eastAsia="Arial" w:hAnsiTheme="majorBidi" w:cstheme="majorBidi"/>
                <w:sz w:val="24"/>
                <w:szCs w:val="24"/>
              </w:rPr>
            </w:pPr>
            <w:r w:rsidRPr="00A62E5A">
              <w:rPr>
                <w:rFonts w:asciiTheme="majorBidi" w:eastAsia="Arial" w:hAnsiTheme="majorBidi" w:cstheme="majorBidi"/>
                <w:sz w:val="24"/>
                <w:szCs w:val="24"/>
              </w:rPr>
              <w:t xml:space="preserve">What is leadership </w:t>
            </w:r>
          </w:p>
          <w:p w14:paraId="45813DED" w14:textId="77777777" w:rsidR="00656A35" w:rsidRDefault="00656A35" w:rsidP="00D54109">
            <w:pPr>
              <w:pStyle w:val="ListParagraph"/>
              <w:numPr>
                <w:ilvl w:val="0"/>
                <w:numId w:val="26"/>
              </w:numPr>
              <w:spacing w:line="0" w:lineRule="atLeast"/>
              <w:rPr>
                <w:rFonts w:asciiTheme="majorBidi" w:eastAsia="Arial" w:hAnsiTheme="majorBidi" w:cstheme="majorBidi"/>
                <w:sz w:val="24"/>
                <w:szCs w:val="24"/>
              </w:rPr>
            </w:pPr>
            <w:r w:rsidRPr="00A62E5A">
              <w:rPr>
                <w:rFonts w:asciiTheme="majorBidi" w:eastAsia="Arial" w:hAnsiTheme="majorBidi" w:cstheme="majorBidi"/>
                <w:sz w:val="24"/>
                <w:szCs w:val="24"/>
              </w:rPr>
              <w:t>Differentiating Leadership, Administration and Management</w:t>
            </w:r>
          </w:p>
          <w:p w14:paraId="59907E2C" w14:textId="77777777" w:rsidR="004344FC" w:rsidRDefault="00656A35" w:rsidP="00D54109">
            <w:pPr>
              <w:pStyle w:val="ListParagraph"/>
              <w:numPr>
                <w:ilvl w:val="0"/>
                <w:numId w:val="26"/>
              </w:numPr>
              <w:spacing w:line="0" w:lineRule="atLeast"/>
              <w:rPr>
                <w:rFonts w:asciiTheme="majorBidi" w:eastAsia="Arial" w:hAnsiTheme="majorBidi" w:cstheme="majorBidi"/>
                <w:sz w:val="24"/>
                <w:szCs w:val="24"/>
              </w:rPr>
            </w:pPr>
            <w:r>
              <w:rPr>
                <w:rFonts w:asciiTheme="majorBidi" w:eastAsia="Arial" w:hAnsiTheme="majorBidi" w:cstheme="majorBidi"/>
                <w:sz w:val="24"/>
                <w:szCs w:val="24"/>
              </w:rPr>
              <w:t>Leadership and Power</w:t>
            </w:r>
          </w:p>
          <w:p w14:paraId="7E704477" w14:textId="5EC0EC54" w:rsidR="00656A35" w:rsidRPr="00A62E5A" w:rsidRDefault="004344FC" w:rsidP="00D54109">
            <w:pPr>
              <w:pStyle w:val="ListParagraph"/>
              <w:numPr>
                <w:ilvl w:val="0"/>
                <w:numId w:val="26"/>
              </w:numPr>
              <w:spacing w:line="0" w:lineRule="atLeast"/>
              <w:rPr>
                <w:rFonts w:asciiTheme="majorBidi" w:eastAsia="Arial" w:hAnsiTheme="majorBidi" w:cstheme="majorBidi"/>
                <w:sz w:val="24"/>
                <w:szCs w:val="24"/>
              </w:rPr>
            </w:pPr>
            <w:r>
              <w:rPr>
                <w:rFonts w:asciiTheme="majorBidi" w:eastAsia="Arial" w:hAnsiTheme="majorBidi" w:cstheme="majorBidi"/>
                <w:sz w:val="24"/>
                <w:szCs w:val="24"/>
              </w:rPr>
              <w:t xml:space="preserve">Self-assessment </w:t>
            </w:r>
            <w:r w:rsidR="00656A35" w:rsidRPr="00A62E5A">
              <w:rPr>
                <w:rFonts w:asciiTheme="majorBidi" w:eastAsia="Arial" w:hAnsiTheme="majorBidi" w:cstheme="majorBidi"/>
                <w:sz w:val="24"/>
                <w:szCs w:val="24"/>
              </w:rPr>
              <w:t xml:space="preserve">   </w:t>
            </w:r>
          </w:p>
        </w:tc>
        <w:tc>
          <w:tcPr>
            <w:tcW w:w="1328" w:type="pct"/>
          </w:tcPr>
          <w:p w14:paraId="33FF914D" w14:textId="77777777" w:rsidR="00656A35" w:rsidRPr="00A62E5A" w:rsidRDefault="00656A35" w:rsidP="001B2EF3">
            <w:pPr>
              <w:spacing w:line="0" w:lineRule="atLeast"/>
              <w:ind w:left="20"/>
              <w:rPr>
                <w:rFonts w:asciiTheme="majorBidi" w:eastAsia="Arial" w:hAnsiTheme="majorBidi" w:cstheme="majorBidi"/>
                <w:sz w:val="24"/>
                <w:szCs w:val="24"/>
              </w:rPr>
            </w:pPr>
            <w:r w:rsidRPr="00A62E5A">
              <w:rPr>
                <w:rFonts w:asciiTheme="majorBidi" w:eastAsia="Arial" w:hAnsiTheme="majorBidi" w:cstheme="majorBidi"/>
                <w:sz w:val="24"/>
                <w:szCs w:val="24"/>
              </w:rPr>
              <w:t xml:space="preserve">Handout by resource person. </w:t>
            </w:r>
          </w:p>
          <w:p w14:paraId="6E760B6A" w14:textId="2A373AF8" w:rsidR="00656A35" w:rsidRPr="00A62E5A" w:rsidRDefault="00656A35" w:rsidP="001B2EF3">
            <w:pPr>
              <w:spacing w:line="0" w:lineRule="atLeast"/>
              <w:ind w:left="20"/>
              <w:rPr>
                <w:rFonts w:asciiTheme="majorBidi" w:eastAsia="Arial" w:hAnsiTheme="majorBidi" w:cstheme="majorBidi"/>
                <w:sz w:val="24"/>
                <w:szCs w:val="24"/>
              </w:rPr>
            </w:pPr>
            <w:r w:rsidRPr="00A62E5A">
              <w:rPr>
                <w:rFonts w:asciiTheme="majorBidi" w:eastAsia="Arial" w:hAnsiTheme="majorBidi" w:cstheme="majorBidi"/>
                <w:sz w:val="24"/>
                <w:szCs w:val="24"/>
              </w:rPr>
              <w:t xml:space="preserve">Northouse 1 </w:t>
            </w:r>
          </w:p>
          <w:p w14:paraId="52538835" w14:textId="7A9C32C5" w:rsidR="00656A35" w:rsidRPr="00A62E5A" w:rsidRDefault="00656A35" w:rsidP="00736119">
            <w:pPr>
              <w:spacing w:line="0" w:lineRule="atLeast"/>
              <w:ind w:left="20"/>
              <w:rPr>
                <w:rFonts w:asciiTheme="majorBidi" w:eastAsia="Arial" w:hAnsiTheme="majorBidi" w:cstheme="majorBidi"/>
                <w:sz w:val="24"/>
                <w:szCs w:val="24"/>
              </w:rPr>
            </w:pPr>
            <w:r>
              <w:rPr>
                <w:rFonts w:asciiTheme="majorBidi" w:eastAsia="Arial" w:hAnsiTheme="majorBidi" w:cstheme="majorBidi"/>
                <w:sz w:val="24"/>
                <w:szCs w:val="24"/>
              </w:rPr>
              <w:t>Bush 1</w:t>
            </w:r>
            <w:r w:rsidRPr="00A62E5A">
              <w:rPr>
                <w:rFonts w:asciiTheme="majorBidi" w:eastAsia="Arial" w:hAnsiTheme="majorBidi" w:cstheme="majorBidi"/>
                <w:sz w:val="24"/>
                <w:szCs w:val="24"/>
              </w:rPr>
              <w:t xml:space="preserve"> </w:t>
            </w:r>
          </w:p>
        </w:tc>
        <w:tc>
          <w:tcPr>
            <w:tcW w:w="510" w:type="pct"/>
          </w:tcPr>
          <w:p w14:paraId="150417EF" w14:textId="15BDE586" w:rsidR="00656A35" w:rsidRPr="00A62E5A" w:rsidRDefault="00A76A7A" w:rsidP="001B2EF3">
            <w:pPr>
              <w:spacing w:line="0" w:lineRule="atLeast"/>
              <w:ind w:left="20"/>
              <w:rPr>
                <w:rFonts w:asciiTheme="majorBidi" w:eastAsia="Arial" w:hAnsiTheme="majorBidi" w:cstheme="majorBidi"/>
                <w:sz w:val="24"/>
                <w:szCs w:val="24"/>
              </w:rPr>
            </w:pPr>
            <w:r>
              <w:rPr>
                <w:rFonts w:asciiTheme="majorBidi" w:eastAsia="Arial" w:hAnsiTheme="majorBidi" w:cstheme="majorBidi"/>
                <w:sz w:val="24"/>
                <w:szCs w:val="24"/>
              </w:rPr>
              <w:t>1</w:t>
            </w:r>
          </w:p>
        </w:tc>
      </w:tr>
      <w:tr w:rsidR="00656A35" w:rsidRPr="00A62E5A" w14:paraId="5CFDE1DB" w14:textId="5916DCAD" w:rsidTr="00525B69">
        <w:trPr>
          <w:trHeight w:val="1057"/>
        </w:trPr>
        <w:tc>
          <w:tcPr>
            <w:tcW w:w="712" w:type="pct"/>
            <w:shd w:val="clear" w:color="auto" w:fill="auto"/>
            <w:vAlign w:val="center"/>
          </w:tcPr>
          <w:p w14:paraId="50CBF9B9" w14:textId="77777777" w:rsidR="00656A35" w:rsidRPr="00A62E5A" w:rsidRDefault="00656A35" w:rsidP="00F51ADE">
            <w:pPr>
              <w:pStyle w:val="ListParagraph"/>
              <w:numPr>
                <w:ilvl w:val="0"/>
                <w:numId w:val="29"/>
              </w:numPr>
              <w:jc w:val="center"/>
              <w:rPr>
                <w:rFonts w:asciiTheme="majorBidi" w:hAnsiTheme="majorBidi" w:cstheme="majorBidi"/>
                <w:sz w:val="24"/>
                <w:szCs w:val="24"/>
              </w:rPr>
            </w:pPr>
          </w:p>
        </w:tc>
        <w:tc>
          <w:tcPr>
            <w:tcW w:w="2450" w:type="pct"/>
            <w:shd w:val="clear" w:color="auto" w:fill="auto"/>
            <w:vAlign w:val="center"/>
          </w:tcPr>
          <w:p w14:paraId="3C3814B6" w14:textId="77777777" w:rsidR="00656A35" w:rsidRPr="00A62E5A" w:rsidRDefault="00656A35" w:rsidP="00D54109">
            <w:pPr>
              <w:pStyle w:val="ListParagraph"/>
              <w:numPr>
                <w:ilvl w:val="0"/>
                <w:numId w:val="27"/>
              </w:numPr>
              <w:spacing w:line="0" w:lineRule="atLeast"/>
              <w:rPr>
                <w:rFonts w:asciiTheme="majorBidi" w:eastAsia="Arial" w:hAnsiTheme="majorBidi" w:cstheme="majorBidi"/>
                <w:sz w:val="24"/>
                <w:szCs w:val="24"/>
              </w:rPr>
            </w:pPr>
            <w:r w:rsidRPr="00A62E5A">
              <w:rPr>
                <w:rFonts w:asciiTheme="majorBidi" w:eastAsia="Arial" w:hAnsiTheme="majorBidi" w:cstheme="majorBidi"/>
                <w:sz w:val="24"/>
                <w:szCs w:val="24"/>
              </w:rPr>
              <w:t>Education as a System</w:t>
            </w:r>
          </w:p>
          <w:p w14:paraId="4E7F502D" w14:textId="77777777" w:rsidR="00656A35" w:rsidRPr="00A62E5A" w:rsidRDefault="00656A35" w:rsidP="00D54109">
            <w:pPr>
              <w:pStyle w:val="ListParagraph"/>
              <w:numPr>
                <w:ilvl w:val="0"/>
                <w:numId w:val="27"/>
              </w:numPr>
              <w:spacing w:line="0" w:lineRule="atLeast"/>
              <w:rPr>
                <w:rFonts w:asciiTheme="majorBidi" w:eastAsia="Arial" w:hAnsiTheme="majorBidi" w:cstheme="majorBidi"/>
                <w:sz w:val="24"/>
                <w:szCs w:val="24"/>
              </w:rPr>
            </w:pPr>
            <w:r w:rsidRPr="00A62E5A">
              <w:rPr>
                <w:rFonts w:asciiTheme="majorBidi" w:eastAsia="Arial" w:hAnsiTheme="majorBidi" w:cstheme="majorBidi"/>
                <w:sz w:val="24"/>
                <w:szCs w:val="24"/>
              </w:rPr>
              <w:t xml:space="preserve">Emergence of Leadership Concept </w:t>
            </w:r>
          </w:p>
          <w:p w14:paraId="0533A1D2" w14:textId="77777777" w:rsidR="00656A35" w:rsidRPr="00A62E5A" w:rsidRDefault="00656A35" w:rsidP="00112508">
            <w:pPr>
              <w:pStyle w:val="ListParagraph"/>
              <w:numPr>
                <w:ilvl w:val="0"/>
                <w:numId w:val="27"/>
              </w:numPr>
              <w:spacing w:line="0" w:lineRule="atLeast"/>
              <w:rPr>
                <w:rFonts w:asciiTheme="majorBidi" w:eastAsia="Arial" w:hAnsiTheme="majorBidi" w:cstheme="majorBidi"/>
                <w:sz w:val="24"/>
                <w:szCs w:val="24"/>
              </w:rPr>
            </w:pPr>
            <w:r w:rsidRPr="00A62E5A">
              <w:rPr>
                <w:rFonts w:asciiTheme="majorBidi" w:eastAsia="Arial" w:hAnsiTheme="majorBidi" w:cstheme="majorBidi"/>
                <w:sz w:val="24"/>
                <w:szCs w:val="24"/>
              </w:rPr>
              <w:t xml:space="preserve">What Leaders do  </w:t>
            </w:r>
          </w:p>
        </w:tc>
        <w:tc>
          <w:tcPr>
            <w:tcW w:w="1328" w:type="pct"/>
          </w:tcPr>
          <w:p w14:paraId="665E7A20" w14:textId="23DDF784" w:rsidR="00656A35" w:rsidRDefault="00656A35" w:rsidP="00DE5978">
            <w:pPr>
              <w:spacing w:line="0" w:lineRule="atLeast"/>
              <w:ind w:left="20"/>
              <w:rPr>
                <w:rFonts w:asciiTheme="majorBidi" w:eastAsia="Arial" w:hAnsiTheme="majorBidi" w:cstheme="majorBidi"/>
                <w:sz w:val="24"/>
                <w:szCs w:val="24"/>
              </w:rPr>
            </w:pPr>
            <w:r w:rsidRPr="00A62E5A">
              <w:rPr>
                <w:rFonts w:asciiTheme="majorBidi" w:eastAsia="Arial" w:hAnsiTheme="majorBidi" w:cstheme="majorBidi"/>
                <w:sz w:val="24"/>
                <w:szCs w:val="24"/>
              </w:rPr>
              <w:t>Handout by resource person</w:t>
            </w:r>
          </w:p>
          <w:p w14:paraId="156D3801" w14:textId="21C3B99E" w:rsidR="004344FC" w:rsidRDefault="004344FC" w:rsidP="00DE5978">
            <w:pPr>
              <w:spacing w:line="0" w:lineRule="atLeast"/>
              <w:ind w:left="20"/>
              <w:rPr>
                <w:rFonts w:asciiTheme="majorBidi" w:eastAsia="Arial" w:hAnsiTheme="majorBidi" w:cstheme="majorBidi"/>
                <w:sz w:val="24"/>
                <w:szCs w:val="24"/>
              </w:rPr>
            </w:pPr>
            <w:r>
              <w:rPr>
                <w:rFonts w:asciiTheme="majorBidi" w:eastAsia="Arial" w:hAnsiTheme="majorBidi" w:cstheme="majorBidi"/>
                <w:sz w:val="24"/>
                <w:szCs w:val="24"/>
              </w:rPr>
              <w:t>Northouse 1</w:t>
            </w:r>
          </w:p>
          <w:p w14:paraId="28D3B61B" w14:textId="1BFD5CEE" w:rsidR="001160AC" w:rsidRPr="00A62E5A" w:rsidRDefault="001160AC" w:rsidP="00DE5978">
            <w:pPr>
              <w:spacing w:line="0" w:lineRule="atLeast"/>
              <w:ind w:left="20"/>
              <w:rPr>
                <w:rFonts w:asciiTheme="majorBidi" w:eastAsia="Arial" w:hAnsiTheme="majorBidi" w:cstheme="majorBidi"/>
                <w:sz w:val="24"/>
                <w:szCs w:val="24"/>
              </w:rPr>
            </w:pPr>
            <w:r>
              <w:rPr>
                <w:rFonts w:asciiTheme="majorBidi" w:eastAsia="Arial" w:hAnsiTheme="majorBidi" w:cstheme="majorBidi"/>
                <w:sz w:val="24"/>
                <w:szCs w:val="24"/>
              </w:rPr>
              <w:t>Bush 1,2</w:t>
            </w:r>
          </w:p>
        </w:tc>
        <w:tc>
          <w:tcPr>
            <w:tcW w:w="510" w:type="pct"/>
          </w:tcPr>
          <w:p w14:paraId="5D1CC32B" w14:textId="390CE880" w:rsidR="00656A35" w:rsidRPr="00A62E5A" w:rsidRDefault="00A76A7A" w:rsidP="00DE5978">
            <w:pPr>
              <w:spacing w:line="0" w:lineRule="atLeast"/>
              <w:ind w:left="20"/>
              <w:rPr>
                <w:rFonts w:asciiTheme="majorBidi" w:eastAsia="Arial" w:hAnsiTheme="majorBidi" w:cstheme="majorBidi"/>
                <w:sz w:val="24"/>
                <w:szCs w:val="24"/>
              </w:rPr>
            </w:pPr>
            <w:r>
              <w:rPr>
                <w:rFonts w:asciiTheme="majorBidi" w:eastAsia="Arial" w:hAnsiTheme="majorBidi" w:cstheme="majorBidi"/>
                <w:sz w:val="24"/>
                <w:szCs w:val="24"/>
              </w:rPr>
              <w:t>1</w:t>
            </w:r>
          </w:p>
        </w:tc>
      </w:tr>
      <w:tr w:rsidR="00656A35" w:rsidRPr="00A62E5A" w14:paraId="7B47BDCB" w14:textId="33783F29" w:rsidTr="00525B69">
        <w:trPr>
          <w:trHeight w:val="1057"/>
        </w:trPr>
        <w:tc>
          <w:tcPr>
            <w:tcW w:w="712" w:type="pct"/>
            <w:shd w:val="clear" w:color="auto" w:fill="auto"/>
            <w:vAlign w:val="center"/>
          </w:tcPr>
          <w:p w14:paraId="12CE634E" w14:textId="77777777" w:rsidR="00656A35" w:rsidRPr="00A62E5A" w:rsidRDefault="00656A35" w:rsidP="00F51ADE">
            <w:pPr>
              <w:pStyle w:val="ListParagraph"/>
              <w:numPr>
                <w:ilvl w:val="0"/>
                <w:numId w:val="29"/>
              </w:numPr>
              <w:jc w:val="center"/>
              <w:rPr>
                <w:rFonts w:asciiTheme="majorBidi" w:hAnsiTheme="majorBidi" w:cstheme="majorBidi"/>
                <w:sz w:val="24"/>
                <w:szCs w:val="24"/>
              </w:rPr>
            </w:pPr>
          </w:p>
        </w:tc>
        <w:tc>
          <w:tcPr>
            <w:tcW w:w="2450" w:type="pct"/>
            <w:shd w:val="clear" w:color="auto" w:fill="auto"/>
            <w:vAlign w:val="center"/>
          </w:tcPr>
          <w:p w14:paraId="12C46B86" w14:textId="77777777" w:rsidR="00656A35" w:rsidRPr="00A62E5A" w:rsidRDefault="00656A35" w:rsidP="001620DA">
            <w:pPr>
              <w:pStyle w:val="ListParagraph"/>
              <w:numPr>
                <w:ilvl w:val="0"/>
                <w:numId w:val="28"/>
              </w:numPr>
              <w:spacing w:line="0" w:lineRule="atLeast"/>
              <w:rPr>
                <w:rFonts w:asciiTheme="majorBidi" w:eastAsia="Arial" w:hAnsiTheme="majorBidi" w:cstheme="majorBidi"/>
                <w:sz w:val="24"/>
                <w:szCs w:val="24"/>
              </w:rPr>
            </w:pPr>
            <w:r w:rsidRPr="00A62E5A">
              <w:rPr>
                <w:rFonts w:asciiTheme="majorBidi" w:eastAsia="Arial" w:hAnsiTheme="majorBidi" w:cstheme="majorBidi"/>
                <w:sz w:val="24"/>
                <w:szCs w:val="24"/>
              </w:rPr>
              <w:t>Qualities of Leaders (Traits Theory)</w:t>
            </w:r>
          </w:p>
          <w:p w14:paraId="145DB266" w14:textId="77777777" w:rsidR="00656A35" w:rsidRPr="00A62E5A" w:rsidRDefault="00656A35" w:rsidP="001620DA">
            <w:pPr>
              <w:pStyle w:val="ListParagraph"/>
              <w:numPr>
                <w:ilvl w:val="0"/>
                <w:numId w:val="28"/>
              </w:numPr>
              <w:spacing w:line="0" w:lineRule="atLeast"/>
              <w:rPr>
                <w:rFonts w:asciiTheme="majorBidi" w:eastAsia="Arial" w:hAnsiTheme="majorBidi" w:cstheme="majorBidi"/>
                <w:sz w:val="24"/>
                <w:szCs w:val="24"/>
              </w:rPr>
            </w:pPr>
            <w:r w:rsidRPr="00A62E5A">
              <w:rPr>
                <w:rFonts w:asciiTheme="majorBidi" w:eastAsia="Arial" w:hAnsiTheme="majorBidi" w:cstheme="majorBidi"/>
                <w:sz w:val="24"/>
                <w:szCs w:val="24"/>
              </w:rPr>
              <w:t xml:space="preserve">Are Leaders Born (Charismatic Leadership) </w:t>
            </w:r>
          </w:p>
        </w:tc>
        <w:tc>
          <w:tcPr>
            <w:tcW w:w="1328" w:type="pct"/>
          </w:tcPr>
          <w:p w14:paraId="6991A7CD" w14:textId="77777777" w:rsidR="00656A35" w:rsidRPr="00A62E5A" w:rsidRDefault="00656A35" w:rsidP="006B54A3">
            <w:pPr>
              <w:spacing w:line="0" w:lineRule="atLeast"/>
              <w:ind w:left="20"/>
              <w:rPr>
                <w:rFonts w:asciiTheme="majorBidi" w:eastAsia="Arial" w:hAnsiTheme="majorBidi" w:cstheme="majorBidi"/>
                <w:sz w:val="24"/>
                <w:szCs w:val="24"/>
              </w:rPr>
            </w:pPr>
            <w:r w:rsidRPr="00A62E5A">
              <w:rPr>
                <w:rFonts w:asciiTheme="majorBidi" w:eastAsia="Arial" w:hAnsiTheme="majorBidi" w:cstheme="majorBidi"/>
                <w:sz w:val="24"/>
                <w:szCs w:val="24"/>
              </w:rPr>
              <w:t xml:space="preserve">Northouse </w:t>
            </w:r>
          </w:p>
          <w:p w14:paraId="13DF5EE2" w14:textId="77777777" w:rsidR="00656A35" w:rsidRPr="00A62E5A" w:rsidRDefault="00656A35" w:rsidP="006B54A3">
            <w:pPr>
              <w:spacing w:line="0" w:lineRule="atLeast"/>
              <w:ind w:left="20"/>
              <w:rPr>
                <w:rFonts w:asciiTheme="majorBidi" w:eastAsia="Arial" w:hAnsiTheme="majorBidi" w:cstheme="majorBidi"/>
                <w:sz w:val="24"/>
                <w:szCs w:val="24"/>
              </w:rPr>
            </w:pPr>
            <w:r w:rsidRPr="00A62E5A">
              <w:rPr>
                <w:rFonts w:asciiTheme="majorBidi" w:eastAsia="Arial" w:hAnsiTheme="majorBidi" w:cstheme="majorBidi"/>
                <w:sz w:val="24"/>
                <w:szCs w:val="24"/>
              </w:rPr>
              <w:t xml:space="preserve">Chapter 2 </w:t>
            </w:r>
          </w:p>
        </w:tc>
        <w:tc>
          <w:tcPr>
            <w:tcW w:w="510" w:type="pct"/>
          </w:tcPr>
          <w:p w14:paraId="271BC902" w14:textId="195A50E0" w:rsidR="00656A35" w:rsidRPr="00A62E5A" w:rsidRDefault="00A76A7A" w:rsidP="006B54A3">
            <w:pPr>
              <w:spacing w:line="0" w:lineRule="atLeast"/>
              <w:ind w:left="20"/>
              <w:rPr>
                <w:rFonts w:asciiTheme="majorBidi" w:eastAsia="Arial" w:hAnsiTheme="majorBidi" w:cstheme="majorBidi"/>
                <w:sz w:val="24"/>
                <w:szCs w:val="24"/>
              </w:rPr>
            </w:pPr>
            <w:r>
              <w:rPr>
                <w:rFonts w:asciiTheme="majorBidi" w:eastAsia="Arial" w:hAnsiTheme="majorBidi" w:cstheme="majorBidi"/>
                <w:sz w:val="24"/>
                <w:szCs w:val="24"/>
              </w:rPr>
              <w:t>2,3</w:t>
            </w:r>
          </w:p>
        </w:tc>
      </w:tr>
      <w:tr w:rsidR="00656A35" w:rsidRPr="00A62E5A" w14:paraId="51A9F80B" w14:textId="6FFB25A5" w:rsidTr="000E0B2B">
        <w:trPr>
          <w:trHeight w:val="683"/>
        </w:trPr>
        <w:tc>
          <w:tcPr>
            <w:tcW w:w="712" w:type="pct"/>
            <w:shd w:val="clear" w:color="auto" w:fill="auto"/>
            <w:vAlign w:val="center"/>
          </w:tcPr>
          <w:p w14:paraId="0A490FB5" w14:textId="77777777" w:rsidR="00656A35" w:rsidRPr="00A62E5A" w:rsidRDefault="00656A35" w:rsidP="00F51ADE">
            <w:pPr>
              <w:pStyle w:val="ListParagraph"/>
              <w:numPr>
                <w:ilvl w:val="0"/>
                <w:numId w:val="29"/>
              </w:numPr>
              <w:rPr>
                <w:rFonts w:asciiTheme="majorBidi" w:hAnsiTheme="majorBidi" w:cstheme="majorBidi"/>
                <w:sz w:val="24"/>
                <w:szCs w:val="24"/>
              </w:rPr>
            </w:pPr>
          </w:p>
        </w:tc>
        <w:tc>
          <w:tcPr>
            <w:tcW w:w="2450" w:type="pct"/>
            <w:shd w:val="clear" w:color="auto" w:fill="auto"/>
            <w:vAlign w:val="center"/>
          </w:tcPr>
          <w:p w14:paraId="2FEC4914" w14:textId="77777777" w:rsidR="00656A35" w:rsidRPr="00A62E5A" w:rsidRDefault="00656A35" w:rsidP="006F3A98">
            <w:pPr>
              <w:pStyle w:val="ListParagraph"/>
              <w:numPr>
                <w:ilvl w:val="0"/>
                <w:numId w:val="12"/>
              </w:numPr>
              <w:spacing w:line="265" w:lineRule="exact"/>
              <w:rPr>
                <w:rFonts w:asciiTheme="majorBidi" w:eastAsia="Arial" w:hAnsiTheme="majorBidi" w:cstheme="majorBidi"/>
                <w:sz w:val="24"/>
                <w:szCs w:val="24"/>
              </w:rPr>
            </w:pPr>
            <w:r w:rsidRPr="00A62E5A">
              <w:rPr>
                <w:rFonts w:asciiTheme="majorBidi" w:eastAsia="Arial" w:hAnsiTheme="majorBidi" w:cstheme="majorBidi"/>
                <w:sz w:val="24"/>
                <w:szCs w:val="24"/>
              </w:rPr>
              <w:t xml:space="preserve">Skills and Behaviors of  Leaders </w:t>
            </w:r>
          </w:p>
        </w:tc>
        <w:tc>
          <w:tcPr>
            <w:tcW w:w="1328" w:type="pct"/>
          </w:tcPr>
          <w:p w14:paraId="16BC5232" w14:textId="77777777" w:rsidR="00656A35" w:rsidRPr="00A62E5A" w:rsidRDefault="00656A35" w:rsidP="006B54A3">
            <w:pPr>
              <w:spacing w:line="0" w:lineRule="atLeast"/>
              <w:ind w:left="20"/>
              <w:rPr>
                <w:rFonts w:asciiTheme="majorBidi" w:eastAsia="Arial" w:hAnsiTheme="majorBidi" w:cstheme="majorBidi"/>
                <w:sz w:val="24"/>
                <w:szCs w:val="24"/>
              </w:rPr>
            </w:pPr>
            <w:r w:rsidRPr="00A62E5A">
              <w:rPr>
                <w:rFonts w:asciiTheme="majorBidi" w:eastAsia="Arial" w:hAnsiTheme="majorBidi" w:cstheme="majorBidi"/>
                <w:sz w:val="24"/>
                <w:szCs w:val="24"/>
              </w:rPr>
              <w:t>Northhouse 3,4</w:t>
            </w:r>
          </w:p>
        </w:tc>
        <w:tc>
          <w:tcPr>
            <w:tcW w:w="510" w:type="pct"/>
          </w:tcPr>
          <w:p w14:paraId="10E01591" w14:textId="210F5E36" w:rsidR="00656A35" w:rsidRPr="00A62E5A" w:rsidRDefault="00A76A7A" w:rsidP="006B54A3">
            <w:pPr>
              <w:spacing w:line="0" w:lineRule="atLeast"/>
              <w:ind w:left="20"/>
              <w:rPr>
                <w:rFonts w:asciiTheme="majorBidi" w:eastAsia="Arial" w:hAnsiTheme="majorBidi" w:cstheme="majorBidi"/>
                <w:sz w:val="24"/>
                <w:szCs w:val="24"/>
              </w:rPr>
            </w:pPr>
            <w:r>
              <w:rPr>
                <w:rFonts w:asciiTheme="majorBidi" w:eastAsia="Arial" w:hAnsiTheme="majorBidi" w:cstheme="majorBidi"/>
                <w:sz w:val="24"/>
                <w:szCs w:val="24"/>
              </w:rPr>
              <w:t>2,3</w:t>
            </w:r>
          </w:p>
        </w:tc>
      </w:tr>
      <w:tr w:rsidR="00656A35" w:rsidRPr="00A62E5A" w14:paraId="68899C89" w14:textId="7FA8216E" w:rsidTr="000E0B2B">
        <w:trPr>
          <w:trHeight w:val="800"/>
        </w:trPr>
        <w:tc>
          <w:tcPr>
            <w:tcW w:w="712" w:type="pct"/>
            <w:shd w:val="clear" w:color="auto" w:fill="auto"/>
            <w:vAlign w:val="center"/>
          </w:tcPr>
          <w:p w14:paraId="009D9A76" w14:textId="77777777" w:rsidR="00656A35" w:rsidRPr="00A62E5A" w:rsidRDefault="00656A35" w:rsidP="00F51ADE">
            <w:pPr>
              <w:pStyle w:val="ListParagraph"/>
              <w:numPr>
                <w:ilvl w:val="0"/>
                <w:numId w:val="29"/>
              </w:numPr>
              <w:spacing w:line="0" w:lineRule="atLeast"/>
              <w:jc w:val="center"/>
              <w:rPr>
                <w:rFonts w:asciiTheme="majorBidi" w:eastAsia="Arial" w:hAnsiTheme="majorBidi" w:cstheme="majorBidi"/>
                <w:sz w:val="24"/>
                <w:szCs w:val="24"/>
              </w:rPr>
            </w:pPr>
          </w:p>
        </w:tc>
        <w:tc>
          <w:tcPr>
            <w:tcW w:w="2450" w:type="pct"/>
            <w:shd w:val="clear" w:color="auto" w:fill="auto"/>
            <w:vAlign w:val="center"/>
          </w:tcPr>
          <w:p w14:paraId="393B59E3" w14:textId="77777777" w:rsidR="00656A35" w:rsidRPr="00A62E5A" w:rsidRDefault="00656A35" w:rsidP="006B54A3">
            <w:pPr>
              <w:pStyle w:val="ListParagraph"/>
              <w:numPr>
                <w:ilvl w:val="0"/>
                <w:numId w:val="23"/>
              </w:numPr>
              <w:spacing w:line="265" w:lineRule="exact"/>
              <w:rPr>
                <w:rFonts w:asciiTheme="majorBidi" w:eastAsia="Arial" w:hAnsiTheme="majorBidi" w:cstheme="majorBidi"/>
                <w:sz w:val="24"/>
                <w:szCs w:val="24"/>
              </w:rPr>
            </w:pPr>
            <w:r w:rsidRPr="00A62E5A">
              <w:rPr>
                <w:rFonts w:asciiTheme="majorBidi" w:eastAsia="Arial" w:hAnsiTheme="majorBidi" w:cstheme="majorBidi"/>
                <w:sz w:val="24"/>
                <w:szCs w:val="24"/>
              </w:rPr>
              <w:t xml:space="preserve">Situational Approach </w:t>
            </w:r>
          </w:p>
          <w:p w14:paraId="34F43C13" w14:textId="77777777" w:rsidR="00656A35" w:rsidRPr="00A62E5A" w:rsidRDefault="00656A35" w:rsidP="00112508">
            <w:pPr>
              <w:pStyle w:val="ListParagraph"/>
              <w:numPr>
                <w:ilvl w:val="0"/>
                <w:numId w:val="23"/>
              </w:numPr>
              <w:spacing w:line="265" w:lineRule="exact"/>
              <w:rPr>
                <w:rFonts w:asciiTheme="majorBidi" w:eastAsia="Arial" w:hAnsiTheme="majorBidi" w:cstheme="majorBidi"/>
                <w:sz w:val="24"/>
                <w:szCs w:val="24"/>
              </w:rPr>
            </w:pPr>
            <w:r w:rsidRPr="00A62E5A">
              <w:rPr>
                <w:rFonts w:asciiTheme="majorBidi" w:eastAsia="Arial" w:hAnsiTheme="majorBidi" w:cstheme="majorBidi"/>
                <w:sz w:val="24"/>
                <w:szCs w:val="24"/>
              </w:rPr>
              <w:t>Path-goal Theory</w:t>
            </w:r>
          </w:p>
        </w:tc>
        <w:tc>
          <w:tcPr>
            <w:tcW w:w="1328" w:type="pct"/>
          </w:tcPr>
          <w:p w14:paraId="18B16558" w14:textId="77777777" w:rsidR="00656A35" w:rsidRPr="00A62E5A" w:rsidRDefault="00656A35" w:rsidP="006B54A3">
            <w:pPr>
              <w:spacing w:line="0" w:lineRule="atLeast"/>
              <w:rPr>
                <w:rFonts w:asciiTheme="majorBidi" w:eastAsia="Arial" w:hAnsiTheme="majorBidi" w:cstheme="majorBidi"/>
                <w:sz w:val="24"/>
                <w:szCs w:val="24"/>
              </w:rPr>
            </w:pPr>
            <w:r w:rsidRPr="00A62E5A">
              <w:rPr>
                <w:rFonts w:asciiTheme="majorBidi" w:eastAsia="Arial" w:hAnsiTheme="majorBidi" w:cstheme="majorBidi"/>
                <w:sz w:val="24"/>
                <w:szCs w:val="24"/>
              </w:rPr>
              <w:t>Northhouse 5,6</w:t>
            </w:r>
          </w:p>
        </w:tc>
        <w:tc>
          <w:tcPr>
            <w:tcW w:w="510" w:type="pct"/>
          </w:tcPr>
          <w:p w14:paraId="70177D48" w14:textId="785C2A32" w:rsidR="00656A35" w:rsidRPr="00A62E5A" w:rsidRDefault="00A76A7A" w:rsidP="006B54A3">
            <w:pPr>
              <w:spacing w:line="0" w:lineRule="atLeast"/>
              <w:rPr>
                <w:rFonts w:asciiTheme="majorBidi" w:eastAsia="Arial" w:hAnsiTheme="majorBidi" w:cstheme="majorBidi"/>
                <w:sz w:val="24"/>
                <w:szCs w:val="24"/>
              </w:rPr>
            </w:pPr>
            <w:r>
              <w:rPr>
                <w:rFonts w:asciiTheme="majorBidi" w:eastAsia="Arial" w:hAnsiTheme="majorBidi" w:cstheme="majorBidi"/>
                <w:sz w:val="24"/>
                <w:szCs w:val="24"/>
              </w:rPr>
              <w:t>2,3</w:t>
            </w:r>
          </w:p>
        </w:tc>
      </w:tr>
      <w:tr w:rsidR="00656A35" w:rsidRPr="00A62E5A" w14:paraId="13D3ACAF" w14:textId="502E2AF7" w:rsidTr="00525B69">
        <w:trPr>
          <w:trHeight w:val="1057"/>
        </w:trPr>
        <w:tc>
          <w:tcPr>
            <w:tcW w:w="712" w:type="pct"/>
            <w:shd w:val="clear" w:color="auto" w:fill="auto"/>
            <w:vAlign w:val="center"/>
          </w:tcPr>
          <w:p w14:paraId="02471D1F" w14:textId="77777777" w:rsidR="00656A35" w:rsidRPr="00A62E5A" w:rsidRDefault="00656A35" w:rsidP="00F51ADE">
            <w:pPr>
              <w:pStyle w:val="ListParagraph"/>
              <w:numPr>
                <w:ilvl w:val="0"/>
                <w:numId w:val="29"/>
              </w:numPr>
              <w:spacing w:line="0" w:lineRule="atLeast"/>
              <w:jc w:val="center"/>
              <w:rPr>
                <w:rFonts w:asciiTheme="majorBidi" w:eastAsia="Arial" w:hAnsiTheme="majorBidi" w:cstheme="majorBidi"/>
                <w:sz w:val="24"/>
                <w:szCs w:val="24"/>
              </w:rPr>
            </w:pPr>
          </w:p>
        </w:tc>
        <w:tc>
          <w:tcPr>
            <w:tcW w:w="2450" w:type="pct"/>
            <w:shd w:val="clear" w:color="auto" w:fill="auto"/>
            <w:vAlign w:val="center"/>
          </w:tcPr>
          <w:p w14:paraId="7D34F092" w14:textId="77777777" w:rsidR="00656A35" w:rsidRPr="00A62E5A" w:rsidRDefault="00656A35" w:rsidP="00B432D8">
            <w:pPr>
              <w:pStyle w:val="ListParagraph"/>
              <w:numPr>
                <w:ilvl w:val="0"/>
                <w:numId w:val="24"/>
              </w:numPr>
              <w:autoSpaceDE w:val="0"/>
              <w:autoSpaceDN w:val="0"/>
              <w:adjustRightInd w:val="0"/>
              <w:spacing w:after="0" w:line="240" w:lineRule="auto"/>
              <w:rPr>
                <w:rFonts w:asciiTheme="majorBidi" w:hAnsiTheme="majorBidi" w:cstheme="majorBidi"/>
                <w:sz w:val="24"/>
                <w:szCs w:val="24"/>
              </w:rPr>
            </w:pPr>
            <w:r w:rsidRPr="00A62E5A">
              <w:rPr>
                <w:rFonts w:asciiTheme="majorBidi" w:hAnsiTheme="majorBidi" w:cstheme="majorBidi"/>
                <w:sz w:val="24"/>
                <w:szCs w:val="24"/>
              </w:rPr>
              <w:t>Leader–Member Exchange Theory (Transactions)</w:t>
            </w:r>
          </w:p>
          <w:p w14:paraId="72FE07BA" w14:textId="77777777" w:rsidR="00656A35" w:rsidRPr="00A62E5A" w:rsidRDefault="00656A35" w:rsidP="00B432D8">
            <w:pPr>
              <w:pStyle w:val="ListParagraph"/>
              <w:numPr>
                <w:ilvl w:val="0"/>
                <w:numId w:val="24"/>
              </w:numPr>
              <w:spacing w:line="265" w:lineRule="exact"/>
              <w:rPr>
                <w:rFonts w:asciiTheme="majorBidi" w:eastAsia="Arial" w:hAnsiTheme="majorBidi" w:cstheme="majorBidi"/>
                <w:sz w:val="24"/>
                <w:szCs w:val="24"/>
              </w:rPr>
            </w:pPr>
            <w:r w:rsidRPr="00A62E5A">
              <w:rPr>
                <w:rFonts w:asciiTheme="majorBidi" w:hAnsiTheme="majorBidi" w:cstheme="majorBidi"/>
                <w:sz w:val="24"/>
                <w:szCs w:val="24"/>
              </w:rPr>
              <w:t>Transformational Leadership</w:t>
            </w:r>
          </w:p>
        </w:tc>
        <w:tc>
          <w:tcPr>
            <w:tcW w:w="1328" w:type="pct"/>
          </w:tcPr>
          <w:p w14:paraId="167B50B3" w14:textId="77777777" w:rsidR="00656A35" w:rsidRPr="00A62E5A" w:rsidRDefault="00656A35" w:rsidP="006B54A3">
            <w:pPr>
              <w:spacing w:line="0" w:lineRule="atLeast"/>
              <w:rPr>
                <w:rFonts w:asciiTheme="majorBidi" w:eastAsia="Arial" w:hAnsiTheme="majorBidi" w:cstheme="majorBidi"/>
                <w:sz w:val="24"/>
                <w:szCs w:val="24"/>
              </w:rPr>
            </w:pPr>
            <w:r w:rsidRPr="00A62E5A">
              <w:rPr>
                <w:rFonts w:asciiTheme="majorBidi" w:eastAsia="Arial" w:hAnsiTheme="majorBidi" w:cstheme="majorBidi"/>
                <w:sz w:val="24"/>
                <w:szCs w:val="24"/>
              </w:rPr>
              <w:t>Northhouse 7,8</w:t>
            </w:r>
          </w:p>
        </w:tc>
        <w:tc>
          <w:tcPr>
            <w:tcW w:w="510" w:type="pct"/>
          </w:tcPr>
          <w:p w14:paraId="163330A8" w14:textId="5DCDA5D3" w:rsidR="00656A35" w:rsidRPr="00A62E5A" w:rsidRDefault="00A76A7A" w:rsidP="006B54A3">
            <w:pPr>
              <w:spacing w:line="0" w:lineRule="atLeast"/>
              <w:rPr>
                <w:rFonts w:asciiTheme="majorBidi" w:eastAsia="Arial" w:hAnsiTheme="majorBidi" w:cstheme="majorBidi"/>
                <w:sz w:val="24"/>
                <w:szCs w:val="24"/>
              </w:rPr>
            </w:pPr>
            <w:r>
              <w:rPr>
                <w:rFonts w:asciiTheme="majorBidi" w:eastAsia="Arial" w:hAnsiTheme="majorBidi" w:cstheme="majorBidi"/>
                <w:sz w:val="24"/>
                <w:szCs w:val="24"/>
              </w:rPr>
              <w:t>2,3</w:t>
            </w:r>
          </w:p>
        </w:tc>
      </w:tr>
      <w:tr w:rsidR="00656A35" w:rsidRPr="00A62E5A" w14:paraId="52CB986F" w14:textId="44DE583A" w:rsidTr="000E0B2B">
        <w:trPr>
          <w:trHeight w:val="548"/>
        </w:trPr>
        <w:tc>
          <w:tcPr>
            <w:tcW w:w="712" w:type="pct"/>
            <w:shd w:val="clear" w:color="auto" w:fill="auto"/>
            <w:vAlign w:val="center"/>
          </w:tcPr>
          <w:p w14:paraId="3A947E41" w14:textId="77777777" w:rsidR="00656A35" w:rsidRPr="00A62E5A" w:rsidRDefault="00656A35" w:rsidP="00F51ADE">
            <w:pPr>
              <w:pStyle w:val="ListParagraph"/>
              <w:numPr>
                <w:ilvl w:val="0"/>
                <w:numId w:val="29"/>
              </w:numPr>
              <w:spacing w:line="0" w:lineRule="atLeast"/>
              <w:rPr>
                <w:rFonts w:asciiTheme="majorBidi" w:eastAsia="Arial" w:hAnsiTheme="majorBidi" w:cstheme="majorBidi"/>
                <w:sz w:val="24"/>
                <w:szCs w:val="24"/>
              </w:rPr>
            </w:pPr>
          </w:p>
        </w:tc>
        <w:tc>
          <w:tcPr>
            <w:tcW w:w="2450" w:type="pct"/>
            <w:shd w:val="clear" w:color="auto" w:fill="auto"/>
            <w:vAlign w:val="center"/>
          </w:tcPr>
          <w:p w14:paraId="6DBC64CB" w14:textId="77777777" w:rsidR="00656A35" w:rsidRPr="00A62E5A" w:rsidRDefault="00656A35" w:rsidP="00B432D8">
            <w:pPr>
              <w:pStyle w:val="ListParagraph"/>
              <w:numPr>
                <w:ilvl w:val="0"/>
                <w:numId w:val="25"/>
              </w:numPr>
              <w:autoSpaceDE w:val="0"/>
              <w:autoSpaceDN w:val="0"/>
              <w:adjustRightInd w:val="0"/>
              <w:spacing w:after="0" w:line="240" w:lineRule="auto"/>
              <w:rPr>
                <w:rFonts w:asciiTheme="majorBidi" w:hAnsiTheme="majorBidi" w:cstheme="majorBidi"/>
                <w:sz w:val="24"/>
                <w:szCs w:val="24"/>
              </w:rPr>
            </w:pPr>
            <w:r w:rsidRPr="00A62E5A">
              <w:rPr>
                <w:rFonts w:asciiTheme="majorBidi" w:hAnsiTheme="majorBidi" w:cstheme="majorBidi"/>
                <w:sz w:val="24"/>
                <w:szCs w:val="24"/>
              </w:rPr>
              <w:t xml:space="preserve">Authentic Leadership </w:t>
            </w:r>
          </w:p>
          <w:p w14:paraId="6F73B023" w14:textId="77777777" w:rsidR="00656A35" w:rsidRPr="00A62E5A" w:rsidRDefault="00656A35" w:rsidP="00B432D8">
            <w:pPr>
              <w:pStyle w:val="ListParagraph"/>
              <w:numPr>
                <w:ilvl w:val="0"/>
                <w:numId w:val="25"/>
              </w:numPr>
              <w:spacing w:line="265" w:lineRule="exact"/>
              <w:rPr>
                <w:rFonts w:asciiTheme="majorBidi" w:eastAsia="Arial" w:hAnsiTheme="majorBidi" w:cstheme="majorBidi"/>
                <w:sz w:val="24"/>
                <w:szCs w:val="24"/>
              </w:rPr>
            </w:pPr>
            <w:r w:rsidRPr="00A62E5A">
              <w:rPr>
                <w:rFonts w:asciiTheme="majorBidi" w:hAnsiTheme="majorBidi" w:cstheme="majorBidi"/>
                <w:sz w:val="24"/>
                <w:szCs w:val="24"/>
              </w:rPr>
              <w:t>Servant Leadership</w:t>
            </w:r>
          </w:p>
        </w:tc>
        <w:tc>
          <w:tcPr>
            <w:tcW w:w="1328" w:type="pct"/>
          </w:tcPr>
          <w:p w14:paraId="44391A3D" w14:textId="77777777" w:rsidR="00656A35" w:rsidRPr="00A62E5A" w:rsidRDefault="00656A35" w:rsidP="006B54A3">
            <w:pPr>
              <w:spacing w:line="0" w:lineRule="atLeast"/>
              <w:rPr>
                <w:rFonts w:asciiTheme="majorBidi" w:eastAsia="Arial" w:hAnsiTheme="majorBidi" w:cstheme="majorBidi"/>
                <w:sz w:val="24"/>
                <w:szCs w:val="24"/>
              </w:rPr>
            </w:pPr>
            <w:r w:rsidRPr="00A62E5A">
              <w:rPr>
                <w:rFonts w:asciiTheme="majorBidi" w:eastAsia="Arial" w:hAnsiTheme="majorBidi" w:cstheme="majorBidi"/>
                <w:sz w:val="24"/>
                <w:szCs w:val="24"/>
              </w:rPr>
              <w:t xml:space="preserve">Northhouse </w:t>
            </w:r>
          </w:p>
          <w:p w14:paraId="5DB062CF" w14:textId="77777777" w:rsidR="00656A35" w:rsidRPr="00A62E5A" w:rsidRDefault="00656A35" w:rsidP="006B54A3">
            <w:pPr>
              <w:spacing w:line="0" w:lineRule="atLeast"/>
              <w:rPr>
                <w:rFonts w:asciiTheme="majorBidi" w:eastAsia="Arial" w:hAnsiTheme="majorBidi" w:cstheme="majorBidi"/>
                <w:sz w:val="24"/>
                <w:szCs w:val="24"/>
              </w:rPr>
            </w:pPr>
            <w:r w:rsidRPr="00A62E5A">
              <w:rPr>
                <w:rFonts w:asciiTheme="majorBidi" w:eastAsia="Arial" w:hAnsiTheme="majorBidi" w:cstheme="majorBidi"/>
                <w:sz w:val="24"/>
                <w:szCs w:val="24"/>
              </w:rPr>
              <w:t>9,10</w:t>
            </w:r>
          </w:p>
        </w:tc>
        <w:tc>
          <w:tcPr>
            <w:tcW w:w="510" w:type="pct"/>
          </w:tcPr>
          <w:p w14:paraId="20EB6F94" w14:textId="2AF6F193" w:rsidR="00656A35" w:rsidRPr="00A62E5A" w:rsidRDefault="00A76A7A" w:rsidP="006B54A3">
            <w:pPr>
              <w:spacing w:line="0" w:lineRule="atLeast"/>
              <w:rPr>
                <w:rFonts w:asciiTheme="majorBidi" w:eastAsia="Arial" w:hAnsiTheme="majorBidi" w:cstheme="majorBidi"/>
                <w:sz w:val="24"/>
                <w:szCs w:val="24"/>
              </w:rPr>
            </w:pPr>
            <w:r>
              <w:rPr>
                <w:rFonts w:asciiTheme="majorBidi" w:eastAsia="Arial" w:hAnsiTheme="majorBidi" w:cstheme="majorBidi"/>
                <w:sz w:val="24"/>
                <w:szCs w:val="24"/>
              </w:rPr>
              <w:t>2,2</w:t>
            </w:r>
          </w:p>
        </w:tc>
      </w:tr>
      <w:tr w:rsidR="00656A35" w:rsidRPr="00A62E5A" w14:paraId="61327AF0" w14:textId="032457B0" w:rsidTr="00525B69">
        <w:trPr>
          <w:trHeight w:val="935"/>
        </w:trPr>
        <w:tc>
          <w:tcPr>
            <w:tcW w:w="712" w:type="pct"/>
            <w:shd w:val="clear" w:color="auto" w:fill="auto"/>
            <w:vAlign w:val="center"/>
          </w:tcPr>
          <w:p w14:paraId="67A3B01D" w14:textId="77777777" w:rsidR="00656A35" w:rsidRPr="00A62E5A" w:rsidRDefault="00656A35" w:rsidP="00F51ADE">
            <w:pPr>
              <w:pStyle w:val="ListParagraph"/>
              <w:numPr>
                <w:ilvl w:val="0"/>
                <w:numId w:val="29"/>
              </w:numPr>
              <w:spacing w:line="0" w:lineRule="atLeast"/>
              <w:rPr>
                <w:rFonts w:asciiTheme="majorBidi" w:eastAsia="Arial" w:hAnsiTheme="majorBidi" w:cstheme="majorBidi"/>
                <w:sz w:val="24"/>
                <w:szCs w:val="24"/>
              </w:rPr>
            </w:pPr>
          </w:p>
        </w:tc>
        <w:tc>
          <w:tcPr>
            <w:tcW w:w="2450" w:type="pct"/>
            <w:shd w:val="clear" w:color="auto" w:fill="auto"/>
            <w:vAlign w:val="center"/>
          </w:tcPr>
          <w:p w14:paraId="0DA847EB" w14:textId="77777777" w:rsidR="00656A35" w:rsidRPr="00A62E5A" w:rsidRDefault="00656A35" w:rsidP="0025530E">
            <w:pPr>
              <w:pStyle w:val="ListParagraph"/>
              <w:numPr>
                <w:ilvl w:val="0"/>
                <w:numId w:val="31"/>
              </w:numPr>
              <w:autoSpaceDE w:val="0"/>
              <w:autoSpaceDN w:val="0"/>
              <w:adjustRightInd w:val="0"/>
              <w:spacing w:after="0" w:line="240" w:lineRule="auto"/>
              <w:ind w:left="796" w:hanging="450"/>
              <w:rPr>
                <w:rFonts w:asciiTheme="majorBidi" w:hAnsiTheme="majorBidi" w:cstheme="majorBidi"/>
                <w:sz w:val="24"/>
                <w:szCs w:val="24"/>
              </w:rPr>
            </w:pPr>
            <w:r w:rsidRPr="00A62E5A">
              <w:rPr>
                <w:rFonts w:asciiTheme="majorBidi" w:hAnsiTheme="majorBidi" w:cstheme="majorBidi"/>
                <w:sz w:val="24"/>
                <w:szCs w:val="24"/>
              </w:rPr>
              <w:t xml:space="preserve">Adaptive Leadership </w:t>
            </w:r>
          </w:p>
          <w:p w14:paraId="0BDBADC2" w14:textId="77777777" w:rsidR="00656A35" w:rsidRPr="00A62E5A" w:rsidRDefault="00656A35" w:rsidP="0025530E">
            <w:pPr>
              <w:pStyle w:val="ListParagraph"/>
              <w:numPr>
                <w:ilvl w:val="0"/>
                <w:numId w:val="31"/>
              </w:numPr>
              <w:spacing w:line="265" w:lineRule="exact"/>
              <w:ind w:left="796" w:hanging="450"/>
              <w:rPr>
                <w:rFonts w:asciiTheme="majorBidi" w:eastAsia="Arial" w:hAnsiTheme="majorBidi" w:cstheme="majorBidi"/>
                <w:sz w:val="24"/>
                <w:szCs w:val="24"/>
              </w:rPr>
            </w:pPr>
            <w:r w:rsidRPr="00A62E5A">
              <w:rPr>
                <w:rFonts w:asciiTheme="majorBidi" w:hAnsiTheme="majorBidi" w:cstheme="majorBidi"/>
                <w:sz w:val="24"/>
                <w:szCs w:val="24"/>
              </w:rPr>
              <w:t>Psychodynamic Approach</w:t>
            </w:r>
          </w:p>
        </w:tc>
        <w:tc>
          <w:tcPr>
            <w:tcW w:w="1328" w:type="pct"/>
          </w:tcPr>
          <w:p w14:paraId="05A5A57A" w14:textId="77777777" w:rsidR="00656A35" w:rsidRPr="00A62E5A" w:rsidRDefault="00656A35" w:rsidP="00247132">
            <w:pPr>
              <w:spacing w:line="0" w:lineRule="atLeast"/>
              <w:rPr>
                <w:rFonts w:asciiTheme="majorBidi" w:eastAsia="Arial" w:hAnsiTheme="majorBidi" w:cstheme="majorBidi"/>
                <w:sz w:val="24"/>
                <w:szCs w:val="24"/>
              </w:rPr>
            </w:pPr>
            <w:r w:rsidRPr="00A62E5A">
              <w:rPr>
                <w:rFonts w:asciiTheme="majorBidi" w:eastAsia="Arial" w:hAnsiTheme="majorBidi" w:cstheme="majorBidi"/>
                <w:sz w:val="24"/>
                <w:szCs w:val="24"/>
              </w:rPr>
              <w:t xml:space="preserve">Northhouse </w:t>
            </w:r>
          </w:p>
          <w:p w14:paraId="3EC9DD10" w14:textId="77777777" w:rsidR="00656A35" w:rsidRPr="00A62E5A" w:rsidRDefault="00656A35" w:rsidP="00247132">
            <w:pPr>
              <w:spacing w:line="0" w:lineRule="atLeast"/>
              <w:rPr>
                <w:rFonts w:asciiTheme="majorBidi" w:eastAsia="Arial" w:hAnsiTheme="majorBidi" w:cstheme="majorBidi"/>
                <w:sz w:val="24"/>
                <w:szCs w:val="24"/>
              </w:rPr>
            </w:pPr>
            <w:r w:rsidRPr="00A62E5A">
              <w:rPr>
                <w:rFonts w:asciiTheme="majorBidi" w:eastAsia="Arial" w:hAnsiTheme="majorBidi" w:cstheme="majorBidi"/>
                <w:sz w:val="24"/>
                <w:szCs w:val="24"/>
              </w:rPr>
              <w:t>11, 12</w:t>
            </w:r>
          </w:p>
        </w:tc>
        <w:tc>
          <w:tcPr>
            <w:tcW w:w="510" w:type="pct"/>
          </w:tcPr>
          <w:p w14:paraId="2444A307" w14:textId="7E9C1655" w:rsidR="00656A35" w:rsidRPr="00A62E5A" w:rsidRDefault="00A76A7A" w:rsidP="00247132">
            <w:pPr>
              <w:spacing w:line="0" w:lineRule="atLeast"/>
              <w:rPr>
                <w:rFonts w:asciiTheme="majorBidi" w:eastAsia="Arial" w:hAnsiTheme="majorBidi" w:cstheme="majorBidi"/>
                <w:sz w:val="24"/>
                <w:szCs w:val="24"/>
              </w:rPr>
            </w:pPr>
            <w:r>
              <w:rPr>
                <w:rFonts w:asciiTheme="majorBidi" w:eastAsia="Arial" w:hAnsiTheme="majorBidi" w:cstheme="majorBidi"/>
                <w:sz w:val="24"/>
                <w:szCs w:val="24"/>
              </w:rPr>
              <w:t>2,3</w:t>
            </w:r>
          </w:p>
        </w:tc>
      </w:tr>
      <w:tr w:rsidR="00656A35" w:rsidRPr="00A62E5A" w14:paraId="7CE747BA" w14:textId="782EFDD6" w:rsidTr="000E0B2B">
        <w:trPr>
          <w:trHeight w:val="872"/>
        </w:trPr>
        <w:tc>
          <w:tcPr>
            <w:tcW w:w="712" w:type="pct"/>
            <w:shd w:val="clear" w:color="auto" w:fill="auto"/>
            <w:vAlign w:val="center"/>
          </w:tcPr>
          <w:p w14:paraId="68A33801" w14:textId="77777777" w:rsidR="00656A35" w:rsidRPr="00A62E5A" w:rsidRDefault="00656A35" w:rsidP="003901BE">
            <w:pPr>
              <w:pStyle w:val="ListParagraph"/>
              <w:numPr>
                <w:ilvl w:val="0"/>
                <w:numId w:val="29"/>
              </w:numPr>
              <w:spacing w:line="0" w:lineRule="atLeast"/>
              <w:rPr>
                <w:rFonts w:asciiTheme="majorBidi" w:eastAsia="Arial" w:hAnsiTheme="majorBidi" w:cstheme="majorBidi"/>
                <w:sz w:val="24"/>
                <w:szCs w:val="24"/>
              </w:rPr>
            </w:pPr>
          </w:p>
        </w:tc>
        <w:tc>
          <w:tcPr>
            <w:tcW w:w="2450" w:type="pct"/>
            <w:shd w:val="clear" w:color="auto" w:fill="auto"/>
            <w:vAlign w:val="center"/>
          </w:tcPr>
          <w:p w14:paraId="58A87101" w14:textId="77777777" w:rsidR="00656A35" w:rsidRPr="00A62E5A" w:rsidRDefault="00656A35" w:rsidP="0025530E">
            <w:pPr>
              <w:pStyle w:val="ListParagraph"/>
              <w:numPr>
                <w:ilvl w:val="0"/>
                <w:numId w:val="32"/>
              </w:numPr>
              <w:autoSpaceDE w:val="0"/>
              <w:autoSpaceDN w:val="0"/>
              <w:adjustRightInd w:val="0"/>
              <w:spacing w:after="0" w:line="240" w:lineRule="auto"/>
              <w:ind w:left="706"/>
              <w:rPr>
                <w:rFonts w:asciiTheme="majorBidi" w:hAnsiTheme="majorBidi" w:cstheme="majorBidi"/>
                <w:sz w:val="24"/>
                <w:szCs w:val="24"/>
              </w:rPr>
            </w:pPr>
            <w:r w:rsidRPr="00A62E5A">
              <w:rPr>
                <w:rFonts w:asciiTheme="majorBidi" w:hAnsiTheme="majorBidi" w:cstheme="majorBidi"/>
                <w:sz w:val="24"/>
                <w:szCs w:val="24"/>
              </w:rPr>
              <w:t xml:space="preserve">Leadership Ethics </w:t>
            </w:r>
          </w:p>
          <w:p w14:paraId="510409C1" w14:textId="77777777" w:rsidR="00656A35" w:rsidRPr="00A62E5A" w:rsidRDefault="00656A35" w:rsidP="0025530E">
            <w:pPr>
              <w:pStyle w:val="ListParagraph"/>
              <w:numPr>
                <w:ilvl w:val="0"/>
                <w:numId w:val="32"/>
              </w:numPr>
              <w:ind w:left="706"/>
              <w:rPr>
                <w:rFonts w:asciiTheme="majorBidi" w:eastAsia="Arial" w:hAnsiTheme="majorBidi" w:cstheme="majorBidi"/>
                <w:sz w:val="24"/>
                <w:szCs w:val="24"/>
              </w:rPr>
            </w:pPr>
            <w:r w:rsidRPr="00A62E5A">
              <w:rPr>
                <w:rFonts w:asciiTheme="majorBidi" w:hAnsiTheme="majorBidi" w:cstheme="majorBidi"/>
                <w:sz w:val="24"/>
                <w:szCs w:val="24"/>
              </w:rPr>
              <w:t>Team Leadership</w:t>
            </w:r>
          </w:p>
        </w:tc>
        <w:tc>
          <w:tcPr>
            <w:tcW w:w="1328" w:type="pct"/>
          </w:tcPr>
          <w:p w14:paraId="22F71B83" w14:textId="77777777" w:rsidR="00656A35" w:rsidRPr="00A62E5A" w:rsidRDefault="00656A35" w:rsidP="004B472F">
            <w:pPr>
              <w:spacing w:line="0" w:lineRule="atLeast"/>
              <w:rPr>
                <w:rFonts w:asciiTheme="majorBidi" w:eastAsia="Arial" w:hAnsiTheme="majorBidi" w:cstheme="majorBidi"/>
                <w:sz w:val="24"/>
                <w:szCs w:val="24"/>
              </w:rPr>
            </w:pPr>
            <w:r w:rsidRPr="00A62E5A">
              <w:rPr>
                <w:rFonts w:asciiTheme="majorBidi" w:eastAsia="Arial" w:hAnsiTheme="majorBidi" w:cstheme="majorBidi"/>
                <w:sz w:val="24"/>
                <w:szCs w:val="24"/>
              </w:rPr>
              <w:t>Northhouse  13, 14</w:t>
            </w:r>
          </w:p>
        </w:tc>
        <w:tc>
          <w:tcPr>
            <w:tcW w:w="510" w:type="pct"/>
          </w:tcPr>
          <w:p w14:paraId="3DCCF7B9" w14:textId="50F5CC66" w:rsidR="00656A35" w:rsidRPr="00A62E5A" w:rsidRDefault="00A76A7A" w:rsidP="004B472F">
            <w:pPr>
              <w:spacing w:line="0" w:lineRule="atLeast"/>
              <w:rPr>
                <w:rFonts w:asciiTheme="majorBidi" w:eastAsia="Arial" w:hAnsiTheme="majorBidi" w:cstheme="majorBidi"/>
                <w:sz w:val="24"/>
                <w:szCs w:val="24"/>
              </w:rPr>
            </w:pPr>
            <w:r>
              <w:rPr>
                <w:rFonts w:asciiTheme="majorBidi" w:eastAsia="Arial" w:hAnsiTheme="majorBidi" w:cstheme="majorBidi"/>
                <w:sz w:val="24"/>
                <w:szCs w:val="24"/>
              </w:rPr>
              <w:t>2,3</w:t>
            </w:r>
          </w:p>
        </w:tc>
      </w:tr>
      <w:tr w:rsidR="00656A35" w:rsidRPr="00A62E5A" w14:paraId="371FDC9E" w14:textId="7B484D25" w:rsidTr="00525B69">
        <w:trPr>
          <w:trHeight w:val="1057"/>
        </w:trPr>
        <w:tc>
          <w:tcPr>
            <w:tcW w:w="712" w:type="pct"/>
            <w:shd w:val="clear" w:color="auto" w:fill="auto"/>
            <w:vAlign w:val="center"/>
          </w:tcPr>
          <w:p w14:paraId="4FB7B44A" w14:textId="77777777" w:rsidR="00656A35" w:rsidRPr="00A62E5A" w:rsidRDefault="00656A35" w:rsidP="003901BE">
            <w:pPr>
              <w:pStyle w:val="ListParagraph"/>
              <w:numPr>
                <w:ilvl w:val="0"/>
                <w:numId w:val="29"/>
              </w:numPr>
              <w:rPr>
                <w:rFonts w:asciiTheme="majorBidi" w:hAnsiTheme="majorBidi" w:cstheme="majorBidi"/>
                <w:sz w:val="24"/>
                <w:szCs w:val="24"/>
              </w:rPr>
            </w:pPr>
          </w:p>
        </w:tc>
        <w:tc>
          <w:tcPr>
            <w:tcW w:w="2450" w:type="pct"/>
            <w:shd w:val="clear" w:color="auto" w:fill="auto"/>
            <w:vAlign w:val="center"/>
          </w:tcPr>
          <w:p w14:paraId="558C4F53" w14:textId="77777777" w:rsidR="00656A35" w:rsidRPr="00A62E5A" w:rsidRDefault="00656A35" w:rsidP="00584D75">
            <w:pPr>
              <w:pStyle w:val="ListParagraph"/>
              <w:numPr>
                <w:ilvl w:val="0"/>
                <w:numId w:val="34"/>
              </w:numPr>
              <w:rPr>
                <w:rFonts w:asciiTheme="majorBidi" w:hAnsiTheme="majorBidi" w:cstheme="majorBidi"/>
                <w:sz w:val="24"/>
                <w:szCs w:val="24"/>
              </w:rPr>
            </w:pPr>
            <w:r w:rsidRPr="00A62E5A">
              <w:rPr>
                <w:rFonts w:asciiTheme="majorBidi" w:hAnsiTheme="majorBidi" w:cstheme="majorBidi"/>
                <w:sz w:val="24"/>
                <w:szCs w:val="24"/>
              </w:rPr>
              <w:t xml:space="preserve">Style Approaches </w:t>
            </w:r>
          </w:p>
        </w:tc>
        <w:tc>
          <w:tcPr>
            <w:tcW w:w="1328" w:type="pct"/>
          </w:tcPr>
          <w:p w14:paraId="4F750426" w14:textId="77777777" w:rsidR="007C611A" w:rsidRDefault="007C611A" w:rsidP="006B54A3">
            <w:pPr>
              <w:rPr>
                <w:rFonts w:asciiTheme="majorBidi" w:eastAsia="Arial" w:hAnsiTheme="majorBidi" w:cstheme="majorBidi"/>
                <w:sz w:val="24"/>
                <w:szCs w:val="24"/>
              </w:rPr>
            </w:pPr>
            <w:r>
              <w:rPr>
                <w:rFonts w:asciiTheme="majorBidi" w:eastAsia="Arial" w:hAnsiTheme="majorBidi" w:cstheme="majorBidi"/>
                <w:sz w:val="24"/>
                <w:szCs w:val="24"/>
              </w:rPr>
              <w:t>Handout</w:t>
            </w:r>
          </w:p>
          <w:p w14:paraId="6AC8DEFF" w14:textId="74D81660" w:rsidR="00656A35" w:rsidRPr="00A62E5A" w:rsidRDefault="007C611A" w:rsidP="006B54A3">
            <w:pPr>
              <w:rPr>
                <w:rFonts w:asciiTheme="majorBidi" w:eastAsia="Arial" w:hAnsiTheme="majorBidi" w:cstheme="majorBidi"/>
                <w:sz w:val="24"/>
                <w:szCs w:val="24"/>
              </w:rPr>
            </w:pPr>
            <w:r>
              <w:rPr>
                <w:rFonts w:asciiTheme="majorBidi" w:eastAsia="Arial" w:hAnsiTheme="majorBidi" w:cstheme="majorBidi"/>
                <w:sz w:val="24"/>
                <w:szCs w:val="24"/>
              </w:rPr>
              <w:t xml:space="preserve">Northouse </w:t>
            </w:r>
            <w:r w:rsidR="00C17698">
              <w:rPr>
                <w:rFonts w:asciiTheme="majorBidi" w:eastAsia="Arial" w:hAnsiTheme="majorBidi" w:cstheme="majorBidi"/>
                <w:sz w:val="24"/>
                <w:szCs w:val="24"/>
              </w:rPr>
              <w:t>4</w:t>
            </w:r>
            <w:r w:rsidR="00656A35" w:rsidRPr="00A62E5A">
              <w:rPr>
                <w:rFonts w:asciiTheme="majorBidi" w:eastAsia="Arial" w:hAnsiTheme="majorBidi" w:cstheme="majorBidi"/>
                <w:sz w:val="24"/>
                <w:szCs w:val="24"/>
              </w:rPr>
              <w:t xml:space="preserve"> </w:t>
            </w:r>
          </w:p>
        </w:tc>
        <w:tc>
          <w:tcPr>
            <w:tcW w:w="510" w:type="pct"/>
          </w:tcPr>
          <w:p w14:paraId="1FC47596" w14:textId="5C9F9949" w:rsidR="00656A35" w:rsidRPr="00A62E5A" w:rsidRDefault="00A76A7A" w:rsidP="006B54A3">
            <w:pPr>
              <w:rPr>
                <w:rFonts w:asciiTheme="majorBidi" w:eastAsia="Arial" w:hAnsiTheme="majorBidi" w:cstheme="majorBidi"/>
                <w:sz w:val="24"/>
                <w:szCs w:val="24"/>
              </w:rPr>
            </w:pPr>
            <w:r>
              <w:rPr>
                <w:rFonts w:asciiTheme="majorBidi" w:eastAsia="Arial" w:hAnsiTheme="majorBidi" w:cstheme="majorBidi"/>
                <w:sz w:val="24"/>
                <w:szCs w:val="24"/>
              </w:rPr>
              <w:t>2,3</w:t>
            </w:r>
          </w:p>
        </w:tc>
      </w:tr>
      <w:tr w:rsidR="00656A35" w:rsidRPr="00A62E5A" w14:paraId="2ADB87F7" w14:textId="4EDFB9C2" w:rsidTr="00525B69">
        <w:trPr>
          <w:trHeight w:val="1057"/>
        </w:trPr>
        <w:tc>
          <w:tcPr>
            <w:tcW w:w="712" w:type="pct"/>
            <w:shd w:val="clear" w:color="auto" w:fill="auto"/>
            <w:vAlign w:val="center"/>
          </w:tcPr>
          <w:p w14:paraId="5C5F6D3E" w14:textId="77777777" w:rsidR="00656A35" w:rsidRPr="00A62E5A" w:rsidRDefault="00656A35" w:rsidP="003901BE">
            <w:pPr>
              <w:pStyle w:val="ListParagraph"/>
              <w:numPr>
                <w:ilvl w:val="0"/>
                <w:numId w:val="29"/>
              </w:numPr>
              <w:rPr>
                <w:rFonts w:asciiTheme="majorBidi" w:hAnsiTheme="majorBidi" w:cstheme="majorBidi"/>
                <w:sz w:val="24"/>
                <w:szCs w:val="24"/>
              </w:rPr>
            </w:pPr>
          </w:p>
        </w:tc>
        <w:tc>
          <w:tcPr>
            <w:tcW w:w="2450" w:type="pct"/>
            <w:shd w:val="clear" w:color="auto" w:fill="auto"/>
            <w:vAlign w:val="center"/>
          </w:tcPr>
          <w:p w14:paraId="1EE5FBAF" w14:textId="77777777" w:rsidR="00C75B24" w:rsidRDefault="00656A35" w:rsidP="0025530E">
            <w:pPr>
              <w:pStyle w:val="ListParagraph"/>
              <w:numPr>
                <w:ilvl w:val="0"/>
                <w:numId w:val="35"/>
              </w:numPr>
              <w:autoSpaceDE w:val="0"/>
              <w:autoSpaceDN w:val="0"/>
              <w:adjustRightInd w:val="0"/>
              <w:spacing w:after="0" w:line="240" w:lineRule="auto"/>
              <w:ind w:left="796"/>
              <w:rPr>
                <w:rFonts w:asciiTheme="majorBidi" w:hAnsiTheme="majorBidi" w:cstheme="majorBidi"/>
                <w:sz w:val="24"/>
                <w:szCs w:val="24"/>
              </w:rPr>
            </w:pPr>
            <w:r w:rsidRPr="00A62E5A">
              <w:rPr>
                <w:rFonts w:asciiTheme="majorBidi" w:hAnsiTheme="majorBidi" w:cstheme="majorBidi"/>
                <w:sz w:val="24"/>
                <w:szCs w:val="24"/>
              </w:rPr>
              <w:t>Gender and Leadership</w:t>
            </w:r>
          </w:p>
          <w:p w14:paraId="53EEC72D" w14:textId="5E5FDE74" w:rsidR="00656A35" w:rsidRPr="00A62E5A" w:rsidRDefault="00C75B24" w:rsidP="0025530E">
            <w:pPr>
              <w:pStyle w:val="ListParagraph"/>
              <w:numPr>
                <w:ilvl w:val="0"/>
                <w:numId w:val="35"/>
              </w:numPr>
              <w:autoSpaceDE w:val="0"/>
              <w:autoSpaceDN w:val="0"/>
              <w:adjustRightInd w:val="0"/>
              <w:spacing w:after="0" w:line="240" w:lineRule="auto"/>
              <w:ind w:left="796"/>
              <w:rPr>
                <w:rFonts w:asciiTheme="majorBidi" w:hAnsiTheme="majorBidi" w:cstheme="majorBidi"/>
                <w:sz w:val="24"/>
                <w:szCs w:val="24"/>
              </w:rPr>
            </w:pPr>
            <w:r w:rsidRPr="00A62E5A">
              <w:rPr>
                <w:rFonts w:asciiTheme="majorBidi" w:hAnsiTheme="majorBidi" w:cstheme="majorBidi"/>
                <w:sz w:val="24"/>
                <w:szCs w:val="24"/>
              </w:rPr>
              <w:t>Culture and Leadership</w:t>
            </w:r>
          </w:p>
          <w:p w14:paraId="0A5BF985" w14:textId="0DBB881C" w:rsidR="00656A35" w:rsidRPr="00A62E5A" w:rsidRDefault="00656A35" w:rsidP="00A76A7A">
            <w:pPr>
              <w:pStyle w:val="ListParagraph"/>
              <w:ind w:left="796"/>
              <w:rPr>
                <w:rFonts w:asciiTheme="majorBidi" w:eastAsia="Arial" w:hAnsiTheme="majorBidi" w:cstheme="majorBidi"/>
                <w:sz w:val="24"/>
                <w:szCs w:val="24"/>
              </w:rPr>
            </w:pPr>
          </w:p>
        </w:tc>
        <w:tc>
          <w:tcPr>
            <w:tcW w:w="1328" w:type="pct"/>
          </w:tcPr>
          <w:p w14:paraId="579EA73E" w14:textId="77777777" w:rsidR="00A76A7A" w:rsidRPr="00A62E5A" w:rsidRDefault="00A76A7A" w:rsidP="00A76A7A">
            <w:pPr>
              <w:spacing w:line="0" w:lineRule="atLeast"/>
              <w:rPr>
                <w:rFonts w:asciiTheme="majorBidi" w:eastAsia="Arial" w:hAnsiTheme="majorBidi" w:cstheme="majorBidi"/>
                <w:sz w:val="24"/>
                <w:szCs w:val="24"/>
              </w:rPr>
            </w:pPr>
            <w:r w:rsidRPr="00A62E5A">
              <w:rPr>
                <w:rFonts w:asciiTheme="majorBidi" w:eastAsia="Arial" w:hAnsiTheme="majorBidi" w:cstheme="majorBidi"/>
                <w:sz w:val="24"/>
                <w:szCs w:val="24"/>
              </w:rPr>
              <w:t>Northhouse -15-16</w:t>
            </w:r>
          </w:p>
          <w:p w14:paraId="1D7BA0FB" w14:textId="77777777" w:rsidR="00656A35" w:rsidRPr="00A62E5A" w:rsidRDefault="00656A35" w:rsidP="0068793C">
            <w:pPr>
              <w:spacing w:line="240" w:lineRule="auto"/>
              <w:rPr>
                <w:rFonts w:asciiTheme="majorBidi" w:eastAsia="Arial" w:hAnsiTheme="majorBidi" w:cstheme="majorBidi"/>
                <w:sz w:val="24"/>
                <w:szCs w:val="24"/>
              </w:rPr>
            </w:pPr>
            <w:r w:rsidRPr="00A62E5A">
              <w:rPr>
                <w:rStyle w:val="author"/>
                <w:rFonts w:asciiTheme="majorBidi" w:hAnsiTheme="majorBidi" w:cstheme="majorBidi"/>
                <w:sz w:val="24"/>
                <w:szCs w:val="24"/>
              </w:rPr>
              <w:t>Robert,P; and  Tersoky, A.L.</w:t>
            </w:r>
            <w:r w:rsidRPr="00A62E5A">
              <w:rPr>
                <w:rStyle w:val="separator"/>
                <w:rFonts w:asciiTheme="majorBidi" w:hAnsiTheme="majorBidi" w:cstheme="majorBidi"/>
                <w:sz w:val="24"/>
                <w:szCs w:val="24"/>
              </w:rPr>
              <w:t xml:space="preserve"> </w:t>
            </w:r>
            <w:r w:rsidRPr="00A62E5A">
              <w:rPr>
                <w:rFonts w:asciiTheme="majorBidi" w:hAnsiTheme="majorBidi" w:cstheme="majorBidi"/>
                <w:sz w:val="24"/>
                <w:szCs w:val="24"/>
              </w:rPr>
              <w:t xml:space="preserve">Feminist theory and </w:t>
            </w:r>
            <w:r w:rsidRPr="00A62E5A">
              <w:rPr>
                <w:rStyle w:val="term"/>
                <w:rFonts w:asciiTheme="majorBidi" w:hAnsiTheme="majorBidi" w:cstheme="majorBidi"/>
                <w:sz w:val="24"/>
                <w:szCs w:val="24"/>
                <w:u w:val="single"/>
              </w:rPr>
              <w:t>educational</w:t>
            </w:r>
            <w:r w:rsidRPr="00A62E5A">
              <w:rPr>
                <w:rFonts w:asciiTheme="majorBidi" w:hAnsiTheme="majorBidi" w:cstheme="majorBidi"/>
                <w:sz w:val="24"/>
                <w:szCs w:val="24"/>
              </w:rPr>
              <w:t xml:space="preserve"> </w:t>
            </w:r>
            <w:r w:rsidRPr="00A62E5A">
              <w:rPr>
                <w:rStyle w:val="term"/>
                <w:rFonts w:asciiTheme="majorBidi" w:hAnsiTheme="majorBidi" w:cstheme="majorBidi"/>
                <w:sz w:val="24"/>
                <w:szCs w:val="24"/>
                <w:u w:val="single"/>
              </w:rPr>
              <w:t>leadership</w:t>
            </w:r>
            <w:r w:rsidRPr="00A62E5A">
              <w:rPr>
                <w:rFonts w:asciiTheme="majorBidi" w:hAnsiTheme="majorBidi" w:cstheme="majorBidi"/>
                <w:sz w:val="24"/>
                <w:szCs w:val="24"/>
              </w:rPr>
              <w:t xml:space="preserve"> much ado about something!</w:t>
            </w:r>
          </w:p>
        </w:tc>
        <w:tc>
          <w:tcPr>
            <w:tcW w:w="510" w:type="pct"/>
          </w:tcPr>
          <w:p w14:paraId="77E61F24" w14:textId="71C8778F" w:rsidR="00656A35" w:rsidRPr="00A62E5A" w:rsidRDefault="00A76A7A" w:rsidP="004B472F">
            <w:pPr>
              <w:spacing w:line="0" w:lineRule="atLeast"/>
              <w:rPr>
                <w:rFonts w:asciiTheme="majorBidi" w:eastAsia="Arial" w:hAnsiTheme="majorBidi" w:cstheme="majorBidi"/>
                <w:sz w:val="24"/>
                <w:szCs w:val="24"/>
              </w:rPr>
            </w:pPr>
            <w:r>
              <w:rPr>
                <w:rFonts w:asciiTheme="majorBidi" w:eastAsia="Arial" w:hAnsiTheme="majorBidi" w:cstheme="majorBidi"/>
                <w:sz w:val="24"/>
                <w:szCs w:val="24"/>
              </w:rPr>
              <w:t>4</w:t>
            </w:r>
          </w:p>
        </w:tc>
      </w:tr>
      <w:tr w:rsidR="00C75B24" w:rsidRPr="00A62E5A" w14:paraId="60CCC8C9" w14:textId="524595D9" w:rsidTr="00525B69">
        <w:trPr>
          <w:trHeight w:val="1057"/>
        </w:trPr>
        <w:tc>
          <w:tcPr>
            <w:tcW w:w="712" w:type="pct"/>
            <w:shd w:val="clear" w:color="auto" w:fill="auto"/>
            <w:vAlign w:val="center"/>
          </w:tcPr>
          <w:p w14:paraId="42FBCCD9" w14:textId="77777777" w:rsidR="00C75B24" w:rsidRPr="00A62E5A" w:rsidRDefault="00C75B24" w:rsidP="00C75B24">
            <w:pPr>
              <w:pStyle w:val="ListParagraph"/>
              <w:numPr>
                <w:ilvl w:val="0"/>
                <w:numId w:val="33"/>
              </w:numPr>
              <w:rPr>
                <w:rFonts w:asciiTheme="majorBidi" w:hAnsiTheme="majorBidi" w:cstheme="majorBidi"/>
                <w:sz w:val="24"/>
                <w:szCs w:val="24"/>
              </w:rPr>
            </w:pPr>
          </w:p>
        </w:tc>
        <w:tc>
          <w:tcPr>
            <w:tcW w:w="2450" w:type="pct"/>
            <w:shd w:val="clear" w:color="auto" w:fill="auto"/>
            <w:vAlign w:val="center"/>
          </w:tcPr>
          <w:p w14:paraId="06FC92D4" w14:textId="77777777" w:rsidR="00C75B24" w:rsidRPr="00A62E5A" w:rsidRDefault="00C75B24" w:rsidP="00C75B24">
            <w:pPr>
              <w:rPr>
                <w:rFonts w:asciiTheme="majorBidi" w:hAnsiTheme="majorBidi" w:cstheme="majorBidi"/>
                <w:sz w:val="24"/>
                <w:szCs w:val="24"/>
              </w:rPr>
            </w:pPr>
            <w:r w:rsidRPr="00A62E5A">
              <w:rPr>
                <w:rFonts w:asciiTheme="majorBidi" w:hAnsiTheme="majorBidi" w:cstheme="majorBidi"/>
                <w:sz w:val="24"/>
                <w:szCs w:val="24"/>
              </w:rPr>
              <w:t xml:space="preserve">Islamic Concept of leadership </w:t>
            </w:r>
          </w:p>
          <w:p w14:paraId="657AE5F6" w14:textId="61E39A3B" w:rsidR="00C75B24" w:rsidRPr="00A62E5A" w:rsidRDefault="00C75B24" w:rsidP="00C75B24">
            <w:pPr>
              <w:pStyle w:val="ListParagraph"/>
              <w:rPr>
                <w:rFonts w:asciiTheme="majorBidi" w:hAnsiTheme="majorBidi" w:cstheme="majorBidi"/>
                <w:sz w:val="24"/>
                <w:szCs w:val="24"/>
              </w:rPr>
            </w:pPr>
          </w:p>
        </w:tc>
        <w:tc>
          <w:tcPr>
            <w:tcW w:w="1328" w:type="pct"/>
          </w:tcPr>
          <w:p w14:paraId="22998950" w14:textId="77777777" w:rsidR="00C75B24" w:rsidRPr="00A62E5A" w:rsidRDefault="00C75B24" w:rsidP="00C75B24">
            <w:pPr>
              <w:rPr>
                <w:rFonts w:asciiTheme="majorBidi" w:eastAsia="Arial" w:hAnsiTheme="majorBidi" w:cstheme="majorBidi"/>
                <w:sz w:val="24"/>
                <w:szCs w:val="24"/>
              </w:rPr>
            </w:pPr>
            <w:r w:rsidRPr="00A62E5A">
              <w:rPr>
                <w:rFonts w:asciiTheme="majorBidi" w:eastAsia="Arial" w:hAnsiTheme="majorBidi" w:cstheme="majorBidi"/>
                <w:sz w:val="24"/>
                <w:szCs w:val="24"/>
              </w:rPr>
              <w:t xml:space="preserve">Shah, Badawi, and Sajjad. Mentioned in Text Book list </w:t>
            </w:r>
          </w:p>
          <w:p w14:paraId="2158A55E" w14:textId="77358D2D" w:rsidR="00C75B24" w:rsidRPr="00A62E5A" w:rsidRDefault="00C75B24" w:rsidP="00C75B24">
            <w:pPr>
              <w:rPr>
                <w:rFonts w:asciiTheme="majorBidi" w:eastAsia="Arial" w:hAnsiTheme="majorBidi" w:cstheme="majorBidi"/>
                <w:sz w:val="24"/>
                <w:szCs w:val="24"/>
              </w:rPr>
            </w:pPr>
            <w:r w:rsidRPr="00A62E5A">
              <w:rPr>
                <w:rFonts w:asciiTheme="majorBidi" w:eastAsia="Arial" w:hAnsiTheme="majorBidi" w:cstheme="majorBidi"/>
                <w:sz w:val="24"/>
                <w:szCs w:val="24"/>
              </w:rPr>
              <w:t xml:space="preserve">Provided handout on Weber, Hallinger and Murphy </w:t>
            </w:r>
          </w:p>
        </w:tc>
        <w:tc>
          <w:tcPr>
            <w:tcW w:w="510" w:type="pct"/>
          </w:tcPr>
          <w:p w14:paraId="529283B7" w14:textId="7748F6A0" w:rsidR="00C75B24" w:rsidRPr="00A62E5A" w:rsidRDefault="007A28BC" w:rsidP="00C75B24">
            <w:pPr>
              <w:rPr>
                <w:rFonts w:asciiTheme="majorBidi" w:eastAsia="Arial" w:hAnsiTheme="majorBidi" w:cstheme="majorBidi"/>
                <w:sz w:val="24"/>
                <w:szCs w:val="24"/>
              </w:rPr>
            </w:pPr>
            <w:r>
              <w:rPr>
                <w:rFonts w:asciiTheme="majorBidi" w:eastAsia="Arial" w:hAnsiTheme="majorBidi" w:cstheme="majorBidi"/>
                <w:sz w:val="24"/>
                <w:szCs w:val="24"/>
              </w:rPr>
              <w:t>4</w:t>
            </w:r>
          </w:p>
        </w:tc>
      </w:tr>
      <w:tr w:rsidR="00145B4C" w:rsidRPr="00A62E5A" w14:paraId="4AE51F10" w14:textId="59D3F42C" w:rsidTr="00525B69">
        <w:trPr>
          <w:trHeight w:val="968"/>
        </w:trPr>
        <w:tc>
          <w:tcPr>
            <w:tcW w:w="712" w:type="pct"/>
            <w:shd w:val="clear" w:color="auto" w:fill="auto"/>
            <w:vAlign w:val="center"/>
          </w:tcPr>
          <w:p w14:paraId="2B3FA55B" w14:textId="77777777" w:rsidR="00145B4C" w:rsidRPr="00A62E5A" w:rsidRDefault="00145B4C" w:rsidP="00145B4C">
            <w:pPr>
              <w:pStyle w:val="ListParagraph"/>
              <w:numPr>
                <w:ilvl w:val="0"/>
                <w:numId w:val="33"/>
              </w:numPr>
              <w:jc w:val="center"/>
              <w:rPr>
                <w:rFonts w:asciiTheme="majorBidi" w:hAnsiTheme="majorBidi" w:cstheme="majorBidi"/>
                <w:sz w:val="24"/>
                <w:szCs w:val="24"/>
              </w:rPr>
            </w:pPr>
          </w:p>
        </w:tc>
        <w:tc>
          <w:tcPr>
            <w:tcW w:w="2450" w:type="pct"/>
            <w:shd w:val="clear" w:color="auto" w:fill="auto"/>
            <w:vAlign w:val="center"/>
          </w:tcPr>
          <w:p w14:paraId="6D31170C" w14:textId="19EB2FCF" w:rsidR="00145B4C" w:rsidRPr="00A62E5A" w:rsidRDefault="00145B4C" w:rsidP="00145B4C">
            <w:pPr>
              <w:rPr>
                <w:rFonts w:asciiTheme="majorBidi" w:hAnsiTheme="majorBidi" w:cstheme="majorBidi"/>
                <w:sz w:val="24"/>
                <w:szCs w:val="24"/>
              </w:rPr>
            </w:pPr>
            <w:r w:rsidRPr="00A62E5A">
              <w:rPr>
                <w:rFonts w:asciiTheme="majorBidi" w:hAnsiTheme="majorBidi" w:cstheme="majorBidi"/>
                <w:sz w:val="24"/>
                <w:szCs w:val="24"/>
              </w:rPr>
              <w:t>Instructional Leadership</w:t>
            </w:r>
          </w:p>
        </w:tc>
        <w:tc>
          <w:tcPr>
            <w:tcW w:w="1328" w:type="pct"/>
          </w:tcPr>
          <w:p w14:paraId="4031A072" w14:textId="045D15E5" w:rsidR="00145B4C" w:rsidRPr="00A62E5A" w:rsidRDefault="00145B4C" w:rsidP="00145B4C">
            <w:pPr>
              <w:rPr>
                <w:rFonts w:asciiTheme="majorBidi" w:eastAsia="Arial" w:hAnsiTheme="majorBidi" w:cstheme="majorBidi"/>
                <w:sz w:val="24"/>
                <w:szCs w:val="24"/>
              </w:rPr>
            </w:pPr>
            <w:r>
              <w:rPr>
                <w:rFonts w:asciiTheme="majorBidi" w:eastAsia="Arial" w:hAnsiTheme="majorBidi" w:cstheme="majorBidi"/>
                <w:sz w:val="24"/>
                <w:szCs w:val="24"/>
              </w:rPr>
              <w:t xml:space="preserve">Hand out by the resource person </w:t>
            </w:r>
          </w:p>
        </w:tc>
        <w:tc>
          <w:tcPr>
            <w:tcW w:w="510" w:type="pct"/>
          </w:tcPr>
          <w:p w14:paraId="334B1D05" w14:textId="65737D6C" w:rsidR="00145B4C" w:rsidRPr="00A62E5A" w:rsidRDefault="007A28BC" w:rsidP="00145B4C">
            <w:pPr>
              <w:rPr>
                <w:rFonts w:asciiTheme="majorBidi" w:eastAsia="Arial" w:hAnsiTheme="majorBidi" w:cstheme="majorBidi"/>
                <w:sz w:val="24"/>
                <w:szCs w:val="24"/>
              </w:rPr>
            </w:pPr>
            <w:r>
              <w:rPr>
                <w:rFonts w:asciiTheme="majorBidi" w:eastAsia="Arial" w:hAnsiTheme="majorBidi" w:cstheme="majorBidi"/>
                <w:sz w:val="24"/>
                <w:szCs w:val="24"/>
              </w:rPr>
              <w:t>5</w:t>
            </w:r>
          </w:p>
        </w:tc>
      </w:tr>
      <w:tr w:rsidR="00145B4C" w:rsidRPr="00A62E5A" w14:paraId="05AA6CA0" w14:textId="63A504E8" w:rsidTr="00525B69">
        <w:trPr>
          <w:trHeight w:val="548"/>
        </w:trPr>
        <w:tc>
          <w:tcPr>
            <w:tcW w:w="712" w:type="pct"/>
            <w:shd w:val="clear" w:color="auto" w:fill="auto"/>
            <w:vAlign w:val="center"/>
          </w:tcPr>
          <w:p w14:paraId="52E586FF" w14:textId="77777777" w:rsidR="00145B4C" w:rsidRPr="00A62E5A" w:rsidRDefault="00145B4C" w:rsidP="00145B4C">
            <w:pPr>
              <w:pStyle w:val="ListParagraph"/>
              <w:numPr>
                <w:ilvl w:val="0"/>
                <w:numId w:val="33"/>
              </w:numPr>
              <w:jc w:val="center"/>
              <w:rPr>
                <w:rFonts w:asciiTheme="majorBidi" w:hAnsiTheme="majorBidi" w:cstheme="majorBidi"/>
                <w:sz w:val="24"/>
                <w:szCs w:val="24"/>
              </w:rPr>
            </w:pPr>
          </w:p>
        </w:tc>
        <w:tc>
          <w:tcPr>
            <w:tcW w:w="2450" w:type="pct"/>
            <w:shd w:val="clear" w:color="auto" w:fill="auto"/>
            <w:vAlign w:val="center"/>
          </w:tcPr>
          <w:p w14:paraId="4A78CAD7" w14:textId="77777777" w:rsidR="00145B4C" w:rsidRPr="00A62E5A" w:rsidRDefault="00145B4C" w:rsidP="00145B4C">
            <w:pPr>
              <w:rPr>
                <w:rFonts w:asciiTheme="majorBidi" w:eastAsia="Arial" w:hAnsiTheme="majorBidi" w:cstheme="majorBidi"/>
                <w:sz w:val="24"/>
                <w:szCs w:val="24"/>
              </w:rPr>
            </w:pPr>
            <w:r w:rsidRPr="00A62E5A">
              <w:rPr>
                <w:rFonts w:asciiTheme="majorBidi" w:eastAsia="Arial" w:hAnsiTheme="majorBidi" w:cstheme="majorBidi"/>
                <w:sz w:val="24"/>
                <w:szCs w:val="24"/>
              </w:rPr>
              <w:t xml:space="preserve">Project Presentation </w:t>
            </w:r>
          </w:p>
        </w:tc>
        <w:tc>
          <w:tcPr>
            <w:tcW w:w="1328" w:type="pct"/>
          </w:tcPr>
          <w:p w14:paraId="170A6AA8" w14:textId="77777777" w:rsidR="00145B4C" w:rsidRPr="00A62E5A" w:rsidRDefault="00145B4C" w:rsidP="00145B4C">
            <w:pPr>
              <w:rPr>
                <w:rFonts w:asciiTheme="majorBidi" w:hAnsiTheme="majorBidi" w:cstheme="majorBidi"/>
                <w:sz w:val="24"/>
                <w:szCs w:val="24"/>
              </w:rPr>
            </w:pPr>
          </w:p>
        </w:tc>
        <w:tc>
          <w:tcPr>
            <w:tcW w:w="510" w:type="pct"/>
          </w:tcPr>
          <w:p w14:paraId="4CBA2C0C" w14:textId="77777777" w:rsidR="00145B4C" w:rsidRPr="00A62E5A" w:rsidRDefault="00145B4C" w:rsidP="00145B4C">
            <w:pPr>
              <w:rPr>
                <w:rFonts w:asciiTheme="majorBidi" w:hAnsiTheme="majorBidi" w:cstheme="majorBidi"/>
                <w:sz w:val="24"/>
                <w:szCs w:val="24"/>
              </w:rPr>
            </w:pPr>
          </w:p>
        </w:tc>
      </w:tr>
      <w:tr w:rsidR="00145B4C" w:rsidRPr="00A62E5A" w14:paraId="0E229BA6" w14:textId="1D389430" w:rsidTr="00525B69">
        <w:trPr>
          <w:trHeight w:val="530"/>
        </w:trPr>
        <w:tc>
          <w:tcPr>
            <w:tcW w:w="712" w:type="pct"/>
            <w:shd w:val="clear" w:color="auto" w:fill="auto"/>
            <w:vAlign w:val="center"/>
          </w:tcPr>
          <w:p w14:paraId="7615F570" w14:textId="77777777" w:rsidR="00145B4C" w:rsidRPr="00A62E5A" w:rsidRDefault="00145B4C" w:rsidP="00145B4C">
            <w:pPr>
              <w:pStyle w:val="ListParagraph"/>
              <w:numPr>
                <w:ilvl w:val="0"/>
                <w:numId w:val="33"/>
              </w:numPr>
              <w:jc w:val="center"/>
              <w:rPr>
                <w:rFonts w:asciiTheme="majorBidi" w:hAnsiTheme="majorBidi" w:cstheme="majorBidi"/>
                <w:sz w:val="24"/>
                <w:szCs w:val="24"/>
              </w:rPr>
            </w:pPr>
          </w:p>
        </w:tc>
        <w:tc>
          <w:tcPr>
            <w:tcW w:w="2450" w:type="pct"/>
            <w:shd w:val="clear" w:color="auto" w:fill="auto"/>
            <w:vAlign w:val="center"/>
          </w:tcPr>
          <w:p w14:paraId="4375B62F" w14:textId="77777777" w:rsidR="00145B4C" w:rsidRPr="00A62E5A" w:rsidRDefault="00145B4C" w:rsidP="00145B4C">
            <w:pPr>
              <w:rPr>
                <w:rFonts w:asciiTheme="majorBidi" w:hAnsiTheme="majorBidi" w:cstheme="majorBidi"/>
                <w:sz w:val="24"/>
                <w:szCs w:val="24"/>
              </w:rPr>
            </w:pPr>
            <w:r w:rsidRPr="00A62E5A">
              <w:rPr>
                <w:rFonts w:asciiTheme="majorBidi" w:hAnsiTheme="majorBidi" w:cstheme="majorBidi"/>
                <w:sz w:val="24"/>
                <w:szCs w:val="24"/>
              </w:rPr>
              <w:t xml:space="preserve">Project Presentation </w:t>
            </w:r>
          </w:p>
        </w:tc>
        <w:tc>
          <w:tcPr>
            <w:tcW w:w="1328" w:type="pct"/>
          </w:tcPr>
          <w:p w14:paraId="15DB0384" w14:textId="77777777" w:rsidR="00145B4C" w:rsidRPr="00A62E5A" w:rsidRDefault="00145B4C" w:rsidP="00145B4C">
            <w:pPr>
              <w:rPr>
                <w:rFonts w:asciiTheme="majorBidi" w:hAnsiTheme="majorBidi" w:cstheme="majorBidi"/>
                <w:sz w:val="24"/>
                <w:szCs w:val="24"/>
              </w:rPr>
            </w:pPr>
          </w:p>
        </w:tc>
        <w:tc>
          <w:tcPr>
            <w:tcW w:w="510" w:type="pct"/>
          </w:tcPr>
          <w:p w14:paraId="1E99C863" w14:textId="77777777" w:rsidR="00145B4C" w:rsidRPr="00A62E5A" w:rsidRDefault="00145B4C" w:rsidP="00145B4C">
            <w:pPr>
              <w:rPr>
                <w:rFonts w:asciiTheme="majorBidi" w:hAnsiTheme="majorBidi" w:cstheme="majorBidi"/>
                <w:sz w:val="24"/>
                <w:szCs w:val="24"/>
              </w:rPr>
            </w:pPr>
          </w:p>
        </w:tc>
      </w:tr>
      <w:tr w:rsidR="00145B4C" w:rsidRPr="00A62E5A" w14:paraId="177F96E4" w14:textId="0CA9345E" w:rsidTr="00525B69">
        <w:trPr>
          <w:trHeight w:val="350"/>
        </w:trPr>
        <w:tc>
          <w:tcPr>
            <w:tcW w:w="712" w:type="pct"/>
            <w:shd w:val="clear" w:color="auto" w:fill="auto"/>
            <w:vAlign w:val="center"/>
          </w:tcPr>
          <w:p w14:paraId="60B9E7B9" w14:textId="77777777" w:rsidR="00145B4C" w:rsidRPr="00A62E5A" w:rsidRDefault="00145B4C" w:rsidP="00145B4C">
            <w:pPr>
              <w:pStyle w:val="ListParagraph"/>
              <w:numPr>
                <w:ilvl w:val="0"/>
                <w:numId w:val="33"/>
              </w:numPr>
              <w:jc w:val="center"/>
              <w:rPr>
                <w:rFonts w:asciiTheme="majorBidi" w:hAnsiTheme="majorBidi" w:cstheme="majorBidi"/>
                <w:sz w:val="24"/>
                <w:szCs w:val="24"/>
              </w:rPr>
            </w:pPr>
          </w:p>
        </w:tc>
        <w:tc>
          <w:tcPr>
            <w:tcW w:w="2450" w:type="pct"/>
            <w:shd w:val="clear" w:color="auto" w:fill="auto"/>
            <w:vAlign w:val="center"/>
          </w:tcPr>
          <w:p w14:paraId="56FB9BCB" w14:textId="77777777" w:rsidR="00145B4C" w:rsidRPr="00A62E5A" w:rsidRDefault="00145B4C" w:rsidP="00145B4C">
            <w:pPr>
              <w:rPr>
                <w:rFonts w:asciiTheme="majorBidi" w:hAnsiTheme="majorBidi" w:cstheme="majorBidi"/>
                <w:sz w:val="24"/>
                <w:szCs w:val="24"/>
              </w:rPr>
            </w:pPr>
            <w:r w:rsidRPr="00A62E5A">
              <w:rPr>
                <w:rFonts w:asciiTheme="majorBidi" w:hAnsiTheme="majorBidi" w:cstheme="majorBidi"/>
                <w:sz w:val="24"/>
                <w:szCs w:val="24"/>
              </w:rPr>
              <w:t xml:space="preserve">Recap </w:t>
            </w:r>
          </w:p>
        </w:tc>
        <w:tc>
          <w:tcPr>
            <w:tcW w:w="1328" w:type="pct"/>
          </w:tcPr>
          <w:p w14:paraId="0D9490B1" w14:textId="77777777" w:rsidR="00145B4C" w:rsidRPr="00A62E5A" w:rsidRDefault="00145B4C" w:rsidP="00145B4C">
            <w:pPr>
              <w:rPr>
                <w:rFonts w:asciiTheme="majorBidi" w:hAnsiTheme="majorBidi" w:cstheme="majorBidi"/>
                <w:sz w:val="24"/>
                <w:szCs w:val="24"/>
              </w:rPr>
            </w:pPr>
          </w:p>
        </w:tc>
        <w:tc>
          <w:tcPr>
            <w:tcW w:w="510" w:type="pct"/>
          </w:tcPr>
          <w:p w14:paraId="524AA8AE" w14:textId="77777777" w:rsidR="00145B4C" w:rsidRPr="00A62E5A" w:rsidRDefault="00145B4C" w:rsidP="00145B4C">
            <w:pPr>
              <w:rPr>
                <w:rFonts w:asciiTheme="majorBidi" w:hAnsiTheme="majorBidi" w:cstheme="majorBidi"/>
                <w:sz w:val="24"/>
                <w:szCs w:val="24"/>
              </w:rPr>
            </w:pPr>
          </w:p>
        </w:tc>
      </w:tr>
    </w:tbl>
    <w:p w14:paraId="14CC7256" w14:textId="1FC5EE42" w:rsidR="006F2D37" w:rsidRDefault="006F2D37" w:rsidP="004B472F">
      <w:pPr>
        <w:pStyle w:val="Default"/>
        <w:rPr>
          <w:rFonts w:asciiTheme="majorBidi" w:hAnsiTheme="majorBidi" w:cstheme="majorBidi"/>
          <w:color w:val="auto"/>
        </w:rPr>
      </w:pPr>
    </w:p>
    <w:p w14:paraId="75FF9D17" w14:textId="77777777" w:rsidR="004D6228" w:rsidRPr="00DD49D8" w:rsidRDefault="004D6228" w:rsidP="004D6228">
      <w:pPr>
        <w:rPr>
          <w:b/>
          <w:color w:val="000000" w:themeColor="text1"/>
          <w:u w:val="single"/>
        </w:rPr>
      </w:pPr>
      <w:r w:rsidRPr="00DD49D8">
        <w:rPr>
          <w:b/>
          <w:color w:val="000000" w:themeColor="text1"/>
          <w:u w:val="single"/>
        </w:rPr>
        <w:t>Mapping of CLOs to Direct Assessments</w:t>
      </w:r>
    </w:p>
    <w:p w14:paraId="6A3A629B" w14:textId="77777777" w:rsidR="004D6228" w:rsidRPr="00DD49D8" w:rsidRDefault="004D6228" w:rsidP="004D6228">
      <w:pPr>
        <w:pBdr>
          <w:top w:val="nil"/>
          <w:left w:val="nil"/>
          <w:bottom w:val="nil"/>
          <w:right w:val="nil"/>
          <w:between w:val="nil"/>
        </w:pBdr>
        <w:spacing w:after="0" w:line="240" w:lineRule="auto"/>
        <w:rPr>
          <w:color w:val="000000" w:themeColor="text1"/>
        </w:rPr>
      </w:pPr>
    </w:p>
    <w:tbl>
      <w:tblPr>
        <w:tblStyle w:val="1"/>
        <w:tblW w:w="984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65"/>
        <w:gridCol w:w="926"/>
        <w:gridCol w:w="820"/>
        <w:gridCol w:w="912"/>
        <w:gridCol w:w="1368"/>
        <w:gridCol w:w="1374"/>
        <w:gridCol w:w="1178"/>
        <w:gridCol w:w="1104"/>
        <w:gridCol w:w="1094"/>
      </w:tblGrid>
      <w:tr w:rsidR="004D6228" w:rsidRPr="00DD49D8" w14:paraId="3A0FB461" w14:textId="77777777" w:rsidTr="0047505D">
        <w:trPr>
          <w:trHeight w:val="914"/>
          <w:jc w:val="center"/>
        </w:trPr>
        <w:tc>
          <w:tcPr>
            <w:tcW w:w="1065" w:type="dxa"/>
            <w:vAlign w:val="center"/>
          </w:tcPr>
          <w:p w14:paraId="5CE5B9D6" w14:textId="77777777" w:rsidR="004D6228" w:rsidRPr="00DD49D8" w:rsidRDefault="004D6228" w:rsidP="0047505D">
            <w:pPr>
              <w:pBdr>
                <w:top w:val="nil"/>
                <w:left w:val="nil"/>
                <w:bottom w:val="nil"/>
                <w:right w:val="nil"/>
                <w:between w:val="nil"/>
              </w:pBdr>
              <w:jc w:val="center"/>
              <w:rPr>
                <w:b/>
                <w:color w:val="000000" w:themeColor="text1"/>
              </w:rPr>
            </w:pPr>
            <w:r w:rsidRPr="00DD49D8">
              <w:rPr>
                <w:b/>
                <w:color w:val="000000" w:themeColor="text1"/>
              </w:rPr>
              <w:t>CLOs</w:t>
            </w:r>
            <w:r w:rsidRPr="00DD49D8">
              <w:rPr>
                <w:rFonts w:eastAsia="Arial"/>
                <w:b/>
                <w:color w:val="000000" w:themeColor="text1"/>
              </w:rPr>
              <w:t>▼</w:t>
            </w:r>
          </w:p>
        </w:tc>
        <w:tc>
          <w:tcPr>
            <w:tcW w:w="926" w:type="dxa"/>
            <w:vAlign w:val="center"/>
          </w:tcPr>
          <w:p w14:paraId="7417254D" w14:textId="77777777" w:rsidR="004D6228" w:rsidRPr="00DD49D8" w:rsidRDefault="004D6228" w:rsidP="0047505D">
            <w:pPr>
              <w:pBdr>
                <w:top w:val="nil"/>
                <w:left w:val="nil"/>
                <w:bottom w:val="nil"/>
                <w:right w:val="nil"/>
                <w:between w:val="nil"/>
              </w:pBdr>
              <w:ind w:left="113" w:right="113"/>
              <w:jc w:val="center"/>
              <w:rPr>
                <w:color w:val="000000" w:themeColor="text1"/>
              </w:rPr>
            </w:pPr>
            <w:r w:rsidRPr="00DD49D8">
              <w:rPr>
                <w:color w:val="000000" w:themeColor="text1"/>
              </w:rPr>
              <w:t>Quiz 1</w:t>
            </w:r>
          </w:p>
        </w:tc>
        <w:tc>
          <w:tcPr>
            <w:tcW w:w="820" w:type="dxa"/>
            <w:vAlign w:val="center"/>
          </w:tcPr>
          <w:p w14:paraId="36FEDDA7" w14:textId="77777777" w:rsidR="004D6228" w:rsidRPr="00DD49D8" w:rsidRDefault="004D6228" w:rsidP="0047505D">
            <w:pPr>
              <w:pBdr>
                <w:top w:val="nil"/>
                <w:left w:val="nil"/>
                <w:bottom w:val="nil"/>
                <w:right w:val="nil"/>
                <w:between w:val="nil"/>
              </w:pBdr>
              <w:ind w:left="113" w:right="113"/>
              <w:jc w:val="center"/>
              <w:rPr>
                <w:color w:val="000000" w:themeColor="text1"/>
              </w:rPr>
            </w:pPr>
            <w:r w:rsidRPr="00DD49D8">
              <w:rPr>
                <w:color w:val="000000" w:themeColor="text1"/>
              </w:rPr>
              <w:t>Quiz 2</w:t>
            </w:r>
          </w:p>
        </w:tc>
        <w:tc>
          <w:tcPr>
            <w:tcW w:w="912" w:type="dxa"/>
          </w:tcPr>
          <w:p w14:paraId="6A8A320C" w14:textId="77777777" w:rsidR="004D6228" w:rsidRPr="00DD49D8" w:rsidRDefault="004D6228" w:rsidP="0047505D">
            <w:pPr>
              <w:pBdr>
                <w:top w:val="nil"/>
                <w:left w:val="nil"/>
                <w:bottom w:val="nil"/>
                <w:right w:val="nil"/>
                <w:between w:val="nil"/>
              </w:pBdr>
              <w:ind w:left="113" w:right="113"/>
              <w:jc w:val="center"/>
              <w:rPr>
                <w:color w:val="000000" w:themeColor="text1"/>
              </w:rPr>
            </w:pPr>
          </w:p>
          <w:p w14:paraId="52AEE328" w14:textId="77777777" w:rsidR="004D6228" w:rsidRPr="00DD49D8" w:rsidRDefault="004D6228" w:rsidP="0047505D">
            <w:pPr>
              <w:pBdr>
                <w:top w:val="nil"/>
                <w:left w:val="nil"/>
                <w:bottom w:val="nil"/>
                <w:right w:val="nil"/>
                <w:between w:val="nil"/>
              </w:pBdr>
              <w:ind w:left="113" w:right="113"/>
              <w:jc w:val="center"/>
              <w:rPr>
                <w:color w:val="000000" w:themeColor="text1"/>
              </w:rPr>
            </w:pPr>
            <w:r w:rsidRPr="00DD49D8">
              <w:rPr>
                <w:color w:val="000000" w:themeColor="text1"/>
              </w:rPr>
              <w:t>Project</w:t>
            </w:r>
          </w:p>
        </w:tc>
        <w:tc>
          <w:tcPr>
            <w:tcW w:w="1368" w:type="dxa"/>
            <w:vAlign w:val="center"/>
          </w:tcPr>
          <w:p w14:paraId="1A4D457B" w14:textId="77777777" w:rsidR="004D6228" w:rsidRPr="00DD49D8" w:rsidRDefault="004D6228" w:rsidP="0047505D">
            <w:pPr>
              <w:pBdr>
                <w:top w:val="nil"/>
                <w:left w:val="nil"/>
                <w:bottom w:val="nil"/>
                <w:right w:val="nil"/>
                <w:between w:val="nil"/>
              </w:pBdr>
              <w:ind w:left="113" w:right="113"/>
              <w:jc w:val="center"/>
              <w:rPr>
                <w:color w:val="000000" w:themeColor="text1"/>
              </w:rPr>
            </w:pPr>
            <w:r w:rsidRPr="00DD49D8">
              <w:rPr>
                <w:color w:val="000000" w:themeColor="text1"/>
              </w:rPr>
              <w:t>Assignment</w:t>
            </w:r>
          </w:p>
        </w:tc>
        <w:tc>
          <w:tcPr>
            <w:tcW w:w="1374" w:type="dxa"/>
            <w:vAlign w:val="center"/>
          </w:tcPr>
          <w:p w14:paraId="216F5242" w14:textId="77777777" w:rsidR="004D6228" w:rsidRPr="00DD49D8" w:rsidRDefault="004D6228" w:rsidP="0047505D">
            <w:pPr>
              <w:pBdr>
                <w:top w:val="nil"/>
                <w:left w:val="nil"/>
                <w:bottom w:val="nil"/>
                <w:right w:val="nil"/>
                <w:between w:val="nil"/>
              </w:pBdr>
              <w:ind w:left="113" w:right="113"/>
              <w:jc w:val="center"/>
              <w:rPr>
                <w:color w:val="000000" w:themeColor="text1"/>
              </w:rPr>
            </w:pPr>
            <w:r w:rsidRPr="00DD49D8">
              <w:rPr>
                <w:color w:val="000000" w:themeColor="text1"/>
              </w:rPr>
              <w:t>Presentation</w:t>
            </w:r>
          </w:p>
        </w:tc>
        <w:tc>
          <w:tcPr>
            <w:tcW w:w="1178" w:type="dxa"/>
            <w:vAlign w:val="center"/>
          </w:tcPr>
          <w:p w14:paraId="46B367E5" w14:textId="77777777" w:rsidR="004D6228" w:rsidRPr="00DD49D8" w:rsidRDefault="004D6228" w:rsidP="0047505D">
            <w:pPr>
              <w:pBdr>
                <w:top w:val="nil"/>
                <w:left w:val="nil"/>
                <w:bottom w:val="nil"/>
                <w:right w:val="nil"/>
                <w:between w:val="nil"/>
              </w:pBdr>
              <w:ind w:left="113" w:right="113"/>
              <w:jc w:val="center"/>
              <w:rPr>
                <w:color w:val="000000" w:themeColor="text1"/>
              </w:rPr>
            </w:pPr>
            <w:r w:rsidRPr="00DD49D8">
              <w:rPr>
                <w:color w:val="000000" w:themeColor="text1"/>
              </w:rPr>
              <w:t>Class Activities</w:t>
            </w:r>
          </w:p>
        </w:tc>
        <w:tc>
          <w:tcPr>
            <w:tcW w:w="1104" w:type="dxa"/>
            <w:vAlign w:val="center"/>
          </w:tcPr>
          <w:p w14:paraId="6BA5A5B0" w14:textId="77777777" w:rsidR="004D6228" w:rsidRPr="00DD49D8" w:rsidRDefault="004D6228" w:rsidP="0047505D">
            <w:pPr>
              <w:pBdr>
                <w:top w:val="nil"/>
                <w:left w:val="nil"/>
                <w:bottom w:val="nil"/>
                <w:right w:val="nil"/>
                <w:between w:val="nil"/>
              </w:pBdr>
              <w:ind w:left="113" w:right="113"/>
              <w:jc w:val="center"/>
              <w:rPr>
                <w:color w:val="000000" w:themeColor="text1"/>
              </w:rPr>
            </w:pPr>
            <w:r w:rsidRPr="00DD49D8">
              <w:rPr>
                <w:color w:val="000000" w:themeColor="text1"/>
              </w:rPr>
              <w:t>Mid Exam</w:t>
            </w:r>
          </w:p>
        </w:tc>
        <w:tc>
          <w:tcPr>
            <w:tcW w:w="1094" w:type="dxa"/>
            <w:vAlign w:val="center"/>
          </w:tcPr>
          <w:p w14:paraId="4CD2478C" w14:textId="77777777" w:rsidR="004D6228" w:rsidRPr="00DD49D8" w:rsidRDefault="004D6228" w:rsidP="0047505D">
            <w:pPr>
              <w:pBdr>
                <w:top w:val="nil"/>
                <w:left w:val="nil"/>
                <w:bottom w:val="nil"/>
                <w:right w:val="nil"/>
                <w:between w:val="nil"/>
              </w:pBdr>
              <w:ind w:left="113" w:right="113"/>
              <w:jc w:val="center"/>
              <w:rPr>
                <w:color w:val="000000" w:themeColor="text1"/>
              </w:rPr>
            </w:pPr>
            <w:r w:rsidRPr="00DD49D8">
              <w:rPr>
                <w:color w:val="000000" w:themeColor="text1"/>
              </w:rPr>
              <w:t>Final Exam</w:t>
            </w:r>
          </w:p>
        </w:tc>
      </w:tr>
      <w:tr w:rsidR="004D6228" w:rsidRPr="00DD49D8" w14:paraId="0C46A9F4" w14:textId="77777777" w:rsidTr="0047505D">
        <w:trPr>
          <w:trHeight w:val="432"/>
          <w:jc w:val="center"/>
        </w:trPr>
        <w:tc>
          <w:tcPr>
            <w:tcW w:w="1065" w:type="dxa"/>
          </w:tcPr>
          <w:p w14:paraId="0787C402" w14:textId="77777777" w:rsidR="004D6228" w:rsidRPr="00DD49D8" w:rsidRDefault="004D6228" w:rsidP="0047505D">
            <w:pPr>
              <w:pBdr>
                <w:top w:val="nil"/>
                <w:left w:val="nil"/>
                <w:bottom w:val="nil"/>
                <w:right w:val="nil"/>
                <w:between w:val="nil"/>
              </w:pBdr>
              <w:jc w:val="center"/>
              <w:rPr>
                <w:color w:val="000000" w:themeColor="text1"/>
              </w:rPr>
            </w:pPr>
            <w:r w:rsidRPr="00DD49D8">
              <w:rPr>
                <w:color w:val="000000" w:themeColor="text1"/>
              </w:rPr>
              <w:t>1</w:t>
            </w:r>
          </w:p>
        </w:tc>
        <w:tc>
          <w:tcPr>
            <w:tcW w:w="926" w:type="dxa"/>
            <w:vAlign w:val="center"/>
          </w:tcPr>
          <w:p w14:paraId="7E77413D" w14:textId="77777777" w:rsidR="004D6228" w:rsidRPr="00DD49D8" w:rsidRDefault="004D6228" w:rsidP="0047505D">
            <w:pPr>
              <w:pBdr>
                <w:top w:val="nil"/>
                <w:left w:val="nil"/>
                <w:bottom w:val="nil"/>
                <w:right w:val="nil"/>
                <w:between w:val="nil"/>
              </w:pBdr>
              <w:jc w:val="center"/>
              <w:rPr>
                <w:rFonts w:eastAsia="MS Gothic"/>
                <w:color w:val="000000" w:themeColor="text1"/>
              </w:rPr>
            </w:pPr>
            <w:r w:rsidRPr="00DD49D8">
              <w:rPr>
                <w:rFonts w:ascii="Segoe UI Emoji" w:eastAsia="MS Gothic" w:hAnsi="Segoe UI Emoji" w:cs="Segoe UI Emoji"/>
                <w:color w:val="000000" w:themeColor="text1"/>
              </w:rPr>
              <w:t>✔</w:t>
            </w:r>
          </w:p>
        </w:tc>
        <w:tc>
          <w:tcPr>
            <w:tcW w:w="820" w:type="dxa"/>
            <w:vAlign w:val="center"/>
          </w:tcPr>
          <w:p w14:paraId="400EAA0F" w14:textId="77777777" w:rsidR="004D6228" w:rsidRPr="00DD49D8" w:rsidRDefault="004D6228" w:rsidP="0047505D">
            <w:pPr>
              <w:pBdr>
                <w:top w:val="nil"/>
                <w:left w:val="nil"/>
                <w:bottom w:val="nil"/>
                <w:right w:val="nil"/>
                <w:between w:val="nil"/>
              </w:pBdr>
              <w:jc w:val="center"/>
              <w:rPr>
                <w:rFonts w:eastAsia="MS Gothic"/>
                <w:color w:val="000000" w:themeColor="text1"/>
              </w:rPr>
            </w:pPr>
          </w:p>
        </w:tc>
        <w:tc>
          <w:tcPr>
            <w:tcW w:w="912" w:type="dxa"/>
          </w:tcPr>
          <w:p w14:paraId="0D9EE6AE" w14:textId="77777777" w:rsidR="004D6228" w:rsidRPr="00DD49D8" w:rsidRDefault="004D6228" w:rsidP="0047505D">
            <w:pPr>
              <w:pBdr>
                <w:top w:val="nil"/>
                <w:left w:val="nil"/>
                <w:bottom w:val="nil"/>
                <w:right w:val="nil"/>
                <w:between w:val="nil"/>
              </w:pBdr>
              <w:jc w:val="center"/>
              <w:rPr>
                <w:rFonts w:eastAsia="MS Gothic"/>
                <w:color w:val="000000" w:themeColor="text1"/>
              </w:rPr>
            </w:pPr>
          </w:p>
        </w:tc>
        <w:tc>
          <w:tcPr>
            <w:tcW w:w="1368" w:type="dxa"/>
            <w:vAlign w:val="center"/>
          </w:tcPr>
          <w:p w14:paraId="240463E6" w14:textId="77777777" w:rsidR="004D6228" w:rsidRPr="00DD49D8" w:rsidRDefault="004D6228" w:rsidP="0047505D">
            <w:pPr>
              <w:pBdr>
                <w:top w:val="nil"/>
                <w:left w:val="nil"/>
                <w:bottom w:val="nil"/>
                <w:right w:val="nil"/>
                <w:between w:val="nil"/>
              </w:pBdr>
              <w:jc w:val="center"/>
              <w:rPr>
                <w:rFonts w:eastAsia="MS Gothic"/>
                <w:color w:val="000000" w:themeColor="text1"/>
              </w:rPr>
            </w:pPr>
          </w:p>
        </w:tc>
        <w:tc>
          <w:tcPr>
            <w:tcW w:w="1374" w:type="dxa"/>
            <w:vAlign w:val="center"/>
          </w:tcPr>
          <w:p w14:paraId="57793B5B" w14:textId="77777777" w:rsidR="004D6228" w:rsidRPr="00DD49D8" w:rsidRDefault="004D6228" w:rsidP="0047505D">
            <w:pPr>
              <w:pBdr>
                <w:top w:val="nil"/>
                <w:left w:val="nil"/>
                <w:bottom w:val="nil"/>
                <w:right w:val="nil"/>
                <w:between w:val="nil"/>
              </w:pBdr>
              <w:jc w:val="center"/>
              <w:rPr>
                <w:rFonts w:eastAsia="MS Gothic"/>
                <w:color w:val="000000" w:themeColor="text1"/>
              </w:rPr>
            </w:pPr>
          </w:p>
        </w:tc>
        <w:tc>
          <w:tcPr>
            <w:tcW w:w="1178" w:type="dxa"/>
            <w:vAlign w:val="center"/>
          </w:tcPr>
          <w:p w14:paraId="60E6F2DD" w14:textId="5AC2B597" w:rsidR="004D6228" w:rsidRPr="00DD49D8" w:rsidRDefault="004D6228" w:rsidP="0047505D">
            <w:pPr>
              <w:pBdr>
                <w:top w:val="nil"/>
                <w:left w:val="nil"/>
                <w:bottom w:val="nil"/>
                <w:right w:val="nil"/>
                <w:between w:val="nil"/>
              </w:pBdr>
              <w:jc w:val="center"/>
              <w:rPr>
                <w:rFonts w:eastAsia="MS Gothic"/>
                <w:color w:val="000000" w:themeColor="text1"/>
              </w:rPr>
            </w:pPr>
          </w:p>
        </w:tc>
        <w:tc>
          <w:tcPr>
            <w:tcW w:w="1104" w:type="dxa"/>
            <w:vAlign w:val="center"/>
          </w:tcPr>
          <w:p w14:paraId="16FFFC34" w14:textId="5D57067A" w:rsidR="004D6228" w:rsidRPr="00DD49D8" w:rsidRDefault="00997C8D" w:rsidP="0047505D">
            <w:pPr>
              <w:jc w:val="center"/>
              <w:rPr>
                <w:rFonts w:eastAsia="MS Gothic"/>
                <w:color w:val="000000" w:themeColor="text1"/>
              </w:rPr>
            </w:pPr>
            <w:r w:rsidRPr="00DD49D8">
              <w:rPr>
                <w:rFonts w:ascii="Segoe UI Emoji" w:eastAsia="MS Gothic" w:hAnsi="Segoe UI Emoji" w:cs="Segoe UI Emoji"/>
                <w:color w:val="000000" w:themeColor="text1"/>
              </w:rPr>
              <w:t>✔</w:t>
            </w:r>
          </w:p>
        </w:tc>
        <w:tc>
          <w:tcPr>
            <w:tcW w:w="1094" w:type="dxa"/>
            <w:vAlign w:val="center"/>
          </w:tcPr>
          <w:p w14:paraId="757B0A4A" w14:textId="1B2C78A9" w:rsidR="004D6228" w:rsidRPr="00DD49D8" w:rsidRDefault="004D6228" w:rsidP="0047505D">
            <w:pPr>
              <w:jc w:val="center"/>
              <w:rPr>
                <w:rFonts w:eastAsia="MS Gothic"/>
                <w:color w:val="000000" w:themeColor="text1"/>
              </w:rPr>
            </w:pPr>
          </w:p>
        </w:tc>
      </w:tr>
      <w:tr w:rsidR="004D6228" w:rsidRPr="00DD49D8" w14:paraId="5BBCB38F" w14:textId="77777777" w:rsidTr="0047505D">
        <w:trPr>
          <w:trHeight w:val="411"/>
          <w:jc w:val="center"/>
        </w:trPr>
        <w:tc>
          <w:tcPr>
            <w:tcW w:w="1065" w:type="dxa"/>
          </w:tcPr>
          <w:p w14:paraId="0DF2ACDE" w14:textId="77777777" w:rsidR="004D6228" w:rsidRPr="00DD49D8" w:rsidRDefault="004D6228" w:rsidP="0047505D">
            <w:pPr>
              <w:pBdr>
                <w:top w:val="nil"/>
                <w:left w:val="nil"/>
                <w:bottom w:val="nil"/>
                <w:right w:val="nil"/>
                <w:between w:val="nil"/>
              </w:pBdr>
              <w:jc w:val="center"/>
              <w:rPr>
                <w:color w:val="000000" w:themeColor="text1"/>
              </w:rPr>
            </w:pPr>
            <w:r w:rsidRPr="00DD49D8">
              <w:rPr>
                <w:color w:val="000000" w:themeColor="text1"/>
              </w:rPr>
              <w:t>2</w:t>
            </w:r>
          </w:p>
        </w:tc>
        <w:tc>
          <w:tcPr>
            <w:tcW w:w="926" w:type="dxa"/>
            <w:vAlign w:val="center"/>
          </w:tcPr>
          <w:p w14:paraId="31DE6F1B" w14:textId="77777777" w:rsidR="004D6228" w:rsidRPr="00DD49D8" w:rsidRDefault="004D6228" w:rsidP="0047505D">
            <w:pPr>
              <w:pBdr>
                <w:top w:val="nil"/>
                <w:left w:val="nil"/>
                <w:bottom w:val="nil"/>
                <w:right w:val="nil"/>
                <w:between w:val="nil"/>
              </w:pBdr>
              <w:jc w:val="center"/>
              <w:rPr>
                <w:rFonts w:eastAsia="MS Gothic"/>
                <w:color w:val="000000" w:themeColor="text1"/>
              </w:rPr>
            </w:pPr>
          </w:p>
        </w:tc>
        <w:tc>
          <w:tcPr>
            <w:tcW w:w="820" w:type="dxa"/>
            <w:vAlign w:val="center"/>
          </w:tcPr>
          <w:p w14:paraId="3D5929F6" w14:textId="77777777" w:rsidR="004D6228" w:rsidRPr="00DD49D8" w:rsidRDefault="004D6228" w:rsidP="0047505D">
            <w:pPr>
              <w:jc w:val="center"/>
              <w:rPr>
                <w:rFonts w:eastAsia="MS Gothic"/>
                <w:color w:val="000000" w:themeColor="text1"/>
              </w:rPr>
            </w:pPr>
            <w:r w:rsidRPr="00DD49D8">
              <w:rPr>
                <w:rFonts w:ascii="Segoe UI Emoji" w:eastAsia="MS Gothic" w:hAnsi="Segoe UI Emoji" w:cs="Segoe UI Emoji"/>
                <w:color w:val="000000" w:themeColor="text1"/>
              </w:rPr>
              <w:t>✔</w:t>
            </w:r>
          </w:p>
        </w:tc>
        <w:tc>
          <w:tcPr>
            <w:tcW w:w="912" w:type="dxa"/>
          </w:tcPr>
          <w:p w14:paraId="20ABA354" w14:textId="551B9EF6" w:rsidR="004D6228" w:rsidRPr="00DD49D8" w:rsidRDefault="00997C8D" w:rsidP="0047505D">
            <w:pPr>
              <w:jc w:val="center"/>
              <w:rPr>
                <w:rFonts w:eastAsia="MS Gothic"/>
                <w:color w:val="000000" w:themeColor="text1"/>
              </w:rPr>
            </w:pPr>
            <w:r w:rsidRPr="00DD49D8">
              <w:rPr>
                <w:rFonts w:ascii="Segoe UI Emoji" w:eastAsia="MS Gothic" w:hAnsi="Segoe UI Emoji" w:cs="Segoe UI Emoji"/>
                <w:color w:val="000000" w:themeColor="text1"/>
              </w:rPr>
              <w:t>✔</w:t>
            </w:r>
          </w:p>
        </w:tc>
        <w:tc>
          <w:tcPr>
            <w:tcW w:w="1368" w:type="dxa"/>
            <w:vAlign w:val="center"/>
          </w:tcPr>
          <w:p w14:paraId="73A582A3" w14:textId="7CD902DD" w:rsidR="004D6228" w:rsidRPr="00DD49D8" w:rsidRDefault="004D6228" w:rsidP="0047505D">
            <w:pPr>
              <w:jc w:val="center"/>
              <w:rPr>
                <w:rFonts w:eastAsia="MS Gothic"/>
                <w:color w:val="000000" w:themeColor="text1"/>
              </w:rPr>
            </w:pPr>
          </w:p>
        </w:tc>
        <w:tc>
          <w:tcPr>
            <w:tcW w:w="1374" w:type="dxa"/>
            <w:vAlign w:val="center"/>
          </w:tcPr>
          <w:p w14:paraId="2F919F1A" w14:textId="77777777" w:rsidR="004D6228" w:rsidRPr="00DD49D8" w:rsidRDefault="004D6228" w:rsidP="0047505D">
            <w:pPr>
              <w:pBdr>
                <w:top w:val="nil"/>
                <w:left w:val="nil"/>
                <w:bottom w:val="nil"/>
                <w:right w:val="nil"/>
                <w:between w:val="nil"/>
              </w:pBdr>
              <w:jc w:val="center"/>
              <w:rPr>
                <w:rFonts w:eastAsia="MS Gothic"/>
                <w:color w:val="000000" w:themeColor="text1"/>
              </w:rPr>
            </w:pPr>
          </w:p>
        </w:tc>
        <w:tc>
          <w:tcPr>
            <w:tcW w:w="1178" w:type="dxa"/>
            <w:vAlign w:val="center"/>
          </w:tcPr>
          <w:p w14:paraId="009173E7" w14:textId="77777777" w:rsidR="004D6228" w:rsidRPr="00DD49D8" w:rsidRDefault="004D6228" w:rsidP="0047505D">
            <w:pPr>
              <w:pBdr>
                <w:top w:val="nil"/>
                <w:left w:val="nil"/>
                <w:bottom w:val="nil"/>
                <w:right w:val="nil"/>
                <w:between w:val="nil"/>
              </w:pBdr>
              <w:jc w:val="center"/>
              <w:rPr>
                <w:rFonts w:eastAsia="MS Gothic"/>
                <w:color w:val="000000" w:themeColor="text1"/>
              </w:rPr>
            </w:pPr>
          </w:p>
        </w:tc>
        <w:tc>
          <w:tcPr>
            <w:tcW w:w="1104" w:type="dxa"/>
            <w:vAlign w:val="center"/>
          </w:tcPr>
          <w:p w14:paraId="67181505" w14:textId="6EA06AC2" w:rsidR="004D6228" w:rsidRPr="00DD49D8" w:rsidRDefault="00997C8D" w:rsidP="0047505D">
            <w:pPr>
              <w:jc w:val="center"/>
              <w:rPr>
                <w:rFonts w:eastAsia="MS Gothic"/>
                <w:color w:val="000000" w:themeColor="text1"/>
              </w:rPr>
            </w:pPr>
            <w:r w:rsidRPr="00DD49D8">
              <w:rPr>
                <w:rFonts w:ascii="Segoe UI Emoji" w:eastAsia="MS Gothic" w:hAnsi="Segoe UI Emoji" w:cs="Segoe UI Emoji"/>
                <w:color w:val="000000" w:themeColor="text1"/>
              </w:rPr>
              <w:t>✔</w:t>
            </w:r>
          </w:p>
        </w:tc>
        <w:tc>
          <w:tcPr>
            <w:tcW w:w="1094" w:type="dxa"/>
            <w:vAlign w:val="center"/>
          </w:tcPr>
          <w:p w14:paraId="21EB5230" w14:textId="77777777" w:rsidR="004D6228" w:rsidRPr="00DD49D8" w:rsidRDefault="004D6228" w:rsidP="0047505D">
            <w:pPr>
              <w:jc w:val="center"/>
              <w:rPr>
                <w:rFonts w:eastAsia="MS Gothic"/>
                <w:color w:val="000000" w:themeColor="text1"/>
              </w:rPr>
            </w:pPr>
            <w:r w:rsidRPr="00DD49D8">
              <w:rPr>
                <w:rFonts w:ascii="Segoe UI Emoji" w:eastAsia="MS Gothic" w:hAnsi="Segoe UI Emoji" w:cs="Segoe UI Emoji"/>
                <w:color w:val="000000" w:themeColor="text1"/>
              </w:rPr>
              <w:t>✔</w:t>
            </w:r>
          </w:p>
        </w:tc>
      </w:tr>
      <w:tr w:rsidR="004D6228" w:rsidRPr="00DD49D8" w14:paraId="44F9652E" w14:textId="77777777" w:rsidTr="0047505D">
        <w:trPr>
          <w:trHeight w:val="432"/>
          <w:jc w:val="center"/>
        </w:trPr>
        <w:tc>
          <w:tcPr>
            <w:tcW w:w="1065" w:type="dxa"/>
          </w:tcPr>
          <w:p w14:paraId="714150A9" w14:textId="77777777" w:rsidR="004D6228" w:rsidRPr="00DD49D8" w:rsidRDefault="004D6228" w:rsidP="0047505D">
            <w:pPr>
              <w:pBdr>
                <w:top w:val="nil"/>
                <w:left w:val="nil"/>
                <w:bottom w:val="nil"/>
                <w:right w:val="nil"/>
                <w:between w:val="nil"/>
              </w:pBdr>
              <w:jc w:val="center"/>
              <w:rPr>
                <w:color w:val="000000" w:themeColor="text1"/>
              </w:rPr>
            </w:pPr>
            <w:r w:rsidRPr="00DD49D8">
              <w:rPr>
                <w:color w:val="000000" w:themeColor="text1"/>
              </w:rPr>
              <w:t>3</w:t>
            </w:r>
          </w:p>
        </w:tc>
        <w:tc>
          <w:tcPr>
            <w:tcW w:w="926" w:type="dxa"/>
            <w:vAlign w:val="center"/>
          </w:tcPr>
          <w:p w14:paraId="71C049D2" w14:textId="77777777" w:rsidR="004D6228" w:rsidRPr="00DD49D8" w:rsidRDefault="004D6228" w:rsidP="0047505D">
            <w:pPr>
              <w:pBdr>
                <w:top w:val="nil"/>
                <w:left w:val="nil"/>
                <w:bottom w:val="nil"/>
                <w:right w:val="nil"/>
                <w:between w:val="nil"/>
              </w:pBdr>
              <w:jc w:val="center"/>
              <w:rPr>
                <w:rFonts w:eastAsia="MS Gothic"/>
                <w:color w:val="000000" w:themeColor="text1"/>
              </w:rPr>
            </w:pPr>
          </w:p>
        </w:tc>
        <w:tc>
          <w:tcPr>
            <w:tcW w:w="820" w:type="dxa"/>
            <w:vAlign w:val="center"/>
          </w:tcPr>
          <w:p w14:paraId="78DCE2D0" w14:textId="77777777" w:rsidR="004D6228" w:rsidRPr="00DD49D8" w:rsidRDefault="004D6228" w:rsidP="0047505D">
            <w:pPr>
              <w:pBdr>
                <w:top w:val="nil"/>
                <w:left w:val="nil"/>
                <w:bottom w:val="nil"/>
                <w:right w:val="nil"/>
                <w:between w:val="nil"/>
              </w:pBdr>
              <w:jc w:val="center"/>
              <w:rPr>
                <w:rFonts w:eastAsia="MS Gothic"/>
                <w:color w:val="000000" w:themeColor="text1"/>
              </w:rPr>
            </w:pPr>
          </w:p>
        </w:tc>
        <w:tc>
          <w:tcPr>
            <w:tcW w:w="912" w:type="dxa"/>
          </w:tcPr>
          <w:p w14:paraId="4CF64A8F" w14:textId="2CD3D192" w:rsidR="004D6228" w:rsidRPr="00DD49D8" w:rsidRDefault="004D6228" w:rsidP="0047505D">
            <w:pPr>
              <w:jc w:val="center"/>
              <w:rPr>
                <w:rFonts w:eastAsia="MS Gothic"/>
                <w:color w:val="000000" w:themeColor="text1"/>
              </w:rPr>
            </w:pPr>
          </w:p>
        </w:tc>
        <w:tc>
          <w:tcPr>
            <w:tcW w:w="1368" w:type="dxa"/>
            <w:vAlign w:val="center"/>
          </w:tcPr>
          <w:p w14:paraId="1F9739AD" w14:textId="5711A3B8" w:rsidR="004D6228" w:rsidRPr="00DD49D8" w:rsidRDefault="00997C8D" w:rsidP="0047505D">
            <w:pPr>
              <w:jc w:val="center"/>
              <w:rPr>
                <w:rFonts w:eastAsia="MS Gothic"/>
                <w:color w:val="000000" w:themeColor="text1"/>
              </w:rPr>
            </w:pPr>
            <w:r w:rsidRPr="00DD49D8">
              <w:rPr>
                <w:rFonts w:ascii="Segoe UI Emoji" w:eastAsia="MS Gothic" w:hAnsi="Segoe UI Emoji" w:cs="Segoe UI Emoji"/>
                <w:color w:val="000000" w:themeColor="text1"/>
              </w:rPr>
              <w:t>✔</w:t>
            </w:r>
          </w:p>
        </w:tc>
        <w:tc>
          <w:tcPr>
            <w:tcW w:w="1374" w:type="dxa"/>
            <w:vAlign w:val="center"/>
          </w:tcPr>
          <w:p w14:paraId="078C60A4" w14:textId="77777777" w:rsidR="004D6228" w:rsidRPr="00DD49D8" w:rsidRDefault="004D6228" w:rsidP="0047505D">
            <w:pPr>
              <w:jc w:val="center"/>
              <w:rPr>
                <w:rFonts w:eastAsia="MS Gothic"/>
                <w:color w:val="000000" w:themeColor="text1"/>
              </w:rPr>
            </w:pPr>
          </w:p>
        </w:tc>
        <w:tc>
          <w:tcPr>
            <w:tcW w:w="1178" w:type="dxa"/>
            <w:vAlign w:val="center"/>
          </w:tcPr>
          <w:p w14:paraId="2F642F4C" w14:textId="77777777" w:rsidR="004D6228" w:rsidRPr="00DD49D8" w:rsidRDefault="004D6228" w:rsidP="0047505D">
            <w:pPr>
              <w:pBdr>
                <w:top w:val="nil"/>
                <w:left w:val="nil"/>
                <w:bottom w:val="nil"/>
                <w:right w:val="nil"/>
                <w:between w:val="nil"/>
              </w:pBdr>
              <w:jc w:val="center"/>
              <w:rPr>
                <w:rFonts w:eastAsia="MS Gothic"/>
                <w:color w:val="000000" w:themeColor="text1"/>
              </w:rPr>
            </w:pPr>
            <w:r w:rsidRPr="00DD49D8">
              <w:rPr>
                <w:rFonts w:ascii="Segoe UI Emoji" w:eastAsia="MS Gothic" w:hAnsi="Segoe UI Emoji" w:cs="Segoe UI Emoji"/>
                <w:color w:val="000000" w:themeColor="text1"/>
              </w:rPr>
              <w:t>✔</w:t>
            </w:r>
          </w:p>
        </w:tc>
        <w:tc>
          <w:tcPr>
            <w:tcW w:w="1104" w:type="dxa"/>
            <w:vAlign w:val="center"/>
          </w:tcPr>
          <w:p w14:paraId="31774788" w14:textId="77777777" w:rsidR="004D6228" w:rsidRPr="00DD49D8" w:rsidRDefault="004D6228" w:rsidP="0047505D">
            <w:pPr>
              <w:jc w:val="center"/>
              <w:rPr>
                <w:rFonts w:eastAsia="MS Gothic"/>
                <w:color w:val="000000" w:themeColor="text1"/>
              </w:rPr>
            </w:pPr>
            <w:r w:rsidRPr="00DD49D8">
              <w:rPr>
                <w:rFonts w:ascii="Segoe UI Emoji" w:eastAsia="MS Gothic" w:hAnsi="Segoe UI Emoji" w:cs="Segoe UI Emoji"/>
                <w:color w:val="000000" w:themeColor="text1"/>
              </w:rPr>
              <w:t>✔</w:t>
            </w:r>
          </w:p>
        </w:tc>
        <w:tc>
          <w:tcPr>
            <w:tcW w:w="1094" w:type="dxa"/>
            <w:vAlign w:val="center"/>
          </w:tcPr>
          <w:p w14:paraId="48000CD7" w14:textId="77777777" w:rsidR="004D6228" w:rsidRPr="00DD49D8" w:rsidRDefault="004D6228" w:rsidP="0047505D">
            <w:pPr>
              <w:pBdr>
                <w:top w:val="nil"/>
                <w:left w:val="nil"/>
                <w:bottom w:val="nil"/>
                <w:right w:val="nil"/>
                <w:between w:val="nil"/>
              </w:pBdr>
              <w:jc w:val="center"/>
              <w:rPr>
                <w:rFonts w:eastAsia="MS Gothic"/>
                <w:color w:val="000000" w:themeColor="text1"/>
              </w:rPr>
            </w:pPr>
            <w:r w:rsidRPr="00DD49D8">
              <w:rPr>
                <w:rFonts w:ascii="Segoe UI Emoji" w:eastAsia="MS Gothic" w:hAnsi="Segoe UI Emoji" w:cs="Segoe UI Emoji"/>
                <w:color w:val="000000" w:themeColor="text1"/>
              </w:rPr>
              <w:t>✔</w:t>
            </w:r>
          </w:p>
        </w:tc>
      </w:tr>
      <w:tr w:rsidR="004D6228" w:rsidRPr="00DD49D8" w14:paraId="7EFEC6F9" w14:textId="77777777" w:rsidTr="0047505D">
        <w:trPr>
          <w:trHeight w:val="432"/>
          <w:jc w:val="center"/>
        </w:trPr>
        <w:tc>
          <w:tcPr>
            <w:tcW w:w="1065" w:type="dxa"/>
          </w:tcPr>
          <w:p w14:paraId="2EAB5DB8" w14:textId="77777777" w:rsidR="004D6228" w:rsidRPr="00DD49D8" w:rsidRDefault="004D6228" w:rsidP="0047505D">
            <w:pPr>
              <w:pBdr>
                <w:top w:val="nil"/>
                <w:left w:val="nil"/>
                <w:bottom w:val="nil"/>
                <w:right w:val="nil"/>
                <w:between w:val="nil"/>
              </w:pBdr>
              <w:jc w:val="center"/>
              <w:rPr>
                <w:color w:val="000000" w:themeColor="text1"/>
              </w:rPr>
            </w:pPr>
            <w:r w:rsidRPr="00DD49D8">
              <w:rPr>
                <w:color w:val="000000" w:themeColor="text1"/>
              </w:rPr>
              <w:t>4</w:t>
            </w:r>
          </w:p>
        </w:tc>
        <w:tc>
          <w:tcPr>
            <w:tcW w:w="926" w:type="dxa"/>
            <w:vAlign w:val="center"/>
          </w:tcPr>
          <w:p w14:paraId="7F3724AC" w14:textId="77777777" w:rsidR="004D6228" w:rsidRPr="00DD49D8" w:rsidRDefault="004D6228" w:rsidP="0047505D">
            <w:pPr>
              <w:pBdr>
                <w:top w:val="nil"/>
                <w:left w:val="nil"/>
                <w:bottom w:val="nil"/>
                <w:right w:val="nil"/>
                <w:between w:val="nil"/>
              </w:pBdr>
              <w:jc w:val="center"/>
              <w:rPr>
                <w:rFonts w:eastAsia="MS Gothic"/>
                <w:color w:val="000000" w:themeColor="text1"/>
              </w:rPr>
            </w:pPr>
          </w:p>
        </w:tc>
        <w:tc>
          <w:tcPr>
            <w:tcW w:w="820" w:type="dxa"/>
            <w:vAlign w:val="center"/>
          </w:tcPr>
          <w:p w14:paraId="0186C99B" w14:textId="77777777" w:rsidR="004D6228" w:rsidRPr="00DD49D8" w:rsidRDefault="004D6228" w:rsidP="0047505D">
            <w:pPr>
              <w:pBdr>
                <w:top w:val="nil"/>
                <w:left w:val="nil"/>
                <w:bottom w:val="nil"/>
                <w:right w:val="nil"/>
                <w:between w:val="nil"/>
              </w:pBdr>
              <w:jc w:val="center"/>
              <w:rPr>
                <w:rFonts w:eastAsia="MS Gothic"/>
                <w:color w:val="000000" w:themeColor="text1"/>
              </w:rPr>
            </w:pPr>
            <w:r w:rsidRPr="00DD49D8">
              <w:rPr>
                <w:rFonts w:ascii="Segoe UI Emoji" w:eastAsia="MS Gothic" w:hAnsi="Segoe UI Emoji" w:cs="Segoe UI Emoji"/>
                <w:color w:val="000000" w:themeColor="text1"/>
              </w:rPr>
              <w:t>✔</w:t>
            </w:r>
          </w:p>
        </w:tc>
        <w:tc>
          <w:tcPr>
            <w:tcW w:w="912" w:type="dxa"/>
          </w:tcPr>
          <w:p w14:paraId="2AF1012C" w14:textId="1FAE23CD" w:rsidR="004D6228" w:rsidRPr="00DD49D8" w:rsidRDefault="004D6228" w:rsidP="0047505D">
            <w:pPr>
              <w:jc w:val="center"/>
              <w:rPr>
                <w:rFonts w:eastAsia="MS Gothic"/>
                <w:color w:val="000000" w:themeColor="text1"/>
              </w:rPr>
            </w:pPr>
          </w:p>
        </w:tc>
        <w:tc>
          <w:tcPr>
            <w:tcW w:w="1368" w:type="dxa"/>
            <w:vAlign w:val="center"/>
          </w:tcPr>
          <w:p w14:paraId="7AC6C1DC" w14:textId="77777777" w:rsidR="004D6228" w:rsidRPr="00DD49D8" w:rsidRDefault="004D6228" w:rsidP="0047505D">
            <w:pPr>
              <w:jc w:val="center"/>
              <w:rPr>
                <w:rFonts w:eastAsia="MS Gothic"/>
                <w:color w:val="000000" w:themeColor="text1"/>
              </w:rPr>
            </w:pPr>
          </w:p>
        </w:tc>
        <w:tc>
          <w:tcPr>
            <w:tcW w:w="1374" w:type="dxa"/>
            <w:vAlign w:val="center"/>
          </w:tcPr>
          <w:p w14:paraId="36080833" w14:textId="77777777" w:rsidR="004D6228" w:rsidRPr="00DD49D8" w:rsidRDefault="004D6228" w:rsidP="0047505D">
            <w:pPr>
              <w:jc w:val="center"/>
              <w:rPr>
                <w:rFonts w:eastAsia="MS Gothic"/>
                <w:color w:val="000000" w:themeColor="text1"/>
              </w:rPr>
            </w:pPr>
          </w:p>
        </w:tc>
        <w:tc>
          <w:tcPr>
            <w:tcW w:w="1178" w:type="dxa"/>
            <w:vAlign w:val="center"/>
          </w:tcPr>
          <w:p w14:paraId="6D2F64B7" w14:textId="77777777" w:rsidR="004D6228" w:rsidRPr="00DD49D8" w:rsidRDefault="004D6228" w:rsidP="0047505D">
            <w:pPr>
              <w:pBdr>
                <w:top w:val="nil"/>
                <w:left w:val="nil"/>
                <w:bottom w:val="nil"/>
                <w:right w:val="nil"/>
                <w:between w:val="nil"/>
              </w:pBdr>
              <w:jc w:val="center"/>
              <w:rPr>
                <w:rFonts w:eastAsia="MS Gothic"/>
                <w:color w:val="000000" w:themeColor="text1"/>
              </w:rPr>
            </w:pPr>
          </w:p>
        </w:tc>
        <w:tc>
          <w:tcPr>
            <w:tcW w:w="1104" w:type="dxa"/>
            <w:vAlign w:val="center"/>
          </w:tcPr>
          <w:p w14:paraId="4E37B8AA" w14:textId="77777777" w:rsidR="004D6228" w:rsidRPr="00DD49D8" w:rsidRDefault="004D6228" w:rsidP="0047505D">
            <w:pPr>
              <w:jc w:val="center"/>
              <w:rPr>
                <w:rFonts w:eastAsia="MS Gothic"/>
                <w:color w:val="000000" w:themeColor="text1"/>
              </w:rPr>
            </w:pPr>
          </w:p>
        </w:tc>
        <w:tc>
          <w:tcPr>
            <w:tcW w:w="1094" w:type="dxa"/>
            <w:vAlign w:val="center"/>
          </w:tcPr>
          <w:p w14:paraId="4AB43915" w14:textId="77777777" w:rsidR="004D6228" w:rsidRPr="00DD49D8" w:rsidRDefault="004D6228" w:rsidP="0047505D">
            <w:pPr>
              <w:pBdr>
                <w:top w:val="nil"/>
                <w:left w:val="nil"/>
                <w:bottom w:val="nil"/>
                <w:right w:val="nil"/>
                <w:between w:val="nil"/>
              </w:pBdr>
              <w:jc w:val="center"/>
              <w:rPr>
                <w:rFonts w:eastAsia="MS Gothic"/>
                <w:color w:val="000000" w:themeColor="text1"/>
              </w:rPr>
            </w:pPr>
            <w:r w:rsidRPr="00DD49D8">
              <w:rPr>
                <w:rFonts w:ascii="Segoe UI Emoji" w:eastAsia="MS Gothic" w:hAnsi="Segoe UI Emoji" w:cs="Segoe UI Emoji"/>
                <w:color w:val="000000" w:themeColor="text1"/>
              </w:rPr>
              <w:t>✔</w:t>
            </w:r>
          </w:p>
        </w:tc>
      </w:tr>
      <w:tr w:rsidR="004D6228" w:rsidRPr="00DD49D8" w14:paraId="15DD4EA7" w14:textId="77777777" w:rsidTr="0047505D">
        <w:trPr>
          <w:trHeight w:val="432"/>
          <w:jc w:val="center"/>
        </w:trPr>
        <w:tc>
          <w:tcPr>
            <w:tcW w:w="1065" w:type="dxa"/>
          </w:tcPr>
          <w:p w14:paraId="0F243153" w14:textId="77777777" w:rsidR="004D6228" w:rsidRPr="00DD49D8" w:rsidRDefault="004D6228" w:rsidP="0047505D">
            <w:pPr>
              <w:pBdr>
                <w:top w:val="nil"/>
                <w:left w:val="nil"/>
                <w:bottom w:val="nil"/>
                <w:right w:val="nil"/>
                <w:between w:val="nil"/>
              </w:pBdr>
              <w:jc w:val="center"/>
              <w:rPr>
                <w:color w:val="000000" w:themeColor="text1"/>
              </w:rPr>
            </w:pPr>
            <w:r w:rsidRPr="00DD49D8">
              <w:rPr>
                <w:color w:val="000000" w:themeColor="text1"/>
              </w:rPr>
              <w:t>5</w:t>
            </w:r>
          </w:p>
        </w:tc>
        <w:tc>
          <w:tcPr>
            <w:tcW w:w="926" w:type="dxa"/>
            <w:vAlign w:val="center"/>
          </w:tcPr>
          <w:p w14:paraId="7A850228" w14:textId="77777777" w:rsidR="004D6228" w:rsidRPr="00DD49D8" w:rsidRDefault="004D6228" w:rsidP="0047505D">
            <w:pPr>
              <w:pBdr>
                <w:top w:val="nil"/>
                <w:left w:val="nil"/>
                <w:bottom w:val="nil"/>
                <w:right w:val="nil"/>
                <w:between w:val="nil"/>
              </w:pBdr>
              <w:jc w:val="center"/>
              <w:rPr>
                <w:rFonts w:eastAsia="MS Gothic"/>
                <w:color w:val="000000" w:themeColor="text1"/>
              </w:rPr>
            </w:pPr>
          </w:p>
        </w:tc>
        <w:tc>
          <w:tcPr>
            <w:tcW w:w="820" w:type="dxa"/>
            <w:vAlign w:val="center"/>
          </w:tcPr>
          <w:p w14:paraId="5BB0C3E6" w14:textId="77777777" w:rsidR="004D6228" w:rsidRPr="00DD49D8" w:rsidRDefault="004D6228" w:rsidP="0047505D">
            <w:pPr>
              <w:pBdr>
                <w:top w:val="nil"/>
                <w:left w:val="nil"/>
                <w:bottom w:val="nil"/>
                <w:right w:val="nil"/>
                <w:between w:val="nil"/>
              </w:pBdr>
              <w:jc w:val="center"/>
              <w:rPr>
                <w:rFonts w:eastAsia="MS Gothic"/>
                <w:color w:val="000000" w:themeColor="text1"/>
              </w:rPr>
            </w:pPr>
          </w:p>
        </w:tc>
        <w:tc>
          <w:tcPr>
            <w:tcW w:w="912" w:type="dxa"/>
          </w:tcPr>
          <w:p w14:paraId="275822B3" w14:textId="76A0408B" w:rsidR="004D6228" w:rsidRPr="00DD49D8" w:rsidRDefault="004D6228" w:rsidP="0047505D">
            <w:pPr>
              <w:jc w:val="center"/>
              <w:rPr>
                <w:rFonts w:eastAsia="MS Gothic"/>
                <w:color w:val="000000" w:themeColor="text1"/>
              </w:rPr>
            </w:pPr>
          </w:p>
        </w:tc>
        <w:tc>
          <w:tcPr>
            <w:tcW w:w="1368" w:type="dxa"/>
            <w:vAlign w:val="center"/>
          </w:tcPr>
          <w:p w14:paraId="7B380630" w14:textId="41A0F632" w:rsidR="004D6228" w:rsidRPr="00DD49D8" w:rsidRDefault="004D6228" w:rsidP="0047505D">
            <w:pPr>
              <w:jc w:val="center"/>
              <w:rPr>
                <w:rFonts w:eastAsia="MS Gothic"/>
                <w:color w:val="000000" w:themeColor="text1"/>
              </w:rPr>
            </w:pPr>
          </w:p>
        </w:tc>
        <w:tc>
          <w:tcPr>
            <w:tcW w:w="1374" w:type="dxa"/>
            <w:vAlign w:val="center"/>
          </w:tcPr>
          <w:p w14:paraId="2F52657C" w14:textId="77777777" w:rsidR="004D6228" w:rsidRPr="00DD49D8" w:rsidRDefault="004D6228" w:rsidP="0047505D">
            <w:pPr>
              <w:jc w:val="center"/>
              <w:rPr>
                <w:rFonts w:eastAsia="MS Gothic"/>
                <w:color w:val="000000" w:themeColor="text1"/>
              </w:rPr>
            </w:pPr>
            <w:r w:rsidRPr="00DD49D8">
              <w:rPr>
                <w:rFonts w:ascii="Segoe UI Emoji" w:eastAsia="MS Gothic" w:hAnsi="Segoe UI Emoji" w:cs="Segoe UI Emoji"/>
                <w:color w:val="000000" w:themeColor="text1"/>
              </w:rPr>
              <w:t>✔</w:t>
            </w:r>
          </w:p>
        </w:tc>
        <w:tc>
          <w:tcPr>
            <w:tcW w:w="1178" w:type="dxa"/>
            <w:vAlign w:val="center"/>
          </w:tcPr>
          <w:p w14:paraId="070C1E3E" w14:textId="77777777" w:rsidR="004D6228" w:rsidRPr="00DD49D8" w:rsidRDefault="004D6228" w:rsidP="0047505D">
            <w:pPr>
              <w:pBdr>
                <w:top w:val="nil"/>
                <w:left w:val="nil"/>
                <w:bottom w:val="nil"/>
                <w:right w:val="nil"/>
                <w:between w:val="nil"/>
              </w:pBdr>
              <w:jc w:val="center"/>
              <w:rPr>
                <w:rFonts w:eastAsia="MS Gothic"/>
                <w:color w:val="000000" w:themeColor="text1"/>
              </w:rPr>
            </w:pPr>
          </w:p>
        </w:tc>
        <w:tc>
          <w:tcPr>
            <w:tcW w:w="1104" w:type="dxa"/>
            <w:vAlign w:val="center"/>
          </w:tcPr>
          <w:p w14:paraId="76F0DBFB" w14:textId="77777777" w:rsidR="004D6228" w:rsidRPr="00DD49D8" w:rsidRDefault="004D6228" w:rsidP="0047505D">
            <w:pPr>
              <w:jc w:val="center"/>
              <w:rPr>
                <w:rFonts w:eastAsia="MS Gothic"/>
                <w:color w:val="000000" w:themeColor="text1"/>
              </w:rPr>
            </w:pPr>
          </w:p>
        </w:tc>
        <w:tc>
          <w:tcPr>
            <w:tcW w:w="1094" w:type="dxa"/>
            <w:vAlign w:val="center"/>
          </w:tcPr>
          <w:p w14:paraId="11341383" w14:textId="0267510F" w:rsidR="004D6228" w:rsidRPr="00DD49D8" w:rsidRDefault="00997C8D" w:rsidP="0047505D">
            <w:pPr>
              <w:pBdr>
                <w:top w:val="nil"/>
                <w:left w:val="nil"/>
                <w:bottom w:val="nil"/>
                <w:right w:val="nil"/>
                <w:between w:val="nil"/>
              </w:pBdr>
              <w:jc w:val="center"/>
              <w:rPr>
                <w:rFonts w:eastAsia="MS Gothic"/>
                <w:color w:val="000000" w:themeColor="text1"/>
              </w:rPr>
            </w:pPr>
            <w:r w:rsidRPr="00DD49D8">
              <w:rPr>
                <w:rFonts w:ascii="Segoe UI Emoji" w:eastAsia="MS Gothic" w:hAnsi="Segoe UI Emoji" w:cs="Segoe UI Emoji"/>
                <w:color w:val="000000" w:themeColor="text1"/>
              </w:rPr>
              <w:t>✔</w:t>
            </w:r>
          </w:p>
        </w:tc>
      </w:tr>
    </w:tbl>
    <w:p w14:paraId="661F09C6" w14:textId="77777777" w:rsidR="004D6228" w:rsidRPr="00DD49D8" w:rsidRDefault="004D6228" w:rsidP="004D6228">
      <w:pPr>
        <w:pBdr>
          <w:top w:val="nil"/>
          <w:left w:val="nil"/>
          <w:bottom w:val="nil"/>
          <w:right w:val="nil"/>
          <w:between w:val="nil"/>
        </w:pBdr>
        <w:spacing w:after="0" w:line="240" w:lineRule="auto"/>
        <w:rPr>
          <w:color w:val="000000" w:themeColor="text1"/>
        </w:rPr>
      </w:pPr>
    </w:p>
    <w:p w14:paraId="4FC6D81B" w14:textId="77777777" w:rsidR="004D6228" w:rsidRPr="00DD49D8" w:rsidRDefault="004D6228" w:rsidP="004D6228">
      <w:pPr>
        <w:spacing w:after="120" w:line="240" w:lineRule="auto"/>
        <w:rPr>
          <w:b/>
          <w:color w:val="000000" w:themeColor="text1"/>
          <w:u w:val="single"/>
        </w:rPr>
      </w:pPr>
      <w:bookmarkStart w:id="2" w:name="_gjdgxs" w:colFirst="0" w:colLast="0"/>
      <w:bookmarkEnd w:id="2"/>
      <w:r w:rsidRPr="00DD49D8">
        <w:rPr>
          <w:b/>
          <w:color w:val="000000" w:themeColor="text1"/>
          <w:u w:val="single"/>
        </w:rPr>
        <w:t>Mapping of CLOs to Program Learning Outcomes (PLOs):</w:t>
      </w:r>
    </w:p>
    <w:tbl>
      <w:tblPr>
        <w:tblStyle w:val="6"/>
        <w:tblW w:w="93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5205"/>
        <w:gridCol w:w="810"/>
        <w:gridCol w:w="810"/>
        <w:gridCol w:w="900"/>
        <w:gridCol w:w="810"/>
        <w:gridCol w:w="804"/>
      </w:tblGrid>
      <w:tr w:rsidR="004D6228" w:rsidRPr="00DD49D8" w14:paraId="5E37D6E0" w14:textId="77777777" w:rsidTr="0047505D">
        <w:trPr>
          <w:trHeight w:val="259"/>
        </w:trPr>
        <w:tc>
          <w:tcPr>
            <w:tcW w:w="5205" w:type="dxa"/>
          </w:tcPr>
          <w:p w14:paraId="1A5D6239" w14:textId="77777777" w:rsidR="004D6228" w:rsidRPr="00DD49D8" w:rsidRDefault="004D6228" w:rsidP="0047505D">
            <w:pPr>
              <w:spacing w:after="120"/>
              <w:jc w:val="both"/>
              <w:rPr>
                <w:color w:val="000000" w:themeColor="text1"/>
              </w:rPr>
            </w:pPr>
            <w:r w:rsidRPr="00DD49D8">
              <w:rPr>
                <w:color w:val="000000" w:themeColor="text1"/>
              </w:rPr>
              <w:t xml:space="preserve">PLOs                                                          </w:t>
            </w:r>
          </w:p>
        </w:tc>
        <w:tc>
          <w:tcPr>
            <w:tcW w:w="810" w:type="dxa"/>
          </w:tcPr>
          <w:p w14:paraId="0B8DD317" w14:textId="77777777" w:rsidR="004D6228" w:rsidRPr="00DD49D8" w:rsidRDefault="004D6228" w:rsidP="0047505D">
            <w:pPr>
              <w:spacing w:after="120"/>
              <w:jc w:val="both"/>
              <w:rPr>
                <w:color w:val="000000" w:themeColor="text1"/>
              </w:rPr>
            </w:pPr>
            <w:r w:rsidRPr="00DD49D8">
              <w:rPr>
                <w:color w:val="000000" w:themeColor="text1"/>
              </w:rPr>
              <w:t>CLO 1</w:t>
            </w:r>
          </w:p>
        </w:tc>
        <w:tc>
          <w:tcPr>
            <w:tcW w:w="810" w:type="dxa"/>
          </w:tcPr>
          <w:p w14:paraId="5AE7DD8A" w14:textId="77777777" w:rsidR="004D6228" w:rsidRPr="00DD49D8" w:rsidRDefault="004D6228" w:rsidP="0047505D">
            <w:pPr>
              <w:spacing w:after="120"/>
              <w:jc w:val="both"/>
              <w:rPr>
                <w:color w:val="000000" w:themeColor="text1"/>
              </w:rPr>
            </w:pPr>
            <w:r w:rsidRPr="00DD49D8">
              <w:rPr>
                <w:color w:val="000000" w:themeColor="text1"/>
              </w:rPr>
              <w:t>CLO 2</w:t>
            </w:r>
          </w:p>
        </w:tc>
        <w:tc>
          <w:tcPr>
            <w:tcW w:w="900" w:type="dxa"/>
          </w:tcPr>
          <w:p w14:paraId="0C2ADC37" w14:textId="77777777" w:rsidR="004D6228" w:rsidRPr="00DD49D8" w:rsidRDefault="004D6228" w:rsidP="0047505D">
            <w:pPr>
              <w:spacing w:after="120"/>
              <w:jc w:val="both"/>
              <w:rPr>
                <w:color w:val="000000" w:themeColor="text1"/>
              </w:rPr>
            </w:pPr>
            <w:r w:rsidRPr="00DD49D8">
              <w:rPr>
                <w:color w:val="000000" w:themeColor="text1"/>
              </w:rPr>
              <w:t>CLO 3</w:t>
            </w:r>
          </w:p>
        </w:tc>
        <w:tc>
          <w:tcPr>
            <w:tcW w:w="810" w:type="dxa"/>
          </w:tcPr>
          <w:p w14:paraId="634EDEBA" w14:textId="77777777" w:rsidR="004D6228" w:rsidRPr="00DD49D8" w:rsidRDefault="004D6228" w:rsidP="0047505D">
            <w:pPr>
              <w:spacing w:after="120"/>
              <w:jc w:val="both"/>
              <w:rPr>
                <w:color w:val="000000" w:themeColor="text1"/>
              </w:rPr>
            </w:pPr>
            <w:r w:rsidRPr="00DD49D8">
              <w:rPr>
                <w:color w:val="000000" w:themeColor="text1"/>
              </w:rPr>
              <w:t>CLO 4</w:t>
            </w:r>
          </w:p>
        </w:tc>
        <w:tc>
          <w:tcPr>
            <w:tcW w:w="804" w:type="dxa"/>
          </w:tcPr>
          <w:p w14:paraId="63C380FA" w14:textId="77777777" w:rsidR="004D6228" w:rsidRPr="00DD49D8" w:rsidRDefault="004D6228" w:rsidP="0047505D">
            <w:pPr>
              <w:spacing w:after="120"/>
              <w:jc w:val="both"/>
              <w:rPr>
                <w:color w:val="000000" w:themeColor="text1"/>
              </w:rPr>
            </w:pPr>
            <w:r w:rsidRPr="00DD49D8">
              <w:rPr>
                <w:color w:val="000000" w:themeColor="text1"/>
              </w:rPr>
              <w:t>CLO5</w:t>
            </w:r>
          </w:p>
        </w:tc>
      </w:tr>
      <w:tr w:rsidR="004D6228" w:rsidRPr="00DD49D8" w14:paraId="097D82E4" w14:textId="77777777" w:rsidTr="0047505D">
        <w:trPr>
          <w:trHeight w:val="330"/>
        </w:trPr>
        <w:tc>
          <w:tcPr>
            <w:tcW w:w="5205" w:type="dxa"/>
          </w:tcPr>
          <w:p w14:paraId="1F3B4A56" w14:textId="77777777" w:rsidR="004D6228" w:rsidRPr="00DD49D8" w:rsidRDefault="004D6228" w:rsidP="0047505D">
            <w:pPr>
              <w:spacing w:after="120"/>
              <w:rPr>
                <w:color w:val="000000" w:themeColor="text1"/>
              </w:rPr>
            </w:pPr>
            <w:r w:rsidRPr="00DD49D8">
              <w:rPr>
                <w:bCs/>
                <w:color w:val="000000" w:themeColor="text1"/>
              </w:rPr>
              <w:t>PLO 1: Subject matter knowledge</w:t>
            </w:r>
          </w:p>
        </w:tc>
        <w:tc>
          <w:tcPr>
            <w:tcW w:w="810" w:type="dxa"/>
          </w:tcPr>
          <w:p w14:paraId="409F7B7E" w14:textId="77777777" w:rsidR="004D6228" w:rsidRPr="00DD49D8" w:rsidRDefault="004D6228" w:rsidP="0047505D">
            <w:pPr>
              <w:spacing w:after="120"/>
              <w:jc w:val="center"/>
              <w:rPr>
                <w:color w:val="000000" w:themeColor="text1"/>
              </w:rPr>
            </w:pPr>
            <w:r w:rsidRPr="00DD49D8">
              <w:rPr>
                <w:rFonts w:ascii="Segoe UI Emoji" w:eastAsia="Arial Unicode MS" w:hAnsi="Segoe UI Emoji" w:cs="Segoe UI Emoji"/>
                <w:color w:val="000000" w:themeColor="text1"/>
              </w:rPr>
              <w:t>✔</w:t>
            </w:r>
          </w:p>
        </w:tc>
        <w:tc>
          <w:tcPr>
            <w:tcW w:w="810" w:type="dxa"/>
          </w:tcPr>
          <w:p w14:paraId="415157BB" w14:textId="77777777" w:rsidR="004D6228" w:rsidRPr="00DD49D8" w:rsidRDefault="004D6228" w:rsidP="0047505D">
            <w:pPr>
              <w:spacing w:after="120"/>
              <w:rPr>
                <w:color w:val="000000" w:themeColor="text1"/>
              </w:rPr>
            </w:pPr>
            <w:r w:rsidRPr="00DD49D8">
              <w:rPr>
                <w:rFonts w:ascii="Segoe UI Emoji" w:eastAsia="Arial Unicode MS" w:hAnsi="Segoe UI Emoji" w:cs="Segoe UI Emoji"/>
                <w:color w:val="000000" w:themeColor="text1"/>
              </w:rPr>
              <w:t>✔</w:t>
            </w:r>
          </w:p>
        </w:tc>
        <w:tc>
          <w:tcPr>
            <w:tcW w:w="900" w:type="dxa"/>
          </w:tcPr>
          <w:p w14:paraId="689F7B4C" w14:textId="77777777" w:rsidR="004D6228" w:rsidRPr="00DD49D8" w:rsidRDefault="004D6228" w:rsidP="0047505D">
            <w:pPr>
              <w:spacing w:after="120"/>
              <w:rPr>
                <w:color w:val="000000" w:themeColor="text1"/>
              </w:rPr>
            </w:pPr>
          </w:p>
        </w:tc>
        <w:tc>
          <w:tcPr>
            <w:tcW w:w="810" w:type="dxa"/>
          </w:tcPr>
          <w:p w14:paraId="4949EEB2" w14:textId="77777777" w:rsidR="004D6228" w:rsidRPr="00DD49D8" w:rsidRDefault="004D6228" w:rsidP="0047505D">
            <w:pPr>
              <w:spacing w:after="120"/>
              <w:jc w:val="center"/>
              <w:rPr>
                <w:color w:val="000000" w:themeColor="text1"/>
              </w:rPr>
            </w:pPr>
          </w:p>
        </w:tc>
        <w:tc>
          <w:tcPr>
            <w:tcW w:w="804" w:type="dxa"/>
          </w:tcPr>
          <w:p w14:paraId="34570592" w14:textId="77777777" w:rsidR="004D6228" w:rsidRPr="00DD49D8" w:rsidRDefault="004D6228" w:rsidP="0047505D">
            <w:pPr>
              <w:spacing w:after="120"/>
              <w:jc w:val="center"/>
              <w:rPr>
                <w:color w:val="000000" w:themeColor="text1"/>
              </w:rPr>
            </w:pPr>
          </w:p>
        </w:tc>
      </w:tr>
      <w:tr w:rsidR="004D6228" w:rsidRPr="00DD49D8" w14:paraId="298E0718" w14:textId="77777777" w:rsidTr="0047505D">
        <w:trPr>
          <w:trHeight w:val="303"/>
        </w:trPr>
        <w:tc>
          <w:tcPr>
            <w:tcW w:w="5205" w:type="dxa"/>
          </w:tcPr>
          <w:p w14:paraId="2F1317EE" w14:textId="77777777" w:rsidR="004D6228" w:rsidRPr="00DD49D8" w:rsidRDefault="004D6228" w:rsidP="0047505D">
            <w:pPr>
              <w:spacing w:after="120"/>
              <w:rPr>
                <w:color w:val="000000" w:themeColor="text1"/>
              </w:rPr>
            </w:pPr>
            <w:r w:rsidRPr="00DD49D8">
              <w:rPr>
                <w:bCs/>
                <w:color w:val="000000" w:themeColor="text1"/>
              </w:rPr>
              <w:lastRenderedPageBreak/>
              <w:t>PLO 2: Human Growth and Development-</w:t>
            </w:r>
          </w:p>
        </w:tc>
        <w:tc>
          <w:tcPr>
            <w:tcW w:w="810" w:type="dxa"/>
          </w:tcPr>
          <w:p w14:paraId="0A89DAA8" w14:textId="77777777" w:rsidR="004D6228" w:rsidRPr="00DD49D8" w:rsidRDefault="004D6228" w:rsidP="0047505D">
            <w:pPr>
              <w:spacing w:after="120"/>
              <w:rPr>
                <w:color w:val="000000" w:themeColor="text1"/>
              </w:rPr>
            </w:pPr>
          </w:p>
        </w:tc>
        <w:tc>
          <w:tcPr>
            <w:tcW w:w="810" w:type="dxa"/>
          </w:tcPr>
          <w:p w14:paraId="659626A9" w14:textId="77777777" w:rsidR="004D6228" w:rsidRPr="00DD49D8" w:rsidRDefault="004D6228" w:rsidP="0047505D">
            <w:pPr>
              <w:spacing w:after="120"/>
              <w:rPr>
                <w:color w:val="000000" w:themeColor="text1"/>
              </w:rPr>
            </w:pPr>
          </w:p>
        </w:tc>
        <w:tc>
          <w:tcPr>
            <w:tcW w:w="900" w:type="dxa"/>
          </w:tcPr>
          <w:p w14:paraId="4C56141C" w14:textId="77777777" w:rsidR="004D6228" w:rsidRPr="00DD49D8" w:rsidRDefault="004D6228" w:rsidP="0047505D">
            <w:pPr>
              <w:spacing w:after="120"/>
              <w:rPr>
                <w:color w:val="000000" w:themeColor="text1"/>
              </w:rPr>
            </w:pPr>
          </w:p>
        </w:tc>
        <w:tc>
          <w:tcPr>
            <w:tcW w:w="810" w:type="dxa"/>
          </w:tcPr>
          <w:p w14:paraId="1D4E5389" w14:textId="15E1227A" w:rsidR="004D6228" w:rsidRPr="00DD49D8" w:rsidRDefault="004D6228" w:rsidP="0047505D">
            <w:pPr>
              <w:spacing w:after="120"/>
              <w:jc w:val="center"/>
              <w:rPr>
                <w:color w:val="000000" w:themeColor="text1"/>
              </w:rPr>
            </w:pPr>
          </w:p>
        </w:tc>
        <w:tc>
          <w:tcPr>
            <w:tcW w:w="804" w:type="dxa"/>
          </w:tcPr>
          <w:p w14:paraId="60E76EAF" w14:textId="77777777" w:rsidR="004D6228" w:rsidRPr="00DD49D8" w:rsidRDefault="004D6228" w:rsidP="0047505D">
            <w:pPr>
              <w:spacing w:after="120"/>
              <w:jc w:val="center"/>
              <w:rPr>
                <w:rFonts w:eastAsia="Arial Unicode MS"/>
                <w:color w:val="000000" w:themeColor="text1"/>
              </w:rPr>
            </w:pPr>
          </w:p>
        </w:tc>
      </w:tr>
      <w:tr w:rsidR="004D6228" w:rsidRPr="00DD49D8" w14:paraId="2F98B87C" w14:textId="77777777" w:rsidTr="0047505D">
        <w:trPr>
          <w:trHeight w:val="517"/>
        </w:trPr>
        <w:tc>
          <w:tcPr>
            <w:tcW w:w="5205" w:type="dxa"/>
          </w:tcPr>
          <w:p w14:paraId="48B2DD30" w14:textId="77777777" w:rsidR="004D6228" w:rsidRPr="00DD49D8" w:rsidRDefault="004D6228" w:rsidP="0047505D">
            <w:pPr>
              <w:spacing w:after="120"/>
              <w:rPr>
                <w:color w:val="000000" w:themeColor="text1"/>
              </w:rPr>
            </w:pPr>
            <w:r w:rsidRPr="00DD49D8">
              <w:rPr>
                <w:bCs/>
                <w:color w:val="000000" w:themeColor="text1"/>
              </w:rPr>
              <w:t>PLO 3: Knowledge of Professional and Ethical Values</w:t>
            </w:r>
          </w:p>
        </w:tc>
        <w:tc>
          <w:tcPr>
            <w:tcW w:w="810" w:type="dxa"/>
          </w:tcPr>
          <w:p w14:paraId="10DC607E" w14:textId="77777777" w:rsidR="004D6228" w:rsidRPr="00DD49D8" w:rsidRDefault="004D6228" w:rsidP="0047505D">
            <w:pPr>
              <w:spacing w:after="120"/>
              <w:rPr>
                <w:color w:val="000000" w:themeColor="text1"/>
              </w:rPr>
            </w:pPr>
          </w:p>
        </w:tc>
        <w:tc>
          <w:tcPr>
            <w:tcW w:w="810" w:type="dxa"/>
          </w:tcPr>
          <w:p w14:paraId="716E8462" w14:textId="00DF2705" w:rsidR="004D6228" w:rsidRPr="00DD49D8" w:rsidRDefault="004D6228" w:rsidP="0047505D">
            <w:pPr>
              <w:spacing w:after="120"/>
              <w:jc w:val="center"/>
              <w:rPr>
                <w:color w:val="000000" w:themeColor="text1"/>
              </w:rPr>
            </w:pPr>
          </w:p>
        </w:tc>
        <w:tc>
          <w:tcPr>
            <w:tcW w:w="900" w:type="dxa"/>
          </w:tcPr>
          <w:p w14:paraId="37D98FCD" w14:textId="77777777" w:rsidR="004D6228" w:rsidRPr="00DD49D8" w:rsidRDefault="004D6228" w:rsidP="0047505D">
            <w:pPr>
              <w:spacing w:after="120"/>
              <w:rPr>
                <w:color w:val="000000" w:themeColor="text1"/>
              </w:rPr>
            </w:pPr>
          </w:p>
        </w:tc>
        <w:tc>
          <w:tcPr>
            <w:tcW w:w="810" w:type="dxa"/>
          </w:tcPr>
          <w:p w14:paraId="306E6A0A" w14:textId="0BE8A052" w:rsidR="004D6228" w:rsidRPr="00DD49D8" w:rsidRDefault="0063099E" w:rsidP="0047505D">
            <w:pPr>
              <w:spacing w:after="120"/>
              <w:rPr>
                <w:color w:val="000000" w:themeColor="text1"/>
              </w:rPr>
            </w:pPr>
            <w:r w:rsidRPr="00DD49D8">
              <w:rPr>
                <w:rFonts w:ascii="Segoe UI Emoji" w:eastAsia="Arial Unicode MS" w:hAnsi="Segoe UI Emoji" w:cs="Segoe UI Emoji"/>
                <w:color w:val="000000" w:themeColor="text1"/>
              </w:rPr>
              <w:t>✔</w:t>
            </w:r>
          </w:p>
        </w:tc>
        <w:tc>
          <w:tcPr>
            <w:tcW w:w="804" w:type="dxa"/>
          </w:tcPr>
          <w:p w14:paraId="16E6CED0" w14:textId="283E9E8C" w:rsidR="004D6228" w:rsidRPr="00DD49D8" w:rsidRDefault="004D6228" w:rsidP="0047505D">
            <w:pPr>
              <w:spacing w:after="120"/>
              <w:jc w:val="center"/>
              <w:rPr>
                <w:color w:val="000000" w:themeColor="text1"/>
              </w:rPr>
            </w:pPr>
          </w:p>
        </w:tc>
      </w:tr>
      <w:tr w:rsidR="004D6228" w:rsidRPr="00DD49D8" w14:paraId="7D262FAF" w14:textId="77777777" w:rsidTr="0047505D">
        <w:trPr>
          <w:trHeight w:val="517"/>
        </w:trPr>
        <w:tc>
          <w:tcPr>
            <w:tcW w:w="5205" w:type="dxa"/>
          </w:tcPr>
          <w:p w14:paraId="10EA4C5C" w14:textId="77777777" w:rsidR="004D6228" w:rsidRPr="00DD49D8" w:rsidRDefault="004D6228" w:rsidP="0047505D">
            <w:pPr>
              <w:spacing w:after="120"/>
              <w:rPr>
                <w:bCs/>
                <w:color w:val="000000" w:themeColor="text1"/>
              </w:rPr>
            </w:pPr>
            <w:r w:rsidRPr="00DD49D8">
              <w:rPr>
                <w:bCs/>
                <w:color w:val="000000" w:themeColor="text1"/>
              </w:rPr>
              <w:t>PLO 4: Instructional Planning and Strategies</w:t>
            </w:r>
          </w:p>
        </w:tc>
        <w:tc>
          <w:tcPr>
            <w:tcW w:w="810" w:type="dxa"/>
          </w:tcPr>
          <w:p w14:paraId="07801AB3" w14:textId="77777777" w:rsidR="004D6228" w:rsidRPr="00DD49D8" w:rsidRDefault="004D6228" w:rsidP="0047505D">
            <w:pPr>
              <w:spacing w:after="120"/>
              <w:rPr>
                <w:color w:val="000000" w:themeColor="text1"/>
              </w:rPr>
            </w:pPr>
          </w:p>
        </w:tc>
        <w:tc>
          <w:tcPr>
            <w:tcW w:w="810" w:type="dxa"/>
          </w:tcPr>
          <w:p w14:paraId="588CFE1F" w14:textId="330D48CA" w:rsidR="004D6228" w:rsidRPr="00DD49D8" w:rsidRDefault="004D6228" w:rsidP="0047505D">
            <w:pPr>
              <w:spacing w:after="120"/>
              <w:jc w:val="center"/>
              <w:rPr>
                <w:color w:val="000000" w:themeColor="text1"/>
              </w:rPr>
            </w:pPr>
          </w:p>
        </w:tc>
        <w:tc>
          <w:tcPr>
            <w:tcW w:w="900" w:type="dxa"/>
          </w:tcPr>
          <w:p w14:paraId="33FDD4D6" w14:textId="77777777" w:rsidR="004D6228" w:rsidRPr="00DD49D8" w:rsidRDefault="004D6228" w:rsidP="0047505D">
            <w:pPr>
              <w:spacing w:after="120"/>
              <w:jc w:val="center"/>
              <w:rPr>
                <w:color w:val="000000" w:themeColor="text1"/>
              </w:rPr>
            </w:pPr>
          </w:p>
        </w:tc>
        <w:tc>
          <w:tcPr>
            <w:tcW w:w="810" w:type="dxa"/>
          </w:tcPr>
          <w:p w14:paraId="2BDAECF6" w14:textId="77777777" w:rsidR="004D6228" w:rsidRPr="00DD49D8" w:rsidRDefault="004D6228" w:rsidP="0047505D">
            <w:pPr>
              <w:spacing w:after="120"/>
              <w:jc w:val="center"/>
              <w:rPr>
                <w:color w:val="000000" w:themeColor="text1"/>
              </w:rPr>
            </w:pPr>
          </w:p>
        </w:tc>
        <w:tc>
          <w:tcPr>
            <w:tcW w:w="804" w:type="dxa"/>
          </w:tcPr>
          <w:p w14:paraId="08C15D55" w14:textId="7A9BF6A3" w:rsidR="004D6228" w:rsidRPr="00DD49D8" w:rsidRDefault="004D6228" w:rsidP="0047505D">
            <w:pPr>
              <w:spacing w:after="120"/>
              <w:jc w:val="center"/>
              <w:rPr>
                <w:color w:val="000000" w:themeColor="text1"/>
              </w:rPr>
            </w:pPr>
          </w:p>
        </w:tc>
      </w:tr>
      <w:tr w:rsidR="004D6228" w:rsidRPr="00DD49D8" w14:paraId="1FC616B3" w14:textId="77777777" w:rsidTr="0047505D">
        <w:trPr>
          <w:trHeight w:val="517"/>
        </w:trPr>
        <w:tc>
          <w:tcPr>
            <w:tcW w:w="5205" w:type="dxa"/>
          </w:tcPr>
          <w:p w14:paraId="3D005A6A" w14:textId="77777777" w:rsidR="004D6228" w:rsidRPr="00DD49D8" w:rsidRDefault="004D6228" w:rsidP="0047505D">
            <w:pPr>
              <w:spacing w:after="120"/>
              <w:rPr>
                <w:bCs/>
                <w:color w:val="000000" w:themeColor="text1"/>
              </w:rPr>
            </w:pPr>
            <w:r w:rsidRPr="00DD49D8">
              <w:rPr>
                <w:bCs/>
                <w:color w:val="000000" w:themeColor="text1"/>
              </w:rPr>
              <w:t>PLO 5: Students’ Assessment</w:t>
            </w:r>
          </w:p>
        </w:tc>
        <w:tc>
          <w:tcPr>
            <w:tcW w:w="810" w:type="dxa"/>
          </w:tcPr>
          <w:p w14:paraId="51996880" w14:textId="77777777" w:rsidR="004D6228" w:rsidRPr="00DD49D8" w:rsidRDefault="004D6228" w:rsidP="0047505D">
            <w:pPr>
              <w:spacing w:after="120"/>
              <w:rPr>
                <w:color w:val="000000" w:themeColor="text1"/>
              </w:rPr>
            </w:pPr>
          </w:p>
        </w:tc>
        <w:tc>
          <w:tcPr>
            <w:tcW w:w="810" w:type="dxa"/>
          </w:tcPr>
          <w:p w14:paraId="054AE818" w14:textId="77777777" w:rsidR="004D6228" w:rsidRPr="00DD49D8" w:rsidRDefault="004D6228" w:rsidP="0047505D">
            <w:pPr>
              <w:spacing w:after="120"/>
              <w:rPr>
                <w:color w:val="000000" w:themeColor="text1"/>
              </w:rPr>
            </w:pPr>
          </w:p>
        </w:tc>
        <w:tc>
          <w:tcPr>
            <w:tcW w:w="900" w:type="dxa"/>
          </w:tcPr>
          <w:p w14:paraId="25B6A248" w14:textId="77777777" w:rsidR="004D6228" w:rsidRPr="00DD49D8" w:rsidRDefault="004D6228" w:rsidP="0047505D">
            <w:pPr>
              <w:spacing w:after="120"/>
              <w:rPr>
                <w:color w:val="000000" w:themeColor="text1"/>
              </w:rPr>
            </w:pPr>
          </w:p>
        </w:tc>
        <w:tc>
          <w:tcPr>
            <w:tcW w:w="810" w:type="dxa"/>
          </w:tcPr>
          <w:p w14:paraId="6A7C7B85" w14:textId="77777777" w:rsidR="004D6228" w:rsidRPr="00DD49D8" w:rsidRDefault="004D6228" w:rsidP="0047505D">
            <w:pPr>
              <w:spacing w:after="120"/>
              <w:rPr>
                <w:color w:val="000000" w:themeColor="text1"/>
              </w:rPr>
            </w:pPr>
          </w:p>
        </w:tc>
        <w:tc>
          <w:tcPr>
            <w:tcW w:w="804" w:type="dxa"/>
          </w:tcPr>
          <w:p w14:paraId="449B9594" w14:textId="4C51BE87" w:rsidR="004D6228" w:rsidRPr="00DD49D8" w:rsidRDefault="007071CF" w:rsidP="0047505D">
            <w:pPr>
              <w:spacing w:after="120"/>
              <w:rPr>
                <w:color w:val="000000" w:themeColor="text1"/>
              </w:rPr>
            </w:pPr>
            <w:r w:rsidRPr="00DD49D8">
              <w:rPr>
                <w:rFonts w:ascii="Segoe UI Emoji" w:eastAsia="Arial Unicode MS" w:hAnsi="Segoe UI Emoji" w:cs="Segoe UI Emoji"/>
                <w:color w:val="000000" w:themeColor="text1"/>
              </w:rPr>
              <w:t>✔</w:t>
            </w:r>
          </w:p>
        </w:tc>
      </w:tr>
      <w:tr w:rsidR="004D6228" w:rsidRPr="00DD49D8" w14:paraId="1A29A098" w14:textId="77777777" w:rsidTr="0047505D">
        <w:trPr>
          <w:trHeight w:val="517"/>
        </w:trPr>
        <w:tc>
          <w:tcPr>
            <w:tcW w:w="5205" w:type="dxa"/>
          </w:tcPr>
          <w:p w14:paraId="0D6192E5" w14:textId="77777777" w:rsidR="004D6228" w:rsidRPr="00DD49D8" w:rsidRDefault="004D6228" w:rsidP="0047505D">
            <w:pPr>
              <w:spacing w:after="120"/>
              <w:rPr>
                <w:bCs/>
                <w:color w:val="000000" w:themeColor="text1"/>
              </w:rPr>
            </w:pPr>
            <w:r w:rsidRPr="00DD49D8">
              <w:rPr>
                <w:bCs/>
                <w:color w:val="000000" w:themeColor="text1"/>
              </w:rPr>
              <w:t>PLO 6</w:t>
            </w:r>
            <w:r w:rsidRPr="00DD49D8">
              <w:rPr>
                <w:color w:val="000000" w:themeColor="text1"/>
              </w:rPr>
              <w:t xml:space="preserve">: </w:t>
            </w:r>
            <w:r w:rsidRPr="00DD49D8">
              <w:rPr>
                <w:bCs/>
                <w:color w:val="000000" w:themeColor="text1"/>
              </w:rPr>
              <w:t>Learning Environment</w:t>
            </w:r>
          </w:p>
        </w:tc>
        <w:tc>
          <w:tcPr>
            <w:tcW w:w="810" w:type="dxa"/>
          </w:tcPr>
          <w:p w14:paraId="734D01B4" w14:textId="77777777" w:rsidR="004D6228" w:rsidRPr="00DD49D8" w:rsidRDefault="004D6228" w:rsidP="0047505D">
            <w:pPr>
              <w:spacing w:after="120"/>
              <w:rPr>
                <w:color w:val="000000" w:themeColor="text1"/>
              </w:rPr>
            </w:pPr>
          </w:p>
        </w:tc>
        <w:tc>
          <w:tcPr>
            <w:tcW w:w="810" w:type="dxa"/>
          </w:tcPr>
          <w:p w14:paraId="6C473E2A" w14:textId="67DE3833" w:rsidR="004D6228" w:rsidRPr="00DD49D8" w:rsidRDefault="004D6228" w:rsidP="0047505D">
            <w:pPr>
              <w:spacing w:after="120"/>
              <w:rPr>
                <w:color w:val="000000" w:themeColor="text1"/>
              </w:rPr>
            </w:pPr>
          </w:p>
        </w:tc>
        <w:tc>
          <w:tcPr>
            <w:tcW w:w="900" w:type="dxa"/>
          </w:tcPr>
          <w:p w14:paraId="0428C121" w14:textId="531EDA43" w:rsidR="004D6228" w:rsidRPr="00DD49D8" w:rsidRDefault="00BF5A36" w:rsidP="0047505D">
            <w:pPr>
              <w:spacing w:after="120"/>
              <w:jc w:val="center"/>
              <w:rPr>
                <w:color w:val="000000" w:themeColor="text1"/>
              </w:rPr>
            </w:pPr>
            <w:r w:rsidRPr="00DD49D8">
              <w:rPr>
                <w:rFonts w:ascii="Segoe UI Emoji" w:eastAsia="Arial Unicode MS" w:hAnsi="Segoe UI Emoji" w:cs="Segoe UI Emoji"/>
                <w:color w:val="000000" w:themeColor="text1"/>
              </w:rPr>
              <w:t>✔</w:t>
            </w:r>
          </w:p>
        </w:tc>
        <w:tc>
          <w:tcPr>
            <w:tcW w:w="810" w:type="dxa"/>
          </w:tcPr>
          <w:p w14:paraId="2A85C9CF" w14:textId="77777777" w:rsidR="004D6228" w:rsidRPr="00DD49D8" w:rsidRDefault="004D6228" w:rsidP="0047505D">
            <w:pPr>
              <w:spacing w:after="120"/>
              <w:jc w:val="center"/>
              <w:rPr>
                <w:color w:val="000000" w:themeColor="text1"/>
              </w:rPr>
            </w:pPr>
          </w:p>
        </w:tc>
        <w:tc>
          <w:tcPr>
            <w:tcW w:w="804" w:type="dxa"/>
          </w:tcPr>
          <w:p w14:paraId="699BD43A" w14:textId="77777777" w:rsidR="004D6228" w:rsidRPr="00DD49D8" w:rsidRDefault="004D6228" w:rsidP="0047505D">
            <w:pPr>
              <w:spacing w:after="120"/>
              <w:jc w:val="center"/>
              <w:rPr>
                <w:color w:val="000000" w:themeColor="text1"/>
              </w:rPr>
            </w:pPr>
          </w:p>
        </w:tc>
      </w:tr>
      <w:tr w:rsidR="004D6228" w:rsidRPr="00DD49D8" w14:paraId="4A6BF71D" w14:textId="77777777" w:rsidTr="0047505D">
        <w:trPr>
          <w:trHeight w:val="517"/>
        </w:trPr>
        <w:tc>
          <w:tcPr>
            <w:tcW w:w="5205" w:type="dxa"/>
          </w:tcPr>
          <w:p w14:paraId="4A02B3CC" w14:textId="77777777" w:rsidR="004D6228" w:rsidRPr="00DD49D8" w:rsidRDefault="004D6228" w:rsidP="0047505D">
            <w:pPr>
              <w:spacing w:after="120"/>
              <w:rPr>
                <w:bCs/>
                <w:color w:val="000000" w:themeColor="text1"/>
              </w:rPr>
            </w:pPr>
            <w:r w:rsidRPr="00DD49D8">
              <w:rPr>
                <w:bCs/>
                <w:color w:val="000000" w:themeColor="text1"/>
              </w:rPr>
              <w:t>PLO 7: Effective Use of Information and Communication Technologies</w:t>
            </w:r>
          </w:p>
        </w:tc>
        <w:tc>
          <w:tcPr>
            <w:tcW w:w="810" w:type="dxa"/>
          </w:tcPr>
          <w:p w14:paraId="64B86503" w14:textId="77777777" w:rsidR="004D6228" w:rsidRPr="00DD49D8" w:rsidRDefault="004D6228" w:rsidP="0047505D">
            <w:pPr>
              <w:spacing w:after="120"/>
              <w:rPr>
                <w:color w:val="000000" w:themeColor="text1"/>
              </w:rPr>
            </w:pPr>
          </w:p>
        </w:tc>
        <w:tc>
          <w:tcPr>
            <w:tcW w:w="810" w:type="dxa"/>
          </w:tcPr>
          <w:p w14:paraId="1107FE02" w14:textId="77777777" w:rsidR="004D6228" w:rsidRPr="00DD49D8" w:rsidRDefault="004D6228" w:rsidP="0047505D">
            <w:pPr>
              <w:spacing w:after="120"/>
              <w:rPr>
                <w:color w:val="000000" w:themeColor="text1"/>
              </w:rPr>
            </w:pPr>
          </w:p>
        </w:tc>
        <w:tc>
          <w:tcPr>
            <w:tcW w:w="900" w:type="dxa"/>
          </w:tcPr>
          <w:p w14:paraId="7AA84500" w14:textId="77777777" w:rsidR="004D6228" w:rsidRPr="00DD49D8" w:rsidRDefault="004D6228" w:rsidP="0047505D">
            <w:pPr>
              <w:spacing w:after="120"/>
              <w:rPr>
                <w:color w:val="000000" w:themeColor="text1"/>
              </w:rPr>
            </w:pPr>
          </w:p>
        </w:tc>
        <w:tc>
          <w:tcPr>
            <w:tcW w:w="810" w:type="dxa"/>
          </w:tcPr>
          <w:p w14:paraId="246C0CA2" w14:textId="77777777" w:rsidR="004D6228" w:rsidRPr="00DD49D8" w:rsidRDefault="004D6228" w:rsidP="0047505D">
            <w:pPr>
              <w:spacing w:after="120"/>
              <w:jc w:val="center"/>
              <w:rPr>
                <w:color w:val="000000" w:themeColor="text1"/>
              </w:rPr>
            </w:pPr>
          </w:p>
        </w:tc>
        <w:tc>
          <w:tcPr>
            <w:tcW w:w="804" w:type="dxa"/>
          </w:tcPr>
          <w:p w14:paraId="602D7199" w14:textId="77777777" w:rsidR="004D6228" w:rsidRPr="00DD49D8" w:rsidRDefault="004D6228" w:rsidP="0047505D">
            <w:pPr>
              <w:spacing w:after="120"/>
              <w:jc w:val="center"/>
              <w:rPr>
                <w:color w:val="000000" w:themeColor="text1"/>
              </w:rPr>
            </w:pPr>
          </w:p>
        </w:tc>
      </w:tr>
      <w:tr w:rsidR="004D6228" w:rsidRPr="00DD49D8" w14:paraId="630FFDAC" w14:textId="77777777" w:rsidTr="0047505D">
        <w:trPr>
          <w:trHeight w:val="517"/>
        </w:trPr>
        <w:tc>
          <w:tcPr>
            <w:tcW w:w="5205" w:type="dxa"/>
          </w:tcPr>
          <w:p w14:paraId="2AF3E908" w14:textId="77777777" w:rsidR="004D6228" w:rsidRPr="00DD49D8" w:rsidRDefault="004D6228" w:rsidP="0047505D">
            <w:pPr>
              <w:spacing w:after="120"/>
              <w:rPr>
                <w:bCs/>
                <w:color w:val="000000" w:themeColor="text1"/>
              </w:rPr>
            </w:pPr>
            <w:r w:rsidRPr="00DD49D8">
              <w:rPr>
                <w:bCs/>
                <w:color w:val="000000" w:themeColor="text1"/>
              </w:rPr>
              <w:t>PLO 8: Collaboration and Partnership</w:t>
            </w:r>
          </w:p>
        </w:tc>
        <w:tc>
          <w:tcPr>
            <w:tcW w:w="810" w:type="dxa"/>
          </w:tcPr>
          <w:p w14:paraId="6A3F950C" w14:textId="77777777" w:rsidR="004D6228" w:rsidRPr="00DD49D8" w:rsidRDefault="004D6228" w:rsidP="0047505D">
            <w:pPr>
              <w:spacing w:after="120"/>
              <w:jc w:val="center"/>
              <w:rPr>
                <w:color w:val="000000" w:themeColor="text1"/>
              </w:rPr>
            </w:pPr>
          </w:p>
          <w:p w14:paraId="2445CF98" w14:textId="77777777" w:rsidR="004D6228" w:rsidRPr="00DD49D8" w:rsidRDefault="004D6228" w:rsidP="0047505D">
            <w:pPr>
              <w:spacing w:after="120"/>
              <w:jc w:val="center"/>
              <w:rPr>
                <w:color w:val="000000" w:themeColor="text1"/>
              </w:rPr>
            </w:pPr>
          </w:p>
        </w:tc>
        <w:tc>
          <w:tcPr>
            <w:tcW w:w="810" w:type="dxa"/>
          </w:tcPr>
          <w:p w14:paraId="2539B2B7" w14:textId="77777777" w:rsidR="004D6228" w:rsidRPr="00DD49D8" w:rsidRDefault="004D6228" w:rsidP="0047505D">
            <w:pPr>
              <w:spacing w:after="120"/>
              <w:jc w:val="center"/>
              <w:rPr>
                <w:color w:val="000000" w:themeColor="text1"/>
              </w:rPr>
            </w:pPr>
          </w:p>
          <w:p w14:paraId="3189EEAC" w14:textId="77777777" w:rsidR="004D6228" w:rsidRPr="00DD49D8" w:rsidRDefault="004D6228" w:rsidP="0047505D">
            <w:pPr>
              <w:spacing w:after="120"/>
              <w:jc w:val="center"/>
              <w:rPr>
                <w:color w:val="000000" w:themeColor="text1"/>
              </w:rPr>
            </w:pPr>
          </w:p>
        </w:tc>
        <w:tc>
          <w:tcPr>
            <w:tcW w:w="900" w:type="dxa"/>
          </w:tcPr>
          <w:p w14:paraId="13960E4F" w14:textId="3DD06D6F" w:rsidR="004D6228" w:rsidRPr="00DD49D8" w:rsidRDefault="004D6228" w:rsidP="0047505D">
            <w:pPr>
              <w:spacing w:after="120"/>
              <w:jc w:val="center"/>
              <w:rPr>
                <w:color w:val="000000" w:themeColor="text1"/>
              </w:rPr>
            </w:pPr>
          </w:p>
        </w:tc>
        <w:tc>
          <w:tcPr>
            <w:tcW w:w="810" w:type="dxa"/>
          </w:tcPr>
          <w:p w14:paraId="7EAFADA9" w14:textId="77777777" w:rsidR="004D6228" w:rsidRPr="00DD49D8" w:rsidRDefault="004D6228" w:rsidP="0047505D">
            <w:pPr>
              <w:spacing w:after="120"/>
              <w:jc w:val="center"/>
              <w:rPr>
                <w:color w:val="000000" w:themeColor="text1"/>
              </w:rPr>
            </w:pPr>
          </w:p>
        </w:tc>
        <w:tc>
          <w:tcPr>
            <w:tcW w:w="804" w:type="dxa"/>
          </w:tcPr>
          <w:p w14:paraId="34A618BE" w14:textId="00031EC2" w:rsidR="004D6228" w:rsidRPr="00DD49D8" w:rsidRDefault="00BF5A36" w:rsidP="0047505D">
            <w:pPr>
              <w:spacing w:after="120"/>
              <w:jc w:val="center"/>
              <w:rPr>
                <w:color w:val="000000" w:themeColor="text1"/>
              </w:rPr>
            </w:pPr>
            <w:r w:rsidRPr="00DD49D8">
              <w:rPr>
                <w:rFonts w:ascii="Segoe UI Emoji" w:eastAsia="Arial Unicode MS" w:hAnsi="Segoe UI Emoji" w:cs="Segoe UI Emoji"/>
                <w:color w:val="000000" w:themeColor="text1"/>
              </w:rPr>
              <w:t>✔</w:t>
            </w:r>
          </w:p>
        </w:tc>
      </w:tr>
      <w:tr w:rsidR="004D6228" w:rsidRPr="00DD49D8" w14:paraId="3D102364" w14:textId="77777777" w:rsidTr="0047505D">
        <w:trPr>
          <w:trHeight w:val="517"/>
        </w:trPr>
        <w:tc>
          <w:tcPr>
            <w:tcW w:w="5205" w:type="dxa"/>
          </w:tcPr>
          <w:p w14:paraId="7783A8B7" w14:textId="77777777" w:rsidR="004D6228" w:rsidRPr="00DD49D8" w:rsidRDefault="004D6228" w:rsidP="0047505D">
            <w:pPr>
              <w:spacing w:after="120"/>
              <w:rPr>
                <w:bCs/>
                <w:color w:val="000000" w:themeColor="text1"/>
              </w:rPr>
            </w:pPr>
            <w:r w:rsidRPr="00DD49D8">
              <w:rPr>
                <w:bCs/>
                <w:color w:val="000000" w:themeColor="text1"/>
              </w:rPr>
              <w:t>PLO 9: Continuous Professional Development and Code of Conduct</w:t>
            </w:r>
          </w:p>
        </w:tc>
        <w:tc>
          <w:tcPr>
            <w:tcW w:w="810" w:type="dxa"/>
          </w:tcPr>
          <w:p w14:paraId="10EC70A4" w14:textId="77777777" w:rsidR="004D6228" w:rsidRPr="00DD49D8" w:rsidRDefault="004D6228" w:rsidP="0047505D">
            <w:pPr>
              <w:spacing w:after="120"/>
              <w:jc w:val="center"/>
              <w:rPr>
                <w:color w:val="000000" w:themeColor="text1"/>
              </w:rPr>
            </w:pPr>
          </w:p>
          <w:p w14:paraId="59A9F64E" w14:textId="77777777" w:rsidR="004D6228" w:rsidRPr="00DD49D8" w:rsidRDefault="004D6228" w:rsidP="0047505D">
            <w:pPr>
              <w:spacing w:after="120"/>
              <w:jc w:val="center"/>
              <w:rPr>
                <w:color w:val="000000" w:themeColor="text1"/>
              </w:rPr>
            </w:pPr>
          </w:p>
        </w:tc>
        <w:tc>
          <w:tcPr>
            <w:tcW w:w="810" w:type="dxa"/>
          </w:tcPr>
          <w:p w14:paraId="685AE70D" w14:textId="77777777" w:rsidR="004D6228" w:rsidRPr="00DD49D8" w:rsidRDefault="004D6228" w:rsidP="0047505D">
            <w:pPr>
              <w:spacing w:after="120"/>
              <w:jc w:val="center"/>
              <w:rPr>
                <w:color w:val="000000" w:themeColor="text1"/>
              </w:rPr>
            </w:pPr>
          </w:p>
          <w:p w14:paraId="025EB9F7" w14:textId="77777777" w:rsidR="004D6228" w:rsidRPr="00DD49D8" w:rsidRDefault="004D6228" w:rsidP="0047505D">
            <w:pPr>
              <w:spacing w:after="120"/>
              <w:jc w:val="center"/>
              <w:rPr>
                <w:color w:val="000000" w:themeColor="text1"/>
              </w:rPr>
            </w:pPr>
          </w:p>
        </w:tc>
        <w:tc>
          <w:tcPr>
            <w:tcW w:w="900" w:type="dxa"/>
          </w:tcPr>
          <w:p w14:paraId="0710DCDA" w14:textId="77777777" w:rsidR="004D6228" w:rsidRPr="00DD49D8" w:rsidRDefault="004D6228" w:rsidP="0047505D">
            <w:pPr>
              <w:spacing w:after="120"/>
              <w:jc w:val="center"/>
              <w:rPr>
                <w:color w:val="000000" w:themeColor="text1"/>
              </w:rPr>
            </w:pPr>
          </w:p>
        </w:tc>
        <w:tc>
          <w:tcPr>
            <w:tcW w:w="810" w:type="dxa"/>
          </w:tcPr>
          <w:p w14:paraId="2CF53971" w14:textId="77777777" w:rsidR="004D6228" w:rsidRPr="00DD49D8" w:rsidRDefault="004D6228" w:rsidP="0047505D">
            <w:pPr>
              <w:spacing w:after="120"/>
              <w:jc w:val="center"/>
              <w:rPr>
                <w:color w:val="000000" w:themeColor="text1"/>
              </w:rPr>
            </w:pPr>
          </w:p>
        </w:tc>
        <w:tc>
          <w:tcPr>
            <w:tcW w:w="804" w:type="dxa"/>
          </w:tcPr>
          <w:p w14:paraId="56A96EE5" w14:textId="12BFAD61" w:rsidR="004D6228" w:rsidRPr="00DD49D8" w:rsidRDefault="004D6228" w:rsidP="0047505D">
            <w:pPr>
              <w:spacing w:after="120"/>
              <w:jc w:val="center"/>
              <w:rPr>
                <w:color w:val="000000" w:themeColor="text1"/>
              </w:rPr>
            </w:pPr>
          </w:p>
        </w:tc>
      </w:tr>
      <w:tr w:rsidR="004D6228" w:rsidRPr="00DD49D8" w14:paraId="5C6C8237" w14:textId="77777777" w:rsidTr="0047505D">
        <w:trPr>
          <w:trHeight w:val="517"/>
        </w:trPr>
        <w:tc>
          <w:tcPr>
            <w:tcW w:w="5205" w:type="dxa"/>
          </w:tcPr>
          <w:p w14:paraId="2F2A8D8B" w14:textId="77777777" w:rsidR="004D6228" w:rsidRPr="00DD49D8" w:rsidRDefault="004D6228" w:rsidP="0047505D">
            <w:pPr>
              <w:spacing w:after="120"/>
              <w:rPr>
                <w:bCs/>
                <w:color w:val="000000" w:themeColor="text1"/>
              </w:rPr>
            </w:pPr>
            <w:r>
              <w:rPr>
                <w:bCs/>
                <w:color w:val="000000" w:themeColor="text1"/>
              </w:rPr>
              <w:t>PLO 10: Teaching of English as FL/SL</w:t>
            </w:r>
          </w:p>
        </w:tc>
        <w:tc>
          <w:tcPr>
            <w:tcW w:w="810" w:type="dxa"/>
          </w:tcPr>
          <w:p w14:paraId="0E84DBA6" w14:textId="77777777" w:rsidR="004D6228" w:rsidRPr="00DD49D8" w:rsidRDefault="004D6228" w:rsidP="0047505D">
            <w:pPr>
              <w:spacing w:after="120"/>
              <w:jc w:val="center"/>
              <w:rPr>
                <w:color w:val="000000" w:themeColor="text1"/>
              </w:rPr>
            </w:pPr>
          </w:p>
        </w:tc>
        <w:tc>
          <w:tcPr>
            <w:tcW w:w="810" w:type="dxa"/>
          </w:tcPr>
          <w:p w14:paraId="19EB3417" w14:textId="77777777" w:rsidR="004D6228" w:rsidRPr="00DD49D8" w:rsidRDefault="004D6228" w:rsidP="0047505D">
            <w:pPr>
              <w:spacing w:after="120"/>
              <w:jc w:val="center"/>
              <w:rPr>
                <w:color w:val="000000" w:themeColor="text1"/>
              </w:rPr>
            </w:pPr>
          </w:p>
        </w:tc>
        <w:tc>
          <w:tcPr>
            <w:tcW w:w="900" w:type="dxa"/>
          </w:tcPr>
          <w:p w14:paraId="6F3A2674" w14:textId="77777777" w:rsidR="004D6228" w:rsidRPr="00DD49D8" w:rsidRDefault="004D6228" w:rsidP="0047505D">
            <w:pPr>
              <w:spacing w:after="120"/>
              <w:jc w:val="center"/>
              <w:rPr>
                <w:color w:val="000000" w:themeColor="text1"/>
              </w:rPr>
            </w:pPr>
          </w:p>
        </w:tc>
        <w:tc>
          <w:tcPr>
            <w:tcW w:w="810" w:type="dxa"/>
          </w:tcPr>
          <w:p w14:paraId="24E210A6" w14:textId="77777777" w:rsidR="004D6228" w:rsidRPr="00DD49D8" w:rsidRDefault="004D6228" w:rsidP="0047505D">
            <w:pPr>
              <w:spacing w:after="120"/>
              <w:jc w:val="center"/>
              <w:rPr>
                <w:color w:val="000000" w:themeColor="text1"/>
              </w:rPr>
            </w:pPr>
          </w:p>
        </w:tc>
        <w:tc>
          <w:tcPr>
            <w:tcW w:w="804" w:type="dxa"/>
          </w:tcPr>
          <w:p w14:paraId="0FA58859" w14:textId="77777777" w:rsidR="004D6228" w:rsidRPr="00DD49D8" w:rsidRDefault="004D6228" w:rsidP="0047505D">
            <w:pPr>
              <w:spacing w:after="120"/>
              <w:jc w:val="center"/>
              <w:rPr>
                <w:rFonts w:ascii="Segoe UI Emoji" w:eastAsia="Arial Unicode MS" w:hAnsi="Segoe UI Emoji" w:cs="Segoe UI Emoji"/>
                <w:color w:val="000000" w:themeColor="text1"/>
              </w:rPr>
            </w:pPr>
          </w:p>
        </w:tc>
      </w:tr>
    </w:tbl>
    <w:p w14:paraId="49CC678C" w14:textId="77777777" w:rsidR="004D6228" w:rsidRPr="00DD49D8" w:rsidRDefault="004D6228" w:rsidP="004D6228">
      <w:pPr>
        <w:pBdr>
          <w:top w:val="nil"/>
          <w:left w:val="nil"/>
          <w:bottom w:val="nil"/>
          <w:right w:val="nil"/>
          <w:between w:val="nil"/>
        </w:pBdr>
        <w:spacing w:after="0" w:line="240" w:lineRule="auto"/>
        <w:rPr>
          <w:color w:val="000000" w:themeColor="text1"/>
        </w:rPr>
      </w:pPr>
    </w:p>
    <w:p w14:paraId="1E1E6026" w14:textId="77777777" w:rsidR="004D6228" w:rsidRPr="00A62E5A" w:rsidRDefault="004D6228" w:rsidP="004D6228">
      <w:pPr>
        <w:tabs>
          <w:tab w:val="left" w:pos="930"/>
        </w:tabs>
        <w:rPr>
          <w:rFonts w:asciiTheme="majorBidi" w:hAnsiTheme="majorBidi" w:cstheme="majorBidi"/>
          <w:b/>
          <w:sz w:val="24"/>
          <w:szCs w:val="24"/>
          <w:u w:val="single"/>
        </w:rPr>
      </w:pPr>
      <w:r w:rsidRPr="00A62E5A">
        <w:rPr>
          <w:rFonts w:asciiTheme="majorBidi" w:hAnsiTheme="majorBidi" w:cstheme="majorBidi"/>
          <w:b/>
          <w:sz w:val="24"/>
          <w:szCs w:val="24"/>
          <w:u w:val="single"/>
        </w:rPr>
        <w:t>Recommended Text Books:</w:t>
      </w:r>
    </w:p>
    <w:p w14:paraId="0E5B5B63" w14:textId="77777777" w:rsidR="004D6228" w:rsidRPr="00A62E5A" w:rsidRDefault="004D6228" w:rsidP="004D6228">
      <w:pPr>
        <w:pStyle w:val="ListParagraph"/>
        <w:numPr>
          <w:ilvl w:val="0"/>
          <w:numId w:val="10"/>
        </w:numPr>
        <w:jc w:val="both"/>
        <w:rPr>
          <w:rFonts w:asciiTheme="majorBidi" w:hAnsiTheme="majorBidi" w:cstheme="majorBidi"/>
          <w:sz w:val="24"/>
          <w:szCs w:val="24"/>
        </w:rPr>
      </w:pPr>
      <w:r w:rsidRPr="00A62E5A">
        <w:rPr>
          <w:rFonts w:asciiTheme="majorBidi" w:hAnsiTheme="majorBidi" w:cstheme="majorBidi"/>
          <w:sz w:val="24"/>
          <w:szCs w:val="24"/>
        </w:rPr>
        <w:t xml:space="preserve">Northouse, P.G. (2016). </w:t>
      </w:r>
      <w:r w:rsidRPr="00A62E5A">
        <w:rPr>
          <w:rFonts w:asciiTheme="majorBidi" w:hAnsiTheme="majorBidi" w:cstheme="majorBidi"/>
          <w:i/>
          <w:sz w:val="24"/>
          <w:szCs w:val="24"/>
        </w:rPr>
        <w:t>Leadership: theory and practice. 7</w:t>
      </w:r>
      <w:r w:rsidRPr="00A62E5A">
        <w:rPr>
          <w:rFonts w:asciiTheme="majorBidi" w:hAnsiTheme="majorBidi" w:cstheme="majorBidi"/>
          <w:i/>
          <w:sz w:val="24"/>
          <w:szCs w:val="24"/>
          <w:vertAlign w:val="superscript"/>
        </w:rPr>
        <w:t>th</w:t>
      </w:r>
      <w:r w:rsidRPr="00A62E5A">
        <w:rPr>
          <w:rFonts w:asciiTheme="majorBidi" w:hAnsiTheme="majorBidi" w:cstheme="majorBidi"/>
          <w:i/>
          <w:sz w:val="24"/>
          <w:szCs w:val="24"/>
        </w:rPr>
        <w:t xml:space="preserve"> Ed</w:t>
      </w:r>
      <w:r w:rsidRPr="00A62E5A">
        <w:rPr>
          <w:rFonts w:asciiTheme="majorBidi" w:hAnsiTheme="majorBidi" w:cstheme="majorBidi"/>
          <w:sz w:val="24"/>
          <w:szCs w:val="24"/>
        </w:rPr>
        <w:t>. Sage publication</w:t>
      </w:r>
    </w:p>
    <w:p w14:paraId="61CDA6AD" w14:textId="609B68B3" w:rsidR="004D6228" w:rsidRPr="00A62E5A" w:rsidRDefault="004D6228" w:rsidP="004D6228">
      <w:pPr>
        <w:pStyle w:val="ListParagraph"/>
        <w:numPr>
          <w:ilvl w:val="0"/>
          <w:numId w:val="10"/>
        </w:numPr>
        <w:jc w:val="both"/>
        <w:rPr>
          <w:rStyle w:val="resultssummary"/>
          <w:rFonts w:asciiTheme="majorBidi" w:hAnsiTheme="majorBidi" w:cstheme="majorBidi"/>
          <w:sz w:val="24"/>
          <w:szCs w:val="24"/>
        </w:rPr>
      </w:pPr>
      <w:r w:rsidRPr="00A62E5A">
        <w:rPr>
          <w:rStyle w:val="author"/>
          <w:rFonts w:asciiTheme="majorBidi" w:hAnsiTheme="majorBidi" w:cstheme="majorBidi"/>
          <w:sz w:val="24"/>
          <w:szCs w:val="24"/>
        </w:rPr>
        <w:t>Shah,S. (2016)</w:t>
      </w:r>
      <w:r w:rsidR="009F4B74">
        <w:rPr>
          <w:rStyle w:val="author"/>
          <w:rFonts w:asciiTheme="majorBidi" w:hAnsiTheme="majorBidi" w:cstheme="majorBidi"/>
          <w:sz w:val="24"/>
          <w:szCs w:val="24"/>
        </w:rPr>
        <w:t xml:space="preserve"> </w:t>
      </w:r>
      <w:r w:rsidRPr="00A62E5A">
        <w:rPr>
          <w:rStyle w:val="term"/>
          <w:rFonts w:asciiTheme="majorBidi" w:hAnsiTheme="majorBidi" w:cstheme="majorBidi"/>
          <w:sz w:val="24"/>
          <w:szCs w:val="24"/>
        </w:rPr>
        <w:t>Education</w:t>
      </w:r>
      <w:r w:rsidRPr="00A62E5A">
        <w:rPr>
          <w:rFonts w:asciiTheme="majorBidi" w:hAnsiTheme="majorBidi" w:cstheme="majorBidi"/>
          <w:sz w:val="24"/>
          <w:szCs w:val="24"/>
        </w:rPr>
        <w:t xml:space="preserve">, </w:t>
      </w:r>
      <w:r w:rsidRPr="00A62E5A">
        <w:rPr>
          <w:rStyle w:val="term"/>
          <w:rFonts w:asciiTheme="majorBidi" w:hAnsiTheme="majorBidi" w:cstheme="majorBidi"/>
          <w:sz w:val="24"/>
          <w:szCs w:val="24"/>
        </w:rPr>
        <w:t>leadership</w:t>
      </w:r>
      <w:r w:rsidRPr="00A62E5A">
        <w:rPr>
          <w:rFonts w:asciiTheme="majorBidi" w:hAnsiTheme="majorBidi" w:cstheme="majorBidi"/>
          <w:sz w:val="24"/>
          <w:szCs w:val="24"/>
        </w:rPr>
        <w:t xml:space="preserve"> and Islam</w:t>
      </w:r>
      <w:r w:rsidR="009F4B74">
        <w:rPr>
          <w:rFonts w:asciiTheme="majorBidi" w:hAnsiTheme="majorBidi" w:cstheme="majorBidi"/>
          <w:sz w:val="24"/>
          <w:szCs w:val="24"/>
        </w:rPr>
        <w:t>:</w:t>
      </w:r>
      <w:r w:rsidRPr="00A62E5A">
        <w:rPr>
          <w:rFonts w:asciiTheme="majorBidi" w:hAnsiTheme="majorBidi" w:cstheme="majorBidi"/>
          <w:sz w:val="24"/>
          <w:szCs w:val="24"/>
        </w:rPr>
        <w:t xml:space="preserve"> </w:t>
      </w:r>
      <w:r w:rsidRPr="00A62E5A">
        <w:rPr>
          <w:rStyle w:val="term"/>
          <w:rFonts w:asciiTheme="majorBidi" w:hAnsiTheme="majorBidi" w:cstheme="majorBidi"/>
          <w:sz w:val="24"/>
          <w:szCs w:val="24"/>
        </w:rPr>
        <w:t>theories</w:t>
      </w:r>
      <w:r w:rsidRPr="00A62E5A">
        <w:rPr>
          <w:rFonts w:asciiTheme="majorBidi" w:hAnsiTheme="majorBidi" w:cstheme="majorBidi"/>
          <w:sz w:val="24"/>
          <w:szCs w:val="24"/>
        </w:rPr>
        <w:t xml:space="preserve">, discourses and </w:t>
      </w:r>
      <w:r w:rsidRPr="00A62E5A">
        <w:rPr>
          <w:rStyle w:val="term"/>
          <w:rFonts w:asciiTheme="majorBidi" w:hAnsiTheme="majorBidi" w:cstheme="majorBidi"/>
          <w:sz w:val="24"/>
          <w:szCs w:val="24"/>
        </w:rPr>
        <w:t>practices</w:t>
      </w:r>
      <w:r w:rsidRPr="00A62E5A">
        <w:rPr>
          <w:rFonts w:asciiTheme="majorBidi" w:hAnsiTheme="majorBidi" w:cstheme="majorBidi"/>
          <w:sz w:val="24"/>
          <w:szCs w:val="24"/>
        </w:rPr>
        <w:t xml:space="preserve"> from an Islamic perspective. </w:t>
      </w:r>
      <w:r w:rsidRPr="00A62E5A">
        <w:rPr>
          <w:rStyle w:val="resultssummary"/>
          <w:rFonts w:asciiTheme="majorBidi" w:hAnsiTheme="majorBidi" w:cstheme="majorBidi"/>
          <w:sz w:val="24"/>
          <w:szCs w:val="24"/>
        </w:rPr>
        <w:t>London,UK: Routledge</w:t>
      </w:r>
    </w:p>
    <w:p w14:paraId="46B5BB92" w14:textId="77777777" w:rsidR="00475BC5" w:rsidRDefault="004D6228" w:rsidP="00475BC5">
      <w:pPr>
        <w:pStyle w:val="ListParagraph"/>
        <w:numPr>
          <w:ilvl w:val="0"/>
          <w:numId w:val="10"/>
        </w:numPr>
        <w:rPr>
          <w:rStyle w:val="author"/>
          <w:rFonts w:asciiTheme="majorBidi" w:hAnsiTheme="majorBidi" w:cstheme="majorBidi"/>
          <w:sz w:val="24"/>
          <w:szCs w:val="24"/>
        </w:rPr>
      </w:pPr>
      <w:r w:rsidRPr="00475BC5">
        <w:rPr>
          <w:rFonts w:asciiTheme="majorBidi" w:hAnsiTheme="majorBidi" w:cstheme="majorBidi"/>
          <w:sz w:val="24"/>
          <w:szCs w:val="24"/>
        </w:rPr>
        <w:t xml:space="preserve">Hoy,W.K &amp; Miskel, C.G. (2013). </w:t>
      </w:r>
      <w:r w:rsidRPr="00475BC5">
        <w:rPr>
          <w:rStyle w:val="st"/>
          <w:rFonts w:asciiTheme="majorBidi" w:hAnsiTheme="majorBidi" w:cstheme="majorBidi"/>
          <w:i/>
          <w:sz w:val="24"/>
          <w:szCs w:val="24"/>
        </w:rPr>
        <w:t>Educational Administration: Theory, Research, and Practice;</w:t>
      </w:r>
      <w:r w:rsidRPr="00475BC5">
        <w:rPr>
          <w:rStyle w:val="st"/>
          <w:rFonts w:asciiTheme="majorBidi" w:hAnsiTheme="majorBidi" w:cstheme="majorBidi"/>
          <w:sz w:val="24"/>
          <w:szCs w:val="24"/>
        </w:rPr>
        <w:t xml:space="preserve"> </w:t>
      </w:r>
      <w:r w:rsidRPr="00475BC5">
        <w:rPr>
          <w:rFonts w:asciiTheme="majorBidi" w:hAnsiTheme="majorBidi" w:cstheme="majorBidi"/>
          <w:sz w:val="24"/>
          <w:szCs w:val="24"/>
        </w:rPr>
        <w:t>McGraw-Hill Higher Education</w:t>
      </w:r>
      <w:r w:rsidR="00475BC5" w:rsidRPr="00475BC5">
        <w:rPr>
          <w:rStyle w:val="author"/>
          <w:rFonts w:asciiTheme="majorBidi" w:hAnsiTheme="majorBidi" w:cstheme="majorBidi"/>
          <w:sz w:val="24"/>
          <w:szCs w:val="24"/>
        </w:rPr>
        <w:t xml:space="preserve"> </w:t>
      </w:r>
    </w:p>
    <w:p w14:paraId="6E58B9D7" w14:textId="431384F9" w:rsidR="004D6228" w:rsidRPr="008839CE" w:rsidRDefault="00475BC5" w:rsidP="008839CE">
      <w:pPr>
        <w:pStyle w:val="ListParagraph"/>
        <w:numPr>
          <w:ilvl w:val="0"/>
          <w:numId w:val="10"/>
        </w:numPr>
        <w:rPr>
          <w:rFonts w:asciiTheme="majorBidi" w:hAnsiTheme="majorBidi" w:cstheme="majorBidi"/>
          <w:sz w:val="24"/>
          <w:szCs w:val="24"/>
        </w:rPr>
      </w:pPr>
      <w:r w:rsidRPr="00475BC5">
        <w:rPr>
          <w:rStyle w:val="author"/>
          <w:rFonts w:asciiTheme="majorBidi" w:hAnsiTheme="majorBidi" w:cstheme="majorBidi"/>
          <w:sz w:val="24"/>
          <w:szCs w:val="24"/>
        </w:rPr>
        <w:t>Bush, Tony</w:t>
      </w:r>
      <w:r w:rsidRPr="00475BC5">
        <w:rPr>
          <w:rFonts w:asciiTheme="majorBidi" w:hAnsiTheme="majorBidi" w:cstheme="majorBidi"/>
          <w:sz w:val="24"/>
          <w:szCs w:val="24"/>
        </w:rPr>
        <w:t xml:space="preserve"> (2011) Theories of </w:t>
      </w:r>
      <w:r w:rsidRPr="00475BC5">
        <w:rPr>
          <w:rStyle w:val="term"/>
          <w:rFonts w:asciiTheme="majorBidi" w:hAnsiTheme="majorBidi" w:cstheme="majorBidi"/>
          <w:sz w:val="24"/>
          <w:szCs w:val="24"/>
        </w:rPr>
        <w:t>educational</w:t>
      </w:r>
      <w:r w:rsidRPr="00475BC5">
        <w:rPr>
          <w:rFonts w:asciiTheme="majorBidi" w:hAnsiTheme="majorBidi" w:cstheme="majorBidi"/>
          <w:sz w:val="24"/>
          <w:szCs w:val="24"/>
        </w:rPr>
        <w:t xml:space="preserve"> </w:t>
      </w:r>
      <w:r w:rsidRPr="00475BC5">
        <w:rPr>
          <w:rStyle w:val="term"/>
          <w:rFonts w:asciiTheme="majorBidi" w:hAnsiTheme="majorBidi" w:cstheme="majorBidi"/>
          <w:sz w:val="24"/>
          <w:szCs w:val="24"/>
        </w:rPr>
        <w:t>leadership</w:t>
      </w:r>
      <w:r w:rsidRPr="00475BC5">
        <w:rPr>
          <w:rFonts w:asciiTheme="majorBidi" w:hAnsiTheme="majorBidi" w:cstheme="majorBidi"/>
          <w:sz w:val="24"/>
          <w:szCs w:val="24"/>
        </w:rPr>
        <w:t xml:space="preserve"> and management (</w:t>
      </w:r>
      <w:r w:rsidRPr="00475BC5">
        <w:rPr>
          <w:rStyle w:val="resultssummary"/>
          <w:rFonts w:asciiTheme="majorBidi" w:hAnsiTheme="majorBidi" w:cstheme="majorBidi"/>
          <w:sz w:val="24"/>
          <w:szCs w:val="24"/>
        </w:rPr>
        <w:t>4th ed)</w:t>
      </w:r>
      <w:r w:rsidRPr="00475BC5">
        <w:rPr>
          <w:rFonts w:asciiTheme="majorBidi" w:hAnsiTheme="majorBidi" w:cstheme="majorBidi"/>
          <w:sz w:val="24"/>
          <w:szCs w:val="24"/>
        </w:rPr>
        <w:t xml:space="preserve"> </w:t>
      </w:r>
      <w:r w:rsidRPr="00475BC5">
        <w:rPr>
          <w:rStyle w:val="resultssummary"/>
          <w:rFonts w:asciiTheme="majorBidi" w:hAnsiTheme="majorBidi" w:cstheme="majorBidi"/>
          <w:sz w:val="24"/>
          <w:szCs w:val="24"/>
        </w:rPr>
        <w:t>London,U.K.: Sage Publications, Inc.</w:t>
      </w:r>
    </w:p>
    <w:p w14:paraId="58FAE524" w14:textId="5EE115AE" w:rsidR="004D6228" w:rsidRPr="008839CE" w:rsidRDefault="004D6228" w:rsidP="008839CE">
      <w:pPr>
        <w:tabs>
          <w:tab w:val="left" w:pos="930"/>
        </w:tabs>
        <w:rPr>
          <w:rFonts w:asciiTheme="majorBidi" w:hAnsiTheme="majorBidi" w:cstheme="majorBidi"/>
          <w:b/>
          <w:sz w:val="24"/>
          <w:szCs w:val="24"/>
        </w:rPr>
      </w:pPr>
      <w:r w:rsidRPr="00A62E5A">
        <w:rPr>
          <w:rFonts w:asciiTheme="majorBidi" w:hAnsiTheme="majorBidi" w:cstheme="majorBidi"/>
          <w:b/>
          <w:sz w:val="24"/>
          <w:szCs w:val="24"/>
        </w:rPr>
        <w:t>Reference Books:</w:t>
      </w:r>
    </w:p>
    <w:p w14:paraId="18080813" w14:textId="77777777" w:rsidR="004D6228" w:rsidRPr="00A62E5A" w:rsidRDefault="004D6228" w:rsidP="004D6228">
      <w:pPr>
        <w:pStyle w:val="ListParagraph"/>
        <w:numPr>
          <w:ilvl w:val="0"/>
          <w:numId w:val="21"/>
        </w:numPr>
        <w:rPr>
          <w:rStyle w:val="resultssummary"/>
          <w:rFonts w:asciiTheme="majorBidi" w:hAnsiTheme="majorBidi" w:cstheme="majorBidi"/>
          <w:sz w:val="24"/>
          <w:szCs w:val="24"/>
        </w:rPr>
      </w:pPr>
      <w:r w:rsidRPr="00A62E5A">
        <w:rPr>
          <w:rStyle w:val="author"/>
          <w:rFonts w:asciiTheme="majorBidi" w:hAnsiTheme="majorBidi" w:cstheme="majorBidi"/>
          <w:sz w:val="24"/>
          <w:szCs w:val="24"/>
        </w:rPr>
        <w:t>Allison,</w:t>
      </w:r>
      <w:r w:rsidRPr="00A62E5A">
        <w:rPr>
          <w:rFonts w:asciiTheme="majorBidi" w:hAnsiTheme="majorBidi" w:cstheme="majorBidi"/>
          <w:sz w:val="24"/>
          <w:szCs w:val="24"/>
        </w:rPr>
        <w:t xml:space="preserve"> </w:t>
      </w:r>
      <w:r w:rsidRPr="00A62E5A">
        <w:rPr>
          <w:rStyle w:val="author"/>
          <w:rFonts w:asciiTheme="majorBidi" w:hAnsiTheme="majorBidi" w:cstheme="majorBidi"/>
          <w:sz w:val="24"/>
          <w:szCs w:val="24"/>
        </w:rPr>
        <w:t xml:space="preserve">H. (2013) </w:t>
      </w:r>
      <w:r w:rsidRPr="00A62E5A">
        <w:rPr>
          <w:rFonts w:asciiTheme="majorBidi" w:hAnsiTheme="majorBidi" w:cstheme="majorBidi"/>
          <w:sz w:val="24"/>
          <w:szCs w:val="24"/>
        </w:rPr>
        <w:t xml:space="preserve">Encyclopaedia of </w:t>
      </w:r>
      <w:r w:rsidRPr="00A62E5A">
        <w:rPr>
          <w:rStyle w:val="term"/>
          <w:rFonts w:asciiTheme="majorBidi" w:hAnsiTheme="majorBidi" w:cstheme="majorBidi"/>
          <w:sz w:val="24"/>
          <w:szCs w:val="24"/>
        </w:rPr>
        <w:t>educational</w:t>
      </w:r>
      <w:r w:rsidRPr="00A62E5A">
        <w:rPr>
          <w:rFonts w:asciiTheme="majorBidi" w:hAnsiTheme="majorBidi" w:cstheme="majorBidi"/>
          <w:sz w:val="24"/>
          <w:szCs w:val="24"/>
        </w:rPr>
        <w:t xml:space="preserve"> </w:t>
      </w:r>
      <w:r w:rsidRPr="00A62E5A">
        <w:rPr>
          <w:rStyle w:val="term"/>
          <w:rFonts w:asciiTheme="majorBidi" w:hAnsiTheme="majorBidi" w:cstheme="majorBidi"/>
          <w:sz w:val="24"/>
          <w:szCs w:val="24"/>
        </w:rPr>
        <w:t>leadership</w:t>
      </w:r>
      <w:r w:rsidRPr="00A62E5A">
        <w:rPr>
          <w:rStyle w:val="titlerespstmt"/>
          <w:rFonts w:asciiTheme="majorBidi" w:hAnsiTheme="majorBidi" w:cstheme="majorBidi"/>
          <w:sz w:val="24"/>
          <w:szCs w:val="24"/>
        </w:rPr>
        <w:t xml:space="preserve">: </w:t>
      </w:r>
      <w:r w:rsidRPr="00A62E5A">
        <w:rPr>
          <w:rStyle w:val="resultssummary"/>
          <w:rFonts w:asciiTheme="majorBidi" w:hAnsiTheme="majorBidi" w:cstheme="majorBidi"/>
          <w:sz w:val="24"/>
          <w:szCs w:val="24"/>
        </w:rPr>
        <w:t>New Delhi,India</w:t>
      </w:r>
    </w:p>
    <w:p w14:paraId="1A0F862D" w14:textId="77777777" w:rsidR="008839CE" w:rsidRDefault="004D6228" w:rsidP="008839CE">
      <w:pPr>
        <w:pStyle w:val="ListParagraph"/>
        <w:numPr>
          <w:ilvl w:val="0"/>
          <w:numId w:val="21"/>
        </w:numPr>
        <w:rPr>
          <w:rStyle w:val="markedcontent"/>
          <w:rFonts w:asciiTheme="majorBidi" w:hAnsiTheme="majorBidi" w:cstheme="majorBidi"/>
          <w:sz w:val="24"/>
          <w:szCs w:val="24"/>
        </w:rPr>
      </w:pPr>
      <w:r w:rsidRPr="00A62E5A">
        <w:rPr>
          <w:rStyle w:val="markedcontent"/>
          <w:rFonts w:asciiTheme="majorBidi" w:hAnsiTheme="majorBidi" w:cstheme="majorBidi"/>
          <w:sz w:val="24"/>
          <w:szCs w:val="24"/>
        </w:rPr>
        <w:t>English. F.W. (2006)</w:t>
      </w:r>
      <w:r>
        <w:rPr>
          <w:rStyle w:val="markedcontent"/>
          <w:rFonts w:asciiTheme="majorBidi" w:hAnsiTheme="majorBidi" w:cstheme="majorBidi"/>
          <w:sz w:val="24"/>
          <w:szCs w:val="24"/>
        </w:rPr>
        <w:t xml:space="preserve"> </w:t>
      </w:r>
      <w:r w:rsidRPr="00A62E5A">
        <w:rPr>
          <w:rStyle w:val="markedcontent"/>
          <w:rFonts w:asciiTheme="majorBidi" w:hAnsiTheme="majorBidi" w:cstheme="majorBidi"/>
          <w:sz w:val="24"/>
          <w:szCs w:val="24"/>
        </w:rPr>
        <w:t xml:space="preserve">Encyclopedia of educational leadership and administration : Sage </w:t>
      </w:r>
    </w:p>
    <w:p w14:paraId="0776ED7F" w14:textId="77777777" w:rsidR="008839CE" w:rsidRDefault="004D6228" w:rsidP="008839CE">
      <w:pPr>
        <w:pStyle w:val="ListParagraph"/>
        <w:numPr>
          <w:ilvl w:val="0"/>
          <w:numId w:val="21"/>
        </w:numPr>
        <w:rPr>
          <w:rStyle w:val="author"/>
          <w:rFonts w:asciiTheme="majorBidi" w:hAnsiTheme="majorBidi" w:cstheme="majorBidi"/>
          <w:sz w:val="24"/>
          <w:szCs w:val="24"/>
        </w:rPr>
      </w:pPr>
      <w:r w:rsidRPr="008839CE">
        <w:rPr>
          <w:rFonts w:asciiTheme="majorBidi" w:hAnsiTheme="majorBidi" w:cstheme="majorBidi"/>
          <w:sz w:val="24"/>
          <w:szCs w:val="24"/>
        </w:rPr>
        <w:t>Bush, Tony. (2008). Leadership and Management Development in Education. 10.4135/9781446213605.</w:t>
      </w:r>
      <w:r w:rsidR="00D927CD" w:rsidRPr="008839CE">
        <w:rPr>
          <w:rStyle w:val="author"/>
          <w:rFonts w:asciiTheme="majorBidi" w:hAnsiTheme="majorBidi" w:cstheme="majorBidi"/>
          <w:sz w:val="24"/>
          <w:szCs w:val="24"/>
        </w:rPr>
        <w:t xml:space="preserve"> </w:t>
      </w:r>
    </w:p>
    <w:p w14:paraId="2DC4679F" w14:textId="1C58715B" w:rsidR="008839CE" w:rsidRDefault="00D927CD" w:rsidP="008839CE">
      <w:pPr>
        <w:pStyle w:val="ListParagraph"/>
        <w:numPr>
          <w:ilvl w:val="0"/>
          <w:numId w:val="21"/>
        </w:numPr>
        <w:rPr>
          <w:rStyle w:val="titlerespstmt"/>
          <w:rFonts w:asciiTheme="majorBidi" w:hAnsiTheme="majorBidi" w:cstheme="majorBidi"/>
          <w:sz w:val="24"/>
          <w:szCs w:val="24"/>
        </w:rPr>
      </w:pPr>
      <w:r w:rsidRPr="008839CE">
        <w:rPr>
          <w:rStyle w:val="author"/>
          <w:rFonts w:asciiTheme="majorBidi" w:hAnsiTheme="majorBidi" w:cstheme="majorBidi"/>
          <w:sz w:val="24"/>
          <w:szCs w:val="24"/>
        </w:rPr>
        <w:t>Ahmad,S. (2012)</w:t>
      </w:r>
      <w:r w:rsidRPr="008839CE">
        <w:rPr>
          <w:rFonts w:asciiTheme="majorBidi" w:hAnsiTheme="majorBidi" w:cstheme="majorBidi"/>
          <w:sz w:val="24"/>
          <w:szCs w:val="24"/>
        </w:rPr>
        <w:t xml:space="preserve"> </w:t>
      </w:r>
      <w:r w:rsidRPr="008839CE">
        <w:rPr>
          <w:rStyle w:val="resultssummary"/>
          <w:rFonts w:asciiTheme="majorBidi" w:hAnsiTheme="majorBidi" w:cstheme="majorBidi"/>
          <w:sz w:val="24"/>
          <w:szCs w:val="24"/>
        </w:rPr>
        <w:t>:</w:t>
      </w:r>
      <w:r w:rsidRPr="008839CE">
        <w:rPr>
          <w:rStyle w:val="term"/>
          <w:rFonts w:asciiTheme="majorBidi" w:hAnsiTheme="majorBidi" w:cstheme="majorBidi"/>
          <w:sz w:val="24"/>
          <w:szCs w:val="24"/>
        </w:rPr>
        <w:t>Islamic</w:t>
      </w:r>
      <w:r w:rsidRPr="008839CE">
        <w:rPr>
          <w:rFonts w:asciiTheme="majorBidi" w:hAnsiTheme="majorBidi" w:cstheme="majorBidi"/>
          <w:sz w:val="24"/>
          <w:szCs w:val="24"/>
        </w:rPr>
        <w:t xml:space="preserve"> perspective of </w:t>
      </w:r>
      <w:r w:rsidRPr="008839CE">
        <w:rPr>
          <w:rStyle w:val="term"/>
          <w:rFonts w:asciiTheme="majorBidi" w:hAnsiTheme="majorBidi" w:cstheme="majorBidi"/>
          <w:sz w:val="24"/>
          <w:szCs w:val="24"/>
        </w:rPr>
        <w:t>leadership</w:t>
      </w:r>
      <w:r w:rsidRPr="008839CE">
        <w:rPr>
          <w:rFonts w:asciiTheme="majorBidi" w:hAnsiTheme="majorBidi" w:cstheme="majorBidi"/>
          <w:sz w:val="24"/>
          <w:szCs w:val="24"/>
        </w:rPr>
        <w:t xml:space="preserve"> style in context of Hazrat Umar's era </w:t>
      </w:r>
      <w:r w:rsidRPr="008839CE">
        <w:rPr>
          <w:rStyle w:val="titlerespstmt"/>
          <w:rFonts w:asciiTheme="majorBidi" w:hAnsiTheme="majorBidi" w:cstheme="majorBidi"/>
          <w:sz w:val="24"/>
          <w:szCs w:val="24"/>
        </w:rPr>
        <w:t>Sajjad Ahmad.</w:t>
      </w:r>
      <w:r w:rsidR="008839CE">
        <w:rPr>
          <w:rStyle w:val="titlerespstmt"/>
          <w:rFonts w:asciiTheme="majorBidi" w:hAnsiTheme="majorBidi" w:cstheme="majorBidi"/>
          <w:sz w:val="24"/>
          <w:szCs w:val="24"/>
        </w:rPr>
        <w:t xml:space="preserve"> LRC </w:t>
      </w:r>
      <w:r w:rsidRPr="008839CE">
        <w:rPr>
          <w:rStyle w:val="titlerespstmt"/>
          <w:rFonts w:asciiTheme="majorBidi" w:hAnsiTheme="majorBidi" w:cstheme="majorBidi"/>
          <w:sz w:val="24"/>
          <w:szCs w:val="24"/>
        </w:rPr>
        <w:t xml:space="preserve">UMT </w:t>
      </w:r>
      <w:r w:rsidR="00AD42DB">
        <w:rPr>
          <w:rStyle w:val="titlerespstmt"/>
          <w:rFonts w:asciiTheme="majorBidi" w:hAnsiTheme="majorBidi" w:cstheme="majorBidi"/>
          <w:sz w:val="24"/>
          <w:szCs w:val="24"/>
        </w:rPr>
        <w:t>(Thesis)</w:t>
      </w:r>
    </w:p>
    <w:p w14:paraId="0752291B" w14:textId="6F0BF71B" w:rsidR="004D6228" w:rsidRPr="004A5455" w:rsidRDefault="00D927CD" w:rsidP="004B472F">
      <w:pPr>
        <w:pStyle w:val="ListParagraph"/>
        <w:numPr>
          <w:ilvl w:val="0"/>
          <w:numId w:val="21"/>
        </w:numPr>
        <w:rPr>
          <w:rFonts w:asciiTheme="majorBidi" w:hAnsiTheme="majorBidi" w:cstheme="majorBidi"/>
          <w:sz w:val="24"/>
          <w:szCs w:val="24"/>
        </w:rPr>
      </w:pPr>
      <w:r w:rsidRPr="008839CE">
        <w:rPr>
          <w:rStyle w:val="titlerespstmt"/>
          <w:rFonts w:asciiTheme="majorBidi" w:hAnsiTheme="majorBidi" w:cstheme="majorBidi"/>
          <w:sz w:val="24"/>
          <w:szCs w:val="24"/>
        </w:rPr>
        <w:t>Rafiq I. B. and Badawi, J. (1999) Leadership an Islamic perspective</w:t>
      </w:r>
      <w:r w:rsidRPr="008839CE">
        <w:rPr>
          <w:rStyle w:val="resultssummary"/>
          <w:rFonts w:asciiTheme="majorBidi" w:hAnsiTheme="majorBidi" w:cstheme="majorBidi"/>
          <w:sz w:val="24"/>
          <w:szCs w:val="24"/>
        </w:rPr>
        <w:t xml:space="preserve"> Beltsvile,Marland: Amana Publications</w:t>
      </w:r>
    </w:p>
    <w:sectPr w:rsidR="004D6228" w:rsidRPr="004A5455" w:rsidSect="00112508">
      <w:headerReference w:type="default" r:id="rId7"/>
      <w:footerReference w:type="default" r:id="rId8"/>
      <w:pgSz w:w="12240" w:h="15840"/>
      <w:pgMar w:top="72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3A4B" w14:textId="77777777" w:rsidR="004155C3" w:rsidRDefault="004155C3" w:rsidP="00C84FAD">
      <w:pPr>
        <w:spacing w:after="0" w:line="240" w:lineRule="auto"/>
      </w:pPr>
      <w:r>
        <w:separator/>
      </w:r>
    </w:p>
  </w:endnote>
  <w:endnote w:type="continuationSeparator" w:id="0">
    <w:p w14:paraId="03434608" w14:textId="77777777" w:rsidR="004155C3" w:rsidRDefault="004155C3" w:rsidP="00C84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614352"/>
      <w:docPartObj>
        <w:docPartGallery w:val="Page Numbers (Bottom of Page)"/>
        <w:docPartUnique/>
      </w:docPartObj>
    </w:sdtPr>
    <w:sdtEndPr>
      <w:rPr>
        <w:noProof/>
      </w:rPr>
    </w:sdtEndPr>
    <w:sdtContent>
      <w:p w14:paraId="29220494" w14:textId="77777777" w:rsidR="00C84FAD" w:rsidRDefault="00C84FAD">
        <w:pPr>
          <w:pStyle w:val="Footer"/>
          <w:jc w:val="right"/>
        </w:pPr>
        <w:r>
          <w:fldChar w:fldCharType="begin"/>
        </w:r>
        <w:r>
          <w:instrText xml:space="preserve"> PAGE   \* MERGEFORMAT </w:instrText>
        </w:r>
        <w:r>
          <w:fldChar w:fldCharType="separate"/>
        </w:r>
        <w:r w:rsidR="00F460BC">
          <w:rPr>
            <w:noProof/>
          </w:rPr>
          <w:t>3</w:t>
        </w:r>
        <w:r>
          <w:rPr>
            <w:noProof/>
          </w:rPr>
          <w:fldChar w:fldCharType="end"/>
        </w:r>
      </w:p>
    </w:sdtContent>
  </w:sdt>
  <w:p w14:paraId="19167803" w14:textId="77777777" w:rsidR="00C84FAD" w:rsidRDefault="00C84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B7CE" w14:textId="77777777" w:rsidR="004155C3" w:rsidRDefault="004155C3" w:rsidP="00C84FAD">
      <w:pPr>
        <w:spacing w:after="0" w:line="240" w:lineRule="auto"/>
      </w:pPr>
      <w:r>
        <w:separator/>
      </w:r>
    </w:p>
  </w:footnote>
  <w:footnote w:type="continuationSeparator" w:id="0">
    <w:p w14:paraId="369FE428" w14:textId="77777777" w:rsidR="004155C3" w:rsidRDefault="004155C3" w:rsidP="00C84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262813"/>
      <w:docPartObj>
        <w:docPartGallery w:val="Page Numbers (Top of Page)"/>
        <w:docPartUnique/>
      </w:docPartObj>
    </w:sdtPr>
    <w:sdtEndPr>
      <w:rPr>
        <w:noProof/>
      </w:rPr>
    </w:sdtEndPr>
    <w:sdtContent>
      <w:p w14:paraId="726E6312" w14:textId="77777777" w:rsidR="0097073A" w:rsidRDefault="0097073A">
        <w:pPr>
          <w:pStyle w:val="Header"/>
          <w:jc w:val="right"/>
        </w:pPr>
        <w:r>
          <w:fldChar w:fldCharType="begin"/>
        </w:r>
        <w:r>
          <w:instrText xml:space="preserve"> PAGE   \* MERGEFORMAT </w:instrText>
        </w:r>
        <w:r>
          <w:fldChar w:fldCharType="separate"/>
        </w:r>
        <w:r w:rsidR="00F460BC">
          <w:rPr>
            <w:noProof/>
          </w:rPr>
          <w:t>3</w:t>
        </w:r>
        <w:r>
          <w:rPr>
            <w:noProof/>
          </w:rPr>
          <w:fldChar w:fldCharType="end"/>
        </w:r>
      </w:p>
    </w:sdtContent>
  </w:sdt>
  <w:p w14:paraId="0FDBA480" w14:textId="77777777" w:rsidR="0097073A" w:rsidRDefault="0097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0AA"/>
    <w:multiLevelType w:val="hybridMultilevel"/>
    <w:tmpl w:val="FA2858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F2BB8"/>
    <w:multiLevelType w:val="hybridMultilevel"/>
    <w:tmpl w:val="440A84C8"/>
    <w:lvl w:ilvl="0" w:tplc="798ED210">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C"/>
    <w:multiLevelType w:val="hybridMultilevel"/>
    <w:tmpl w:val="C6765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A6AD7"/>
    <w:multiLevelType w:val="hybridMultilevel"/>
    <w:tmpl w:val="685E7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7303C"/>
    <w:multiLevelType w:val="hybridMultilevel"/>
    <w:tmpl w:val="70980EEC"/>
    <w:lvl w:ilvl="0" w:tplc="A9CEB676">
      <w:start w:val="1"/>
      <w:numFmt w:val="decimal"/>
      <w:lvlText w:val="%1."/>
      <w:lvlJc w:val="left"/>
      <w:pPr>
        <w:ind w:left="740" w:hanging="360"/>
      </w:pPr>
      <w:rPr>
        <w:rFonts w:eastAsia="Arial"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3CD4E25"/>
    <w:multiLevelType w:val="hybridMultilevel"/>
    <w:tmpl w:val="685E7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8334F"/>
    <w:multiLevelType w:val="hybridMultilevel"/>
    <w:tmpl w:val="685E7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129BB"/>
    <w:multiLevelType w:val="hybridMultilevel"/>
    <w:tmpl w:val="0FDCF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B2729"/>
    <w:multiLevelType w:val="hybridMultilevel"/>
    <w:tmpl w:val="685E7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0428B"/>
    <w:multiLevelType w:val="hybridMultilevel"/>
    <w:tmpl w:val="70980EEC"/>
    <w:lvl w:ilvl="0" w:tplc="A9CEB676">
      <w:start w:val="1"/>
      <w:numFmt w:val="decimal"/>
      <w:lvlText w:val="%1."/>
      <w:lvlJc w:val="left"/>
      <w:pPr>
        <w:ind w:left="740" w:hanging="360"/>
      </w:pPr>
      <w:rPr>
        <w:rFonts w:eastAsia="Arial"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1EFE1ECF"/>
    <w:multiLevelType w:val="hybridMultilevel"/>
    <w:tmpl w:val="F88E2A10"/>
    <w:lvl w:ilvl="0" w:tplc="798ED210">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1C5641"/>
    <w:multiLevelType w:val="hybridMultilevel"/>
    <w:tmpl w:val="4BA09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74F20"/>
    <w:multiLevelType w:val="hybridMultilevel"/>
    <w:tmpl w:val="7FFC5FB8"/>
    <w:lvl w:ilvl="0" w:tplc="A9CEB676">
      <w:start w:val="1"/>
      <w:numFmt w:val="decimal"/>
      <w:lvlText w:val="%1."/>
      <w:lvlJc w:val="left"/>
      <w:pPr>
        <w:ind w:left="740" w:hanging="360"/>
      </w:pPr>
      <w:rPr>
        <w:rFonts w:eastAsia="Arial"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4" w15:restartNumberingAfterBreak="0">
    <w:nsid w:val="2D932038"/>
    <w:multiLevelType w:val="hybridMultilevel"/>
    <w:tmpl w:val="16587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B3F83"/>
    <w:multiLevelType w:val="hybridMultilevel"/>
    <w:tmpl w:val="6E16C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96345"/>
    <w:multiLevelType w:val="hybridMultilevel"/>
    <w:tmpl w:val="0FDCF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135ED"/>
    <w:multiLevelType w:val="hybridMultilevel"/>
    <w:tmpl w:val="CF266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827E3"/>
    <w:multiLevelType w:val="hybridMultilevel"/>
    <w:tmpl w:val="D408B594"/>
    <w:lvl w:ilvl="0" w:tplc="0409000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61218B4"/>
    <w:multiLevelType w:val="hybridMultilevel"/>
    <w:tmpl w:val="6C1C04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AA5A57"/>
    <w:multiLevelType w:val="hybridMultilevel"/>
    <w:tmpl w:val="2B32A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4753E"/>
    <w:multiLevelType w:val="hybridMultilevel"/>
    <w:tmpl w:val="16587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BB7D01"/>
    <w:multiLevelType w:val="hybridMultilevel"/>
    <w:tmpl w:val="C29A141C"/>
    <w:lvl w:ilvl="0" w:tplc="A9CEB676">
      <w:start w:val="1"/>
      <w:numFmt w:val="decimal"/>
      <w:lvlText w:val="%1."/>
      <w:lvlJc w:val="left"/>
      <w:pPr>
        <w:ind w:left="74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37620"/>
    <w:multiLevelType w:val="hybridMultilevel"/>
    <w:tmpl w:val="04FA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82F34"/>
    <w:multiLevelType w:val="hybridMultilevel"/>
    <w:tmpl w:val="C29A141C"/>
    <w:lvl w:ilvl="0" w:tplc="A9CEB676">
      <w:start w:val="1"/>
      <w:numFmt w:val="decimal"/>
      <w:lvlText w:val="%1."/>
      <w:lvlJc w:val="left"/>
      <w:pPr>
        <w:ind w:left="74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D56AA"/>
    <w:multiLevelType w:val="hybridMultilevel"/>
    <w:tmpl w:val="685E7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33B2B"/>
    <w:multiLevelType w:val="hybridMultilevel"/>
    <w:tmpl w:val="63623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074C9"/>
    <w:multiLevelType w:val="hybridMultilevel"/>
    <w:tmpl w:val="2534C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C65DD1"/>
    <w:multiLevelType w:val="hybridMultilevel"/>
    <w:tmpl w:val="C054F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702E0"/>
    <w:multiLevelType w:val="hybridMultilevel"/>
    <w:tmpl w:val="685E7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F1825"/>
    <w:multiLevelType w:val="hybridMultilevel"/>
    <w:tmpl w:val="DFF67B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27577D"/>
    <w:multiLevelType w:val="hybridMultilevel"/>
    <w:tmpl w:val="782A4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6250A"/>
    <w:multiLevelType w:val="hybridMultilevel"/>
    <w:tmpl w:val="646858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D8713D"/>
    <w:multiLevelType w:val="hybridMultilevel"/>
    <w:tmpl w:val="6C1C04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0E28CD"/>
    <w:multiLevelType w:val="hybridMultilevel"/>
    <w:tmpl w:val="48D219F6"/>
    <w:lvl w:ilvl="0" w:tplc="A9CEB676">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56F46"/>
    <w:multiLevelType w:val="hybridMultilevel"/>
    <w:tmpl w:val="907A1E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B13A3"/>
    <w:multiLevelType w:val="hybridMultilevel"/>
    <w:tmpl w:val="685E7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C67E61"/>
    <w:multiLevelType w:val="hybridMultilevel"/>
    <w:tmpl w:val="685E7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EF2640"/>
    <w:multiLevelType w:val="hybridMultilevel"/>
    <w:tmpl w:val="A2F2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240C99"/>
    <w:multiLevelType w:val="hybridMultilevel"/>
    <w:tmpl w:val="1B5CD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34"/>
  </w:num>
  <w:num w:numId="4">
    <w:abstractNumId w:val="13"/>
  </w:num>
  <w:num w:numId="5">
    <w:abstractNumId w:val="4"/>
  </w:num>
  <w:num w:numId="6">
    <w:abstractNumId w:val="2"/>
  </w:num>
  <w:num w:numId="7">
    <w:abstractNumId w:val="28"/>
  </w:num>
  <w:num w:numId="8">
    <w:abstractNumId w:val="38"/>
  </w:num>
  <w:num w:numId="9">
    <w:abstractNumId w:val="31"/>
  </w:num>
  <w:num w:numId="10">
    <w:abstractNumId w:val="29"/>
  </w:num>
  <w:num w:numId="11">
    <w:abstractNumId w:val="9"/>
  </w:num>
  <w:num w:numId="12">
    <w:abstractNumId w:val="22"/>
  </w:num>
  <w:num w:numId="13">
    <w:abstractNumId w:val="24"/>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5"/>
  </w:num>
  <w:num w:numId="17">
    <w:abstractNumId w:val="18"/>
  </w:num>
  <w:num w:numId="18">
    <w:abstractNumId w:val="27"/>
  </w:num>
  <w:num w:numId="19">
    <w:abstractNumId w:val="3"/>
  </w:num>
  <w:num w:numId="20">
    <w:abstractNumId w:val="36"/>
  </w:num>
  <w:num w:numId="21">
    <w:abstractNumId w:val="6"/>
  </w:num>
  <w:num w:numId="22">
    <w:abstractNumId w:val="8"/>
  </w:num>
  <w:num w:numId="23">
    <w:abstractNumId w:val="12"/>
  </w:num>
  <w:num w:numId="24">
    <w:abstractNumId w:val="21"/>
  </w:num>
  <w:num w:numId="25">
    <w:abstractNumId w:val="14"/>
  </w:num>
  <w:num w:numId="26">
    <w:abstractNumId w:val="26"/>
  </w:num>
  <w:num w:numId="27">
    <w:abstractNumId w:val="7"/>
  </w:num>
  <w:num w:numId="28">
    <w:abstractNumId w:val="16"/>
  </w:num>
  <w:num w:numId="29">
    <w:abstractNumId w:val="19"/>
  </w:num>
  <w:num w:numId="30">
    <w:abstractNumId w:val="37"/>
  </w:num>
  <w:num w:numId="31">
    <w:abstractNumId w:val="30"/>
  </w:num>
  <w:num w:numId="32">
    <w:abstractNumId w:val="32"/>
  </w:num>
  <w:num w:numId="33">
    <w:abstractNumId w:val="1"/>
  </w:num>
  <w:num w:numId="34">
    <w:abstractNumId w:val="17"/>
  </w:num>
  <w:num w:numId="35">
    <w:abstractNumId w:val="33"/>
  </w:num>
  <w:num w:numId="36">
    <w:abstractNumId w:val="10"/>
  </w:num>
  <w:num w:numId="37">
    <w:abstractNumId w:val="15"/>
  </w:num>
  <w:num w:numId="38">
    <w:abstractNumId w:val="25"/>
  </w:num>
  <w:num w:numId="39">
    <w:abstractNumId w:val="20"/>
  </w:num>
  <w:num w:numId="40">
    <w:abstractNumId w:val="3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39"/>
    <w:rsid w:val="000021D1"/>
    <w:rsid w:val="00003A4D"/>
    <w:rsid w:val="00011DCD"/>
    <w:rsid w:val="000144B6"/>
    <w:rsid w:val="00032C16"/>
    <w:rsid w:val="00040D75"/>
    <w:rsid w:val="00047C36"/>
    <w:rsid w:val="00090FB6"/>
    <w:rsid w:val="0009694C"/>
    <w:rsid w:val="000A44FE"/>
    <w:rsid w:val="000A54E9"/>
    <w:rsid w:val="000A6CB5"/>
    <w:rsid w:val="000B62BD"/>
    <w:rsid w:val="000C7D2D"/>
    <w:rsid w:val="000D5A36"/>
    <w:rsid w:val="000E0B2B"/>
    <w:rsid w:val="000E21EB"/>
    <w:rsid w:val="000F0612"/>
    <w:rsid w:val="000F4F78"/>
    <w:rsid w:val="000F7254"/>
    <w:rsid w:val="000F7F8C"/>
    <w:rsid w:val="001115D5"/>
    <w:rsid w:val="00112508"/>
    <w:rsid w:val="001160AC"/>
    <w:rsid w:val="001214FD"/>
    <w:rsid w:val="001237A4"/>
    <w:rsid w:val="00123A48"/>
    <w:rsid w:val="001252EF"/>
    <w:rsid w:val="00125E7F"/>
    <w:rsid w:val="00126BEB"/>
    <w:rsid w:val="0013230D"/>
    <w:rsid w:val="00136738"/>
    <w:rsid w:val="001414B0"/>
    <w:rsid w:val="00145B4C"/>
    <w:rsid w:val="0016173C"/>
    <w:rsid w:val="001620DA"/>
    <w:rsid w:val="00163639"/>
    <w:rsid w:val="001779F7"/>
    <w:rsid w:val="0018546D"/>
    <w:rsid w:val="001862D8"/>
    <w:rsid w:val="001A7D3A"/>
    <w:rsid w:val="001B2EF3"/>
    <w:rsid w:val="001C37D5"/>
    <w:rsid w:val="001D1C52"/>
    <w:rsid w:val="001F218F"/>
    <w:rsid w:val="001F6643"/>
    <w:rsid w:val="00205167"/>
    <w:rsid w:val="00215B36"/>
    <w:rsid w:val="00220154"/>
    <w:rsid w:val="00220E27"/>
    <w:rsid w:val="002243C2"/>
    <w:rsid w:val="00232174"/>
    <w:rsid w:val="00237C7C"/>
    <w:rsid w:val="00245B0C"/>
    <w:rsid w:val="00247132"/>
    <w:rsid w:val="0025530E"/>
    <w:rsid w:val="0027342C"/>
    <w:rsid w:val="00274537"/>
    <w:rsid w:val="00274A42"/>
    <w:rsid w:val="002A5502"/>
    <w:rsid w:val="002A7B63"/>
    <w:rsid w:val="002B7F39"/>
    <w:rsid w:val="002C149F"/>
    <w:rsid w:val="002D5F77"/>
    <w:rsid w:val="002E631D"/>
    <w:rsid w:val="003037B4"/>
    <w:rsid w:val="0031271F"/>
    <w:rsid w:val="003134BC"/>
    <w:rsid w:val="00321241"/>
    <w:rsid w:val="00322E1C"/>
    <w:rsid w:val="00326D95"/>
    <w:rsid w:val="003308E1"/>
    <w:rsid w:val="0033245A"/>
    <w:rsid w:val="00337952"/>
    <w:rsid w:val="00344B36"/>
    <w:rsid w:val="003473BA"/>
    <w:rsid w:val="00361668"/>
    <w:rsid w:val="00370091"/>
    <w:rsid w:val="00376C57"/>
    <w:rsid w:val="003839E1"/>
    <w:rsid w:val="003901BE"/>
    <w:rsid w:val="00393A8E"/>
    <w:rsid w:val="00395755"/>
    <w:rsid w:val="0039739F"/>
    <w:rsid w:val="003A447A"/>
    <w:rsid w:val="003A56F3"/>
    <w:rsid w:val="003B1054"/>
    <w:rsid w:val="003B4684"/>
    <w:rsid w:val="003B4DEF"/>
    <w:rsid w:val="003C1310"/>
    <w:rsid w:val="003D219C"/>
    <w:rsid w:val="003D5DDF"/>
    <w:rsid w:val="003F65F7"/>
    <w:rsid w:val="003F7CCD"/>
    <w:rsid w:val="004026F1"/>
    <w:rsid w:val="004155C3"/>
    <w:rsid w:val="00415C22"/>
    <w:rsid w:val="0041603E"/>
    <w:rsid w:val="00420CB2"/>
    <w:rsid w:val="0042271B"/>
    <w:rsid w:val="00423538"/>
    <w:rsid w:val="00426108"/>
    <w:rsid w:val="00427FA1"/>
    <w:rsid w:val="004344FC"/>
    <w:rsid w:val="00441A67"/>
    <w:rsid w:val="00442E78"/>
    <w:rsid w:val="004443EF"/>
    <w:rsid w:val="004468A7"/>
    <w:rsid w:val="00447E1E"/>
    <w:rsid w:val="004536FF"/>
    <w:rsid w:val="00454E04"/>
    <w:rsid w:val="00456575"/>
    <w:rsid w:val="0046613B"/>
    <w:rsid w:val="00475BC5"/>
    <w:rsid w:val="00476BD2"/>
    <w:rsid w:val="00477F4B"/>
    <w:rsid w:val="004973CB"/>
    <w:rsid w:val="004A0A22"/>
    <w:rsid w:val="004A5455"/>
    <w:rsid w:val="004B1D12"/>
    <w:rsid w:val="004B472F"/>
    <w:rsid w:val="004B5D7B"/>
    <w:rsid w:val="004C3683"/>
    <w:rsid w:val="004D087F"/>
    <w:rsid w:val="004D6228"/>
    <w:rsid w:val="004D6D97"/>
    <w:rsid w:val="004D7352"/>
    <w:rsid w:val="004D7C00"/>
    <w:rsid w:val="004F67D6"/>
    <w:rsid w:val="005002FC"/>
    <w:rsid w:val="005215BE"/>
    <w:rsid w:val="00521DA1"/>
    <w:rsid w:val="005228AB"/>
    <w:rsid w:val="00525B69"/>
    <w:rsid w:val="00535033"/>
    <w:rsid w:val="00544B46"/>
    <w:rsid w:val="00544F86"/>
    <w:rsid w:val="00550693"/>
    <w:rsid w:val="00551F1F"/>
    <w:rsid w:val="00581B9D"/>
    <w:rsid w:val="00584D75"/>
    <w:rsid w:val="00591044"/>
    <w:rsid w:val="005A5F3D"/>
    <w:rsid w:val="005B217E"/>
    <w:rsid w:val="005B2C84"/>
    <w:rsid w:val="005B6DE4"/>
    <w:rsid w:val="005E170A"/>
    <w:rsid w:val="005E1830"/>
    <w:rsid w:val="00601E66"/>
    <w:rsid w:val="0060332B"/>
    <w:rsid w:val="00621E43"/>
    <w:rsid w:val="0063099E"/>
    <w:rsid w:val="00632665"/>
    <w:rsid w:val="0064155C"/>
    <w:rsid w:val="00644375"/>
    <w:rsid w:val="006514C1"/>
    <w:rsid w:val="00656A35"/>
    <w:rsid w:val="00683434"/>
    <w:rsid w:val="00683FE2"/>
    <w:rsid w:val="0068793C"/>
    <w:rsid w:val="00693E77"/>
    <w:rsid w:val="00696558"/>
    <w:rsid w:val="006B54A3"/>
    <w:rsid w:val="006D3259"/>
    <w:rsid w:val="006D5BF5"/>
    <w:rsid w:val="006D7191"/>
    <w:rsid w:val="006D7915"/>
    <w:rsid w:val="006F2D37"/>
    <w:rsid w:val="006F3A98"/>
    <w:rsid w:val="00701A0B"/>
    <w:rsid w:val="00703B99"/>
    <w:rsid w:val="007071CF"/>
    <w:rsid w:val="00721E51"/>
    <w:rsid w:val="007235D7"/>
    <w:rsid w:val="0073317C"/>
    <w:rsid w:val="00736119"/>
    <w:rsid w:val="00741A39"/>
    <w:rsid w:val="00743815"/>
    <w:rsid w:val="007444B9"/>
    <w:rsid w:val="00746B5C"/>
    <w:rsid w:val="00764EA6"/>
    <w:rsid w:val="0077399B"/>
    <w:rsid w:val="007814A5"/>
    <w:rsid w:val="0078206A"/>
    <w:rsid w:val="007A28BC"/>
    <w:rsid w:val="007A29DC"/>
    <w:rsid w:val="007B0DD4"/>
    <w:rsid w:val="007B1683"/>
    <w:rsid w:val="007C611A"/>
    <w:rsid w:val="007D06B5"/>
    <w:rsid w:val="00801DE3"/>
    <w:rsid w:val="008032C3"/>
    <w:rsid w:val="00812675"/>
    <w:rsid w:val="008213A7"/>
    <w:rsid w:val="00832AF2"/>
    <w:rsid w:val="00842753"/>
    <w:rsid w:val="008541AE"/>
    <w:rsid w:val="00854FC5"/>
    <w:rsid w:val="008553D9"/>
    <w:rsid w:val="00857B85"/>
    <w:rsid w:val="00873BBE"/>
    <w:rsid w:val="00880215"/>
    <w:rsid w:val="008813BC"/>
    <w:rsid w:val="008839CE"/>
    <w:rsid w:val="0088533B"/>
    <w:rsid w:val="00886AE1"/>
    <w:rsid w:val="00894678"/>
    <w:rsid w:val="008C47BB"/>
    <w:rsid w:val="008C7D6E"/>
    <w:rsid w:val="008D51E6"/>
    <w:rsid w:val="008D6C13"/>
    <w:rsid w:val="008E1143"/>
    <w:rsid w:val="008F0B5A"/>
    <w:rsid w:val="00902179"/>
    <w:rsid w:val="00902A11"/>
    <w:rsid w:val="00904AAE"/>
    <w:rsid w:val="0090583F"/>
    <w:rsid w:val="009170DC"/>
    <w:rsid w:val="00922BB0"/>
    <w:rsid w:val="009264F0"/>
    <w:rsid w:val="0094367A"/>
    <w:rsid w:val="00947841"/>
    <w:rsid w:val="009678CF"/>
    <w:rsid w:val="009702EA"/>
    <w:rsid w:val="0097073A"/>
    <w:rsid w:val="00981190"/>
    <w:rsid w:val="009857E8"/>
    <w:rsid w:val="00993BC4"/>
    <w:rsid w:val="00997C8D"/>
    <w:rsid w:val="009A28C4"/>
    <w:rsid w:val="009A3FD7"/>
    <w:rsid w:val="009A58C2"/>
    <w:rsid w:val="009B148C"/>
    <w:rsid w:val="009C3ED8"/>
    <w:rsid w:val="009E015D"/>
    <w:rsid w:val="009F4B74"/>
    <w:rsid w:val="009F5FE6"/>
    <w:rsid w:val="009F7253"/>
    <w:rsid w:val="00A33A41"/>
    <w:rsid w:val="00A36DFE"/>
    <w:rsid w:val="00A45F74"/>
    <w:rsid w:val="00A50A69"/>
    <w:rsid w:val="00A533B1"/>
    <w:rsid w:val="00A54EAA"/>
    <w:rsid w:val="00A55FB7"/>
    <w:rsid w:val="00A60D6D"/>
    <w:rsid w:val="00A62E5A"/>
    <w:rsid w:val="00A746EE"/>
    <w:rsid w:val="00A75F69"/>
    <w:rsid w:val="00A76A7A"/>
    <w:rsid w:val="00A76C2D"/>
    <w:rsid w:val="00AA4579"/>
    <w:rsid w:val="00AB6AF8"/>
    <w:rsid w:val="00AD42DB"/>
    <w:rsid w:val="00AE3B18"/>
    <w:rsid w:val="00AF4303"/>
    <w:rsid w:val="00B02D1F"/>
    <w:rsid w:val="00B13528"/>
    <w:rsid w:val="00B25B24"/>
    <w:rsid w:val="00B432D8"/>
    <w:rsid w:val="00B4562B"/>
    <w:rsid w:val="00B50135"/>
    <w:rsid w:val="00B56A51"/>
    <w:rsid w:val="00B628BA"/>
    <w:rsid w:val="00B93CA6"/>
    <w:rsid w:val="00BA18B9"/>
    <w:rsid w:val="00BA3B3D"/>
    <w:rsid w:val="00BB2269"/>
    <w:rsid w:val="00BB6991"/>
    <w:rsid w:val="00BB7CA0"/>
    <w:rsid w:val="00BD0A55"/>
    <w:rsid w:val="00BF2F93"/>
    <w:rsid w:val="00BF5A36"/>
    <w:rsid w:val="00C00321"/>
    <w:rsid w:val="00C006CF"/>
    <w:rsid w:val="00C02185"/>
    <w:rsid w:val="00C04BEE"/>
    <w:rsid w:val="00C1064F"/>
    <w:rsid w:val="00C160E5"/>
    <w:rsid w:val="00C17698"/>
    <w:rsid w:val="00C21011"/>
    <w:rsid w:val="00C31411"/>
    <w:rsid w:val="00C31FDD"/>
    <w:rsid w:val="00C32170"/>
    <w:rsid w:val="00C41112"/>
    <w:rsid w:val="00C46802"/>
    <w:rsid w:val="00C5283E"/>
    <w:rsid w:val="00C5314C"/>
    <w:rsid w:val="00C55671"/>
    <w:rsid w:val="00C6131C"/>
    <w:rsid w:val="00C74E88"/>
    <w:rsid w:val="00C75B24"/>
    <w:rsid w:val="00C82597"/>
    <w:rsid w:val="00C84FAD"/>
    <w:rsid w:val="00CA315F"/>
    <w:rsid w:val="00CA6502"/>
    <w:rsid w:val="00CB7BEF"/>
    <w:rsid w:val="00CC0AEA"/>
    <w:rsid w:val="00CE0FAC"/>
    <w:rsid w:val="00CE6556"/>
    <w:rsid w:val="00CE76CA"/>
    <w:rsid w:val="00CF7F10"/>
    <w:rsid w:val="00D00489"/>
    <w:rsid w:val="00D120FF"/>
    <w:rsid w:val="00D34C22"/>
    <w:rsid w:val="00D40E73"/>
    <w:rsid w:val="00D53C91"/>
    <w:rsid w:val="00D54109"/>
    <w:rsid w:val="00D86420"/>
    <w:rsid w:val="00D90ADC"/>
    <w:rsid w:val="00D927CD"/>
    <w:rsid w:val="00D92FFD"/>
    <w:rsid w:val="00D96A1A"/>
    <w:rsid w:val="00DB0FC6"/>
    <w:rsid w:val="00DB6598"/>
    <w:rsid w:val="00DD5BA8"/>
    <w:rsid w:val="00DE11D1"/>
    <w:rsid w:val="00DE5978"/>
    <w:rsid w:val="00DE62AD"/>
    <w:rsid w:val="00DF262B"/>
    <w:rsid w:val="00DF3455"/>
    <w:rsid w:val="00E0444B"/>
    <w:rsid w:val="00E05CE5"/>
    <w:rsid w:val="00E2180E"/>
    <w:rsid w:val="00E31CCC"/>
    <w:rsid w:val="00E4570B"/>
    <w:rsid w:val="00E700AA"/>
    <w:rsid w:val="00E856DD"/>
    <w:rsid w:val="00E961DC"/>
    <w:rsid w:val="00EA2FD8"/>
    <w:rsid w:val="00EB0C02"/>
    <w:rsid w:val="00EB4936"/>
    <w:rsid w:val="00EB49CF"/>
    <w:rsid w:val="00EB6AA1"/>
    <w:rsid w:val="00EC126C"/>
    <w:rsid w:val="00EC5566"/>
    <w:rsid w:val="00EC57FB"/>
    <w:rsid w:val="00EC581A"/>
    <w:rsid w:val="00ED0CF4"/>
    <w:rsid w:val="00EE1860"/>
    <w:rsid w:val="00EE4AA3"/>
    <w:rsid w:val="00F04CF2"/>
    <w:rsid w:val="00F11FA7"/>
    <w:rsid w:val="00F22E75"/>
    <w:rsid w:val="00F43694"/>
    <w:rsid w:val="00F43AD8"/>
    <w:rsid w:val="00F45E81"/>
    <w:rsid w:val="00F460BC"/>
    <w:rsid w:val="00F51ADE"/>
    <w:rsid w:val="00F54217"/>
    <w:rsid w:val="00F54B27"/>
    <w:rsid w:val="00F565EC"/>
    <w:rsid w:val="00F66F64"/>
    <w:rsid w:val="00F720C1"/>
    <w:rsid w:val="00F80169"/>
    <w:rsid w:val="00F879A1"/>
    <w:rsid w:val="00F9454D"/>
    <w:rsid w:val="00FA0CB2"/>
    <w:rsid w:val="00FA3349"/>
    <w:rsid w:val="00FB199E"/>
    <w:rsid w:val="00FD29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3388"/>
  <w15:chartTrackingRefBased/>
  <w15:docId w15:val="{2AD40091-5029-40A4-AA43-8FB27446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528"/>
  </w:style>
  <w:style w:type="paragraph" w:styleId="Heading1">
    <w:name w:val="heading 1"/>
    <w:basedOn w:val="Normal"/>
    <w:link w:val="Heading1Char"/>
    <w:uiPriority w:val="9"/>
    <w:qFormat/>
    <w:rsid w:val="00220E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20E2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D120F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A55"/>
    <w:pPr>
      <w:ind w:left="720"/>
      <w:contextualSpacing/>
    </w:pPr>
  </w:style>
  <w:style w:type="paragraph" w:customStyle="1" w:styleId="Default">
    <w:name w:val="Default"/>
    <w:rsid w:val="008813B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A447A"/>
    <w:rPr>
      <w:color w:val="0563C1" w:themeColor="hyperlink"/>
      <w:u w:val="single"/>
    </w:rPr>
  </w:style>
  <w:style w:type="paragraph" w:styleId="Header">
    <w:name w:val="header"/>
    <w:basedOn w:val="Normal"/>
    <w:link w:val="HeaderChar"/>
    <w:uiPriority w:val="99"/>
    <w:unhideWhenUsed/>
    <w:rsid w:val="00C84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FAD"/>
  </w:style>
  <w:style w:type="paragraph" w:styleId="Footer">
    <w:name w:val="footer"/>
    <w:basedOn w:val="Normal"/>
    <w:link w:val="FooterChar"/>
    <w:uiPriority w:val="99"/>
    <w:unhideWhenUsed/>
    <w:rsid w:val="00C8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FAD"/>
  </w:style>
  <w:style w:type="paragraph" w:styleId="BodyText3">
    <w:name w:val="Body Text 3"/>
    <w:basedOn w:val="Normal"/>
    <w:link w:val="BodyText3Char"/>
    <w:unhideWhenUsed/>
    <w:rsid w:val="004C368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C3683"/>
    <w:rPr>
      <w:rFonts w:ascii="Times New Roman" w:eastAsia="Times New Roman" w:hAnsi="Times New Roman" w:cs="Times New Roman"/>
      <w:sz w:val="16"/>
      <w:szCs w:val="16"/>
    </w:rPr>
  </w:style>
  <w:style w:type="character" w:customStyle="1" w:styleId="term">
    <w:name w:val="term"/>
    <w:basedOn w:val="DefaultParagraphFont"/>
    <w:rsid w:val="00C04BEE"/>
  </w:style>
  <w:style w:type="character" w:customStyle="1" w:styleId="titlerespstmt">
    <w:name w:val="title_resp_stmt"/>
    <w:basedOn w:val="DefaultParagraphFont"/>
    <w:rsid w:val="00C04BEE"/>
  </w:style>
  <w:style w:type="paragraph" w:styleId="NormalWeb">
    <w:name w:val="Normal (Web)"/>
    <w:basedOn w:val="Normal"/>
    <w:uiPriority w:val="99"/>
    <w:unhideWhenUsed/>
    <w:rsid w:val="00C04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C04BEE"/>
  </w:style>
  <w:style w:type="character" w:customStyle="1" w:styleId="resultssummary">
    <w:name w:val="results_summary"/>
    <w:basedOn w:val="DefaultParagraphFont"/>
    <w:rsid w:val="00C04BEE"/>
  </w:style>
  <w:style w:type="character" w:customStyle="1" w:styleId="resultsmaterialtype">
    <w:name w:val="results_material_type"/>
    <w:basedOn w:val="DefaultParagraphFont"/>
    <w:rsid w:val="00C04BEE"/>
  </w:style>
  <w:style w:type="character" w:customStyle="1" w:styleId="label">
    <w:name w:val="label"/>
    <w:basedOn w:val="DefaultParagraphFont"/>
    <w:rsid w:val="00C04BEE"/>
  </w:style>
  <w:style w:type="character" w:customStyle="1" w:styleId="Heading1Char">
    <w:name w:val="Heading 1 Char"/>
    <w:basedOn w:val="DefaultParagraphFont"/>
    <w:link w:val="Heading1"/>
    <w:uiPriority w:val="9"/>
    <w:rsid w:val="00220E2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20E27"/>
    <w:rPr>
      <w:rFonts w:ascii="Times New Roman" w:eastAsia="Times New Roman" w:hAnsi="Times New Roman" w:cs="Times New Roman"/>
      <w:b/>
      <w:bCs/>
      <w:sz w:val="20"/>
      <w:szCs w:val="20"/>
    </w:rPr>
  </w:style>
  <w:style w:type="character" w:customStyle="1" w:styleId="view">
    <w:name w:val="view"/>
    <w:basedOn w:val="DefaultParagraphFont"/>
    <w:rsid w:val="00220E27"/>
  </w:style>
  <w:style w:type="character" w:customStyle="1" w:styleId="resultsformat">
    <w:name w:val="results_format"/>
    <w:basedOn w:val="DefaultParagraphFont"/>
    <w:rsid w:val="001414B0"/>
  </w:style>
  <w:style w:type="character" w:customStyle="1" w:styleId="resultscontentsliterary">
    <w:name w:val="results_contents_literary"/>
    <w:basedOn w:val="DefaultParagraphFont"/>
    <w:rsid w:val="001414B0"/>
  </w:style>
  <w:style w:type="character" w:customStyle="1" w:styleId="separator">
    <w:name w:val="separator"/>
    <w:basedOn w:val="DefaultParagraphFont"/>
    <w:rsid w:val="0090583F"/>
  </w:style>
  <w:style w:type="character" w:customStyle="1" w:styleId="markedcontent">
    <w:name w:val="markedcontent"/>
    <w:basedOn w:val="DefaultParagraphFont"/>
    <w:rsid w:val="0073317C"/>
  </w:style>
  <w:style w:type="character" w:customStyle="1" w:styleId="st">
    <w:name w:val="st"/>
    <w:basedOn w:val="DefaultParagraphFont"/>
    <w:rsid w:val="001C37D5"/>
  </w:style>
  <w:style w:type="character" w:customStyle="1" w:styleId="labelcontent">
    <w:name w:val="label_content"/>
    <w:basedOn w:val="DefaultParagraphFont"/>
    <w:rsid w:val="00426108"/>
  </w:style>
  <w:style w:type="paragraph" w:customStyle="1" w:styleId="H1">
    <w:name w:val="H1"/>
    <w:basedOn w:val="Normal"/>
    <w:next w:val="Normal"/>
    <w:uiPriority w:val="99"/>
    <w:qFormat/>
    <w:rsid w:val="00D120FF"/>
    <w:pPr>
      <w:pageBreakBefore/>
      <w:numPr>
        <w:numId w:val="41"/>
      </w:numPr>
      <w:spacing w:after="1080" w:line="276" w:lineRule="auto"/>
      <w:ind w:right="795"/>
      <w:jc w:val="center"/>
      <w:outlineLvl w:val="0"/>
    </w:pPr>
    <w:rPr>
      <w:rFonts w:ascii="Times New Roman Bold" w:eastAsia="Times New Roman" w:hAnsi="Times New Roman Bold" w:cs="Times New Roman"/>
      <w:b/>
      <w:bCs/>
      <w:caps/>
      <w:sz w:val="32"/>
      <w:szCs w:val="32"/>
    </w:rPr>
  </w:style>
  <w:style w:type="paragraph" w:customStyle="1" w:styleId="H2">
    <w:name w:val="H2"/>
    <w:basedOn w:val="Normal"/>
    <w:next w:val="Normal"/>
    <w:uiPriority w:val="99"/>
    <w:qFormat/>
    <w:rsid w:val="00D120FF"/>
    <w:pPr>
      <w:keepNext/>
      <w:numPr>
        <w:ilvl w:val="1"/>
        <w:numId w:val="41"/>
      </w:numPr>
      <w:spacing w:before="240" w:after="0" w:line="360" w:lineRule="auto"/>
      <w:outlineLvl w:val="1"/>
    </w:pPr>
    <w:rPr>
      <w:rFonts w:ascii="Times New Roman Bold" w:eastAsia="Times New Roman" w:hAnsi="Times New Roman Bold" w:cs="Times New Roman"/>
      <w:b/>
      <w:sz w:val="28"/>
      <w:szCs w:val="24"/>
    </w:rPr>
  </w:style>
  <w:style w:type="paragraph" w:customStyle="1" w:styleId="H4">
    <w:name w:val="H4"/>
    <w:basedOn w:val="Normal"/>
    <w:next w:val="Normal"/>
    <w:autoRedefine/>
    <w:uiPriority w:val="99"/>
    <w:qFormat/>
    <w:rsid w:val="00D120FF"/>
    <w:pPr>
      <w:numPr>
        <w:ilvl w:val="3"/>
        <w:numId w:val="41"/>
      </w:numPr>
      <w:spacing w:before="120" w:after="120" w:line="360" w:lineRule="auto"/>
      <w:jc w:val="both"/>
      <w:outlineLvl w:val="3"/>
    </w:pPr>
    <w:rPr>
      <w:rFonts w:ascii="Times New Roman" w:hAnsi="Times New Roman" w:cs="Times New Roman"/>
    </w:rPr>
  </w:style>
  <w:style w:type="paragraph" w:customStyle="1" w:styleId="H5">
    <w:name w:val="H5"/>
    <w:basedOn w:val="Normal"/>
    <w:next w:val="Normal"/>
    <w:autoRedefine/>
    <w:uiPriority w:val="99"/>
    <w:qFormat/>
    <w:rsid w:val="00D120FF"/>
    <w:pPr>
      <w:numPr>
        <w:ilvl w:val="4"/>
        <w:numId w:val="41"/>
      </w:numPr>
      <w:spacing w:before="120" w:after="120" w:line="360" w:lineRule="auto"/>
      <w:jc w:val="lowKashida"/>
    </w:pPr>
    <w:rPr>
      <w:rFonts w:asciiTheme="majorBidi" w:eastAsiaTheme="majorEastAsia" w:hAnsiTheme="majorBidi" w:cs="Times New Roman"/>
    </w:rPr>
  </w:style>
  <w:style w:type="paragraph" w:customStyle="1" w:styleId="H6">
    <w:name w:val="H6"/>
    <w:basedOn w:val="Heading6"/>
    <w:autoRedefine/>
    <w:uiPriority w:val="99"/>
    <w:qFormat/>
    <w:rsid w:val="00D120FF"/>
    <w:pPr>
      <w:keepLines w:val="0"/>
      <w:numPr>
        <w:ilvl w:val="5"/>
        <w:numId w:val="41"/>
      </w:numPr>
      <w:tabs>
        <w:tab w:val="num" w:pos="360"/>
      </w:tabs>
      <w:spacing w:before="120" w:after="120" w:line="360" w:lineRule="auto"/>
      <w:ind w:left="0" w:firstLine="0"/>
      <w:jc w:val="lowKashida"/>
    </w:pPr>
    <w:rPr>
      <w:rFonts w:ascii="Times New Roman" w:eastAsia="Times New Roman" w:hAnsi="Times New Roman" w:cs="Times New Roman"/>
      <w:bCs/>
      <w:color w:val="auto"/>
      <w:szCs w:val="24"/>
    </w:rPr>
  </w:style>
  <w:style w:type="paragraph" w:customStyle="1" w:styleId="H7">
    <w:name w:val="H7"/>
    <w:basedOn w:val="Normal"/>
    <w:next w:val="Normal"/>
    <w:uiPriority w:val="99"/>
    <w:qFormat/>
    <w:rsid w:val="00D120FF"/>
    <w:pPr>
      <w:numPr>
        <w:ilvl w:val="6"/>
        <w:numId w:val="41"/>
      </w:numPr>
      <w:spacing w:before="240" w:after="0" w:line="360" w:lineRule="auto"/>
      <w:jc w:val="both"/>
    </w:pPr>
    <w:rPr>
      <w:rFonts w:ascii="Times New Roman" w:eastAsia="Times New Roman" w:hAnsi="Times New Roman" w:cs="Times New Roman"/>
      <w:szCs w:val="24"/>
    </w:rPr>
  </w:style>
  <w:style w:type="table" w:styleId="TableGrid">
    <w:name w:val="Table Grid"/>
    <w:basedOn w:val="TableNormal"/>
    <w:uiPriority w:val="39"/>
    <w:rsid w:val="00D1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120FF"/>
    <w:pPr>
      <w:spacing w:after="0" w:line="240" w:lineRule="auto"/>
    </w:pPr>
  </w:style>
  <w:style w:type="character" w:customStyle="1" w:styleId="NoSpacingChar">
    <w:name w:val="No Spacing Char"/>
    <w:basedOn w:val="DefaultParagraphFont"/>
    <w:link w:val="NoSpacing"/>
    <w:uiPriority w:val="1"/>
    <w:rsid w:val="00D120FF"/>
  </w:style>
  <w:style w:type="character" w:customStyle="1" w:styleId="Heading6Char">
    <w:name w:val="Heading 6 Char"/>
    <w:basedOn w:val="DefaultParagraphFont"/>
    <w:link w:val="Heading6"/>
    <w:uiPriority w:val="9"/>
    <w:semiHidden/>
    <w:rsid w:val="00D120FF"/>
    <w:rPr>
      <w:rFonts w:asciiTheme="majorHAnsi" w:eastAsiaTheme="majorEastAsia" w:hAnsiTheme="majorHAnsi" w:cstheme="majorBidi"/>
      <w:color w:val="1F4D78" w:themeColor="accent1" w:themeShade="7F"/>
    </w:rPr>
  </w:style>
  <w:style w:type="table" w:customStyle="1" w:styleId="6">
    <w:name w:val="6"/>
    <w:basedOn w:val="TableNormal"/>
    <w:rsid w:val="004D6228"/>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1">
    <w:name w:val="1"/>
    <w:basedOn w:val="TableNormal"/>
    <w:rsid w:val="004D6228"/>
    <w:pPr>
      <w:spacing w:after="0" w:line="240" w:lineRule="auto"/>
    </w:pPr>
    <w:rPr>
      <w:rFonts w:ascii="Times New Roman" w:eastAsia="Times New Roman" w:hAnsi="Times New Roman" w:cs="Times New Roman"/>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8754">
      <w:bodyDiv w:val="1"/>
      <w:marLeft w:val="0"/>
      <w:marRight w:val="0"/>
      <w:marTop w:val="0"/>
      <w:marBottom w:val="0"/>
      <w:divBdr>
        <w:top w:val="none" w:sz="0" w:space="0" w:color="auto"/>
        <w:left w:val="none" w:sz="0" w:space="0" w:color="auto"/>
        <w:bottom w:val="none" w:sz="0" w:space="0" w:color="auto"/>
        <w:right w:val="none" w:sz="0" w:space="0" w:color="auto"/>
      </w:divBdr>
    </w:div>
    <w:div w:id="272127338">
      <w:bodyDiv w:val="1"/>
      <w:marLeft w:val="0"/>
      <w:marRight w:val="0"/>
      <w:marTop w:val="0"/>
      <w:marBottom w:val="0"/>
      <w:divBdr>
        <w:top w:val="none" w:sz="0" w:space="0" w:color="auto"/>
        <w:left w:val="none" w:sz="0" w:space="0" w:color="auto"/>
        <w:bottom w:val="none" w:sz="0" w:space="0" w:color="auto"/>
        <w:right w:val="none" w:sz="0" w:space="0" w:color="auto"/>
      </w:divBdr>
    </w:div>
    <w:div w:id="540822034">
      <w:bodyDiv w:val="1"/>
      <w:marLeft w:val="0"/>
      <w:marRight w:val="0"/>
      <w:marTop w:val="0"/>
      <w:marBottom w:val="0"/>
      <w:divBdr>
        <w:top w:val="none" w:sz="0" w:space="0" w:color="auto"/>
        <w:left w:val="none" w:sz="0" w:space="0" w:color="auto"/>
        <w:bottom w:val="none" w:sz="0" w:space="0" w:color="auto"/>
        <w:right w:val="none" w:sz="0" w:space="0" w:color="auto"/>
      </w:divBdr>
      <w:divsChild>
        <w:div w:id="1861506752">
          <w:marLeft w:val="0"/>
          <w:marRight w:val="0"/>
          <w:marTop w:val="0"/>
          <w:marBottom w:val="0"/>
          <w:divBdr>
            <w:top w:val="none" w:sz="0" w:space="0" w:color="auto"/>
            <w:left w:val="none" w:sz="0" w:space="0" w:color="auto"/>
            <w:bottom w:val="none" w:sz="0" w:space="0" w:color="auto"/>
            <w:right w:val="none" w:sz="0" w:space="0" w:color="auto"/>
          </w:divBdr>
        </w:div>
      </w:divsChild>
    </w:div>
    <w:div w:id="1125926763">
      <w:bodyDiv w:val="1"/>
      <w:marLeft w:val="0"/>
      <w:marRight w:val="0"/>
      <w:marTop w:val="0"/>
      <w:marBottom w:val="0"/>
      <w:divBdr>
        <w:top w:val="none" w:sz="0" w:space="0" w:color="auto"/>
        <w:left w:val="none" w:sz="0" w:space="0" w:color="auto"/>
        <w:bottom w:val="none" w:sz="0" w:space="0" w:color="auto"/>
        <w:right w:val="none" w:sz="0" w:space="0" w:color="auto"/>
      </w:divBdr>
    </w:div>
    <w:div w:id="1333870068">
      <w:bodyDiv w:val="1"/>
      <w:marLeft w:val="0"/>
      <w:marRight w:val="0"/>
      <w:marTop w:val="0"/>
      <w:marBottom w:val="0"/>
      <w:divBdr>
        <w:top w:val="none" w:sz="0" w:space="0" w:color="auto"/>
        <w:left w:val="none" w:sz="0" w:space="0" w:color="auto"/>
        <w:bottom w:val="none" w:sz="0" w:space="0" w:color="auto"/>
        <w:right w:val="none" w:sz="0" w:space="0" w:color="auto"/>
      </w:divBdr>
    </w:div>
    <w:div w:id="1493835579">
      <w:bodyDiv w:val="1"/>
      <w:marLeft w:val="0"/>
      <w:marRight w:val="0"/>
      <w:marTop w:val="0"/>
      <w:marBottom w:val="0"/>
      <w:divBdr>
        <w:top w:val="none" w:sz="0" w:space="0" w:color="auto"/>
        <w:left w:val="none" w:sz="0" w:space="0" w:color="auto"/>
        <w:bottom w:val="none" w:sz="0" w:space="0" w:color="auto"/>
        <w:right w:val="none" w:sz="0" w:space="0" w:color="auto"/>
      </w:divBdr>
    </w:div>
    <w:div w:id="1560749232">
      <w:bodyDiv w:val="1"/>
      <w:marLeft w:val="0"/>
      <w:marRight w:val="0"/>
      <w:marTop w:val="0"/>
      <w:marBottom w:val="0"/>
      <w:divBdr>
        <w:top w:val="none" w:sz="0" w:space="0" w:color="auto"/>
        <w:left w:val="none" w:sz="0" w:space="0" w:color="auto"/>
        <w:bottom w:val="none" w:sz="0" w:space="0" w:color="auto"/>
        <w:right w:val="none" w:sz="0" w:space="0" w:color="auto"/>
      </w:divBdr>
    </w:div>
    <w:div w:id="1832870359">
      <w:bodyDiv w:val="1"/>
      <w:marLeft w:val="0"/>
      <w:marRight w:val="0"/>
      <w:marTop w:val="0"/>
      <w:marBottom w:val="0"/>
      <w:divBdr>
        <w:top w:val="none" w:sz="0" w:space="0" w:color="auto"/>
        <w:left w:val="none" w:sz="0" w:space="0" w:color="auto"/>
        <w:bottom w:val="none" w:sz="0" w:space="0" w:color="auto"/>
        <w:right w:val="none" w:sz="0" w:space="0" w:color="auto"/>
      </w:divBdr>
    </w:div>
    <w:div w:id="1907719613">
      <w:bodyDiv w:val="1"/>
      <w:marLeft w:val="0"/>
      <w:marRight w:val="0"/>
      <w:marTop w:val="0"/>
      <w:marBottom w:val="0"/>
      <w:divBdr>
        <w:top w:val="none" w:sz="0" w:space="0" w:color="auto"/>
        <w:left w:val="none" w:sz="0" w:space="0" w:color="auto"/>
        <w:bottom w:val="none" w:sz="0" w:space="0" w:color="auto"/>
        <w:right w:val="none" w:sz="0" w:space="0" w:color="auto"/>
      </w:divBdr>
      <w:divsChild>
        <w:div w:id="239876891">
          <w:marLeft w:val="0"/>
          <w:marRight w:val="0"/>
          <w:marTop w:val="0"/>
          <w:marBottom w:val="0"/>
          <w:divBdr>
            <w:top w:val="none" w:sz="0" w:space="0" w:color="auto"/>
            <w:left w:val="none" w:sz="0" w:space="0" w:color="auto"/>
            <w:bottom w:val="none" w:sz="0" w:space="0" w:color="auto"/>
            <w:right w:val="none" w:sz="0" w:space="0" w:color="auto"/>
          </w:divBdr>
          <w:divsChild>
            <w:div w:id="1947500193">
              <w:marLeft w:val="0"/>
              <w:marRight w:val="0"/>
              <w:marTop w:val="0"/>
              <w:marBottom w:val="0"/>
              <w:divBdr>
                <w:top w:val="none" w:sz="0" w:space="0" w:color="auto"/>
                <w:left w:val="none" w:sz="0" w:space="0" w:color="auto"/>
                <w:bottom w:val="none" w:sz="0" w:space="0" w:color="auto"/>
                <w:right w:val="none" w:sz="0" w:space="0" w:color="auto"/>
              </w:divBdr>
              <w:divsChild>
                <w:div w:id="4733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7044">
          <w:marLeft w:val="0"/>
          <w:marRight w:val="0"/>
          <w:marTop w:val="0"/>
          <w:marBottom w:val="0"/>
          <w:divBdr>
            <w:top w:val="none" w:sz="0" w:space="0" w:color="auto"/>
            <w:left w:val="none" w:sz="0" w:space="0" w:color="auto"/>
            <w:bottom w:val="none" w:sz="0" w:space="0" w:color="auto"/>
            <w:right w:val="none" w:sz="0" w:space="0" w:color="auto"/>
          </w:divBdr>
        </w:div>
        <w:div w:id="18613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7</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Dr-Irfan</dc:creator>
  <cp:keywords/>
  <dc:description/>
  <cp:lastModifiedBy>Dr. Irfan Bashir</cp:lastModifiedBy>
  <cp:revision>430</cp:revision>
  <dcterms:created xsi:type="dcterms:W3CDTF">2020-12-03T06:37:00Z</dcterms:created>
  <dcterms:modified xsi:type="dcterms:W3CDTF">2024-08-07T08:23:00Z</dcterms:modified>
</cp:coreProperties>
</file>