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F045" w14:textId="77777777" w:rsidR="0082445E" w:rsidRPr="005A24B5" w:rsidRDefault="0082445E" w:rsidP="0082445E">
      <w:pPr>
        <w:jc w:val="center"/>
        <w:rPr>
          <w:rFonts w:ascii="Times" w:hAnsi="Times"/>
          <w:b/>
        </w:rPr>
      </w:pPr>
      <w:r w:rsidRPr="005A24B5">
        <w:rPr>
          <w:rFonts w:ascii="Times" w:hAnsi="Times"/>
          <w:b/>
        </w:rPr>
        <w:t>UNIVERSITY OF MANAGEMENT AND TECHNOLOGY</w:t>
      </w:r>
    </w:p>
    <w:p w14:paraId="2720561E" w14:textId="57E231B6" w:rsidR="0082445E" w:rsidRPr="005A24B5" w:rsidRDefault="0042753D" w:rsidP="0082445E">
      <w:pPr>
        <w:jc w:val="center"/>
        <w:rPr>
          <w:rFonts w:ascii="Times" w:hAnsi="Times"/>
          <w:b/>
        </w:rPr>
      </w:pPr>
      <w:proofErr w:type="spellStart"/>
      <w:r w:rsidRPr="005A24B5">
        <w:rPr>
          <w:rFonts w:ascii="Times" w:hAnsi="Times"/>
          <w:b/>
          <w:lang w:val="en-US"/>
        </w:rPr>
        <w:t>Defen</w:t>
      </w:r>
      <w:r w:rsidR="00AB651B">
        <w:rPr>
          <w:rFonts w:ascii="Times" w:hAnsi="Times"/>
          <w:b/>
          <w:lang w:val="en-US"/>
        </w:rPr>
        <w:t>c</w:t>
      </w:r>
      <w:r w:rsidRPr="005A24B5">
        <w:rPr>
          <w:rFonts w:ascii="Times" w:hAnsi="Times"/>
          <w:b/>
          <w:lang w:val="en-US"/>
        </w:rPr>
        <w:t>e</w:t>
      </w:r>
      <w:proofErr w:type="spellEnd"/>
      <w:r w:rsidRPr="005A24B5">
        <w:rPr>
          <w:rFonts w:ascii="Times" w:hAnsi="Times"/>
          <w:b/>
          <w:lang w:val="en-US"/>
        </w:rPr>
        <w:t xml:space="preserve"> Policies of India and Pakistan</w:t>
      </w:r>
      <w:r w:rsidR="0082445E" w:rsidRPr="005A24B5">
        <w:rPr>
          <w:rFonts w:ascii="Times" w:hAnsi="Times"/>
          <w:b/>
        </w:rPr>
        <w:t xml:space="preserve"> (IR </w:t>
      </w:r>
      <w:r w:rsidR="0094229E" w:rsidRPr="005A24B5">
        <w:rPr>
          <w:rFonts w:ascii="Times" w:hAnsi="Times"/>
          <w:b/>
        </w:rPr>
        <w:t>4</w:t>
      </w:r>
      <w:r w:rsidRPr="005A24B5">
        <w:rPr>
          <w:rFonts w:ascii="Times" w:hAnsi="Times"/>
          <w:b/>
          <w:lang w:val="en-US"/>
        </w:rPr>
        <w:t>2</w:t>
      </w:r>
      <w:r w:rsidR="0094229E" w:rsidRPr="005A24B5">
        <w:rPr>
          <w:rFonts w:ascii="Times" w:hAnsi="Times"/>
          <w:b/>
        </w:rPr>
        <w:t>3</w:t>
      </w:r>
      <w:r w:rsidR="0082445E" w:rsidRPr="005A24B5">
        <w:rPr>
          <w:rFonts w:ascii="Times" w:hAnsi="Times"/>
          <w:b/>
        </w:rPr>
        <w:t>)</w:t>
      </w:r>
    </w:p>
    <w:p w14:paraId="1E948894" w14:textId="63F55134" w:rsidR="0082445E" w:rsidRPr="005A24B5" w:rsidRDefault="0094229E" w:rsidP="0082445E">
      <w:pPr>
        <w:jc w:val="center"/>
        <w:rPr>
          <w:rFonts w:ascii="Times" w:hAnsi="Times"/>
          <w:b/>
        </w:rPr>
      </w:pPr>
      <w:r w:rsidRPr="005A24B5">
        <w:rPr>
          <w:rFonts w:ascii="Times" w:hAnsi="Times"/>
          <w:b/>
        </w:rPr>
        <w:t>Spring 2022</w:t>
      </w:r>
    </w:p>
    <w:p w14:paraId="7D2042B3" w14:textId="5ED2CC2C" w:rsidR="00D47840" w:rsidRPr="005A24B5" w:rsidRDefault="0094229E" w:rsidP="0082445E">
      <w:pPr>
        <w:jc w:val="both"/>
        <w:rPr>
          <w:rFonts w:ascii="Times" w:hAnsi="Times"/>
          <w:b/>
        </w:rPr>
      </w:pPr>
      <w:r w:rsidRPr="005A24B5">
        <w:rPr>
          <w:rFonts w:ascii="Times" w:hAnsi="Times"/>
          <w:b/>
        </w:rPr>
        <w:t xml:space="preserve">Resource Person: M. </w:t>
      </w:r>
      <w:r w:rsidR="00D47840" w:rsidRPr="005A24B5">
        <w:rPr>
          <w:rFonts w:ascii="Times" w:hAnsi="Times"/>
          <w:b/>
        </w:rPr>
        <w:t xml:space="preserve">Adil Zahoor </w:t>
      </w:r>
    </w:p>
    <w:p w14:paraId="69AA6942" w14:textId="06DFAEE1" w:rsidR="0082445E" w:rsidRPr="005A24B5" w:rsidRDefault="0082445E" w:rsidP="0082445E">
      <w:pPr>
        <w:jc w:val="both"/>
        <w:rPr>
          <w:rFonts w:ascii="Times" w:hAnsi="Times"/>
          <w:b/>
        </w:rPr>
      </w:pPr>
      <w:r w:rsidRPr="005A24B5">
        <w:rPr>
          <w:rFonts w:ascii="Times" w:hAnsi="Times"/>
          <w:b/>
        </w:rPr>
        <w:t xml:space="preserve">Email: </w:t>
      </w:r>
      <w:r w:rsidR="00D47840" w:rsidRPr="005A24B5">
        <w:rPr>
          <w:rFonts w:ascii="Times" w:hAnsi="Times"/>
          <w:b/>
        </w:rPr>
        <w:t>adil</w:t>
      </w:r>
      <w:r w:rsidR="00E41861" w:rsidRPr="005A24B5">
        <w:rPr>
          <w:rFonts w:ascii="Times" w:hAnsi="Times"/>
          <w:b/>
        </w:rPr>
        <w:t>.</w:t>
      </w:r>
      <w:r w:rsidR="00D47840" w:rsidRPr="005A24B5">
        <w:rPr>
          <w:rFonts w:ascii="Times" w:hAnsi="Times"/>
          <w:b/>
        </w:rPr>
        <w:t>zahoor@umt.edu.pk</w:t>
      </w:r>
    </w:p>
    <w:p w14:paraId="4994E8A9" w14:textId="6F65CAEA" w:rsidR="0082445E" w:rsidRPr="005A24B5" w:rsidRDefault="0082445E" w:rsidP="0082445E">
      <w:pPr>
        <w:jc w:val="both"/>
        <w:rPr>
          <w:rFonts w:ascii="Times" w:hAnsi="Times"/>
          <w:b/>
        </w:rPr>
      </w:pPr>
      <w:r w:rsidRPr="005A24B5">
        <w:rPr>
          <w:rFonts w:ascii="Times" w:hAnsi="Times"/>
          <w:b/>
        </w:rPr>
        <w:t>INTRODUCTION</w:t>
      </w:r>
    </w:p>
    <w:p w14:paraId="0EA58F8B" w14:textId="649AFB5E" w:rsidR="00AF6016" w:rsidRPr="005A24B5" w:rsidRDefault="00AF6016" w:rsidP="00AF6016">
      <w:pPr>
        <w:rPr>
          <w:rFonts w:ascii="Times" w:hAnsi="Times"/>
          <w:lang w:val="en-US"/>
        </w:rPr>
      </w:pPr>
      <w:r w:rsidRPr="005A24B5">
        <w:rPr>
          <w:rFonts w:ascii="Times" w:hAnsi="Times"/>
        </w:rPr>
        <w:t xml:space="preserve">This course </w:t>
      </w:r>
      <w:r w:rsidR="0042753D" w:rsidRPr="005A24B5">
        <w:rPr>
          <w:rFonts w:ascii="Times" w:hAnsi="Times"/>
          <w:lang w:val="en-US"/>
        </w:rPr>
        <w:t>aims to dissect the defense policies of India and Pakistan. It starts from seeing post-colonialism trajectory of the two countries as an important historical event shaping the respective regime structures</w:t>
      </w:r>
      <w:r w:rsidR="00816F38" w:rsidRPr="005A24B5">
        <w:rPr>
          <w:rFonts w:ascii="Times" w:hAnsi="Times"/>
          <w:lang w:val="en-US"/>
        </w:rPr>
        <w:t xml:space="preserve"> of the two countries and later its manifestation in their belligerence for each other. It later tries to understand the regional conflict and the major wars between two countries and its subsequent impact on their </w:t>
      </w:r>
      <w:proofErr w:type="spellStart"/>
      <w:r w:rsidR="00816F38" w:rsidRPr="005A24B5">
        <w:rPr>
          <w:rFonts w:ascii="Times" w:hAnsi="Times"/>
          <w:lang w:val="en-US"/>
        </w:rPr>
        <w:t>defence</w:t>
      </w:r>
      <w:proofErr w:type="spellEnd"/>
      <w:r w:rsidR="00816F38" w:rsidRPr="005A24B5">
        <w:rPr>
          <w:rFonts w:ascii="Times" w:hAnsi="Times"/>
          <w:lang w:val="en-US"/>
        </w:rPr>
        <w:t xml:space="preserve"> policies. </w:t>
      </w:r>
    </w:p>
    <w:p w14:paraId="6DBE2EDB" w14:textId="77777777" w:rsidR="00E41861" w:rsidRPr="005A24B5" w:rsidRDefault="00E41861" w:rsidP="00AF6016">
      <w:pPr>
        <w:rPr>
          <w:rFonts w:ascii="Times" w:hAnsi="Times"/>
        </w:rPr>
      </w:pPr>
    </w:p>
    <w:p w14:paraId="282144F3" w14:textId="77777777" w:rsidR="0082445E" w:rsidRPr="005A24B5" w:rsidRDefault="0082445E" w:rsidP="0082445E">
      <w:pPr>
        <w:jc w:val="both"/>
        <w:rPr>
          <w:rFonts w:ascii="Times" w:hAnsi="Times"/>
          <w:b/>
        </w:rPr>
      </w:pPr>
      <w:r w:rsidRPr="005A24B5">
        <w:rPr>
          <w:rFonts w:ascii="Times" w:hAnsi="Times"/>
          <w:b/>
        </w:rPr>
        <w:t>LEARNING OUTCOMES</w:t>
      </w:r>
    </w:p>
    <w:p w14:paraId="1F5EDEDE" w14:textId="77777777" w:rsidR="0082445E" w:rsidRPr="005A24B5" w:rsidRDefault="0082445E" w:rsidP="0082445E">
      <w:pPr>
        <w:jc w:val="both"/>
        <w:rPr>
          <w:rFonts w:ascii="Times" w:hAnsi="Times"/>
        </w:rPr>
      </w:pPr>
      <w:r w:rsidRPr="005A24B5">
        <w:rPr>
          <w:rFonts w:ascii="Times" w:hAnsi="Times"/>
        </w:rPr>
        <w:t>After attending this course, students will:</w:t>
      </w:r>
    </w:p>
    <w:p w14:paraId="1569DCF0" w14:textId="19C461DA" w:rsidR="00C44377" w:rsidRPr="005A24B5" w:rsidRDefault="0042749F" w:rsidP="00C44377">
      <w:pPr>
        <w:pStyle w:val="ListParagraph"/>
        <w:numPr>
          <w:ilvl w:val="0"/>
          <w:numId w:val="5"/>
        </w:numPr>
        <w:shd w:val="clear" w:color="auto" w:fill="FFFFFF"/>
        <w:spacing w:before="100" w:beforeAutospacing="1" w:after="100" w:afterAutospacing="1" w:line="240" w:lineRule="auto"/>
        <w:rPr>
          <w:rFonts w:ascii="Times" w:eastAsia="Times New Roman" w:hAnsi="Times" w:cs="Times New Roman"/>
          <w:color w:val="000000"/>
          <w:sz w:val="24"/>
          <w:szCs w:val="24"/>
          <w:lang w:val="en-PK" w:eastAsia="en-GB"/>
        </w:rPr>
      </w:pPr>
      <w:r w:rsidRPr="005A24B5">
        <w:rPr>
          <w:rFonts w:ascii="Times" w:eastAsia="Times New Roman" w:hAnsi="Times" w:cs="Times New Roman"/>
          <w:color w:val="000000"/>
          <w:sz w:val="24"/>
          <w:szCs w:val="24"/>
          <w:lang w:eastAsia="en-GB"/>
        </w:rPr>
        <w:t>H</w:t>
      </w:r>
      <w:r w:rsidR="00C44377" w:rsidRPr="005A24B5">
        <w:rPr>
          <w:rFonts w:ascii="Times" w:eastAsia="Times New Roman" w:hAnsi="Times" w:cs="Times New Roman"/>
          <w:color w:val="000000"/>
          <w:sz w:val="24"/>
          <w:szCs w:val="24"/>
          <w:lang w:val="en-PK" w:eastAsia="en-GB"/>
        </w:rPr>
        <w:t>ave a</w:t>
      </w:r>
      <w:r w:rsidR="0042753D" w:rsidRPr="005A24B5">
        <w:rPr>
          <w:rFonts w:ascii="Times" w:eastAsia="Times New Roman" w:hAnsi="Times" w:cs="Times New Roman"/>
          <w:color w:val="000000"/>
          <w:sz w:val="24"/>
          <w:szCs w:val="24"/>
          <w:lang w:eastAsia="en-GB"/>
        </w:rPr>
        <w:t xml:space="preserve">n understanding of the major defense policies of India and Pakistan </w:t>
      </w:r>
    </w:p>
    <w:p w14:paraId="194DA8CC" w14:textId="0499045D" w:rsidR="00C44377" w:rsidRPr="005A24B5" w:rsidRDefault="0042749F" w:rsidP="00C44377">
      <w:pPr>
        <w:numPr>
          <w:ilvl w:val="0"/>
          <w:numId w:val="5"/>
        </w:numPr>
        <w:shd w:val="clear" w:color="auto" w:fill="FFFFFF"/>
        <w:spacing w:before="100" w:beforeAutospacing="1" w:after="100" w:afterAutospacing="1"/>
        <w:rPr>
          <w:rFonts w:ascii="Times" w:hAnsi="Times"/>
          <w:color w:val="000000"/>
        </w:rPr>
      </w:pPr>
      <w:r w:rsidRPr="005A24B5">
        <w:rPr>
          <w:rFonts w:ascii="Times" w:hAnsi="Times"/>
          <w:color w:val="000000"/>
        </w:rPr>
        <w:t>H</w:t>
      </w:r>
      <w:r w:rsidR="00C44377" w:rsidRPr="005A24B5">
        <w:rPr>
          <w:rFonts w:ascii="Times" w:hAnsi="Times"/>
          <w:color w:val="000000"/>
        </w:rPr>
        <w:t xml:space="preserve">ave an analytical awareness of the </w:t>
      </w:r>
      <w:r w:rsidR="0042753D" w:rsidRPr="005A24B5">
        <w:rPr>
          <w:rFonts w:ascii="Times" w:hAnsi="Times"/>
          <w:color w:val="000000"/>
          <w:lang w:val="en-US"/>
        </w:rPr>
        <w:t>historical ev</w:t>
      </w:r>
      <w:r w:rsidR="00816F38" w:rsidRPr="005A24B5">
        <w:rPr>
          <w:rFonts w:ascii="Times" w:hAnsi="Times"/>
          <w:color w:val="000000"/>
          <w:lang w:val="en-US"/>
        </w:rPr>
        <w:t>ents, regional conflict, wars</w:t>
      </w:r>
      <w:r w:rsidR="0042753D" w:rsidRPr="005A24B5">
        <w:rPr>
          <w:rFonts w:ascii="Times" w:hAnsi="Times"/>
          <w:color w:val="000000"/>
          <w:lang w:val="en-US"/>
        </w:rPr>
        <w:t xml:space="preserve"> and their political exegesis  </w:t>
      </w:r>
    </w:p>
    <w:p w14:paraId="1C411F1D" w14:textId="426179EB" w:rsidR="0082445E" w:rsidRPr="005A24B5" w:rsidRDefault="0082445E" w:rsidP="0082445E">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p>
    <w:p w14:paraId="776A3441" w14:textId="1055BB9F" w:rsidR="006729DB" w:rsidRPr="005A24B5" w:rsidRDefault="006729DB" w:rsidP="006729DB">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r w:rsidRPr="005A24B5">
        <w:rPr>
          <w:rFonts w:ascii="Times" w:hAnsi="Times"/>
          <w:b/>
        </w:rPr>
        <w:t xml:space="preserve">Grading Components </w:t>
      </w:r>
    </w:p>
    <w:p w14:paraId="4063A3C4" w14:textId="424F50AC" w:rsidR="006729DB" w:rsidRPr="005A24B5" w:rsidRDefault="006729DB" w:rsidP="006729DB">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r w:rsidRPr="005A24B5">
        <w:rPr>
          <w:rFonts w:ascii="Times" w:hAnsi="Times"/>
        </w:rPr>
        <w:t>Class Participation</w:t>
      </w:r>
      <w:r w:rsidR="00920E2B" w:rsidRPr="005A24B5">
        <w:rPr>
          <w:rFonts w:ascii="Times" w:hAnsi="Times"/>
        </w:rPr>
        <w:t>, Attendance</w:t>
      </w:r>
      <w:r w:rsidRPr="005A24B5">
        <w:rPr>
          <w:rFonts w:ascii="Times" w:hAnsi="Times"/>
        </w:rPr>
        <w:tab/>
        <w:t xml:space="preserve">            </w:t>
      </w:r>
      <w:r w:rsidR="00920E2B" w:rsidRPr="005A24B5">
        <w:rPr>
          <w:rFonts w:ascii="Times" w:hAnsi="Times"/>
        </w:rPr>
        <w:t>10%</w:t>
      </w:r>
    </w:p>
    <w:p w14:paraId="498E5D4F" w14:textId="5B8D12D9" w:rsidR="006729DB" w:rsidRPr="005A24B5" w:rsidRDefault="006729DB" w:rsidP="006729DB">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r w:rsidRPr="005A24B5">
        <w:rPr>
          <w:rFonts w:ascii="Times" w:hAnsi="Times"/>
        </w:rPr>
        <w:t>Presentation</w:t>
      </w:r>
      <w:r w:rsidRPr="005A24B5">
        <w:rPr>
          <w:rFonts w:ascii="Times" w:hAnsi="Times"/>
        </w:rPr>
        <w:tab/>
      </w:r>
      <w:r w:rsidRPr="005A24B5">
        <w:rPr>
          <w:rFonts w:ascii="Times" w:hAnsi="Times"/>
        </w:rPr>
        <w:tab/>
      </w:r>
      <w:r w:rsidRPr="005A24B5">
        <w:rPr>
          <w:rFonts w:ascii="Times" w:hAnsi="Times"/>
        </w:rPr>
        <w:tab/>
      </w:r>
      <w:r w:rsidRPr="005A24B5">
        <w:rPr>
          <w:rFonts w:ascii="Times" w:hAnsi="Times"/>
        </w:rPr>
        <w:tab/>
      </w:r>
      <w:r w:rsidRPr="005A24B5">
        <w:rPr>
          <w:rFonts w:ascii="Times" w:hAnsi="Times"/>
        </w:rPr>
        <w:tab/>
      </w:r>
      <w:r w:rsidR="00920E2B" w:rsidRPr="005A24B5">
        <w:rPr>
          <w:rFonts w:ascii="Times" w:hAnsi="Times"/>
        </w:rPr>
        <w:t>10%</w:t>
      </w:r>
    </w:p>
    <w:p w14:paraId="759E87FF" w14:textId="70C3B7A7" w:rsidR="006729DB" w:rsidRPr="005A24B5" w:rsidRDefault="00920E2B" w:rsidP="006729DB">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r w:rsidRPr="005A24B5">
        <w:rPr>
          <w:rFonts w:ascii="Times" w:hAnsi="Times"/>
        </w:rPr>
        <w:t xml:space="preserve">Surprise </w:t>
      </w:r>
      <w:r w:rsidR="006729DB" w:rsidRPr="005A24B5">
        <w:rPr>
          <w:rFonts w:ascii="Times" w:hAnsi="Times"/>
        </w:rPr>
        <w:t xml:space="preserve">Quiz                                                   </w:t>
      </w:r>
      <w:r w:rsidRPr="005A24B5">
        <w:rPr>
          <w:rFonts w:ascii="Times" w:hAnsi="Times"/>
        </w:rPr>
        <w:t>10</w:t>
      </w:r>
      <w:r w:rsidR="006729DB" w:rsidRPr="005A24B5">
        <w:rPr>
          <w:rFonts w:ascii="Times" w:hAnsi="Times"/>
        </w:rPr>
        <w:t>%</w:t>
      </w:r>
    </w:p>
    <w:p w14:paraId="5DD43BD8" w14:textId="76FEDD4D" w:rsidR="006729DB" w:rsidRPr="005A24B5" w:rsidRDefault="006729DB" w:rsidP="006729DB">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r w:rsidRPr="005A24B5">
        <w:rPr>
          <w:rFonts w:ascii="Times" w:hAnsi="Times"/>
        </w:rPr>
        <w:t xml:space="preserve">Mid-term </w:t>
      </w:r>
      <w:r w:rsidRPr="005A24B5">
        <w:rPr>
          <w:rFonts w:ascii="Times" w:hAnsi="Times"/>
        </w:rPr>
        <w:tab/>
      </w:r>
      <w:r w:rsidRPr="005A24B5">
        <w:rPr>
          <w:rFonts w:ascii="Times" w:hAnsi="Times"/>
        </w:rPr>
        <w:tab/>
      </w:r>
      <w:r w:rsidRPr="005A24B5">
        <w:rPr>
          <w:rFonts w:ascii="Times" w:hAnsi="Times"/>
        </w:rPr>
        <w:tab/>
        <w:t xml:space="preserve">                         </w:t>
      </w:r>
      <w:r w:rsidR="00EE0164" w:rsidRPr="005A24B5">
        <w:rPr>
          <w:rFonts w:ascii="Times" w:hAnsi="Times"/>
        </w:rPr>
        <w:t>3</w:t>
      </w:r>
      <w:r w:rsidR="00813D94" w:rsidRPr="005A24B5">
        <w:rPr>
          <w:rFonts w:ascii="Times" w:hAnsi="Times"/>
        </w:rPr>
        <w:t>5</w:t>
      </w:r>
      <w:r w:rsidRPr="005A24B5">
        <w:rPr>
          <w:rFonts w:ascii="Times" w:hAnsi="Times"/>
        </w:rPr>
        <w:t>%</w:t>
      </w:r>
    </w:p>
    <w:p w14:paraId="3208B133" w14:textId="74547A62" w:rsidR="006729DB" w:rsidRPr="005A24B5" w:rsidRDefault="006729DB" w:rsidP="006729DB">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r w:rsidRPr="005A24B5">
        <w:rPr>
          <w:rFonts w:ascii="Times" w:hAnsi="Times"/>
        </w:rPr>
        <w:t>Final</w:t>
      </w:r>
      <w:r w:rsidRPr="005A24B5">
        <w:rPr>
          <w:rFonts w:ascii="Times" w:hAnsi="Times"/>
        </w:rPr>
        <w:tab/>
      </w:r>
      <w:r w:rsidRPr="005A24B5">
        <w:rPr>
          <w:rFonts w:ascii="Times" w:hAnsi="Times"/>
        </w:rPr>
        <w:tab/>
      </w:r>
      <w:r w:rsidRPr="005A24B5">
        <w:rPr>
          <w:rFonts w:ascii="Times" w:hAnsi="Times"/>
        </w:rPr>
        <w:tab/>
      </w:r>
      <w:r w:rsidRPr="005A24B5">
        <w:rPr>
          <w:rFonts w:ascii="Times" w:hAnsi="Times"/>
        </w:rPr>
        <w:tab/>
      </w:r>
      <w:r w:rsidRPr="005A24B5">
        <w:rPr>
          <w:rFonts w:ascii="Times" w:hAnsi="Times"/>
        </w:rPr>
        <w:tab/>
      </w:r>
      <w:r w:rsidRPr="005A24B5">
        <w:rPr>
          <w:rFonts w:ascii="Times" w:hAnsi="Times"/>
        </w:rPr>
        <w:tab/>
      </w:r>
      <w:r w:rsidR="00EE0164" w:rsidRPr="005A24B5">
        <w:rPr>
          <w:rFonts w:ascii="Times" w:hAnsi="Times"/>
        </w:rPr>
        <w:t xml:space="preserve"> 35</w:t>
      </w:r>
      <w:r w:rsidRPr="005A24B5">
        <w:rPr>
          <w:rFonts w:ascii="Times" w:hAnsi="Times"/>
        </w:rPr>
        <w:t>%</w:t>
      </w:r>
    </w:p>
    <w:p w14:paraId="308EF56D" w14:textId="77777777" w:rsidR="006729DB" w:rsidRPr="005A24B5" w:rsidRDefault="006729DB" w:rsidP="0082445E">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p>
    <w:p w14:paraId="20800EB6" w14:textId="77777777" w:rsidR="0082445E" w:rsidRPr="005A24B5" w:rsidRDefault="0082445E" w:rsidP="0082445E">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p>
    <w:p w14:paraId="182315BE" w14:textId="77777777" w:rsidR="0082445E" w:rsidRPr="005A24B5" w:rsidRDefault="0082445E" w:rsidP="0082445E">
      <w:pPr>
        <w:jc w:val="both"/>
        <w:rPr>
          <w:rFonts w:ascii="Times" w:hAnsi="Times"/>
        </w:rPr>
      </w:pPr>
    </w:p>
    <w:p w14:paraId="1505C782" w14:textId="77777777" w:rsidR="0082445E" w:rsidRPr="005A24B5" w:rsidRDefault="0082445E" w:rsidP="0082445E">
      <w:pPr>
        <w:jc w:val="both"/>
        <w:rPr>
          <w:rFonts w:ascii="Times" w:hAnsi="Times"/>
          <w:bCs/>
        </w:rPr>
      </w:pPr>
      <w:r w:rsidRPr="005A24B5">
        <w:rPr>
          <w:rFonts w:ascii="Times" w:hAnsi="Times"/>
          <w:bCs/>
        </w:rPr>
        <w:t>COURSE SCHEDULE AND READING ASSIGNMENTS</w:t>
      </w:r>
    </w:p>
    <w:p w14:paraId="19C38385" w14:textId="77A81CA1" w:rsidR="0082445E" w:rsidRPr="005A24B5" w:rsidRDefault="0082445E" w:rsidP="0082445E">
      <w:pPr>
        <w:jc w:val="both"/>
        <w:rPr>
          <w:rFonts w:ascii="Times" w:hAnsi="Times"/>
          <w:b/>
        </w:rPr>
      </w:pPr>
    </w:p>
    <w:p w14:paraId="3380D2BD" w14:textId="420D63B2" w:rsidR="000924B6" w:rsidRPr="005A24B5" w:rsidRDefault="009E093B" w:rsidP="000924B6">
      <w:pPr>
        <w:pStyle w:val="ListParagraph"/>
        <w:numPr>
          <w:ilvl w:val="0"/>
          <w:numId w:val="2"/>
        </w:numPr>
        <w:spacing w:before="240" w:after="0"/>
        <w:jc w:val="both"/>
        <w:rPr>
          <w:rFonts w:ascii="Times" w:hAnsi="Times" w:cs="Times New Roman"/>
          <w:b/>
          <w:sz w:val="24"/>
          <w:szCs w:val="24"/>
        </w:rPr>
      </w:pPr>
      <w:r w:rsidRPr="005A24B5">
        <w:rPr>
          <w:rFonts w:ascii="Times" w:hAnsi="Times" w:cs="Times New Roman"/>
          <w:b/>
          <w:sz w:val="24"/>
          <w:szCs w:val="24"/>
        </w:rPr>
        <w:t xml:space="preserve">Week 1: </w:t>
      </w:r>
      <w:r w:rsidR="0082445E" w:rsidRPr="005A24B5">
        <w:rPr>
          <w:rFonts w:ascii="Times" w:hAnsi="Times" w:cs="Times New Roman"/>
          <w:b/>
          <w:sz w:val="24"/>
          <w:szCs w:val="24"/>
        </w:rPr>
        <w:t xml:space="preserve">Introduction to the </w:t>
      </w:r>
      <w:r w:rsidR="000924B6" w:rsidRPr="005A24B5">
        <w:rPr>
          <w:rFonts w:ascii="Times" w:hAnsi="Times" w:cs="Times New Roman"/>
          <w:b/>
          <w:sz w:val="24"/>
          <w:szCs w:val="24"/>
        </w:rPr>
        <w:t>c</w:t>
      </w:r>
      <w:r w:rsidR="0082445E" w:rsidRPr="005A24B5">
        <w:rPr>
          <w:rFonts w:ascii="Times" w:hAnsi="Times" w:cs="Times New Roman"/>
          <w:b/>
          <w:sz w:val="24"/>
          <w:szCs w:val="24"/>
        </w:rPr>
        <w:t>ourse</w:t>
      </w:r>
    </w:p>
    <w:p w14:paraId="16B66B99" w14:textId="4ADCD99A" w:rsidR="009E093B" w:rsidRPr="005A24B5" w:rsidRDefault="009E093B" w:rsidP="000924B6">
      <w:pPr>
        <w:pStyle w:val="ListParagraph"/>
        <w:numPr>
          <w:ilvl w:val="0"/>
          <w:numId w:val="2"/>
        </w:numPr>
        <w:spacing w:before="240" w:after="0"/>
        <w:jc w:val="both"/>
        <w:rPr>
          <w:rFonts w:ascii="Times" w:hAnsi="Times" w:cs="Times New Roman"/>
          <w:b/>
          <w:sz w:val="24"/>
          <w:szCs w:val="24"/>
        </w:rPr>
      </w:pPr>
      <w:r w:rsidRPr="005A24B5">
        <w:rPr>
          <w:rFonts w:ascii="Times" w:hAnsi="Times" w:cs="Times New Roman"/>
          <w:b/>
          <w:sz w:val="24"/>
          <w:szCs w:val="24"/>
        </w:rPr>
        <w:t xml:space="preserve">Week 2: </w:t>
      </w:r>
      <w:r w:rsidR="00816F38" w:rsidRPr="005A24B5">
        <w:rPr>
          <w:rFonts w:ascii="Times" w:hAnsi="Times" w:cs="Times New Roman"/>
          <w:b/>
          <w:sz w:val="24"/>
          <w:szCs w:val="24"/>
        </w:rPr>
        <w:t xml:space="preserve">Colonialism and its aftermath </w:t>
      </w:r>
    </w:p>
    <w:p w14:paraId="45F53F40" w14:textId="77777777" w:rsidR="00816F38" w:rsidRPr="005A24B5" w:rsidRDefault="00816F38" w:rsidP="00816F38">
      <w:pPr>
        <w:ind w:firstLine="720"/>
        <w:rPr>
          <w:rFonts w:ascii="Times" w:hAnsi="Times"/>
        </w:rPr>
      </w:pPr>
      <w:r w:rsidRPr="005A24B5">
        <w:rPr>
          <w:rFonts w:ascii="Times" w:hAnsi="Times"/>
          <w:bCs/>
        </w:rPr>
        <w:t xml:space="preserve">Excerpts from </w:t>
      </w:r>
      <w:r w:rsidRPr="005A24B5">
        <w:rPr>
          <w:rFonts w:ascii="Times" w:hAnsi="Times" w:cs="Arial"/>
          <w:color w:val="222222"/>
          <w:shd w:val="clear" w:color="auto" w:fill="FFFFFF"/>
        </w:rPr>
        <w:t>Tharoor, S. (2016). An era of darkness: The British empire in India.</w:t>
      </w:r>
    </w:p>
    <w:p w14:paraId="1594B633" w14:textId="6C885A3B" w:rsidR="00816F38" w:rsidRPr="005A24B5" w:rsidRDefault="00816F38" w:rsidP="00816F38">
      <w:pPr>
        <w:pStyle w:val="ListParagraph"/>
        <w:spacing w:before="240" w:after="0"/>
        <w:ind w:left="643"/>
        <w:jc w:val="both"/>
        <w:rPr>
          <w:rFonts w:ascii="Times" w:hAnsi="Times" w:cs="Times New Roman"/>
          <w:bCs/>
          <w:sz w:val="24"/>
          <w:szCs w:val="24"/>
        </w:rPr>
      </w:pPr>
    </w:p>
    <w:p w14:paraId="3D600D8A" w14:textId="31F31570" w:rsidR="0082445E" w:rsidRPr="005A24B5" w:rsidRDefault="00906572" w:rsidP="000924B6">
      <w:pPr>
        <w:pStyle w:val="ListParagraph"/>
        <w:numPr>
          <w:ilvl w:val="0"/>
          <w:numId w:val="2"/>
        </w:numPr>
        <w:spacing w:before="240" w:after="0"/>
        <w:jc w:val="both"/>
        <w:rPr>
          <w:rFonts w:ascii="Times" w:hAnsi="Times" w:cs="Times New Roman"/>
          <w:b/>
          <w:sz w:val="24"/>
          <w:szCs w:val="24"/>
        </w:rPr>
      </w:pPr>
      <w:r w:rsidRPr="005A24B5">
        <w:rPr>
          <w:rFonts w:ascii="Times" w:hAnsi="Times" w:cs="Times New Roman"/>
          <w:b/>
          <w:sz w:val="24"/>
          <w:szCs w:val="24"/>
        </w:rPr>
        <w:t xml:space="preserve">Week 3: </w:t>
      </w:r>
      <w:r w:rsidR="005A24B5" w:rsidRPr="005A24B5">
        <w:rPr>
          <w:rFonts w:ascii="Times" w:hAnsi="Times" w:cs="Times New Roman"/>
          <w:b/>
          <w:sz w:val="24"/>
          <w:szCs w:val="24"/>
        </w:rPr>
        <w:t xml:space="preserve">Colonialism and democracy in subcontinent </w:t>
      </w:r>
    </w:p>
    <w:p w14:paraId="102DAFFF" w14:textId="1636B648" w:rsidR="005A24B5" w:rsidRPr="005A24B5" w:rsidRDefault="005A24B5" w:rsidP="005A24B5">
      <w:pPr>
        <w:pStyle w:val="ListParagraph"/>
        <w:ind w:left="643"/>
        <w:rPr>
          <w:rFonts w:ascii="Times" w:hAnsi="Times" w:cs="Arial"/>
          <w:color w:val="222222"/>
          <w:sz w:val="24"/>
          <w:szCs w:val="24"/>
          <w:shd w:val="clear" w:color="auto" w:fill="FFFFFF"/>
        </w:rPr>
      </w:pPr>
      <w:r w:rsidRPr="005A24B5">
        <w:rPr>
          <w:rFonts w:ascii="Times" w:hAnsi="Times" w:cs="Arial"/>
          <w:color w:val="222222"/>
          <w:sz w:val="24"/>
          <w:szCs w:val="24"/>
          <w:shd w:val="clear" w:color="auto" w:fill="FFFFFF"/>
        </w:rPr>
        <w:t>Jalal, A. (2009). </w:t>
      </w:r>
      <w:r w:rsidRPr="005A24B5">
        <w:rPr>
          <w:rFonts w:ascii="Times" w:hAnsi="Times" w:cs="Arial"/>
          <w:i/>
          <w:iCs/>
          <w:color w:val="222222"/>
          <w:sz w:val="24"/>
          <w:szCs w:val="24"/>
          <w:shd w:val="clear" w:color="auto" w:fill="FFFFFF"/>
        </w:rPr>
        <w:t>Democracy and authoritarianism in South Asia</w:t>
      </w:r>
      <w:r w:rsidRPr="005A24B5">
        <w:rPr>
          <w:rFonts w:ascii="Times" w:hAnsi="Times" w:cs="Arial"/>
          <w:color w:val="222222"/>
          <w:sz w:val="24"/>
          <w:szCs w:val="24"/>
          <w:shd w:val="clear" w:color="auto" w:fill="FFFFFF"/>
        </w:rPr>
        <w:t>. Cambridge University Press.</w:t>
      </w:r>
    </w:p>
    <w:p w14:paraId="4BFBA872" w14:textId="451A4108" w:rsidR="005A24B5" w:rsidRPr="005A24B5" w:rsidRDefault="005A24B5" w:rsidP="005A24B5">
      <w:pPr>
        <w:pStyle w:val="ListParagraph"/>
        <w:numPr>
          <w:ilvl w:val="0"/>
          <w:numId w:val="2"/>
        </w:numPr>
        <w:rPr>
          <w:rFonts w:ascii="Times" w:hAnsi="Times"/>
          <w:sz w:val="24"/>
          <w:szCs w:val="24"/>
        </w:rPr>
      </w:pPr>
      <w:r w:rsidRPr="005A24B5">
        <w:rPr>
          <w:rFonts w:ascii="Times" w:hAnsi="Times" w:cs="Times New Roman"/>
          <w:b/>
          <w:sz w:val="24"/>
          <w:szCs w:val="24"/>
        </w:rPr>
        <w:t>Week 4: Colonialism and democracy in subcontinent</w:t>
      </w:r>
    </w:p>
    <w:p w14:paraId="08F58F79" w14:textId="0C1204EC" w:rsidR="005A24B5" w:rsidRPr="005A24B5" w:rsidRDefault="005A24B5" w:rsidP="005A24B5">
      <w:pPr>
        <w:pStyle w:val="ListParagraph"/>
        <w:ind w:left="643"/>
        <w:rPr>
          <w:rFonts w:ascii="Times" w:hAnsi="Times" w:cs="Arial"/>
          <w:color w:val="222222"/>
          <w:sz w:val="24"/>
          <w:szCs w:val="24"/>
          <w:shd w:val="clear" w:color="auto" w:fill="FFFFFF"/>
        </w:rPr>
      </w:pPr>
      <w:r w:rsidRPr="005A24B5">
        <w:rPr>
          <w:rFonts w:ascii="Times" w:hAnsi="Times" w:cs="Arial"/>
          <w:color w:val="222222"/>
          <w:sz w:val="24"/>
          <w:szCs w:val="24"/>
          <w:shd w:val="clear" w:color="auto" w:fill="FFFFFF"/>
        </w:rPr>
        <w:t>Waseem, M. (1989). </w:t>
      </w:r>
      <w:r w:rsidRPr="005A24B5">
        <w:rPr>
          <w:rFonts w:ascii="Times" w:hAnsi="Times" w:cs="Arial"/>
          <w:i/>
          <w:iCs/>
          <w:color w:val="222222"/>
          <w:sz w:val="24"/>
          <w:szCs w:val="24"/>
          <w:shd w:val="clear" w:color="auto" w:fill="FFFFFF"/>
        </w:rPr>
        <w:t>Politics and the State in Pakistan</w:t>
      </w:r>
      <w:r w:rsidRPr="005A24B5">
        <w:rPr>
          <w:rFonts w:ascii="Times" w:hAnsi="Times" w:cs="Arial"/>
          <w:color w:val="222222"/>
          <w:sz w:val="24"/>
          <w:szCs w:val="24"/>
          <w:shd w:val="clear" w:color="auto" w:fill="FFFFFF"/>
        </w:rPr>
        <w:t>. Progressive Publishers.</w:t>
      </w:r>
    </w:p>
    <w:p w14:paraId="2A538789" w14:textId="1082D345" w:rsidR="005A24B5" w:rsidRPr="005A24B5" w:rsidRDefault="005A24B5" w:rsidP="005A24B5">
      <w:pPr>
        <w:pStyle w:val="ListParagraph"/>
        <w:numPr>
          <w:ilvl w:val="0"/>
          <w:numId w:val="2"/>
        </w:numPr>
        <w:rPr>
          <w:rFonts w:ascii="Times" w:hAnsi="Times"/>
          <w:b/>
          <w:bCs/>
          <w:sz w:val="24"/>
          <w:szCs w:val="24"/>
        </w:rPr>
      </w:pPr>
      <w:r w:rsidRPr="005A24B5">
        <w:rPr>
          <w:rFonts w:ascii="Times" w:hAnsi="Times" w:cs="Arial"/>
          <w:b/>
          <w:bCs/>
          <w:color w:val="222222"/>
          <w:sz w:val="24"/>
          <w:szCs w:val="24"/>
          <w:shd w:val="clear" w:color="auto" w:fill="FFFFFF"/>
        </w:rPr>
        <w:t>Week 5: Regional conflicts and the war of `1965</w:t>
      </w:r>
    </w:p>
    <w:p w14:paraId="1E967200" w14:textId="2F34CD79" w:rsidR="005A24B5" w:rsidRPr="005A24B5" w:rsidRDefault="005A24B5" w:rsidP="005A24B5">
      <w:pPr>
        <w:pStyle w:val="ListParagraph"/>
        <w:ind w:left="643"/>
        <w:rPr>
          <w:rFonts w:ascii="Times" w:hAnsi="Times" w:cs="Arial"/>
          <w:color w:val="222222"/>
          <w:sz w:val="24"/>
          <w:szCs w:val="24"/>
          <w:shd w:val="clear" w:color="auto" w:fill="FFFFFF"/>
        </w:rPr>
      </w:pPr>
      <w:r w:rsidRPr="005A24B5">
        <w:rPr>
          <w:rFonts w:ascii="Times" w:hAnsi="Times" w:cs="Arial"/>
          <w:color w:val="222222"/>
          <w:sz w:val="24"/>
          <w:szCs w:val="24"/>
          <w:shd w:val="clear" w:color="auto" w:fill="FFFFFF"/>
        </w:rPr>
        <w:t>Talbot, I. (2013). </w:t>
      </w:r>
      <w:r w:rsidRPr="005A24B5">
        <w:rPr>
          <w:rFonts w:ascii="Times" w:hAnsi="Times" w:cs="Arial"/>
          <w:i/>
          <w:iCs/>
          <w:color w:val="222222"/>
          <w:sz w:val="24"/>
          <w:szCs w:val="24"/>
          <w:shd w:val="clear" w:color="auto" w:fill="FFFFFF"/>
        </w:rPr>
        <w:t>The independence of India and Pakistan: new approaches and reflections</w:t>
      </w:r>
      <w:r w:rsidRPr="005A24B5">
        <w:rPr>
          <w:rFonts w:ascii="Times" w:hAnsi="Times" w:cs="Arial"/>
          <w:color w:val="222222"/>
          <w:sz w:val="24"/>
          <w:szCs w:val="24"/>
          <w:shd w:val="clear" w:color="auto" w:fill="FFFFFF"/>
        </w:rPr>
        <w:t>. Oxford University Press.</w:t>
      </w:r>
    </w:p>
    <w:p w14:paraId="17BB74E0" w14:textId="09A54549" w:rsidR="005A24B5" w:rsidRPr="005A24B5" w:rsidRDefault="005A24B5" w:rsidP="005A24B5">
      <w:pPr>
        <w:pStyle w:val="ListParagraph"/>
        <w:numPr>
          <w:ilvl w:val="0"/>
          <w:numId w:val="2"/>
        </w:numPr>
        <w:rPr>
          <w:rFonts w:ascii="Times" w:hAnsi="Times"/>
          <w:sz w:val="24"/>
          <w:szCs w:val="24"/>
        </w:rPr>
      </w:pPr>
      <w:r w:rsidRPr="005A24B5">
        <w:rPr>
          <w:rFonts w:ascii="Times" w:hAnsi="Times" w:cs="Arial"/>
          <w:b/>
          <w:bCs/>
          <w:color w:val="222222"/>
          <w:sz w:val="24"/>
          <w:szCs w:val="24"/>
          <w:shd w:val="clear" w:color="auto" w:fill="FFFFFF"/>
        </w:rPr>
        <w:lastRenderedPageBreak/>
        <w:t>Week 6</w:t>
      </w:r>
      <w:r w:rsidRPr="005A24B5">
        <w:rPr>
          <w:rFonts w:ascii="Times" w:hAnsi="Times" w:cs="Arial"/>
          <w:color w:val="222222"/>
          <w:sz w:val="24"/>
          <w:szCs w:val="24"/>
          <w:shd w:val="clear" w:color="auto" w:fill="FFFFFF"/>
        </w:rPr>
        <w:t xml:space="preserve">: </w:t>
      </w:r>
      <w:r w:rsidRPr="005A24B5">
        <w:rPr>
          <w:rFonts w:ascii="Times" w:hAnsi="Times" w:cs="Arial"/>
          <w:b/>
          <w:bCs/>
          <w:color w:val="222222"/>
          <w:sz w:val="24"/>
          <w:szCs w:val="24"/>
          <w:shd w:val="clear" w:color="auto" w:fill="FFFFFF"/>
        </w:rPr>
        <w:t>Regional conflicts and the war of `1965</w:t>
      </w:r>
    </w:p>
    <w:p w14:paraId="245FCA0D" w14:textId="1E25275E" w:rsidR="005A24B5" w:rsidRPr="005A24B5" w:rsidRDefault="005A24B5" w:rsidP="005A24B5">
      <w:pPr>
        <w:pStyle w:val="ListParagraph"/>
        <w:ind w:left="643"/>
        <w:rPr>
          <w:rFonts w:ascii="Times" w:hAnsi="Times" w:cs="Arial"/>
          <w:color w:val="222222"/>
          <w:sz w:val="24"/>
          <w:szCs w:val="24"/>
          <w:shd w:val="clear" w:color="auto" w:fill="FFFFFF"/>
        </w:rPr>
      </w:pPr>
      <w:r w:rsidRPr="005A24B5">
        <w:rPr>
          <w:rFonts w:ascii="Times" w:hAnsi="Times" w:cs="Arial"/>
          <w:color w:val="222222"/>
          <w:sz w:val="24"/>
          <w:szCs w:val="24"/>
          <w:shd w:val="clear" w:color="auto" w:fill="FFFFFF"/>
        </w:rPr>
        <w:t>Talbot, I. (2013). </w:t>
      </w:r>
      <w:r w:rsidRPr="005A24B5">
        <w:rPr>
          <w:rFonts w:ascii="Times" w:hAnsi="Times" w:cs="Arial"/>
          <w:i/>
          <w:iCs/>
          <w:color w:val="222222"/>
          <w:sz w:val="24"/>
          <w:szCs w:val="24"/>
          <w:shd w:val="clear" w:color="auto" w:fill="FFFFFF"/>
        </w:rPr>
        <w:t>The independence of India and Pakistan: new approaches and reflections</w:t>
      </w:r>
      <w:r w:rsidRPr="005A24B5">
        <w:rPr>
          <w:rFonts w:ascii="Times" w:hAnsi="Times" w:cs="Arial"/>
          <w:color w:val="222222"/>
          <w:sz w:val="24"/>
          <w:szCs w:val="24"/>
          <w:shd w:val="clear" w:color="auto" w:fill="FFFFFF"/>
        </w:rPr>
        <w:t>. Oxford University Press</w:t>
      </w:r>
    </w:p>
    <w:p w14:paraId="12640590" w14:textId="22361292" w:rsidR="005A24B5" w:rsidRPr="005A24B5" w:rsidRDefault="005A24B5" w:rsidP="005A24B5">
      <w:pPr>
        <w:pStyle w:val="ListParagraph"/>
        <w:ind w:left="643"/>
        <w:rPr>
          <w:rFonts w:ascii="Times" w:hAnsi="Times" w:cs="Arial"/>
          <w:color w:val="222222"/>
          <w:sz w:val="24"/>
          <w:szCs w:val="24"/>
          <w:shd w:val="clear" w:color="auto" w:fill="FFFFFF"/>
        </w:rPr>
      </w:pPr>
    </w:p>
    <w:p w14:paraId="62F3EA98" w14:textId="4F937EE2" w:rsidR="001045AB" w:rsidRDefault="001045AB" w:rsidP="005A24B5">
      <w:pPr>
        <w:pStyle w:val="ListParagraph"/>
        <w:numPr>
          <w:ilvl w:val="0"/>
          <w:numId w:val="2"/>
        </w:numPr>
        <w:rPr>
          <w:rFonts w:ascii="Times" w:hAnsi="Times"/>
          <w:b/>
          <w:bCs/>
          <w:sz w:val="24"/>
          <w:szCs w:val="24"/>
        </w:rPr>
      </w:pPr>
      <w:r>
        <w:rPr>
          <w:rFonts w:ascii="Times" w:hAnsi="Times"/>
          <w:b/>
          <w:bCs/>
          <w:sz w:val="24"/>
          <w:szCs w:val="24"/>
        </w:rPr>
        <w:t xml:space="preserve">Week7: Midterm </w:t>
      </w:r>
    </w:p>
    <w:p w14:paraId="2107F020" w14:textId="77777777" w:rsidR="001045AB" w:rsidRDefault="001045AB" w:rsidP="001045AB">
      <w:pPr>
        <w:pStyle w:val="ListParagraph"/>
        <w:ind w:left="643"/>
        <w:rPr>
          <w:rFonts w:ascii="Times" w:hAnsi="Times"/>
          <w:b/>
          <w:bCs/>
          <w:sz w:val="24"/>
          <w:szCs w:val="24"/>
        </w:rPr>
      </w:pPr>
    </w:p>
    <w:p w14:paraId="0F7339CB" w14:textId="1293B541" w:rsidR="005A24B5" w:rsidRDefault="005A24B5" w:rsidP="005A24B5">
      <w:pPr>
        <w:pStyle w:val="ListParagraph"/>
        <w:numPr>
          <w:ilvl w:val="0"/>
          <w:numId w:val="2"/>
        </w:numPr>
        <w:rPr>
          <w:rFonts w:ascii="Times" w:hAnsi="Times"/>
          <w:b/>
          <w:bCs/>
          <w:sz w:val="24"/>
          <w:szCs w:val="24"/>
        </w:rPr>
      </w:pPr>
      <w:r w:rsidRPr="005A24B5">
        <w:rPr>
          <w:rFonts w:ascii="Times" w:hAnsi="Times"/>
          <w:b/>
          <w:bCs/>
          <w:sz w:val="24"/>
          <w:szCs w:val="24"/>
        </w:rPr>
        <w:t xml:space="preserve">Week </w:t>
      </w:r>
      <w:r w:rsidR="001045AB">
        <w:rPr>
          <w:rFonts w:ascii="Times" w:hAnsi="Times"/>
          <w:b/>
          <w:bCs/>
          <w:sz w:val="24"/>
          <w:szCs w:val="24"/>
        </w:rPr>
        <w:t>8</w:t>
      </w:r>
      <w:r w:rsidRPr="005A24B5">
        <w:rPr>
          <w:rFonts w:ascii="Times" w:hAnsi="Times"/>
          <w:b/>
          <w:bCs/>
          <w:sz w:val="24"/>
          <w:szCs w:val="24"/>
        </w:rPr>
        <w:t xml:space="preserve">: </w:t>
      </w:r>
      <w:r w:rsidR="001045AB">
        <w:rPr>
          <w:rFonts w:ascii="Times" w:hAnsi="Times"/>
          <w:b/>
          <w:bCs/>
          <w:sz w:val="24"/>
          <w:szCs w:val="24"/>
        </w:rPr>
        <w:t xml:space="preserve">East Pakistan and </w:t>
      </w:r>
      <w:r w:rsidRPr="005A24B5">
        <w:rPr>
          <w:rFonts w:ascii="Times" w:hAnsi="Times"/>
          <w:b/>
          <w:bCs/>
          <w:sz w:val="24"/>
          <w:szCs w:val="24"/>
        </w:rPr>
        <w:t>1971</w:t>
      </w:r>
    </w:p>
    <w:p w14:paraId="4A17F915" w14:textId="4E3B584E" w:rsidR="005A24B5" w:rsidRPr="001045AB" w:rsidRDefault="001045AB" w:rsidP="005A24B5">
      <w:pPr>
        <w:pStyle w:val="ListParagraph"/>
        <w:ind w:left="643"/>
        <w:rPr>
          <w:rFonts w:ascii="Times" w:hAnsi="Times"/>
          <w:b/>
          <w:bCs/>
        </w:rPr>
      </w:pPr>
      <w:r w:rsidRPr="001045AB">
        <w:rPr>
          <w:rFonts w:ascii="Times" w:hAnsi="Times"/>
          <w:sz w:val="24"/>
          <w:szCs w:val="24"/>
        </w:rPr>
        <w:t>Readings will be shared</w:t>
      </w:r>
      <w:r w:rsidRPr="001045AB">
        <w:rPr>
          <w:rFonts w:ascii="Times" w:hAnsi="Times"/>
          <w:b/>
          <w:bCs/>
        </w:rPr>
        <w:t xml:space="preserve"> </w:t>
      </w:r>
    </w:p>
    <w:p w14:paraId="55B7743D" w14:textId="03FE3CE9" w:rsidR="001045AB" w:rsidRPr="001045AB" w:rsidRDefault="001045AB" w:rsidP="001045AB">
      <w:pPr>
        <w:pStyle w:val="ListParagraph"/>
        <w:numPr>
          <w:ilvl w:val="0"/>
          <w:numId w:val="2"/>
        </w:numPr>
        <w:rPr>
          <w:rFonts w:ascii="Times" w:hAnsi="Times"/>
          <w:b/>
          <w:bCs/>
        </w:rPr>
      </w:pPr>
      <w:r>
        <w:rPr>
          <w:rFonts w:ascii="Times" w:hAnsi="Times"/>
          <w:b/>
          <w:bCs/>
        </w:rPr>
        <w:t xml:space="preserve">Week 9: </w:t>
      </w:r>
      <w:r>
        <w:rPr>
          <w:rFonts w:ascii="Times" w:hAnsi="Times"/>
          <w:b/>
          <w:bCs/>
          <w:sz w:val="24"/>
          <w:szCs w:val="24"/>
        </w:rPr>
        <w:t xml:space="preserve">East Pakistan and </w:t>
      </w:r>
      <w:r w:rsidRPr="005A24B5">
        <w:rPr>
          <w:rFonts w:ascii="Times" w:hAnsi="Times"/>
          <w:b/>
          <w:bCs/>
          <w:sz w:val="24"/>
          <w:szCs w:val="24"/>
        </w:rPr>
        <w:t>1971</w:t>
      </w:r>
    </w:p>
    <w:p w14:paraId="239311C4" w14:textId="5C1D5734" w:rsidR="001045AB" w:rsidRDefault="001045AB" w:rsidP="001045AB">
      <w:pPr>
        <w:pStyle w:val="ListParagraph"/>
        <w:ind w:left="643"/>
        <w:rPr>
          <w:rFonts w:ascii="Times" w:hAnsi="Times"/>
          <w:b/>
          <w:bCs/>
        </w:rPr>
      </w:pPr>
      <w:r w:rsidRPr="001045AB">
        <w:rPr>
          <w:rFonts w:ascii="Times" w:hAnsi="Times"/>
          <w:sz w:val="24"/>
          <w:szCs w:val="24"/>
        </w:rPr>
        <w:t>Readings will be shared</w:t>
      </w:r>
      <w:r w:rsidRPr="001045AB">
        <w:rPr>
          <w:rFonts w:ascii="Times" w:hAnsi="Times"/>
          <w:b/>
          <w:bCs/>
        </w:rPr>
        <w:t xml:space="preserve"> </w:t>
      </w:r>
    </w:p>
    <w:p w14:paraId="6CA75F46" w14:textId="7F879FCB" w:rsidR="001045AB" w:rsidRDefault="00437483" w:rsidP="00437483">
      <w:pPr>
        <w:pStyle w:val="ListParagraph"/>
        <w:numPr>
          <w:ilvl w:val="0"/>
          <w:numId w:val="2"/>
        </w:numPr>
        <w:rPr>
          <w:rFonts w:ascii="Times" w:hAnsi="Times"/>
          <w:b/>
          <w:bCs/>
        </w:rPr>
      </w:pPr>
      <w:r>
        <w:rPr>
          <w:rFonts w:ascii="Times" w:hAnsi="Times"/>
          <w:b/>
          <w:bCs/>
        </w:rPr>
        <w:t>Week 10: 90s and the conflicts</w:t>
      </w:r>
    </w:p>
    <w:p w14:paraId="2F91F2A5" w14:textId="0D16782A" w:rsidR="00437483" w:rsidRDefault="00437483" w:rsidP="00437483">
      <w:pPr>
        <w:pStyle w:val="ListParagraph"/>
        <w:ind w:left="643"/>
        <w:rPr>
          <w:rFonts w:ascii="Times" w:hAnsi="Times"/>
          <w:b/>
          <w:bCs/>
        </w:rPr>
      </w:pPr>
      <w:r w:rsidRPr="001045AB">
        <w:rPr>
          <w:rFonts w:ascii="Times" w:hAnsi="Times"/>
          <w:sz w:val="24"/>
          <w:szCs w:val="24"/>
        </w:rPr>
        <w:t>Readings will be shared</w:t>
      </w:r>
      <w:r w:rsidRPr="001045AB">
        <w:rPr>
          <w:rFonts w:ascii="Times" w:hAnsi="Times"/>
          <w:b/>
          <w:bCs/>
        </w:rPr>
        <w:t xml:space="preserve"> </w:t>
      </w:r>
    </w:p>
    <w:p w14:paraId="320C9D07" w14:textId="0A33C2C6" w:rsidR="00437483" w:rsidRDefault="00437483" w:rsidP="00437483">
      <w:pPr>
        <w:pStyle w:val="ListParagraph"/>
        <w:numPr>
          <w:ilvl w:val="0"/>
          <w:numId w:val="2"/>
        </w:numPr>
        <w:rPr>
          <w:rFonts w:ascii="Times" w:hAnsi="Times"/>
          <w:b/>
          <w:bCs/>
        </w:rPr>
      </w:pPr>
      <w:r>
        <w:rPr>
          <w:rFonts w:ascii="Times" w:hAnsi="Times"/>
          <w:b/>
          <w:bCs/>
        </w:rPr>
        <w:t xml:space="preserve">Post- 2008 diplomacy between the two countries </w:t>
      </w:r>
    </w:p>
    <w:p w14:paraId="3A613D7D" w14:textId="3F80B88E" w:rsidR="00437483" w:rsidRDefault="00437483" w:rsidP="00437483">
      <w:pPr>
        <w:pStyle w:val="ListParagraph"/>
        <w:ind w:left="643"/>
        <w:rPr>
          <w:rFonts w:ascii="Times" w:hAnsi="Times"/>
          <w:b/>
          <w:bCs/>
        </w:rPr>
      </w:pPr>
      <w:r w:rsidRPr="001045AB">
        <w:rPr>
          <w:rFonts w:ascii="Times" w:hAnsi="Times"/>
          <w:sz w:val="24"/>
          <w:szCs w:val="24"/>
        </w:rPr>
        <w:t>Readings will be shared</w:t>
      </w:r>
      <w:r w:rsidRPr="001045AB">
        <w:rPr>
          <w:rFonts w:ascii="Times" w:hAnsi="Times"/>
          <w:b/>
          <w:bCs/>
        </w:rPr>
        <w:t xml:space="preserve"> </w:t>
      </w:r>
    </w:p>
    <w:p w14:paraId="4834F8C0" w14:textId="53B8594F" w:rsidR="00437483" w:rsidRDefault="00437483" w:rsidP="00437483">
      <w:pPr>
        <w:pStyle w:val="ListParagraph"/>
        <w:numPr>
          <w:ilvl w:val="0"/>
          <w:numId w:val="2"/>
        </w:numPr>
        <w:rPr>
          <w:rFonts w:ascii="Times" w:hAnsi="Times"/>
          <w:b/>
          <w:bCs/>
        </w:rPr>
      </w:pPr>
      <w:r>
        <w:rPr>
          <w:rFonts w:ascii="Times" w:hAnsi="Times"/>
          <w:b/>
          <w:bCs/>
        </w:rPr>
        <w:t xml:space="preserve">Populism and Nationalism </w:t>
      </w:r>
    </w:p>
    <w:p w14:paraId="26AE0F28" w14:textId="77777777" w:rsidR="00437483" w:rsidRDefault="00437483" w:rsidP="00437483">
      <w:pPr>
        <w:pStyle w:val="ListParagraph"/>
        <w:ind w:left="643"/>
        <w:rPr>
          <w:rFonts w:ascii="Times" w:hAnsi="Times"/>
          <w:b/>
          <w:bCs/>
        </w:rPr>
      </w:pPr>
      <w:r w:rsidRPr="001045AB">
        <w:rPr>
          <w:rFonts w:ascii="Times" w:hAnsi="Times"/>
          <w:sz w:val="24"/>
          <w:szCs w:val="24"/>
        </w:rPr>
        <w:t>Readings will be shared</w:t>
      </w:r>
      <w:r w:rsidRPr="001045AB">
        <w:rPr>
          <w:rFonts w:ascii="Times" w:hAnsi="Times"/>
          <w:b/>
          <w:bCs/>
        </w:rPr>
        <w:t xml:space="preserve"> </w:t>
      </w:r>
    </w:p>
    <w:p w14:paraId="62471559" w14:textId="77777777" w:rsidR="00437483" w:rsidRDefault="00437483" w:rsidP="00437483">
      <w:pPr>
        <w:pStyle w:val="ListParagraph"/>
        <w:ind w:left="643"/>
        <w:rPr>
          <w:rFonts w:ascii="Times" w:hAnsi="Times"/>
          <w:b/>
          <w:bCs/>
        </w:rPr>
      </w:pPr>
    </w:p>
    <w:p w14:paraId="7EC3D8CD" w14:textId="77777777" w:rsidR="00437483" w:rsidRDefault="00437483" w:rsidP="00437483">
      <w:pPr>
        <w:pStyle w:val="ListParagraph"/>
        <w:ind w:left="643"/>
        <w:rPr>
          <w:rFonts w:ascii="Times" w:hAnsi="Times"/>
          <w:b/>
          <w:bCs/>
        </w:rPr>
      </w:pPr>
    </w:p>
    <w:p w14:paraId="5354B535" w14:textId="77777777" w:rsidR="00437483" w:rsidRDefault="00437483" w:rsidP="00437483">
      <w:pPr>
        <w:pStyle w:val="ListParagraph"/>
        <w:ind w:left="643"/>
        <w:rPr>
          <w:rFonts w:ascii="Times" w:hAnsi="Times"/>
          <w:b/>
          <w:bCs/>
        </w:rPr>
      </w:pPr>
    </w:p>
    <w:p w14:paraId="4C6A92E3" w14:textId="77777777" w:rsidR="00437483" w:rsidRPr="001045AB" w:rsidRDefault="00437483" w:rsidP="00437483">
      <w:pPr>
        <w:pStyle w:val="ListParagraph"/>
        <w:ind w:left="643"/>
        <w:rPr>
          <w:rFonts w:ascii="Times" w:hAnsi="Times"/>
          <w:b/>
          <w:bCs/>
        </w:rPr>
      </w:pPr>
    </w:p>
    <w:p w14:paraId="4B735BBC" w14:textId="77777777" w:rsidR="001045AB" w:rsidRPr="001045AB" w:rsidRDefault="001045AB" w:rsidP="001045AB">
      <w:pPr>
        <w:pStyle w:val="ListParagraph"/>
        <w:ind w:left="643"/>
        <w:rPr>
          <w:rFonts w:ascii="Times" w:hAnsi="Times"/>
          <w:b/>
          <w:bCs/>
        </w:rPr>
      </w:pPr>
    </w:p>
    <w:p w14:paraId="7C3A50FC" w14:textId="77777777" w:rsidR="005A24B5" w:rsidRPr="005A24B5" w:rsidRDefault="005A24B5" w:rsidP="005A24B5">
      <w:pPr>
        <w:pStyle w:val="ListParagraph"/>
        <w:ind w:left="643"/>
        <w:rPr>
          <w:rFonts w:ascii="Times" w:hAnsi="Times"/>
          <w:sz w:val="24"/>
          <w:szCs w:val="24"/>
        </w:rPr>
      </w:pPr>
    </w:p>
    <w:p w14:paraId="41A35BD9" w14:textId="77777777" w:rsidR="0082445E" w:rsidRPr="005A24B5" w:rsidRDefault="0082445E" w:rsidP="0082445E">
      <w:pPr>
        <w:ind w:left="360"/>
        <w:jc w:val="both"/>
        <w:rPr>
          <w:rFonts w:ascii="Times" w:hAnsi="Times"/>
        </w:rPr>
      </w:pPr>
    </w:p>
    <w:p w14:paraId="0162F7A8" w14:textId="77777777" w:rsidR="0082445E" w:rsidRPr="005A24B5" w:rsidRDefault="0082445E">
      <w:pPr>
        <w:rPr>
          <w:rFonts w:ascii="Times" w:hAnsi="Times"/>
        </w:rPr>
      </w:pPr>
    </w:p>
    <w:sectPr w:rsidR="0082445E" w:rsidRPr="005A24B5" w:rsidSect="007D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w:altName w:val="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223"/>
    <w:multiLevelType w:val="hybridMultilevel"/>
    <w:tmpl w:val="3470008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C60B7"/>
    <w:multiLevelType w:val="multilevel"/>
    <w:tmpl w:val="8E22469A"/>
    <w:lvl w:ilvl="0">
      <w:start w:val="1"/>
      <w:numFmt w:val="decimal"/>
      <w:lvlText w:val="%1."/>
      <w:lvlJc w:val="left"/>
      <w:pPr>
        <w:tabs>
          <w:tab w:val="num" w:pos="720"/>
        </w:tabs>
        <w:ind w:left="720" w:hanging="360"/>
      </w:pPr>
      <w:rPr>
        <w:rFonts w:ascii="inherit" w:eastAsia="Times New Roman" w:hAnsi="inheri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267D1"/>
    <w:multiLevelType w:val="hybridMultilevel"/>
    <w:tmpl w:val="9CB07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E057A"/>
    <w:multiLevelType w:val="hybridMultilevel"/>
    <w:tmpl w:val="50EE35DA"/>
    <w:lvl w:ilvl="0" w:tplc="4566AAAC">
      <w:start w:val="1"/>
      <w:numFmt w:val="decimal"/>
      <w:lvlText w:val="%1."/>
      <w:lvlJc w:val="left"/>
      <w:pPr>
        <w:ind w:left="643"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4238E"/>
    <w:multiLevelType w:val="hybridMultilevel"/>
    <w:tmpl w:val="99549E2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5E"/>
    <w:rsid w:val="000209E4"/>
    <w:rsid w:val="00051CF7"/>
    <w:rsid w:val="000924B6"/>
    <w:rsid w:val="000941FC"/>
    <w:rsid w:val="001045AB"/>
    <w:rsid w:val="00266ED7"/>
    <w:rsid w:val="00362E29"/>
    <w:rsid w:val="0042749F"/>
    <w:rsid w:val="0042753D"/>
    <w:rsid w:val="00437483"/>
    <w:rsid w:val="00506B16"/>
    <w:rsid w:val="005261BC"/>
    <w:rsid w:val="005A24B5"/>
    <w:rsid w:val="00630655"/>
    <w:rsid w:val="006729DB"/>
    <w:rsid w:val="00813D94"/>
    <w:rsid w:val="00816F38"/>
    <w:rsid w:val="0082445E"/>
    <w:rsid w:val="00853345"/>
    <w:rsid w:val="00906572"/>
    <w:rsid w:val="00920E2B"/>
    <w:rsid w:val="0094229E"/>
    <w:rsid w:val="009E093B"/>
    <w:rsid w:val="00A111B3"/>
    <w:rsid w:val="00A15176"/>
    <w:rsid w:val="00A21643"/>
    <w:rsid w:val="00AB651B"/>
    <w:rsid w:val="00AC02C8"/>
    <w:rsid w:val="00AF6016"/>
    <w:rsid w:val="00B23912"/>
    <w:rsid w:val="00BF6760"/>
    <w:rsid w:val="00C13FF4"/>
    <w:rsid w:val="00C17877"/>
    <w:rsid w:val="00C44377"/>
    <w:rsid w:val="00C809F6"/>
    <w:rsid w:val="00C86E3A"/>
    <w:rsid w:val="00D47840"/>
    <w:rsid w:val="00E41861"/>
    <w:rsid w:val="00E6637D"/>
    <w:rsid w:val="00EB6306"/>
    <w:rsid w:val="00ED5DB5"/>
    <w:rsid w:val="00EE0164"/>
    <w:rsid w:val="00F072B5"/>
    <w:rsid w:val="00F55096"/>
    <w:rsid w:val="00F57EE6"/>
    <w:rsid w:val="00F618FE"/>
    <w:rsid w:val="00F6264D"/>
    <w:rsid w:val="00FA6145"/>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EED7"/>
  <w15:chartTrackingRefBased/>
  <w15:docId w15:val="{C17F00AF-84B9-164F-B7AF-25CEA12E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B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45E"/>
    <w:rPr>
      <w:color w:val="0563C1" w:themeColor="hyperlink"/>
      <w:u w:val="single"/>
    </w:rPr>
  </w:style>
  <w:style w:type="paragraph" w:styleId="ListParagraph">
    <w:name w:val="List Paragraph"/>
    <w:basedOn w:val="Normal"/>
    <w:uiPriority w:val="34"/>
    <w:qFormat/>
    <w:rsid w:val="0082445E"/>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semiHidden/>
    <w:unhideWhenUsed/>
    <w:rsid w:val="0082445E"/>
    <w:pPr>
      <w:spacing w:before="100" w:beforeAutospacing="1" w:after="100" w:afterAutospacing="1"/>
    </w:pPr>
    <w:rPr>
      <w:lang w:val="en-US" w:eastAsia="en-US"/>
    </w:rPr>
  </w:style>
  <w:style w:type="character" w:styleId="Emphasis">
    <w:name w:val="Emphasis"/>
    <w:basedOn w:val="DefaultParagraphFont"/>
    <w:uiPriority w:val="20"/>
    <w:qFormat/>
    <w:rsid w:val="008244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5919">
      <w:bodyDiv w:val="1"/>
      <w:marLeft w:val="0"/>
      <w:marRight w:val="0"/>
      <w:marTop w:val="0"/>
      <w:marBottom w:val="0"/>
      <w:divBdr>
        <w:top w:val="none" w:sz="0" w:space="0" w:color="auto"/>
        <w:left w:val="none" w:sz="0" w:space="0" w:color="auto"/>
        <w:bottom w:val="none" w:sz="0" w:space="0" w:color="auto"/>
        <w:right w:val="none" w:sz="0" w:space="0" w:color="auto"/>
      </w:divBdr>
    </w:div>
    <w:div w:id="240409963">
      <w:bodyDiv w:val="1"/>
      <w:marLeft w:val="0"/>
      <w:marRight w:val="0"/>
      <w:marTop w:val="0"/>
      <w:marBottom w:val="0"/>
      <w:divBdr>
        <w:top w:val="none" w:sz="0" w:space="0" w:color="auto"/>
        <w:left w:val="none" w:sz="0" w:space="0" w:color="auto"/>
        <w:bottom w:val="none" w:sz="0" w:space="0" w:color="auto"/>
        <w:right w:val="none" w:sz="0" w:space="0" w:color="auto"/>
      </w:divBdr>
    </w:div>
    <w:div w:id="557203595">
      <w:bodyDiv w:val="1"/>
      <w:marLeft w:val="0"/>
      <w:marRight w:val="0"/>
      <w:marTop w:val="0"/>
      <w:marBottom w:val="0"/>
      <w:divBdr>
        <w:top w:val="none" w:sz="0" w:space="0" w:color="auto"/>
        <w:left w:val="none" w:sz="0" w:space="0" w:color="auto"/>
        <w:bottom w:val="none" w:sz="0" w:space="0" w:color="auto"/>
        <w:right w:val="none" w:sz="0" w:space="0" w:color="auto"/>
      </w:divBdr>
    </w:div>
    <w:div w:id="633604814">
      <w:bodyDiv w:val="1"/>
      <w:marLeft w:val="0"/>
      <w:marRight w:val="0"/>
      <w:marTop w:val="0"/>
      <w:marBottom w:val="0"/>
      <w:divBdr>
        <w:top w:val="none" w:sz="0" w:space="0" w:color="auto"/>
        <w:left w:val="none" w:sz="0" w:space="0" w:color="auto"/>
        <w:bottom w:val="none" w:sz="0" w:space="0" w:color="auto"/>
        <w:right w:val="none" w:sz="0" w:space="0" w:color="auto"/>
      </w:divBdr>
    </w:div>
    <w:div w:id="681858729">
      <w:bodyDiv w:val="1"/>
      <w:marLeft w:val="0"/>
      <w:marRight w:val="0"/>
      <w:marTop w:val="0"/>
      <w:marBottom w:val="0"/>
      <w:divBdr>
        <w:top w:val="none" w:sz="0" w:space="0" w:color="auto"/>
        <w:left w:val="none" w:sz="0" w:space="0" w:color="auto"/>
        <w:bottom w:val="none" w:sz="0" w:space="0" w:color="auto"/>
        <w:right w:val="none" w:sz="0" w:space="0" w:color="auto"/>
      </w:divBdr>
    </w:div>
    <w:div w:id="799807925">
      <w:bodyDiv w:val="1"/>
      <w:marLeft w:val="0"/>
      <w:marRight w:val="0"/>
      <w:marTop w:val="0"/>
      <w:marBottom w:val="0"/>
      <w:divBdr>
        <w:top w:val="none" w:sz="0" w:space="0" w:color="auto"/>
        <w:left w:val="none" w:sz="0" w:space="0" w:color="auto"/>
        <w:bottom w:val="none" w:sz="0" w:space="0" w:color="auto"/>
        <w:right w:val="none" w:sz="0" w:space="0" w:color="auto"/>
      </w:divBdr>
    </w:div>
    <w:div w:id="999119729">
      <w:bodyDiv w:val="1"/>
      <w:marLeft w:val="0"/>
      <w:marRight w:val="0"/>
      <w:marTop w:val="0"/>
      <w:marBottom w:val="0"/>
      <w:divBdr>
        <w:top w:val="none" w:sz="0" w:space="0" w:color="auto"/>
        <w:left w:val="none" w:sz="0" w:space="0" w:color="auto"/>
        <w:bottom w:val="none" w:sz="0" w:space="0" w:color="auto"/>
        <w:right w:val="none" w:sz="0" w:space="0" w:color="auto"/>
      </w:divBdr>
    </w:div>
    <w:div w:id="1031685944">
      <w:bodyDiv w:val="1"/>
      <w:marLeft w:val="0"/>
      <w:marRight w:val="0"/>
      <w:marTop w:val="0"/>
      <w:marBottom w:val="0"/>
      <w:divBdr>
        <w:top w:val="none" w:sz="0" w:space="0" w:color="auto"/>
        <w:left w:val="none" w:sz="0" w:space="0" w:color="auto"/>
        <w:bottom w:val="none" w:sz="0" w:space="0" w:color="auto"/>
        <w:right w:val="none" w:sz="0" w:space="0" w:color="auto"/>
      </w:divBdr>
    </w:div>
    <w:div w:id="1125386263">
      <w:bodyDiv w:val="1"/>
      <w:marLeft w:val="0"/>
      <w:marRight w:val="0"/>
      <w:marTop w:val="0"/>
      <w:marBottom w:val="0"/>
      <w:divBdr>
        <w:top w:val="none" w:sz="0" w:space="0" w:color="auto"/>
        <w:left w:val="none" w:sz="0" w:space="0" w:color="auto"/>
        <w:bottom w:val="none" w:sz="0" w:space="0" w:color="auto"/>
        <w:right w:val="none" w:sz="0" w:space="0" w:color="auto"/>
      </w:divBdr>
    </w:div>
    <w:div w:id="1129055918">
      <w:bodyDiv w:val="1"/>
      <w:marLeft w:val="0"/>
      <w:marRight w:val="0"/>
      <w:marTop w:val="0"/>
      <w:marBottom w:val="0"/>
      <w:divBdr>
        <w:top w:val="none" w:sz="0" w:space="0" w:color="auto"/>
        <w:left w:val="none" w:sz="0" w:space="0" w:color="auto"/>
        <w:bottom w:val="none" w:sz="0" w:space="0" w:color="auto"/>
        <w:right w:val="none" w:sz="0" w:space="0" w:color="auto"/>
      </w:divBdr>
    </w:div>
    <w:div w:id="1155952860">
      <w:bodyDiv w:val="1"/>
      <w:marLeft w:val="0"/>
      <w:marRight w:val="0"/>
      <w:marTop w:val="0"/>
      <w:marBottom w:val="0"/>
      <w:divBdr>
        <w:top w:val="none" w:sz="0" w:space="0" w:color="auto"/>
        <w:left w:val="none" w:sz="0" w:space="0" w:color="auto"/>
        <w:bottom w:val="none" w:sz="0" w:space="0" w:color="auto"/>
        <w:right w:val="none" w:sz="0" w:space="0" w:color="auto"/>
      </w:divBdr>
    </w:div>
    <w:div w:id="1279797504">
      <w:bodyDiv w:val="1"/>
      <w:marLeft w:val="0"/>
      <w:marRight w:val="0"/>
      <w:marTop w:val="0"/>
      <w:marBottom w:val="0"/>
      <w:divBdr>
        <w:top w:val="none" w:sz="0" w:space="0" w:color="auto"/>
        <w:left w:val="none" w:sz="0" w:space="0" w:color="auto"/>
        <w:bottom w:val="none" w:sz="0" w:space="0" w:color="auto"/>
        <w:right w:val="none" w:sz="0" w:space="0" w:color="auto"/>
      </w:divBdr>
    </w:div>
    <w:div w:id="1451775551">
      <w:bodyDiv w:val="1"/>
      <w:marLeft w:val="0"/>
      <w:marRight w:val="0"/>
      <w:marTop w:val="0"/>
      <w:marBottom w:val="0"/>
      <w:divBdr>
        <w:top w:val="none" w:sz="0" w:space="0" w:color="auto"/>
        <w:left w:val="none" w:sz="0" w:space="0" w:color="auto"/>
        <w:bottom w:val="none" w:sz="0" w:space="0" w:color="auto"/>
        <w:right w:val="none" w:sz="0" w:space="0" w:color="auto"/>
      </w:divBdr>
    </w:div>
    <w:div w:id="1518421383">
      <w:bodyDiv w:val="1"/>
      <w:marLeft w:val="0"/>
      <w:marRight w:val="0"/>
      <w:marTop w:val="0"/>
      <w:marBottom w:val="0"/>
      <w:divBdr>
        <w:top w:val="none" w:sz="0" w:space="0" w:color="auto"/>
        <w:left w:val="none" w:sz="0" w:space="0" w:color="auto"/>
        <w:bottom w:val="none" w:sz="0" w:space="0" w:color="auto"/>
        <w:right w:val="none" w:sz="0" w:space="0" w:color="auto"/>
      </w:divBdr>
    </w:div>
    <w:div w:id="1633902012">
      <w:bodyDiv w:val="1"/>
      <w:marLeft w:val="0"/>
      <w:marRight w:val="0"/>
      <w:marTop w:val="0"/>
      <w:marBottom w:val="0"/>
      <w:divBdr>
        <w:top w:val="none" w:sz="0" w:space="0" w:color="auto"/>
        <w:left w:val="none" w:sz="0" w:space="0" w:color="auto"/>
        <w:bottom w:val="none" w:sz="0" w:space="0" w:color="auto"/>
        <w:right w:val="none" w:sz="0" w:space="0" w:color="auto"/>
      </w:divBdr>
    </w:div>
    <w:div w:id="1704941600">
      <w:bodyDiv w:val="1"/>
      <w:marLeft w:val="0"/>
      <w:marRight w:val="0"/>
      <w:marTop w:val="0"/>
      <w:marBottom w:val="0"/>
      <w:divBdr>
        <w:top w:val="none" w:sz="0" w:space="0" w:color="auto"/>
        <w:left w:val="none" w:sz="0" w:space="0" w:color="auto"/>
        <w:bottom w:val="none" w:sz="0" w:space="0" w:color="auto"/>
        <w:right w:val="none" w:sz="0" w:space="0" w:color="auto"/>
      </w:divBdr>
    </w:div>
    <w:div w:id="1866401069">
      <w:bodyDiv w:val="1"/>
      <w:marLeft w:val="0"/>
      <w:marRight w:val="0"/>
      <w:marTop w:val="0"/>
      <w:marBottom w:val="0"/>
      <w:divBdr>
        <w:top w:val="none" w:sz="0" w:space="0" w:color="auto"/>
        <w:left w:val="none" w:sz="0" w:space="0" w:color="auto"/>
        <w:bottom w:val="none" w:sz="0" w:space="0" w:color="auto"/>
        <w:right w:val="none" w:sz="0" w:space="0" w:color="auto"/>
      </w:divBdr>
    </w:div>
    <w:div w:id="1985770786">
      <w:bodyDiv w:val="1"/>
      <w:marLeft w:val="0"/>
      <w:marRight w:val="0"/>
      <w:marTop w:val="0"/>
      <w:marBottom w:val="0"/>
      <w:divBdr>
        <w:top w:val="none" w:sz="0" w:space="0" w:color="auto"/>
        <w:left w:val="none" w:sz="0" w:space="0" w:color="auto"/>
        <w:bottom w:val="none" w:sz="0" w:space="0" w:color="auto"/>
        <w:right w:val="none" w:sz="0" w:space="0" w:color="auto"/>
      </w:divBdr>
    </w:div>
    <w:div w:id="1990674554">
      <w:bodyDiv w:val="1"/>
      <w:marLeft w:val="0"/>
      <w:marRight w:val="0"/>
      <w:marTop w:val="0"/>
      <w:marBottom w:val="0"/>
      <w:divBdr>
        <w:top w:val="none" w:sz="0" w:space="0" w:color="auto"/>
        <w:left w:val="none" w:sz="0" w:space="0" w:color="auto"/>
        <w:bottom w:val="none" w:sz="0" w:space="0" w:color="auto"/>
        <w:right w:val="none" w:sz="0" w:space="0" w:color="auto"/>
      </w:divBdr>
    </w:div>
    <w:div w:id="20854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314</Words>
  <Characters>1894</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cp:revision>
  <dcterms:created xsi:type="dcterms:W3CDTF">2021-10-07T07:49:00Z</dcterms:created>
  <dcterms:modified xsi:type="dcterms:W3CDTF">2022-03-04T12:58:00Z</dcterms:modified>
</cp:coreProperties>
</file>