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5F1" w:rsidRDefault="00AC55F1" w:rsidP="00AC55F1">
      <w:pPr>
        <w:tabs>
          <w:tab w:val="left" w:pos="3083"/>
        </w:tabs>
        <w:spacing w:before="199"/>
        <w:ind w:left="2003"/>
        <w:rPr>
          <w:b/>
          <w:sz w:val="24"/>
        </w:rPr>
      </w:pPr>
      <w:r>
        <w:rPr>
          <w:b/>
          <w:sz w:val="24"/>
        </w:rPr>
        <w:t>GENDER AND DEVELOPMENT PLANNING IN</w:t>
      </w:r>
      <w:r>
        <w:rPr>
          <w:b/>
          <w:spacing w:val="-5"/>
          <w:sz w:val="24"/>
        </w:rPr>
        <w:t xml:space="preserve"> </w:t>
      </w:r>
      <w:r>
        <w:rPr>
          <w:b/>
          <w:sz w:val="24"/>
        </w:rPr>
        <w:t>PAKISTAN</w:t>
      </w:r>
    </w:p>
    <w:p w:rsidR="00AC55F1" w:rsidRDefault="00AC55F1" w:rsidP="00AC55F1">
      <w:pPr>
        <w:pStyle w:val="BodyText"/>
        <w:spacing w:before="3"/>
        <w:ind w:left="0"/>
        <w:rPr>
          <w:b/>
          <w:sz w:val="31"/>
        </w:rPr>
      </w:pPr>
    </w:p>
    <w:p w:rsidR="00AC55F1" w:rsidRDefault="00AC55F1" w:rsidP="00AC55F1">
      <w:pPr>
        <w:ind w:left="939"/>
        <w:rPr>
          <w:b/>
          <w:sz w:val="24"/>
        </w:rPr>
      </w:pPr>
      <w:r>
        <w:rPr>
          <w:b/>
          <w:sz w:val="24"/>
        </w:rPr>
        <w:t>Capsule Statement:</w:t>
      </w:r>
    </w:p>
    <w:p w:rsidR="00AC55F1" w:rsidRDefault="00AC55F1" w:rsidP="00AC55F1">
      <w:pPr>
        <w:pStyle w:val="BodyText"/>
        <w:spacing w:before="36" w:line="276" w:lineRule="auto"/>
        <w:ind w:left="939" w:right="883"/>
      </w:pPr>
      <w:r>
        <w:t>Pakistan is one of those countries where economic and social progress is hindered by under utilisation of human resources. This course critically assesses causes and factors that have hindered the pace of development in Pakistan. We would assess the role of internal actors (the government and the non-government agencies) and the role of external actors (international bodies and donor agencies) in setting the agenda for development planning and in selecting the techniques and strategies for implementing the plans. Students will be encouraged to look at Pakistan’s current situation in the backdrop of its colonial past and in the context of its fragile democratic institutions struggling under patriarchal and feudal social setup. The course, thus, would critically examine development paradigms and the category of woman and gender as central to development planning in Pakistan.</w:t>
      </w:r>
    </w:p>
    <w:p w:rsidR="00AC55F1" w:rsidRDefault="00AC55F1" w:rsidP="00AC55F1">
      <w:pPr>
        <w:pStyle w:val="BodyText"/>
        <w:spacing w:before="1"/>
        <w:ind w:left="0"/>
        <w:rPr>
          <w:sz w:val="28"/>
        </w:rPr>
      </w:pPr>
    </w:p>
    <w:p w:rsidR="00AC55F1" w:rsidRDefault="00AC55F1" w:rsidP="00AC55F1">
      <w:pPr>
        <w:pStyle w:val="Heading4"/>
        <w:ind w:left="939"/>
      </w:pPr>
      <w:r>
        <w:t>Objectives:</w:t>
      </w:r>
    </w:p>
    <w:p w:rsidR="00AC55F1" w:rsidRDefault="00AC55F1" w:rsidP="00AC55F1">
      <w:pPr>
        <w:pStyle w:val="BodyText"/>
        <w:spacing w:before="36"/>
        <w:ind w:left="939"/>
      </w:pPr>
      <w:r>
        <w:t>After the completion of this course, students will be able to</w:t>
      </w:r>
    </w:p>
    <w:p w:rsidR="00AC55F1" w:rsidRDefault="00AC55F1" w:rsidP="00AC55F1">
      <w:pPr>
        <w:pStyle w:val="BodyText"/>
        <w:spacing w:before="1"/>
        <w:ind w:left="0"/>
        <w:rPr>
          <w:sz w:val="21"/>
        </w:rPr>
      </w:pPr>
    </w:p>
    <w:p w:rsidR="00AC55F1" w:rsidRDefault="00AC55F1" w:rsidP="00AC55F1">
      <w:pPr>
        <w:pStyle w:val="ListParagraph"/>
        <w:numPr>
          <w:ilvl w:val="0"/>
          <w:numId w:val="3"/>
        </w:numPr>
        <w:tabs>
          <w:tab w:val="left" w:pos="1659"/>
          <w:tab w:val="left" w:pos="1660"/>
        </w:tabs>
        <w:spacing w:before="0"/>
        <w:ind w:left="1660"/>
        <w:rPr>
          <w:sz w:val="24"/>
        </w:rPr>
      </w:pPr>
      <w:r>
        <w:rPr>
          <w:sz w:val="24"/>
        </w:rPr>
        <w:t>Have theoretical, empirical, and methodological understanding of development</w:t>
      </w:r>
      <w:r>
        <w:rPr>
          <w:spacing w:val="-12"/>
          <w:sz w:val="24"/>
        </w:rPr>
        <w:t xml:space="preserve"> </w:t>
      </w:r>
      <w:r>
        <w:rPr>
          <w:sz w:val="24"/>
        </w:rPr>
        <w:t>planning.</w:t>
      </w:r>
    </w:p>
    <w:p w:rsidR="00AC55F1" w:rsidRDefault="00AC55F1" w:rsidP="00AC55F1">
      <w:pPr>
        <w:pStyle w:val="ListParagraph"/>
        <w:numPr>
          <w:ilvl w:val="0"/>
          <w:numId w:val="3"/>
        </w:numPr>
        <w:tabs>
          <w:tab w:val="left" w:pos="1719"/>
          <w:tab w:val="left" w:pos="1720"/>
        </w:tabs>
        <w:spacing w:before="39" w:line="273" w:lineRule="auto"/>
        <w:ind w:right="1160" w:hanging="360"/>
        <w:rPr>
          <w:sz w:val="24"/>
        </w:rPr>
      </w:pPr>
      <w:r>
        <w:rPr>
          <w:sz w:val="24"/>
        </w:rPr>
        <w:t>Recognize women’s right to identify their and their families’ unmet needs for future development</w:t>
      </w:r>
      <w:r>
        <w:rPr>
          <w:spacing w:val="-1"/>
          <w:sz w:val="24"/>
        </w:rPr>
        <w:t xml:space="preserve"> </w:t>
      </w:r>
      <w:r>
        <w:rPr>
          <w:sz w:val="24"/>
        </w:rPr>
        <w:t>planning.</w:t>
      </w:r>
    </w:p>
    <w:p w:rsidR="00AC55F1" w:rsidRDefault="00AC55F1" w:rsidP="00AC55F1">
      <w:pPr>
        <w:pStyle w:val="ListParagraph"/>
        <w:numPr>
          <w:ilvl w:val="0"/>
          <w:numId w:val="3"/>
        </w:numPr>
        <w:tabs>
          <w:tab w:val="left" w:pos="1659"/>
          <w:tab w:val="left" w:pos="1660"/>
        </w:tabs>
        <w:spacing w:before="3" w:line="273" w:lineRule="auto"/>
        <w:ind w:right="868" w:hanging="360"/>
        <w:rPr>
          <w:sz w:val="24"/>
        </w:rPr>
      </w:pPr>
      <w:r>
        <w:rPr>
          <w:sz w:val="24"/>
        </w:rPr>
        <w:t>Learn how to create a model development planning in the context of their needs and</w:t>
      </w:r>
      <w:r>
        <w:rPr>
          <w:spacing w:val="-16"/>
          <w:sz w:val="24"/>
        </w:rPr>
        <w:t xml:space="preserve"> </w:t>
      </w:r>
      <w:r>
        <w:rPr>
          <w:sz w:val="24"/>
        </w:rPr>
        <w:t>the needs of their</w:t>
      </w:r>
      <w:r>
        <w:rPr>
          <w:spacing w:val="-1"/>
          <w:sz w:val="24"/>
        </w:rPr>
        <w:t xml:space="preserve"> </w:t>
      </w:r>
      <w:r>
        <w:rPr>
          <w:sz w:val="24"/>
        </w:rPr>
        <w:t>communities.</w:t>
      </w:r>
    </w:p>
    <w:p w:rsidR="00AC55F1" w:rsidRDefault="00AC55F1" w:rsidP="00AC55F1">
      <w:pPr>
        <w:pStyle w:val="BodyText"/>
        <w:spacing w:before="1"/>
        <w:ind w:left="0"/>
        <w:rPr>
          <w:sz w:val="28"/>
        </w:rPr>
      </w:pPr>
    </w:p>
    <w:p w:rsidR="00AC55F1" w:rsidRDefault="00AC55F1" w:rsidP="00AC55F1">
      <w:pPr>
        <w:pStyle w:val="Heading4"/>
        <w:ind w:left="939"/>
      </w:pPr>
      <w:r>
        <w:t>Contents:</w:t>
      </w:r>
    </w:p>
    <w:p w:rsidR="00AC55F1" w:rsidRDefault="00AC55F1" w:rsidP="00AC55F1">
      <w:pPr>
        <w:pStyle w:val="ListParagraph"/>
        <w:numPr>
          <w:ilvl w:val="0"/>
          <w:numId w:val="2"/>
        </w:numPr>
        <w:tabs>
          <w:tab w:val="left" w:pos="1300"/>
        </w:tabs>
        <w:spacing w:before="43"/>
        <w:ind w:hanging="361"/>
        <w:rPr>
          <w:b/>
          <w:sz w:val="24"/>
        </w:rPr>
      </w:pPr>
      <w:r>
        <w:rPr>
          <w:b/>
          <w:sz w:val="24"/>
        </w:rPr>
        <w:t>The concept and definition of</w:t>
      </w:r>
      <w:r>
        <w:rPr>
          <w:b/>
          <w:spacing w:val="-4"/>
          <w:sz w:val="24"/>
        </w:rPr>
        <w:t xml:space="preserve"> </w:t>
      </w:r>
      <w:r>
        <w:rPr>
          <w:b/>
          <w:sz w:val="24"/>
        </w:rPr>
        <w:t>development</w:t>
      </w:r>
    </w:p>
    <w:p w:rsidR="00AC55F1" w:rsidRDefault="00AC55F1" w:rsidP="00AC55F1">
      <w:pPr>
        <w:pStyle w:val="ListParagraph"/>
        <w:numPr>
          <w:ilvl w:val="0"/>
          <w:numId w:val="2"/>
        </w:numPr>
        <w:tabs>
          <w:tab w:val="left" w:pos="1300"/>
        </w:tabs>
        <w:ind w:hanging="361"/>
        <w:rPr>
          <w:b/>
          <w:sz w:val="24"/>
        </w:rPr>
      </w:pPr>
      <w:r>
        <w:rPr>
          <w:b/>
          <w:sz w:val="24"/>
        </w:rPr>
        <w:t>Basic terminologies about gender and</w:t>
      </w:r>
      <w:r>
        <w:rPr>
          <w:b/>
          <w:spacing w:val="-4"/>
          <w:sz w:val="24"/>
        </w:rPr>
        <w:t xml:space="preserve"> </w:t>
      </w:r>
      <w:r>
        <w:rPr>
          <w:b/>
          <w:sz w:val="24"/>
        </w:rPr>
        <w:t>development</w:t>
      </w:r>
    </w:p>
    <w:p w:rsidR="00AC55F1" w:rsidRDefault="00AC55F1" w:rsidP="00AC55F1">
      <w:pPr>
        <w:pStyle w:val="ListParagraph"/>
        <w:numPr>
          <w:ilvl w:val="0"/>
          <w:numId w:val="2"/>
        </w:numPr>
        <w:tabs>
          <w:tab w:val="left" w:pos="1359"/>
          <w:tab w:val="left" w:pos="1360"/>
        </w:tabs>
        <w:ind w:left="1360" w:hanging="421"/>
        <w:rPr>
          <w:b/>
          <w:sz w:val="24"/>
        </w:rPr>
      </w:pPr>
      <w:r>
        <w:rPr>
          <w:b/>
          <w:sz w:val="24"/>
        </w:rPr>
        <w:t>Development for women and for</w:t>
      </w:r>
      <w:r>
        <w:rPr>
          <w:b/>
          <w:spacing w:val="-6"/>
          <w:sz w:val="24"/>
        </w:rPr>
        <w:t xml:space="preserve"> </w:t>
      </w:r>
      <w:r>
        <w:rPr>
          <w:b/>
          <w:sz w:val="24"/>
        </w:rPr>
        <w:t>men:</w:t>
      </w:r>
    </w:p>
    <w:p w:rsidR="00AC55F1" w:rsidRDefault="00AC55F1" w:rsidP="00AC55F1">
      <w:pPr>
        <w:pStyle w:val="ListParagraph"/>
        <w:numPr>
          <w:ilvl w:val="1"/>
          <w:numId w:val="2"/>
        </w:numPr>
        <w:tabs>
          <w:tab w:val="left" w:pos="1732"/>
        </w:tabs>
        <w:spacing w:before="36"/>
        <w:ind w:hanging="433"/>
        <w:rPr>
          <w:sz w:val="24"/>
        </w:rPr>
      </w:pPr>
      <w:r>
        <w:rPr>
          <w:sz w:val="24"/>
        </w:rPr>
        <w:t>Sex, gender, gender</w:t>
      </w:r>
      <w:r>
        <w:rPr>
          <w:spacing w:val="2"/>
          <w:sz w:val="24"/>
        </w:rPr>
        <w:t xml:space="preserve"> </w:t>
      </w:r>
      <w:r>
        <w:rPr>
          <w:sz w:val="24"/>
        </w:rPr>
        <w:t>relations</w:t>
      </w:r>
    </w:p>
    <w:p w:rsidR="00AC55F1" w:rsidRDefault="00AC55F1" w:rsidP="00AC55F1">
      <w:pPr>
        <w:pStyle w:val="ListParagraph"/>
        <w:numPr>
          <w:ilvl w:val="1"/>
          <w:numId w:val="2"/>
        </w:numPr>
        <w:tabs>
          <w:tab w:val="left" w:pos="1732"/>
        </w:tabs>
        <w:spacing w:before="43"/>
        <w:ind w:hanging="433"/>
        <w:rPr>
          <w:sz w:val="24"/>
        </w:rPr>
      </w:pPr>
      <w:r>
        <w:rPr>
          <w:sz w:val="24"/>
        </w:rPr>
        <w:t>Gender equality and</w:t>
      </w:r>
      <w:r>
        <w:rPr>
          <w:spacing w:val="-3"/>
          <w:sz w:val="24"/>
        </w:rPr>
        <w:t xml:space="preserve"> </w:t>
      </w:r>
      <w:r>
        <w:rPr>
          <w:sz w:val="24"/>
        </w:rPr>
        <w:t>equity</w:t>
      </w:r>
    </w:p>
    <w:p w:rsidR="00AC55F1" w:rsidRDefault="00AC55F1" w:rsidP="00AC55F1">
      <w:pPr>
        <w:pStyle w:val="ListParagraph"/>
        <w:numPr>
          <w:ilvl w:val="1"/>
          <w:numId w:val="2"/>
        </w:numPr>
        <w:tabs>
          <w:tab w:val="left" w:pos="1732"/>
        </w:tabs>
        <w:ind w:hanging="433"/>
        <w:rPr>
          <w:sz w:val="24"/>
        </w:rPr>
      </w:pPr>
      <w:r>
        <w:rPr>
          <w:sz w:val="24"/>
        </w:rPr>
        <w:t>Gender empowerment</w:t>
      </w:r>
    </w:p>
    <w:p w:rsidR="00AC55F1" w:rsidRDefault="00AC55F1" w:rsidP="00AC55F1">
      <w:pPr>
        <w:pStyle w:val="ListParagraph"/>
        <w:numPr>
          <w:ilvl w:val="1"/>
          <w:numId w:val="2"/>
        </w:numPr>
        <w:tabs>
          <w:tab w:val="left" w:pos="1732"/>
        </w:tabs>
        <w:ind w:hanging="433"/>
        <w:rPr>
          <w:sz w:val="24"/>
        </w:rPr>
      </w:pPr>
      <w:r>
        <w:rPr>
          <w:sz w:val="24"/>
        </w:rPr>
        <w:t>Gender mainstreaming</w:t>
      </w:r>
      <w:r>
        <w:rPr>
          <w:spacing w:val="-5"/>
          <w:sz w:val="24"/>
        </w:rPr>
        <w:t xml:space="preserve"> </w:t>
      </w:r>
      <w:r>
        <w:rPr>
          <w:sz w:val="24"/>
        </w:rPr>
        <w:t>strategy</w:t>
      </w:r>
    </w:p>
    <w:p w:rsidR="00AC55F1" w:rsidRDefault="00AC55F1" w:rsidP="00AC55F1">
      <w:pPr>
        <w:pStyle w:val="ListParagraph"/>
        <w:numPr>
          <w:ilvl w:val="1"/>
          <w:numId w:val="2"/>
        </w:numPr>
        <w:tabs>
          <w:tab w:val="left" w:pos="1792"/>
        </w:tabs>
        <w:ind w:left="1792" w:hanging="493"/>
        <w:rPr>
          <w:sz w:val="24"/>
        </w:rPr>
      </w:pPr>
      <w:r>
        <w:rPr>
          <w:sz w:val="24"/>
        </w:rPr>
        <w:t>Gender Budgeting</w:t>
      </w:r>
    </w:p>
    <w:p w:rsidR="00AC55F1" w:rsidRDefault="00AC55F1" w:rsidP="00AC55F1">
      <w:pPr>
        <w:pStyle w:val="ListParagraph"/>
        <w:numPr>
          <w:ilvl w:val="1"/>
          <w:numId w:val="2"/>
        </w:numPr>
        <w:tabs>
          <w:tab w:val="left" w:pos="1732"/>
        </w:tabs>
        <w:spacing w:before="43"/>
        <w:ind w:hanging="433"/>
        <w:rPr>
          <w:sz w:val="24"/>
        </w:rPr>
      </w:pPr>
      <w:r>
        <w:rPr>
          <w:sz w:val="24"/>
        </w:rPr>
        <w:t>Need for development</w:t>
      </w:r>
      <w:r>
        <w:rPr>
          <w:spacing w:val="-2"/>
          <w:sz w:val="24"/>
        </w:rPr>
        <w:t xml:space="preserve"> </w:t>
      </w:r>
      <w:r>
        <w:rPr>
          <w:sz w:val="24"/>
        </w:rPr>
        <w:t>planning</w:t>
      </w:r>
    </w:p>
    <w:p w:rsidR="00AC55F1" w:rsidRDefault="00AC55F1" w:rsidP="00AC55F1">
      <w:pPr>
        <w:pStyle w:val="ListParagraph"/>
        <w:numPr>
          <w:ilvl w:val="1"/>
          <w:numId w:val="2"/>
        </w:numPr>
        <w:tabs>
          <w:tab w:val="left" w:pos="1732"/>
        </w:tabs>
        <w:ind w:hanging="433"/>
        <w:rPr>
          <w:sz w:val="24"/>
        </w:rPr>
      </w:pPr>
      <w:r>
        <w:rPr>
          <w:sz w:val="24"/>
        </w:rPr>
        <w:t>Theories of Gender</w:t>
      </w:r>
      <w:r>
        <w:rPr>
          <w:spacing w:val="-3"/>
          <w:sz w:val="24"/>
        </w:rPr>
        <w:t xml:space="preserve"> </w:t>
      </w:r>
      <w:r>
        <w:rPr>
          <w:sz w:val="24"/>
        </w:rPr>
        <w:t>planning</w:t>
      </w:r>
    </w:p>
    <w:p w:rsidR="00AC55F1" w:rsidRDefault="00AC55F1" w:rsidP="00AC55F1">
      <w:pPr>
        <w:pStyle w:val="ListParagraph"/>
        <w:numPr>
          <w:ilvl w:val="1"/>
          <w:numId w:val="2"/>
        </w:numPr>
        <w:tabs>
          <w:tab w:val="left" w:pos="1732"/>
        </w:tabs>
        <w:spacing w:before="40"/>
        <w:ind w:hanging="433"/>
        <w:rPr>
          <w:sz w:val="24"/>
        </w:rPr>
      </w:pPr>
      <w:r>
        <w:rPr>
          <w:sz w:val="24"/>
        </w:rPr>
        <w:t>Gender sensitive indicators of development</w:t>
      </w:r>
      <w:r>
        <w:rPr>
          <w:spacing w:val="-4"/>
          <w:sz w:val="24"/>
        </w:rPr>
        <w:t xml:space="preserve"> </w:t>
      </w:r>
      <w:r>
        <w:rPr>
          <w:sz w:val="24"/>
        </w:rPr>
        <w:t>planning</w:t>
      </w:r>
    </w:p>
    <w:p w:rsidR="00AC55F1" w:rsidRDefault="00AC55F1" w:rsidP="00AC55F1">
      <w:pPr>
        <w:pStyle w:val="Heading4"/>
        <w:numPr>
          <w:ilvl w:val="0"/>
          <w:numId w:val="2"/>
        </w:numPr>
        <w:tabs>
          <w:tab w:val="left" w:pos="1300"/>
        </w:tabs>
        <w:spacing w:before="46"/>
        <w:ind w:hanging="361"/>
      </w:pPr>
      <w:r>
        <w:t>Measurement of</w:t>
      </w:r>
      <w:r>
        <w:rPr>
          <w:spacing w:val="-1"/>
        </w:rPr>
        <w:t xml:space="preserve"> </w:t>
      </w:r>
      <w:r>
        <w:t>development</w:t>
      </w:r>
    </w:p>
    <w:p w:rsidR="00AC55F1" w:rsidRDefault="00AC55F1" w:rsidP="00AC55F1">
      <w:pPr>
        <w:sectPr w:rsidR="00AC55F1">
          <w:pgSz w:w="12240" w:h="15840"/>
          <w:pgMar w:top="1360" w:right="780" w:bottom="1300" w:left="500" w:header="0" w:footer="1113" w:gutter="0"/>
          <w:cols w:space="720"/>
        </w:sectPr>
      </w:pPr>
    </w:p>
    <w:p w:rsidR="00AC55F1" w:rsidRDefault="00AC55F1" w:rsidP="00AC55F1">
      <w:pPr>
        <w:pStyle w:val="ListParagraph"/>
        <w:numPr>
          <w:ilvl w:val="1"/>
          <w:numId w:val="2"/>
        </w:numPr>
        <w:tabs>
          <w:tab w:val="left" w:pos="1792"/>
        </w:tabs>
        <w:spacing w:before="74"/>
        <w:ind w:left="1792" w:hanging="492"/>
        <w:rPr>
          <w:sz w:val="24"/>
        </w:rPr>
      </w:pPr>
      <w:r>
        <w:rPr>
          <w:sz w:val="24"/>
        </w:rPr>
        <w:lastRenderedPageBreak/>
        <w:t>Factors in</w:t>
      </w:r>
      <w:r>
        <w:rPr>
          <w:spacing w:val="-1"/>
          <w:sz w:val="24"/>
        </w:rPr>
        <w:t xml:space="preserve"> </w:t>
      </w:r>
      <w:r>
        <w:rPr>
          <w:sz w:val="24"/>
        </w:rPr>
        <w:t>development</w:t>
      </w:r>
    </w:p>
    <w:p w:rsidR="00AC55F1" w:rsidRDefault="00AC55F1" w:rsidP="00AC55F1">
      <w:pPr>
        <w:pStyle w:val="Heading4"/>
        <w:numPr>
          <w:ilvl w:val="0"/>
          <w:numId w:val="2"/>
        </w:numPr>
        <w:tabs>
          <w:tab w:val="left" w:pos="1300"/>
        </w:tabs>
        <w:spacing w:before="46"/>
      </w:pPr>
      <w:r>
        <w:t>Theories of development</w:t>
      </w:r>
    </w:p>
    <w:p w:rsidR="00AC55F1" w:rsidRDefault="00AC55F1" w:rsidP="00AC55F1">
      <w:pPr>
        <w:pStyle w:val="ListParagraph"/>
        <w:numPr>
          <w:ilvl w:val="1"/>
          <w:numId w:val="2"/>
        </w:numPr>
        <w:tabs>
          <w:tab w:val="left" w:pos="1732"/>
        </w:tabs>
        <w:spacing w:before="36"/>
        <w:rPr>
          <w:sz w:val="24"/>
        </w:rPr>
      </w:pPr>
      <w:r>
        <w:rPr>
          <w:sz w:val="24"/>
        </w:rPr>
        <w:t>Introduction to development</w:t>
      </w:r>
      <w:r>
        <w:rPr>
          <w:spacing w:val="-1"/>
          <w:sz w:val="24"/>
        </w:rPr>
        <w:t xml:space="preserve"> </w:t>
      </w:r>
      <w:r>
        <w:rPr>
          <w:sz w:val="24"/>
        </w:rPr>
        <w:t>Theories</w:t>
      </w:r>
    </w:p>
    <w:p w:rsidR="00AC55F1" w:rsidRDefault="00AC55F1" w:rsidP="00AC55F1">
      <w:pPr>
        <w:pStyle w:val="ListParagraph"/>
        <w:numPr>
          <w:ilvl w:val="1"/>
          <w:numId w:val="2"/>
        </w:numPr>
        <w:tabs>
          <w:tab w:val="left" w:pos="1792"/>
        </w:tabs>
        <w:spacing w:before="43"/>
        <w:ind w:left="1792" w:hanging="493"/>
        <w:rPr>
          <w:sz w:val="24"/>
        </w:rPr>
      </w:pPr>
      <w:r>
        <w:rPr>
          <w:sz w:val="24"/>
        </w:rPr>
        <w:t>Modernization</w:t>
      </w:r>
    </w:p>
    <w:p w:rsidR="00AC55F1" w:rsidRDefault="00AC55F1" w:rsidP="00AC55F1">
      <w:pPr>
        <w:pStyle w:val="ListParagraph"/>
        <w:numPr>
          <w:ilvl w:val="1"/>
          <w:numId w:val="2"/>
        </w:numPr>
        <w:tabs>
          <w:tab w:val="left" w:pos="1732"/>
        </w:tabs>
        <w:ind w:hanging="433"/>
        <w:rPr>
          <w:sz w:val="24"/>
        </w:rPr>
      </w:pPr>
      <w:r>
        <w:rPr>
          <w:sz w:val="24"/>
        </w:rPr>
        <w:t>Dependency</w:t>
      </w:r>
    </w:p>
    <w:p w:rsidR="00AC55F1" w:rsidRDefault="00AC55F1" w:rsidP="00AC55F1">
      <w:pPr>
        <w:pStyle w:val="ListParagraph"/>
        <w:numPr>
          <w:ilvl w:val="1"/>
          <w:numId w:val="2"/>
        </w:numPr>
        <w:tabs>
          <w:tab w:val="left" w:pos="1732"/>
        </w:tabs>
        <w:ind w:hanging="433"/>
        <w:rPr>
          <w:sz w:val="24"/>
        </w:rPr>
      </w:pPr>
      <w:r>
        <w:rPr>
          <w:sz w:val="24"/>
        </w:rPr>
        <w:t>World</w:t>
      </w:r>
      <w:r>
        <w:rPr>
          <w:spacing w:val="-1"/>
          <w:sz w:val="24"/>
        </w:rPr>
        <w:t xml:space="preserve"> </w:t>
      </w:r>
      <w:r>
        <w:rPr>
          <w:sz w:val="24"/>
        </w:rPr>
        <w:t>System</w:t>
      </w:r>
    </w:p>
    <w:p w:rsidR="00AC55F1" w:rsidRDefault="00AC55F1" w:rsidP="00AC55F1">
      <w:pPr>
        <w:pStyle w:val="ListParagraph"/>
        <w:numPr>
          <w:ilvl w:val="1"/>
          <w:numId w:val="2"/>
        </w:numPr>
        <w:tabs>
          <w:tab w:val="left" w:pos="1792"/>
        </w:tabs>
        <w:spacing w:before="40"/>
        <w:ind w:left="1792" w:hanging="493"/>
        <w:rPr>
          <w:sz w:val="24"/>
        </w:rPr>
      </w:pPr>
      <w:r>
        <w:rPr>
          <w:sz w:val="24"/>
        </w:rPr>
        <w:t>How women emerge in development theories as a category in</w:t>
      </w:r>
      <w:r>
        <w:rPr>
          <w:spacing w:val="-8"/>
          <w:sz w:val="24"/>
        </w:rPr>
        <w:t xml:space="preserve"> </w:t>
      </w:r>
      <w:r>
        <w:rPr>
          <w:sz w:val="24"/>
        </w:rPr>
        <w:t>development</w:t>
      </w:r>
    </w:p>
    <w:p w:rsidR="00AC55F1" w:rsidRDefault="00AC55F1" w:rsidP="00AC55F1">
      <w:pPr>
        <w:pStyle w:val="Heading4"/>
        <w:numPr>
          <w:ilvl w:val="0"/>
          <w:numId w:val="2"/>
        </w:numPr>
        <w:tabs>
          <w:tab w:val="left" w:pos="1300"/>
        </w:tabs>
        <w:spacing w:before="48"/>
      </w:pPr>
      <w:r>
        <w:t>Approaches to Gender and</w:t>
      </w:r>
      <w:r>
        <w:rPr>
          <w:spacing w:val="-14"/>
        </w:rPr>
        <w:t xml:space="preserve"> </w:t>
      </w:r>
      <w:r>
        <w:t>development</w:t>
      </w:r>
    </w:p>
    <w:p w:rsidR="00AC55F1" w:rsidRDefault="00AC55F1" w:rsidP="00AC55F1">
      <w:pPr>
        <w:pStyle w:val="ListParagraph"/>
        <w:numPr>
          <w:ilvl w:val="1"/>
          <w:numId w:val="2"/>
        </w:numPr>
        <w:tabs>
          <w:tab w:val="left" w:pos="1852"/>
        </w:tabs>
        <w:spacing w:before="36"/>
        <w:ind w:left="1852" w:hanging="552"/>
        <w:rPr>
          <w:sz w:val="24"/>
        </w:rPr>
      </w:pPr>
      <w:r>
        <w:rPr>
          <w:sz w:val="24"/>
        </w:rPr>
        <w:t>Women in development</w:t>
      </w:r>
      <w:r>
        <w:rPr>
          <w:spacing w:val="-6"/>
          <w:sz w:val="24"/>
        </w:rPr>
        <w:t xml:space="preserve"> </w:t>
      </w:r>
      <w:r>
        <w:rPr>
          <w:sz w:val="24"/>
        </w:rPr>
        <w:t>(WID)</w:t>
      </w:r>
    </w:p>
    <w:p w:rsidR="00AC55F1" w:rsidRDefault="00AC55F1" w:rsidP="00AC55F1">
      <w:pPr>
        <w:pStyle w:val="ListParagraph"/>
        <w:numPr>
          <w:ilvl w:val="1"/>
          <w:numId w:val="2"/>
        </w:numPr>
        <w:tabs>
          <w:tab w:val="left" w:pos="1732"/>
        </w:tabs>
        <w:rPr>
          <w:sz w:val="24"/>
        </w:rPr>
      </w:pPr>
      <w:r>
        <w:rPr>
          <w:sz w:val="24"/>
        </w:rPr>
        <w:t>Women and Development</w:t>
      </w:r>
      <w:r>
        <w:rPr>
          <w:spacing w:val="-1"/>
          <w:sz w:val="24"/>
        </w:rPr>
        <w:t xml:space="preserve"> </w:t>
      </w:r>
      <w:r>
        <w:rPr>
          <w:sz w:val="24"/>
        </w:rPr>
        <w:t>(WAD)</w:t>
      </w:r>
    </w:p>
    <w:p w:rsidR="00AC55F1" w:rsidRDefault="00AC55F1" w:rsidP="00AC55F1">
      <w:pPr>
        <w:pStyle w:val="ListParagraph"/>
        <w:numPr>
          <w:ilvl w:val="1"/>
          <w:numId w:val="2"/>
        </w:numPr>
        <w:tabs>
          <w:tab w:val="left" w:pos="1732"/>
        </w:tabs>
        <w:rPr>
          <w:sz w:val="24"/>
        </w:rPr>
      </w:pPr>
      <w:r>
        <w:rPr>
          <w:sz w:val="24"/>
        </w:rPr>
        <w:t>Women, Environment and Development</w:t>
      </w:r>
      <w:r>
        <w:rPr>
          <w:spacing w:val="-1"/>
          <w:sz w:val="24"/>
        </w:rPr>
        <w:t xml:space="preserve"> </w:t>
      </w:r>
      <w:r>
        <w:rPr>
          <w:sz w:val="24"/>
        </w:rPr>
        <w:t>(WED)</w:t>
      </w:r>
    </w:p>
    <w:p w:rsidR="00AC55F1" w:rsidRDefault="00AC55F1" w:rsidP="00AC55F1">
      <w:pPr>
        <w:pStyle w:val="ListParagraph"/>
        <w:numPr>
          <w:ilvl w:val="1"/>
          <w:numId w:val="2"/>
        </w:numPr>
        <w:tabs>
          <w:tab w:val="left" w:pos="1792"/>
        </w:tabs>
        <w:spacing w:before="43"/>
        <w:ind w:left="1792" w:hanging="492"/>
        <w:rPr>
          <w:sz w:val="24"/>
        </w:rPr>
      </w:pPr>
      <w:r>
        <w:rPr>
          <w:sz w:val="24"/>
        </w:rPr>
        <w:t>Gender and Development (GAD). Women</w:t>
      </w:r>
    </w:p>
    <w:p w:rsidR="00AC55F1" w:rsidRDefault="00AC55F1" w:rsidP="00AC55F1">
      <w:pPr>
        <w:pStyle w:val="Heading4"/>
        <w:numPr>
          <w:ilvl w:val="0"/>
          <w:numId w:val="2"/>
        </w:numPr>
        <w:tabs>
          <w:tab w:val="left" w:pos="1300"/>
        </w:tabs>
        <w:spacing w:before="46"/>
        <w:ind w:hanging="361"/>
      </w:pPr>
      <w:r>
        <w:t>Women Participation, Organizing and Social Transformation in</w:t>
      </w:r>
      <w:r>
        <w:rPr>
          <w:spacing w:val="-8"/>
        </w:rPr>
        <w:t xml:space="preserve"> </w:t>
      </w:r>
      <w:r>
        <w:t>Pakistan</w:t>
      </w:r>
    </w:p>
    <w:p w:rsidR="00AC55F1" w:rsidRDefault="00AC55F1" w:rsidP="00AC55F1">
      <w:pPr>
        <w:pStyle w:val="ListParagraph"/>
        <w:numPr>
          <w:ilvl w:val="0"/>
          <w:numId w:val="2"/>
        </w:numPr>
        <w:tabs>
          <w:tab w:val="left" w:pos="1300"/>
        </w:tabs>
        <w:ind w:hanging="361"/>
        <w:rPr>
          <w:b/>
          <w:sz w:val="24"/>
        </w:rPr>
      </w:pPr>
      <w:r>
        <w:rPr>
          <w:b/>
          <w:sz w:val="24"/>
        </w:rPr>
        <w:t>Women’s growing political engagement and activism in</w:t>
      </w:r>
      <w:r>
        <w:rPr>
          <w:b/>
          <w:spacing w:val="-5"/>
          <w:sz w:val="24"/>
        </w:rPr>
        <w:t xml:space="preserve"> </w:t>
      </w:r>
      <w:r>
        <w:rPr>
          <w:b/>
          <w:sz w:val="24"/>
        </w:rPr>
        <w:t>Pakistan</w:t>
      </w:r>
    </w:p>
    <w:p w:rsidR="00AC55F1" w:rsidRDefault="00AC55F1" w:rsidP="00AC55F1">
      <w:pPr>
        <w:pStyle w:val="ListParagraph"/>
        <w:numPr>
          <w:ilvl w:val="0"/>
          <w:numId w:val="2"/>
        </w:numPr>
        <w:tabs>
          <w:tab w:val="left" w:pos="1300"/>
        </w:tabs>
        <w:ind w:hanging="361"/>
        <w:rPr>
          <w:b/>
          <w:sz w:val="24"/>
        </w:rPr>
      </w:pPr>
      <w:r>
        <w:rPr>
          <w:b/>
          <w:sz w:val="24"/>
        </w:rPr>
        <w:t>United Nations and Women</w:t>
      </w:r>
      <w:r>
        <w:rPr>
          <w:b/>
          <w:spacing w:val="-1"/>
          <w:sz w:val="24"/>
        </w:rPr>
        <w:t xml:space="preserve"> </w:t>
      </w:r>
      <w:r>
        <w:rPr>
          <w:b/>
          <w:sz w:val="24"/>
        </w:rPr>
        <w:t>Conferences</w:t>
      </w:r>
    </w:p>
    <w:p w:rsidR="00AC55F1" w:rsidRDefault="00AC55F1" w:rsidP="00AC55F1">
      <w:pPr>
        <w:pStyle w:val="ListParagraph"/>
        <w:numPr>
          <w:ilvl w:val="1"/>
          <w:numId w:val="2"/>
        </w:numPr>
        <w:tabs>
          <w:tab w:val="left" w:pos="1732"/>
        </w:tabs>
        <w:spacing w:before="38"/>
        <w:rPr>
          <w:sz w:val="24"/>
        </w:rPr>
      </w:pPr>
      <w:r>
        <w:rPr>
          <w:sz w:val="24"/>
        </w:rPr>
        <w:t>Gender Reform Action Plan</w:t>
      </w:r>
      <w:r>
        <w:rPr>
          <w:spacing w:val="-2"/>
          <w:sz w:val="24"/>
        </w:rPr>
        <w:t xml:space="preserve"> </w:t>
      </w:r>
      <w:r>
        <w:rPr>
          <w:sz w:val="24"/>
        </w:rPr>
        <w:t>(GRAP)</w:t>
      </w:r>
    </w:p>
    <w:p w:rsidR="00AC55F1" w:rsidRDefault="00AC55F1" w:rsidP="00AC55F1">
      <w:pPr>
        <w:pStyle w:val="ListParagraph"/>
        <w:numPr>
          <w:ilvl w:val="1"/>
          <w:numId w:val="2"/>
        </w:numPr>
        <w:tabs>
          <w:tab w:val="left" w:pos="1732"/>
        </w:tabs>
        <w:rPr>
          <w:sz w:val="24"/>
        </w:rPr>
      </w:pPr>
      <w:r>
        <w:rPr>
          <w:sz w:val="24"/>
        </w:rPr>
        <w:t>Millennium Development Goals</w:t>
      </w:r>
      <w:r>
        <w:rPr>
          <w:spacing w:val="-1"/>
          <w:sz w:val="24"/>
        </w:rPr>
        <w:t xml:space="preserve"> </w:t>
      </w:r>
      <w:r>
        <w:rPr>
          <w:sz w:val="24"/>
        </w:rPr>
        <w:t>(MDG)</w:t>
      </w:r>
    </w:p>
    <w:p w:rsidR="00AC55F1" w:rsidRDefault="00AC55F1" w:rsidP="00AC55F1">
      <w:pPr>
        <w:pStyle w:val="ListParagraph"/>
        <w:numPr>
          <w:ilvl w:val="1"/>
          <w:numId w:val="2"/>
        </w:numPr>
        <w:tabs>
          <w:tab w:val="left" w:pos="1732"/>
        </w:tabs>
        <w:rPr>
          <w:sz w:val="24"/>
        </w:rPr>
      </w:pPr>
      <w:r>
        <w:rPr>
          <w:sz w:val="24"/>
        </w:rPr>
        <w:t>Sustainable development goals (SDGs)</w:t>
      </w:r>
    </w:p>
    <w:p w:rsidR="00AC55F1" w:rsidRDefault="00AC55F1" w:rsidP="00AC55F1">
      <w:pPr>
        <w:pStyle w:val="Heading4"/>
        <w:numPr>
          <w:ilvl w:val="0"/>
          <w:numId w:val="2"/>
        </w:numPr>
        <w:tabs>
          <w:tab w:val="left" w:pos="1300"/>
        </w:tabs>
        <w:spacing w:before="45"/>
      </w:pPr>
      <w:r>
        <w:t>Reports on progress of implementation</w:t>
      </w:r>
    </w:p>
    <w:p w:rsidR="00AC55F1" w:rsidRDefault="00AC55F1" w:rsidP="00AC55F1">
      <w:pPr>
        <w:pStyle w:val="ListParagraph"/>
        <w:numPr>
          <w:ilvl w:val="1"/>
          <w:numId w:val="2"/>
        </w:numPr>
        <w:tabs>
          <w:tab w:val="left" w:pos="2439"/>
          <w:tab w:val="left" w:pos="2440"/>
        </w:tabs>
        <w:spacing w:before="39"/>
        <w:ind w:left="2440" w:hanging="1140"/>
        <w:rPr>
          <w:sz w:val="24"/>
        </w:rPr>
      </w:pPr>
      <w:r>
        <w:rPr>
          <w:sz w:val="24"/>
        </w:rPr>
        <w:t>CEDAW in South Asia and</w:t>
      </w:r>
      <w:r>
        <w:rPr>
          <w:spacing w:val="-4"/>
          <w:sz w:val="24"/>
        </w:rPr>
        <w:t xml:space="preserve"> </w:t>
      </w:r>
      <w:r>
        <w:rPr>
          <w:sz w:val="24"/>
        </w:rPr>
        <w:t>Pakistan</w:t>
      </w:r>
    </w:p>
    <w:p w:rsidR="00AC55F1" w:rsidRDefault="00AC55F1" w:rsidP="00AC55F1">
      <w:pPr>
        <w:pStyle w:val="ListParagraph"/>
        <w:numPr>
          <w:ilvl w:val="1"/>
          <w:numId w:val="2"/>
        </w:numPr>
        <w:tabs>
          <w:tab w:val="left" w:pos="2379"/>
          <w:tab w:val="left" w:pos="2380"/>
        </w:tabs>
        <w:ind w:left="2380" w:hanging="1080"/>
        <w:rPr>
          <w:sz w:val="24"/>
        </w:rPr>
      </w:pPr>
      <w:r>
        <w:rPr>
          <w:sz w:val="24"/>
        </w:rPr>
        <w:t>Development Planning in Pakistan and Gender</w:t>
      </w:r>
      <w:r>
        <w:rPr>
          <w:spacing w:val="56"/>
          <w:sz w:val="24"/>
        </w:rPr>
        <w:t xml:space="preserve"> </w:t>
      </w:r>
      <w:r>
        <w:rPr>
          <w:sz w:val="24"/>
        </w:rPr>
        <w:t>Component</w:t>
      </w:r>
    </w:p>
    <w:p w:rsidR="00AC55F1" w:rsidRDefault="00AC55F1" w:rsidP="00AC55F1">
      <w:pPr>
        <w:pStyle w:val="ListParagraph"/>
        <w:numPr>
          <w:ilvl w:val="2"/>
          <w:numId w:val="2"/>
        </w:numPr>
        <w:tabs>
          <w:tab w:val="left" w:pos="2380"/>
        </w:tabs>
        <w:spacing w:before="40"/>
        <w:rPr>
          <w:sz w:val="24"/>
        </w:rPr>
      </w:pPr>
      <w:r>
        <w:rPr>
          <w:sz w:val="24"/>
        </w:rPr>
        <w:t>Five Years</w:t>
      </w:r>
      <w:r>
        <w:rPr>
          <w:spacing w:val="56"/>
          <w:sz w:val="24"/>
        </w:rPr>
        <w:t xml:space="preserve"> </w:t>
      </w:r>
      <w:r>
        <w:rPr>
          <w:sz w:val="24"/>
        </w:rPr>
        <w:t>Plans</w:t>
      </w:r>
    </w:p>
    <w:p w:rsidR="00AC55F1" w:rsidRDefault="00AC55F1" w:rsidP="00AC55F1">
      <w:pPr>
        <w:pStyle w:val="ListParagraph"/>
        <w:numPr>
          <w:ilvl w:val="2"/>
          <w:numId w:val="2"/>
        </w:numPr>
        <w:tabs>
          <w:tab w:val="left" w:pos="2380"/>
        </w:tabs>
        <w:rPr>
          <w:sz w:val="24"/>
        </w:rPr>
      </w:pPr>
      <w:r>
        <w:rPr>
          <w:sz w:val="24"/>
        </w:rPr>
        <w:t>Social Action</w:t>
      </w:r>
      <w:r>
        <w:rPr>
          <w:spacing w:val="-1"/>
          <w:sz w:val="24"/>
        </w:rPr>
        <w:t xml:space="preserve"> </w:t>
      </w:r>
      <w:r>
        <w:rPr>
          <w:sz w:val="24"/>
        </w:rPr>
        <w:t>plan</w:t>
      </w:r>
    </w:p>
    <w:p w:rsidR="00AC55F1" w:rsidRDefault="00AC55F1" w:rsidP="00AC55F1">
      <w:pPr>
        <w:pStyle w:val="ListParagraph"/>
        <w:numPr>
          <w:ilvl w:val="2"/>
          <w:numId w:val="2"/>
        </w:numPr>
        <w:tabs>
          <w:tab w:val="left" w:pos="2380"/>
        </w:tabs>
        <w:rPr>
          <w:sz w:val="24"/>
        </w:rPr>
      </w:pPr>
      <w:r>
        <w:rPr>
          <w:sz w:val="24"/>
        </w:rPr>
        <w:t>Agriculture and Industrial</w:t>
      </w:r>
      <w:r>
        <w:rPr>
          <w:spacing w:val="2"/>
          <w:sz w:val="24"/>
        </w:rPr>
        <w:t xml:space="preserve"> </w:t>
      </w:r>
      <w:r>
        <w:rPr>
          <w:sz w:val="24"/>
        </w:rPr>
        <w:t>Sector</w:t>
      </w:r>
    </w:p>
    <w:p w:rsidR="00AC55F1" w:rsidRDefault="00AC55F1" w:rsidP="00AC55F1">
      <w:pPr>
        <w:pStyle w:val="Heading4"/>
        <w:numPr>
          <w:ilvl w:val="0"/>
          <w:numId w:val="2"/>
        </w:numPr>
        <w:tabs>
          <w:tab w:val="left" w:pos="1300"/>
        </w:tabs>
        <w:spacing w:before="48"/>
      </w:pPr>
      <w:r>
        <w:t>Critical analysis of Special Schemes for gender and development in</w:t>
      </w:r>
      <w:r>
        <w:rPr>
          <w:spacing w:val="-6"/>
        </w:rPr>
        <w:t xml:space="preserve"> </w:t>
      </w:r>
      <w:r>
        <w:t>Pakistan</w:t>
      </w:r>
    </w:p>
    <w:p w:rsidR="00AC55F1" w:rsidRDefault="00AC55F1" w:rsidP="00AC55F1">
      <w:pPr>
        <w:pStyle w:val="ListParagraph"/>
        <w:numPr>
          <w:ilvl w:val="0"/>
          <w:numId w:val="2"/>
        </w:numPr>
        <w:tabs>
          <w:tab w:val="left" w:pos="1300"/>
        </w:tabs>
        <w:rPr>
          <w:b/>
          <w:sz w:val="24"/>
        </w:rPr>
      </w:pPr>
      <w:r>
        <w:rPr>
          <w:b/>
          <w:sz w:val="24"/>
        </w:rPr>
        <w:t>New directions in the study of women/gender development</w:t>
      </w:r>
      <w:r>
        <w:rPr>
          <w:b/>
          <w:spacing w:val="-6"/>
          <w:sz w:val="24"/>
        </w:rPr>
        <w:t xml:space="preserve"> </w:t>
      </w:r>
      <w:r>
        <w:rPr>
          <w:b/>
          <w:sz w:val="24"/>
        </w:rPr>
        <w:t>planning</w:t>
      </w:r>
    </w:p>
    <w:p w:rsidR="00AC55F1" w:rsidRDefault="00AC55F1" w:rsidP="00AC55F1">
      <w:pPr>
        <w:pStyle w:val="BodyText"/>
        <w:spacing w:before="1"/>
        <w:ind w:left="0"/>
        <w:rPr>
          <w:b/>
          <w:sz w:val="31"/>
        </w:rPr>
      </w:pPr>
    </w:p>
    <w:p w:rsidR="00AC55F1" w:rsidRDefault="00AC55F1" w:rsidP="00AC55F1">
      <w:pPr>
        <w:ind w:left="940"/>
        <w:rPr>
          <w:b/>
          <w:sz w:val="24"/>
        </w:rPr>
      </w:pPr>
      <w:r>
        <w:rPr>
          <w:b/>
          <w:sz w:val="24"/>
        </w:rPr>
        <w:t>Suggested Readings:</w:t>
      </w:r>
    </w:p>
    <w:p w:rsidR="00AC55F1" w:rsidRDefault="00AC55F1" w:rsidP="00AC55F1">
      <w:pPr>
        <w:spacing w:before="38" w:line="276" w:lineRule="auto"/>
        <w:ind w:left="1659" w:right="1259" w:hanging="720"/>
        <w:rPr>
          <w:sz w:val="24"/>
        </w:rPr>
      </w:pPr>
      <w:r>
        <w:rPr>
          <w:sz w:val="24"/>
        </w:rPr>
        <w:t xml:space="preserve">Afshar, Haleh (1991) </w:t>
      </w:r>
      <w:r>
        <w:rPr>
          <w:i/>
          <w:sz w:val="24"/>
        </w:rPr>
        <w:t xml:space="preserve">Women, Development and Survival in the Third World. </w:t>
      </w:r>
      <w:r>
        <w:rPr>
          <w:sz w:val="24"/>
        </w:rPr>
        <w:t>USA: Longman Press, NY.</w:t>
      </w:r>
    </w:p>
    <w:p w:rsidR="00AC55F1" w:rsidRDefault="00AC55F1" w:rsidP="00AC55F1">
      <w:pPr>
        <w:spacing w:line="276" w:lineRule="auto"/>
        <w:ind w:left="1660" w:right="961" w:hanging="720"/>
        <w:rPr>
          <w:sz w:val="24"/>
        </w:rPr>
      </w:pPr>
      <w:r>
        <w:rPr>
          <w:sz w:val="24"/>
        </w:rPr>
        <w:t xml:space="preserve">Afshar, Haleh and Carolyne Dennis (eds) (1992) </w:t>
      </w:r>
      <w:r>
        <w:rPr>
          <w:i/>
          <w:sz w:val="24"/>
        </w:rPr>
        <w:t>Women and Adjustment Policies in the Third World</w:t>
      </w:r>
      <w:r>
        <w:rPr>
          <w:sz w:val="24"/>
        </w:rPr>
        <w:t>. Basingstoke, Macmillan, UK: Women’s Studies at York, Macmillan Series.</w:t>
      </w:r>
    </w:p>
    <w:p w:rsidR="00AC55F1" w:rsidRDefault="00AC55F1" w:rsidP="00AC55F1">
      <w:pPr>
        <w:spacing w:before="1" w:line="276" w:lineRule="auto"/>
        <w:ind w:left="1660" w:right="801" w:hanging="720"/>
        <w:rPr>
          <w:sz w:val="24"/>
        </w:rPr>
      </w:pPr>
      <w:r>
        <w:rPr>
          <w:sz w:val="24"/>
        </w:rPr>
        <w:t xml:space="preserve">Afshar, Haleh and Stephanie Barrientos (eds) (1999) </w:t>
      </w:r>
      <w:r>
        <w:rPr>
          <w:i/>
          <w:sz w:val="24"/>
        </w:rPr>
        <w:t>Women, Globalization and Fragmentation in the Developing World</w:t>
      </w:r>
      <w:r>
        <w:rPr>
          <w:sz w:val="24"/>
        </w:rPr>
        <w:t>. New York, USA: Macmillan.</w:t>
      </w:r>
    </w:p>
    <w:p w:rsidR="00AC55F1" w:rsidRDefault="00AC55F1" w:rsidP="00AC55F1">
      <w:pPr>
        <w:spacing w:line="276" w:lineRule="auto"/>
        <w:ind w:left="1660" w:right="596" w:hanging="720"/>
        <w:rPr>
          <w:sz w:val="24"/>
        </w:rPr>
      </w:pPr>
      <w:r>
        <w:rPr>
          <w:sz w:val="24"/>
        </w:rPr>
        <w:t xml:space="preserve">Agyeman, Julian (et.al) (2003) </w:t>
      </w:r>
      <w:r>
        <w:rPr>
          <w:i/>
          <w:sz w:val="24"/>
        </w:rPr>
        <w:t>Just Sustainabilities: Development in an Unequal World</w:t>
      </w:r>
      <w:r>
        <w:rPr>
          <w:sz w:val="24"/>
        </w:rPr>
        <w:t>. USA: The MIT Press.</w:t>
      </w:r>
    </w:p>
    <w:p w:rsidR="00AC55F1" w:rsidRDefault="00AC55F1" w:rsidP="00AC55F1">
      <w:pPr>
        <w:spacing w:line="276" w:lineRule="auto"/>
        <w:ind w:left="1662" w:right="790" w:hanging="723"/>
        <w:rPr>
          <w:sz w:val="24"/>
        </w:rPr>
      </w:pPr>
      <w:r>
        <w:rPr>
          <w:sz w:val="24"/>
        </w:rPr>
        <w:t xml:space="preserve">Ahooja-Patel, Krishna. (2007). </w:t>
      </w:r>
      <w:r>
        <w:rPr>
          <w:i/>
          <w:sz w:val="24"/>
        </w:rPr>
        <w:t xml:space="preserve">Development has a woman's face: insights from within the U. N. </w:t>
      </w:r>
      <w:hyperlink r:id="rId5">
        <w:r>
          <w:rPr>
            <w:i/>
            <w:color w:val="0000FF"/>
            <w:sz w:val="24"/>
            <w:u w:val="single" w:color="0000FF"/>
          </w:rPr>
          <w:t>World Societies in Transition</w:t>
        </w:r>
      </w:hyperlink>
      <w:r>
        <w:rPr>
          <w:sz w:val="24"/>
        </w:rPr>
        <w:t>. New Delhi: APH Publishing.</w:t>
      </w:r>
    </w:p>
    <w:p w:rsidR="00AC55F1" w:rsidRDefault="00AC55F1" w:rsidP="00AC55F1">
      <w:pPr>
        <w:spacing w:line="276" w:lineRule="auto"/>
        <w:ind w:left="1660" w:right="1841" w:hanging="720"/>
        <w:rPr>
          <w:sz w:val="24"/>
        </w:rPr>
      </w:pPr>
      <w:r>
        <w:rPr>
          <w:sz w:val="24"/>
        </w:rPr>
        <w:t xml:space="preserve">Balakrishnan, Radhika (ed.) (2001) </w:t>
      </w:r>
      <w:r>
        <w:rPr>
          <w:i/>
          <w:sz w:val="24"/>
        </w:rPr>
        <w:t xml:space="preserve">The Hidden Assembly Line: Gender Dynamics of Subcontracted Work in a Global Economy. </w:t>
      </w:r>
      <w:r>
        <w:rPr>
          <w:sz w:val="24"/>
        </w:rPr>
        <w:t>India: Kumarian Press.</w:t>
      </w:r>
    </w:p>
    <w:p w:rsidR="00AC55F1" w:rsidRDefault="00AC55F1" w:rsidP="00AC55F1">
      <w:pPr>
        <w:spacing w:line="276" w:lineRule="auto"/>
        <w:rPr>
          <w:sz w:val="24"/>
        </w:rPr>
        <w:sectPr w:rsidR="00AC55F1">
          <w:pgSz w:w="12240" w:h="15840"/>
          <w:pgMar w:top="1360" w:right="780" w:bottom="1300" w:left="500" w:header="0" w:footer="1113" w:gutter="0"/>
          <w:cols w:space="720"/>
        </w:sectPr>
      </w:pPr>
    </w:p>
    <w:p w:rsidR="00AC55F1" w:rsidRDefault="00AC55F1" w:rsidP="00AC55F1">
      <w:pPr>
        <w:spacing w:before="74"/>
        <w:ind w:left="940"/>
        <w:rPr>
          <w:sz w:val="24"/>
        </w:rPr>
      </w:pPr>
      <w:r>
        <w:rPr>
          <w:sz w:val="24"/>
        </w:rPr>
        <w:lastRenderedPageBreak/>
        <w:t xml:space="preserve">Behram, Jere R. (1990). </w:t>
      </w:r>
      <w:r>
        <w:rPr>
          <w:i/>
          <w:sz w:val="24"/>
        </w:rPr>
        <w:t>Human Resource Led Development? Review of Issues and Evidence</w:t>
      </w:r>
      <w:r>
        <w:rPr>
          <w:sz w:val="24"/>
        </w:rPr>
        <w:t>.</w:t>
      </w:r>
    </w:p>
    <w:p w:rsidR="00AC55F1" w:rsidRDefault="00AC55F1" w:rsidP="00AC55F1">
      <w:pPr>
        <w:pStyle w:val="BodyText"/>
        <w:ind w:left="1659"/>
      </w:pPr>
      <w:r>
        <w:t>Geneva: ILO.</w:t>
      </w:r>
    </w:p>
    <w:p w:rsidR="00AC55F1" w:rsidRDefault="00AC55F1" w:rsidP="00AC55F1">
      <w:pPr>
        <w:spacing w:before="41" w:line="278" w:lineRule="auto"/>
        <w:ind w:left="1659" w:right="1476" w:hanging="720"/>
        <w:rPr>
          <w:sz w:val="24"/>
        </w:rPr>
      </w:pPr>
      <w:r>
        <w:rPr>
          <w:sz w:val="24"/>
        </w:rPr>
        <w:t xml:space="preserve">Beneria, Lourdes and Shelley Feldman (eds.) (1992) </w:t>
      </w:r>
      <w:r>
        <w:rPr>
          <w:i/>
          <w:sz w:val="24"/>
        </w:rPr>
        <w:t xml:space="preserve">Unequal Burden: Economic Crises, Persistent Poverty, and Women's Work. </w:t>
      </w:r>
      <w:r>
        <w:rPr>
          <w:sz w:val="24"/>
        </w:rPr>
        <w:t>USA: West view Press.</w:t>
      </w:r>
    </w:p>
    <w:p w:rsidR="00AC55F1" w:rsidRDefault="00AC55F1" w:rsidP="00AC55F1">
      <w:pPr>
        <w:spacing w:line="276" w:lineRule="auto"/>
        <w:ind w:left="1659" w:right="1190" w:hanging="720"/>
        <w:rPr>
          <w:sz w:val="24"/>
        </w:rPr>
      </w:pPr>
      <w:r>
        <w:rPr>
          <w:sz w:val="24"/>
        </w:rPr>
        <w:t xml:space="preserve">Bina Agarwal and Alessandro Vercelli (eds) (2005). </w:t>
      </w:r>
      <w:r>
        <w:rPr>
          <w:i/>
          <w:sz w:val="24"/>
        </w:rPr>
        <w:t>Psychology, Rationality and Economic Behaviour: Challenging Standard Assumptions</w:t>
      </w:r>
      <w:r>
        <w:rPr>
          <w:sz w:val="24"/>
        </w:rPr>
        <w:t>. London, UK: Palgrave.</w:t>
      </w:r>
    </w:p>
    <w:p w:rsidR="00AC55F1" w:rsidRDefault="00AC55F1" w:rsidP="00AC55F1">
      <w:pPr>
        <w:spacing w:line="278" w:lineRule="auto"/>
        <w:ind w:left="939" w:right="669"/>
        <w:rPr>
          <w:sz w:val="24"/>
        </w:rPr>
      </w:pPr>
      <w:r>
        <w:rPr>
          <w:sz w:val="24"/>
        </w:rPr>
        <w:t xml:space="preserve">Boserup, Ester (1970) </w:t>
      </w:r>
      <w:r>
        <w:rPr>
          <w:i/>
          <w:sz w:val="24"/>
        </w:rPr>
        <w:t>Women’s Role in Economic Development</w:t>
      </w:r>
      <w:r>
        <w:rPr>
          <w:sz w:val="24"/>
        </w:rPr>
        <w:t xml:space="preserve">. London, UK: Allen and Unwin. Boserup. E. (1970). </w:t>
      </w:r>
      <w:r>
        <w:rPr>
          <w:i/>
          <w:sz w:val="24"/>
        </w:rPr>
        <w:t>Women in Economic Development</w:t>
      </w:r>
      <w:r>
        <w:rPr>
          <w:sz w:val="24"/>
        </w:rPr>
        <w:t>. London:Allen &amp; Unwin.</w:t>
      </w:r>
    </w:p>
    <w:p w:rsidR="00AC55F1" w:rsidRDefault="00AC55F1" w:rsidP="00AC55F1">
      <w:pPr>
        <w:spacing w:line="276" w:lineRule="auto"/>
        <w:ind w:left="939" w:right="1202"/>
        <w:rPr>
          <w:sz w:val="24"/>
        </w:rPr>
      </w:pPr>
      <w:r>
        <w:rPr>
          <w:sz w:val="24"/>
        </w:rPr>
        <w:t xml:space="preserve">Caroline Moser.(1993). </w:t>
      </w:r>
      <w:r>
        <w:rPr>
          <w:i/>
          <w:sz w:val="24"/>
        </w:rPr>
        <w:t>Gender Planning and Development</w:t>
      </w:r>
      <w:r>
        <w:rPr>
          <w:sz w:val="24"/>
        </w:rPr>
        <w:t xml:space="preserve">. London: Routledge. Chow,Esther Ngan-ling. (2002). </w:t>
      </w:r>
      <w:r>
        <w:rPr>
          <w:i/>
          <w:sz w:val="24"/>
        </w:rPr>
        <w:t xml:space="preserve">Transforming Gender and Development in East Asia. </w:t>
      </w:r>
      <w:r>
        <w:rPr>
          <w:sz w:val="24"/>
        </w:rPr>
        <w:t>New</w:t>
      </w:r>
    </w:p>
    <w:p w:rsidR="00AC55F1" w:rsidRDefault="00AC55F1" w:rsidP="00AC55F1">
      <w:pPr>
        <w:pStyle w:val="BodyText"/>
        <w:spacing w:before="0" w:line="275" w:lineRule="exact"/>
        <w:ind w:left="1659"/>
      </w:pPr>
      <w:r>
        <w:t>York: Routledge.</w:t>
      </w:r>
    </w:p>
    <w:p w:rsidR="00AC55F1" w:rsidRDefault="00AC55F1" w:rsidP="00AC55F1">
      <w:pPr>
        <w:spacing w:before="33"/>
        <w:ind w:left="939"/>
        <w:rPr>
          <w:sz w:val="24"/>
        </w:rPr>
      </w:pPr>
      <w:r>
        <w:rPr>
          <w:sz w:val="24"/>
        </w:rPr>
        <w:t xml:space="preserve">Cornwall, Andrea. (2007). </w:t>
      </w:r>
      <w:r>
        <w:rPr>
          <w:i/>
          <w:sz w:val="24"/>
        </w:rPr>
        <w:t>Feminisms in Development</w:t>
      </w:r>
      <w:r>
        <w:rPr>
          <w:sz w:val="24"/>
        </w:rPr>
        <w:t>. London: Zed Books.</w:t>
      </w:r>
    </w:p>
    <w:p w:rsidR="00AC55F1" w:rsidRDefault="00AC55F1" w:rsidP="00AC55F1">
      <w:pPr>
        <w:spacing w:before="41" w:line="276" w:lineRule="auto"/>
        <w:ind w:left="1659" w:right="1349" w:hanging="720"/>
        <w:rPr>
          <w:sz w:val="24"/>
        </w:rPr>
      </w:pPr>
      <w:r>
        <w:rPr>
          <w:sz w:val="24"/>
        </w:rPr>
        <w:t xml:space="preserve">DerbyShire, Helen (2002) </w:t>
      </w:r>
      <w:r>
        <w:rPr>
          <w:i/>
          <w:sz w:val="24"/>
        </w:rPr>
        <w:t>Gender Manual: A Practical Guide for Development for Policy Makers and Practitioners</w:t>
      </w:r>
      <w:r>
        <w:rPr>
          <w:sz w:val="24"/>
        </w:rPr>
        <w:t>. London, UK: DFID, Social Development Division.</w:t>
      </w:r>
    </w:p>
    <w:p w:rsidR="00AC55F1" w:rsidRDefault="00AC55F1" w:rsidP="00AC55F1">
      <w:pPr>
        <w:spacing w:line="278" w:lineRule="auto"/>
        <w:ind w:left="1659" w:right="596" w:hanging="720"/>
        <w:rPr>
          <w:sz w:val="24"/>
        </w:rPr>
      </w:pPr>
      <w:r>
        <w:rPr>
          <w:sz w:val="24"/>
        </w:rPr>
        <w:t xml:space="preserve">Gasper, D. (2005). </w:t>
      </w:r>
      <w:r>
        <w:rPr>
          <w:i/>
          <w:sz w:val="24"/>
        </w:rPr>
        <w:t>The Ethics of Development, Institute of Social Studies</w:t>
      </w:r>
      <w:r>
        <w:rPr>
          <w:sz w:val="24"/>
        </w:rPr>
        <w:t>. USA: The Hague, Vistaar Publications.</w:t>
      </w:r>
    </w:p>
    <w:p w:rsidR="00AC55F1" w:rsidRDefault="00AC55F1" w:rsidP="00AC55F1">
      <w:pPr>
        <w:spacing w:line="272" w:lineRule="exact"/>
        <w:ind w:left="939"/>
        <w:rPr>
          <w:sz w:val="24"/>
        </w:rPr>
      </w:pPr>
      <w:r>
        <w:rPr>
          <w:sz w:val="24"/>
        </w:rPr>
        <w:t xml:space="preserve">Ha-Choon Chang. (2003) </w:t>
      </w:r>
      <w:r>
        <w:rPr>
          <w:i/>
          <w:sz w:val="24"/>
        </w:rPr>
        <w:t>Globalization, Economic Development and the Role of the State</w:t>
      </w:r>
      <w:r>
        <w:rPr>
          <w:sz w:val="24"/>
        </w:rPr>
        <w:t>.</w:t>
      </w:r>
    </w:p>
    <w:p w:rsidR="00AC55F1" w:rsidRDefault="00AC55F1" w:rsidP="00AC55F1">
      <w:pPr>
        <w:pStyle w:val="BodyText"/>
        <w:spacing w:before="40"/>
        <w:ind w:left="1659"/>
      </w:pPr>
      <w:r>
        <w:t>London,UK: Zed Books.</w:t>
      </w:r>
    </w:p>
    <w:p w:rsidR="00AC55F1" w:rsidRDefault="00AC55F1" w:rsidP="00AC55F1">
      <w:pPr>
        <w:spacing w:before="41" w:line="278" w:lineRule="auto"/>
        <w:ind w:left="1659" w:right="1136" w:hanging="720"/>
        <w:rPr>
          <w:sz w:val="24"/>
        </w:rPr>
      </w:pPr>
      <w:r>
        <w:rPr>
          <w:sz w:val="24"/>
        </w:rPr>
        <w:t xml:space="preserve">Harcourt,Wendy. (1994). </w:t>
      </w:r>
      <w:r>
        <w:rPr>
          <w:i/>
          <w:sz w:val="24"/>
        </w:rPr>
        <w:t>Feminist Perspectives on Sustainable Development</w:t>
      </w:r>
      <w:r>
        <w:rPr>
          <w:sz w:val="24"/>
        </w:rPr>
        <w:t>. London: ZED Books.</w:t>
      </w:r>
    </w:p>
    <w:p w:rsidR="00AC55F1" w:rsidRDefault="00AC55F1" w:rsidP="00AC55F1">
      <w:pPr>
        <w:spacing w:line="272" w:lineRule="exact"/>
        <w:ind w:left="939"/>
        <w:rPr>
          <w:sz w:val="24"/>
        </w:rPr>
      </w:pPr>
      <w:r>
        <w:rPr>
          <w:sz w:val="24"/>
        </w:rPr>
        <w:t xml:space="preserve">John Rapley. (2002) </w:t>
      </w:r>
      <w:r>
        <w:rPr>
          <w:i/>
          <w:sz w:val="24"/>
        </w:rPr>
        <w:t>Understanding Development: Theory and Practice in the Third World</w:t>
      </w:r>
      <w:r>
        <w:rPr>
          <w:sz w:val="24"/>
        </w:rPr>
        <w:t>.</w:t>
      </w:r>
    </w:p>
    <w:p w:rsidR="00AC55F1" w:rsidRDefault="00AC55F1" w:rsidP="00AC55F1">
      <w:pPr>
        <w:pStyle w:val="BodyText"/>
        <w:spacing w:before="40"/>
        <w:ind w:left="1659"/>
      </w:pPr>
      <w:r>
        <w:t>USA: Boulder, Co: Lynne Rienner Publishers.</w:t>
      </w:r>
    </w:p>
    <w:p w:rsidR="00AC55F1" w:rsidRDefault="00AC55F1" w:rsidP="00AC55F1">
      <w:pPr>
        <w:spacing w:before="41" w:line="276" w:lineRule="auto"/>
        <w:ind w:left="1659" w:right="776" w:hanging="720"/>
        <w:rPr>
          <w:sz w:val="24"/>
        </w:rPr>
      </w:pPr>
      <w:r>
        <w:rPr>
          <w:sz w:val="24"/>
        </w:rPr>
        <w:t xml:space="preserve">Jonathan R. Pincus and Jeffrey A. Winters (eds) (2002) </w:t>
      </w:r>
      <w:r>
        <w:rPr>
          <w:i/>
          <w:sz w:val="24"/>
        </w:rPr>
        <w:t>Reinventing the World Bank</w:t>
      </w:r>
      <w:r>
        <w:rPr>
          <w:sz w:val="24"/>
        </w:rPr>
        <w:t>. NY, USA: Cornell University Press.</w:t>
      </w:r>
    </w:p>
    <w:p w:rsidR="00AC55F1" w:rsidRDefault="00AC55F1" w:rsidP="00AC55F1">
      <w:pPr>
        <w:spacing w:before="1"/>
        <w:ind w:left="939"/>
        <w:rPr>
          <w:sz w:val="24"/>
        </w:rPr>
      </w:pPr>
      <w:r>
        <w:rPr>
          <w:sz w:val="24"/>
        </w:rPr>
        <w:t xml:space="preserve">Kabeer, Naila (1994) </w:t>
      </w:r>
      <w:r>
        <w:rPr>
          <w:i/>
          <w:sz w:val="24"/>
        </w:rPr>
        <w:t>Reversed Realities: Gender Hierarchies in Development Thought</w:t>
      </w:r>
      <w:r>
        <w:rPr>
          <w:sz w:val="24"/>
        </w:rPr>
        <w:t>.</w:t>
      </w:r>
    </w:p>
    <w:p w:rsidR="00AC55F1" w:rsidRDefault="00AC55F1" w:rsidP="00AC55F1">
      <w:pPr>
        <w:pStyle w:val="BodyText"/>
        <w:ind w:left="1659"/>
      </w:pPr>
      <w:r>
        <w:t>London, UK: Verso.</w:t>
      </w:r>
    </w:p>
    <w:p w:rsidR="00AC55F1" w:rsidRDefault="00AC55F1" w:rsidP="00AC55F1">
      <w:pPr>
        <w:spacing w:before="41"/>
        <w:ind w:left="939"/>
        <w:rPr>
          <w:sz w:val="24"/>
        </w:rPr>
      </w:pPr>
      <w:r>
        <w:rPr>
          <w:noProof/>
        </w:rPr>
        <mc:AlternateContent>
          <mc:Choice Requires="wps">
            <w:drawing>
              <wp:anchor distT="0" distB="0" distL="114300" distR="114300" simplePos="0" relativeHeight="251659264" behindDoc="0" locked="0" layoutInCell="1" allowOverlap="1">
                <wp:simplePos x="0" y="0"/>
                <wp:positionH relativeFrom="page">
                  <wp:posOffset>4423410</wp:posOffset>
                </wp:positionH>
                <wp:positionV relativeFrom="paragraph">
                  <wp:posOffset>192405</wp:posOffset>
                </wp:positionV>
                <wp:extent cx="42545" cy="0"/>
                <wp:effectExtent l="13335" t="8890" r="1079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 cy="0"/>
                        </a:xfrm>
                        <a:prstGeom prst="line">
                          <a:avLst/>
                        </a:prstGeom>
                        <a:noFill/>
                        <a:ln w="1193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C1E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8.3pt,15.15pt" to="351.6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bAJgIAAE4EAAAOAAAAZHJzL2Uyb0RvYy54bWysVFHP2iAUfV+y/0B417Z+1Wlj/bK0updv&#10;m4nffgACtWQUCKDVLPvvu1B1c3tZlvmAwL0czj330OXzuZPoxK0TWpU4G6cYcUU1E+pQ4i+vm9Ec&#10;I+eJYkRqxUt84Q4/r96+Wfam4BPdasm4RQCiXNGbErfemyJJHG15R9xYG64g2GjbEQ9Le0iYJT2g&#10;dzKZpOks6bVlxmrKnYPdegjiVcRvGk7956Zx3CNZYuDm42jjuA9jslqS4mCJaQW90iD/wKIjQsGl&#10;d6iaeIKOVvwB1QlqtdONH1PdJbppBOWxBqgmS3+rZtcSw2MtII4zd5nc/4Oln05biwSD3mGkSAct&#10;2nlLxKH1qNJKgYDaoizo1BtXQHqltjZUSs9qZ140/eqQ0lVL1IFHvq8XAyDxRPJwJCycgdv2/UfN&#10;IIccvY6inRvbBUiQA51jby733vCzRxQ288k0n2JEb5GEFLdjxjr/gesOhUmJpVBBNFKQ04vzQBxS&#10;bylhW+mNkDI2XirUA9ds8TSPJ5yWgoVoyHP2sK+kRScSvBN/QQZAe0gL0DVx7ZAXQ4OrrD4qFq9p&#10;OWHr69wTIYc5AEkVLoISgeh1Nrjm2yJdrOfreT7KJ7P1KE/revR+U+Wj2SZ7N62f6qqqs++Bc5YX&#10;rWCMq0D75uAs/zuHXN/S4L27h+8CJY/osXYge/uPpGOPQ1sHg+w1u2xtkCm0G0wbk68PLLyKX9cx&#10;6+dnYPUDAAD//wMAUEsDBBQABgAIAAAAIQCugXgb2wAAAAkBAAAPAAAAZHJzL2Rvd25yZXYueG1s&#10;TI9BT8MwDIXvSPyHyEhcEEugUoHSdEKVxoUTA+5e47WFxqmadCv8eow4wM32e3rvc7le/KAONMU+&#10;sIWrlQFF3ATXc2vh9WVzeQsqJmSHQ2Cy8EkR1tXpSYmFC0d+psM2tUpCOBZooUtpLLSOTUce4yqM&#10;xKLtw+QxyTq12k14lHA/6Gtjcu2xZ2nocKS6o+ZjO3sp2ddeX+AcHuevt81Teq+1a3trz8+Wh3tQ&#10;iZb0Z4YffEGHSph2YWYX1WAhv8tzsVrITAZKDDcmk2H3e9BVqf9/UH0DAAD//wMAUEsBAi0AFAAG&#10;AAgAAAAhALaDOJL+AAAA4QEAABMAAAAAAAAAAAAAAAAAAAAAAFtDb250ZW50X1R5cGVzXS54bWxQ&#10;SwECLQAUAAYACAAAACEAOP0h/9YAAACUAQAACwAAAAAAAAAAAAAAAAAvAQAAX3JlbHMvLnJlbHNQ&#10;SwECLQAUAAYACAAAACEAmHcWwCYCAABOBAAADgAAAAAAAAAAAAAAAAAuAgAAZHJzL2Uyb0RvYy54&#10;bWxQSwECLQAUAAYACAAAACEAroF4G9sAAAAJAQAADwAAAAAAAAAAAAAAAACABAAAZHJzL2Rvd25y&#10;ZXYueG1sUEsFBgAAAAAEAAQA8wAAAIgFAAAAAA==&#10;" strokeweight=".94pt">
                <w10:wrap anchorx="page"/>
              </v:line>
            </w:pict>
          </mc:Fallback>
        </mc:AlternateContent>
      </w:r>
      <w:r>
        <w:rPr>
          <w:sz w:val="24"/>
        </w:rPr>
        <w:t xml:space="preserve">Kapadia, Karin. (2002). </w:t>
      </w:r>
      <w:r>
        <w:rPr>
          <w:i/>
          <w:sz w:val="24"/>
        </w:rPr>
        <w:t>The Violence of Development</w:t>
      </w:r>
      <w:r>
        <w:rPr>
          <w:sz w:val="24"/>
        </w:rPr>
        <w:t>. London: Zed Books.</w:t>
      </w:r>
    </w:p>
    <w:p w:rsidR="00AC55F1" w:rsidRDefault="00AC55F1" w:rsidP="00AC55F1">
      <w:pPr>
        <w:spacing w:before="41" w:line="278" w:lineRule="auto"/>
        <w:ind w:left="1659" w:right="889" w:hanging="720"/>
        <w:rPr>
          <w:sz w:val="24"/>
        </w:rPr>
      </w:pPr>
      <w:r>
        <w:rPr>
          <w:sz w:val="24"/>
        </w:rPr>
        <w:t xml:space="preserve">Karl, Marilee (1995) </w:t>
      </w:r>
      <w:r>
        <w:rPr>
          <w:i/>
          <w:sz w:val="24"/>
        </w:rPr>
        <w:t>Women and Empowerment: Participation and Decision Making</w:t>
      </w:r>
      <w:r>
        <w:rPr>
          <w:sz w:val="24"/>
        </w:rPr>
        <w:t>. London, UK: Zed Books.</w:t>
      </w:r>
    </w:p>
    <w:p w:rsidR="00AC55F1" w:rsidRDefault="00AC55F1" w:rsidP="00AC55F1">
      <w:pPr>
        <w:spacing w:line="272" w:lineRule="exact"/>
        <w:ind w:left="939"/>
        <w:rPr>
          <w:sz w:val="24"/>
        </w:rPr>
      </w:pPr>
      <w:r>
        <w:rPr>
          <w:sz w:val="24"/>
        </w:rPr>
        <w:t xml:space="preserve">Kate Young. (1987). </w:t>
      </w:r>
      <w:r>
        <w:rPr>
          <w:i/>
          <w:sz w:val="24"/>
        </w:rPr>
        <w:t>Of Marriage and Marke</w:t>
      </w:r>
      <w:r>
        <w:rPr>
          <w:sz w:val="24"/>
        </w:rPr>
        <w:t>t. CSE Books.</w:t>
      </w:r>
    </w:p>
    <w:p w:rsidR="00AC55F1" w:rsidRDefault="00AC55F1" w:rsidP="00AC55F1">
      <w:pPr>
        <w:spacing w:before="41" w:line="276" w:lineRule="auto"/>
        <w:ind w:left="1659" w:right="1261" w:hanging="720"/>
        <w:rPr>
          <w:sz w:val="24"/>
        </w:rPr>
      </w:pPr>
      <w:r>
        <w:rPr>
          <w:sz w:val="24"/>
        </w:rPr>
        <w:t xml:space="preserve">M. Ramesh &amp; Mukul K. Asher. (eds.) (2000) </w:t>
      </w:r>
      <w:r>
        <w:rPr>
          <w:i/>
          <w:sz w:val="24"/>
        </w:rPr>
        <w:t>Welfare Capitalism in Southeast Asia: Social Security, Health and Education Policies</w:t>
      </w:r>
      <w:r>
        <w:rPr>
          <w:sz w:val="24"/>
        </w:rPr>
        <w:t>. New York, USA: Palgrave Macmillan.</w:t>
      </w:r>
    </w:p>
    <w:p w:rsidR="00AC55F1" w:rsidRDefault="00AC55F1" w:rsidP="00AC55F1">
      <w:pPr>
        <w:pStyle w:val="BodyText"/>
        <w:spacing w:before="1"/>
        <w:ind w:left="939"/>
      </w:pPr>
      <w:r>
        <w:t xml:space="preserve">Mies, M. and V. Shiva (1993) </w:t>
      </w:r>
      <w:r>
        <w:rPr>
          <w:i/>
        </w:rPr>
        <w:t>Eco feminism</w:t>
      </w:r>
      <w:r>
        <w:t>, London: Zed Books.</w:t>
      </w:r>
    </w:p>
    <w:p w:rsidR="00AC55F1" w:rsidRDefault="00AC55F1" w:rsidP="00AC55F1">
      <w:pPr>
        <w:spacing w:before="41" w:line="276" w:lineRule="auto"/>
        <w:ind w:left="939" w:right="782"/>
        <w:rPr>
          <w:i/>
          <w:sz w:val="24"/>
        </w:rPr>
      </w:pPr>
      <w:r>
        <w:rPr>
          <w:sz w:val="24"/>
        </w:rPr>
        <w:t xml:space="preserve">Mies, Maria.(1985). </w:t>
      </w:r>
      <w:r>
        <w:rPr>
          <w:i/>
          <w:sz w:val="24"/>
        </w:rPr>
        <w:t>Patriarchy and Accumulation on the World Scale</w:t>
      </w:r>
      <w:r>
        <w:rPr>
          <w:sz w:val="24"/>
        </w:rPr>
        <w:t xml:space="preserve">. London: Zed Books. Moghadam, Valentine M. (2003). </w:t>
      </w:r>
      <w:r>
        <w:rPr>
          <w:i/>
          <w:sz w:val="24"/>
        </w:rPr>
        <w:t>Modernizing women: gender and social change in the Middle</w:t>
      </w:r>
    </w:p>
    <w:p w:rsidR="00AC55F1" w:rsidRDefault="00AC55F1" w:rsidP="00AC55F1">
      <w:pPr>
        <w:spacing w:line="278" w:lineRule="auto"/>
        <w:ind w:left="1660" w:right="596"/>
        <w:rPr>
          <w:sz w:val="24"/>
        </w:rPr>
      </w:pPr>
      <w:r>
        <w:rPr>
          <w:i/>
          <w:sz w:val="24"/>
        </w:rPr>
        <w:t xml:space="preserve">East: </w:t>
      </w:r>
      <w:hyperlink r:id="rId6">
        <w:r>
          <w:rPr>
            <w:i/>
            <w:color w:val="0000FF"/>
            <w:sz w:val="24"/>
            <w:u w:val="single" w:color="0000FF"/>
          </w:rPr>
          <w:t>Women and Change in the Developing World Series</w:t>
        </w:r>
        <w:r>
          <w:rPr>
            <w:sz w:val="24"/>
          </w:rPr>
          <w:t>.</w:t>
        </w:r>
      </w:hyperlink>
      <w:r>
        <w:rPr>
          <w:sz w:val="24"/>
        </w:rPr>
        <w:t xml:space="preserve"> Colorado: Lynne Rienner Publishers.</w:t>
      </w:r>
    </w:p>
    <w:p w:rsidR="00AC55F1" w:rsidRDefault="00AC55F1" w:rsidP="00AC55F1">
      <w:pPr>
        <w:spacing w:line="276" w:lineRule="auto"/>
        <w:ind w:left="1660" w:right="802" w:hanging="720"/>
        <w:rPr>
          <w:sz w:val="24"/>
        </w:rPr>
      </w:pPr>
      <w:r>
        <w:rPr>
          <w:sz w:val="24"/>
        </w:rPr>
        <w:t xml:space="preserve">Mohibul Haq, Sahibzada. (1997). </w:t>
      </w:r>
      <w:r>
        <w:rPr>
          <w:i/>
          <w:sz w:val="24"/>
        </w:rPr>
        <w:t>Poverty Alleviation in Pakistan: Present Scenario and Future Strategy</w:t>
      </w:r>
      <w:r>
        <w:rPr>
          <w:sz w:val="24"/>
        </w:rPr>
        <w:t>. Islamabad: Institute of Policy Studies.</w:t>
      </w:r>
    </w:p>
    <w:p w:rsidR="00AC55F1" w:rsidRDefault="00AC55F1" w:rsidP="00AC55F1">
      <w:pPr>
        <w:spacing w:line="276" w:lineRule="auto"/>
        <w:rPr>
          <w:sz w:val="24"/>
        </w:rPr>
        <w:sectPr w:rsidR="00AC55F1">
          <w:pgSz w:w="12240" w:h="15840"/>
          <w:pgMar w:top="1360" w:right="780" w:bottom="1300" w:left="500" w:header="0" w:footer="1113" w:gutter="0"/>
          <w:cols w:space="720"/>
        </w:sectPr>
      </w:pPr>
    </w:p>
    <w:p w:rsidR="00AC55F1" w:rsidRDefault="00AC55F1" w:rsidP="00AC55F1">
      <w:pPr>
        <w:spacing w:before="74" w:line="276" w:lineRule="auto"/>
        <w:ind w:left="1660" w:right="596" w:hanging="720"/>
        <w:rPr>
          <w:sz w:val="24"/>
        </w:rPr>
      </w:pPr>
      <w:r>
        <w:rPr>
          <w:sz w:val="24"/>
        </w:rPr>
        <w:lastRenderedPageBreak/>
        <w:t xml:space="preserve">Momsen, Janet Henshall. (1991). </w:t>
      </w:r>
      <w:r>
        <w:rPr>
          <w:i/>
          <w:sz w:val="24"/>
        </w:rPr>
        <w:t>Women and development in the Third World</w:t>
      </w:r>
      <w:r>
        <w:rPr>
          <w:sz w:val="24"/>
        </w:rPr>
        <w:t>. London: Routledge.</w:t>
      </w:r>
    </w:p>
    <w:p w:rsidR="00AC55F1" w:rsidRDefault="00AC55F1" w:rsidP="00AC55F1">
      <w:pPr>
        <w:spacing w:line="278" w:lineRule="auto"/>
        <w:ind w:left="1660" w:right="681" w:hanging="720"/>
        <w:rPr>
          <w:sz w:val="24"/>
        </w:rPr>
      </w:pPr>
      <w:r>
        <w:rPr>
          <w:sz w:val="24"/>
        </w:rPr>
        <w:t xml:space="preserve">Moser, Caroline. O. N. and Fiona C. Clark(eds) (2001) </w:t>
      </w:r>
      <w:r>
        <w:rPr>
          <w:i/>
          <w:sz w:val="24"/>
        </w:rPr>
        <w:t>Victims, Perpetrators or Actors? Gender, Armed Conflict and Political Violence</w:t>
      </w:r>
      <w:r>
        <w:rPr>
          <w:sz w:val="24"/>
        </w:rPr>
        <w:t>. London and New York, USA: Zed Books.</w:t>
      </w:r>
    </w:p>
    <w:p w:rsidR="00AC55F1" w:rsidRDefault="00AC55F1" w:rsidP="00AC55F1">
      <w:pPr>
        <w:spacing w:line="272" w:lineRule="exact"/>
        <w:ind w:left="940"/>
        <w:rPr>
          <w:sz w:val="24"/>
        </w:rPr>
      </w:pPr>
      <w:r>
        <w:rPr>
          <w:sz w:val="24"/>
        </w:rPr>
        <w:t xml:space="preserve">Naila Kabeer.(1994). </w:t>
      </w:r>
      <w:r>
        <w:rPr>
          <w:i/>
          <w:sz w:val="24"/>
        </w:rPr>
        <w:t xml:space="preserve">Reversed Realities. </w:t>
      </w:r>
      <w:r>
        <w:rPr>
          <w:sz w:val="24"/>
        </w:rPr>
        <w:t>New Delhi: Verso Books.</w:t>
      </w:r>
    </w:p>
    <w:p w:rsidR="00AC55F1" w:rsidRDefault="00AC55F1" w:rsidP="00AC55F1">
      <w:pPr>
        <w:spacing w:before="40" w:line="276" w:lineRule="auto"/>
        <w:ind w:left="1660" w:right="1035" w:hanging="720"/>
        <w:rPr>
          <w:sz w:val="24"/>
        </w:rPr>
      </w:pPr>
      <w:r>
        <w:rPr>
          <w:sz w:val="24"/>
        </w:rPr>
        <w:t xml:space="preserve">Narasaiah, M. Lakshmi. (2006). </w:t>
      </w:r>
      <w:r>
        <w:rPr>
          <w:i/>
          <w:sz w:val="24"/>
        </w:rPr>
        <w:t>Women and Developmen</w:t>
      </w:r>
      <w:r>
        <w:rPr>
          <w:sz w:val="24"/>
        </w:rPr>
        <w:t>t. New Delhi: Discovery Publishing House.</w:t>
      </w:r>
    </w:p>
    <w:p w:rsidR="00AC55F1" w:rsidRDefault="00AC55F1" w:rsidP="00AC55F1">
      <w:pPr>
        <w:spacing w:before="1"/>
        <w:ind w:left="940"/>
        <w:rPr>
          <w:i/>
          <w:sz w:val="24"/>
        </w:rPr>
      </w:pPr>
      <w:r>
        <w:rPr>
          <w:sz w:val="24"/>
        </w:rPr>
        <w:t xml:space="preserve">Nussbaum, Martha C. (2000). </w:t>
      </w:r>
      <w:r>
        <w:rPr>
          <w:i/>
          <w:sz w:val="24"/>
        </w:rPr>
        <w:t>Women &amp; Human Development: The Capabilities Approach.</w:t>
      </w:r>
    </w:p>
    <w:p w:rsidR="00AC55F1" w:rsidRDefault="00AC55F1" w:rsidP="00AC55F1">
      <w:pPr>
        <w:pStyle w:val="BodyText"/>
        <w:ind w:left="1659"/>
      </w:pPr>
      <w:r>
        <w:t>Cambridge: Cambridge University Press.</w:t>
      </w:r>
    </w:p>
    <w:p w:rsidR="00AC55F1" w:rsidRDefault="00AC55F1" w:rsidP="00AC55F1">
      <w:pPr>
        <w:spacing w:before="41" w:line="276" w:lineRule="auto"/>
        <w:ind w:left="939" w:right="1223"/>
        <w:rPr>
          <w:sz w:val="24"/>
        </w:rPr>
      </w:pPr>
      <w:r>
        <w:rPr>
          <w:sz w:val="24"/>
        </w:rPr>
        <w:t xml:space="preserve">Ostergaard, Lisa. (1992). </w:t>
      </w:r>
      <w:r>
        <w:rPr>
          <w:i/>
          <w:sz w:val="24"/>
        </w:rPr>
        <w:t>Gender and Development, A Practical Guide</w:t>
      </w:r>
      <w:r>
        <w:rPr>
          <w:sz w:val="24"/>
        </w:rPr>
        <w:t xml:space="preserve">. London: Routledge Pilcher, Jane &amp; Whelehan, I. (2004) </w:t>
      </w:r>
      <w:r>
        <w:rPr>
          <w:i/>
          <w:sz w:val="24"/>
        </w:rPr>
        <w:t>50 Key Concepts in Gender Studies</w:t>
      </w:r>
      <w:r>
        <w:rPr>
          <w:sz w:val="24"/>
        </w:rPr>
        <w:t>. USA: Sage</w:t>
      </w:r>
    </w:p>
    <w:p w:rsidR="00AC55F1" w:rsidRDefault="00AC55F1" w:rsidP="00AC55F1">
      <w:pPr>
        <w:pStyle w:val="BodyText"/>
        <w:spacing w:before="1"/>
        <w:ind w:left="1659"/>
      </w:pPr>
      <w:r>
        <w:t>Publications, University of Leicester.</w:t>
      </w:r>
    </w:p>
    <w:p w:rsidR="00AC55F1" w:rsidRDefault="00AC55F1" w:rsidP="00AC55F1">
      <w:pPr>
        <w:spacing w:before="41" w:line="276" w:lineRule="auto"/>
        <w:ind w:left="1659" w:right="749" w:hanging="720"/>
        <w:rPr>
          <w:sz w:val="24"/>
        </w:rPr>
      </w:pPr>
      <w:r>
        <w:rPr>
          <w:sz w:val="24"/>
        </w:rPr>
        <w:t xml:space="preserve">Pisterse, J. N. (2001) </w:t>
      </w:r>
      <w:r>
        <w:rPr>
          <w:i/>
          <w:sz w:val="24"/>
        </w:rPr>
        <w:t>Development Theory: Deconstructions/Reconstructions</w:t>
      </w:r>
      <w:r>
        <w:rPr>
          <w:sz w:val="24"/>
        </w:rPr>
        <w:t>. USA: The Hague, Vistaar Publications.</w:t>
      </w:r>
    </w:p>
    <w:p w:rsidR="00AC55F1" w:rsidRDefault="00AC55F1" w:rsidP="00AC55F1">
      <w:pPr>
        <w:spacing w:line="278" w:lineRule="auto"/>
        <w:ind w:left="1660" w:right="596" w:hanging="720"/>
        <w:rPr>
          <w:sz w:val="24"/>
        </w:rPr>
      </w:pPr>
      <w:r>
        <w:rPr>
          <w:sz w:val="24"/>
        </w:rPr>
        <w:t xml:space="preserve">Porter, Marilyn and Ellen Judd (eds) (1999) </w:t>
      </w:r>
      <w:r>
        <w:rPr>
          <w:i/>
          <w:sz w:val="24"/>
        </w:rPr>
        <w:t>Feminists Doing Development</w:t>
      </w:r>
      <w:r>
        <w:rPr>
          <w:sz w:val="24"/>
        </w:rPr>
        <w:t>. London, USA: Zed Books.</w:t>
      </w:r>
    </w:p>
    <w:p w:rsidR="00AC55F1" w:rsidRDefault="00AC55F1" w:rsidP="00AC55F1">
      <w:pPr>
        <w:spacing w:line="272" w:lineRule="exact"/>
        <w:ind w:left="940"/>
        <w:rPr>
          <w:sz w:val="24"/>
        </w:rPr>
      </w:pPr>
      <w:r>
        <w:rPr>
          <w:sz w:val="24"/>
        </w:rPr>
        <w:t xml:space="preserve">Porter, Marilyn, and Ellen R. Judd. (1999). </w:t>
      </w:r>
      <w:r>
        <w:rPr>
          <w:i/>
          <w:sz w:val="24"/>
        </w:rPr>
        <w:t>Feminists doing development: a practical critique</w:t>
      </w:r>
      <w:r>
        <w:rPr>
          <w:sz w:val="24"/>
        </w:rPr>
        <w:t>.</w:t>
      </w:r>
    </w:p>
    <w:p w:rsidR="00AC55F1" w:rsidRDefault="00AC55F1" w:rsidP="00AC55F1">
      <w:pPr>
        <w:pStyle w:val="BodyText"/>
        <w:spacing w:before="39"/>
        <w:ind w:left="1660"/>
      </w:pPr>
      <w:r>
        <w:t>London: Zed Books.</w:t>
      </w:r>
    </w:p>
    <w:p w:rsidR="00AC55F1" w:rsidRDefault="00AC55F1" w:rsidP="00AC55F1">
      <w:pPr>
        <w:spacing w:before="41"/>
        <w:ind w:left="940"/>
        <w:rPr>
          <w:sz w:val="24"/>
        </w:rPr>
      </w:pPr>
      <w:r>
        <w:rPr>
          <w:sz w:val="24"/>
        </w:rPr>
        <w:t xml:space="preserve">Rege, S. (2003) (ed) </w:t>
      </w:r>
      <w:r>
        <w:rPr>
          <w:i/>
          <w:sz w:val="24"/>
        </w:rPr>
        <w:t>Sociology of Gender: The Challenge of Feminist Sociological Knowledge</w:t>
      </w:r>
      <w:r>
        <w:rPr>
          <w:sz w:val="24"/>
        </w:rPr>
        <w:t>.</w:t>
      </w:r>
    </w:p>
    <w:p w:rsidR="00AC55F1" w:rsidRDefault="00AC55F1" w:rsidP="00AC55F1">
      <w:pPr>
        <w:pStyle w:val="BodyText"/>
        <w:spacing w:before="43"/>
        <w:ind w:left="1660"/>
      </w:pPr>
      <w:r>
        <w:t>India: Sage Publications, University of Pune.</w:t>
      </w:r>
    </w:p>
    <w:p w:rsidR="00AC55F1" w:rsidRDefault="00AC55F1" w:rsidP="00AC55F1">
      <w:pPr>
        <w:pStyle w:val="ListParagraph"/>
        <w:numPr>
          <w:ilvl w:val="0"/>
          <w:numId w:val="1"/>
        </w:numPr>
        <w:tabs>
          <w:tab w:val="left" w:pos="1267"/>
        </w:tabs>
        <w:spacing w:line="276" w:lineRule="auto"/>
        <w:ind w:right="833" w:hanging="720"/>
        <w:rPr>
          <w:sz w:val="24"/>
        </w:rPr>
      </w:pPr>
      <w:r>
        <w:rPr>
          <w:sz w:val="24"/>
        </w:rPr>
        <w:t xml:space="preserve">R. Sareen and S. R. Bakshi (ed) (2004) </w:t>
      </w:r>
      <w:r>
        <w:rPr>
          <w:i/>
          <w:sz w:val="24"/>
        </w:rPr>
        <w:t>Socio-Economic and Political Development in South Asia</w:t>
      </w:r>
      <w:r>
        <w:rPr>
          <w:sz w:val="24"/>
        </w:rPr>
        <w:t>. 3 Vols, Delhi, India: Isha</w:t>
      </w:r>
      <w:r>
        <w:rPr>
          <w:spacing w:val="6"/>
          <w:sz w:val="24"/>
        </w:rPr>
        <w:t xml:space="preserve"> </w:t>
      </w:r>
      <w:r>
        <w:rPr>
          <w:sz w:val="24"/>
        </w:rPr>
        <w:t>Books.</w:t>
      </w:r>
    </w:p>
    <w:p w:rsidR="00AC55F1" w:rsidRDefault="00AC55F1" w:rsidP="00AC55F1">
      <w:pPr>
        <w:spacing w:line="275" w:lineRule="exact"/>
        <w:ind w:left="940"/>
        <w:rPr>
          <w:i/>
          <w:sz w:val="24"/>
        </w:rPr>
      </w:pPr>
      <w:r>
        <w:rPr>
          <w:sz w:val="24"/>
        </w:rPr>
        <w:t xml:space="preserve">Townsend, Janet et. al. (1999) </w:t>
      </w:r>
      <w:r>
        <w:rPr>
          <w:i/>
          <w:sz w:val="24"/>
        </w:rPr>
        <w:t>Women and Power: Fighting Patriarchies and Poverty.</w:t>
      </w:r>
    </w:p>
    <w:p w:rsidR="00AC55F1" w:rsidRDefault="00AC55F1" w:rsidP="00AC55F1">
      <w:pPr>
        <w:pStyle w:val="BodyText"/>
        <w:ind w:left="1660"/>
      </w:pPr>
      <w:r>
        <w:t>London, UK: Zed Books.</w:t>
      </w:r>
    </w:p>
    <w:p w:rsidR="00AC55F1" w:rsidRDefault="00AC55F1" w:rsidP="00AC55F1">
      <w:pPr>
        <w:spacing w:before="43" w:line="276" w:lineRule="auto"/>
        <w:ind w:left="940" w:right="596"/>
        <w:rPr>
          <w:sz w:val="24"/>
        </w:rPr>
      </w:pPr>
      <w:r>
        <w:rPr>
          <w:sz w:val="24"/>
        </w:rPr>
        <w:t xml:space="preserve">Visvanathan, Nalini. (2005). </w:t>
      </w:r>
      <w:r>
        <w:rPr>
          <w:i/>
          <w:sz w:val="24"/>
        </w:rPr>
        <w:t>Women, Gender and Development Reader</w:t>
      </w:r>
      <w:r>
        <w:rPr>
          <w:sz w:val="24"/>
        </w:rPr>
        <w:t xml:space="preserve">. New Delhi: Zubaan Waylen, Georgina (1996) </w:t>
      </w:r>
      <w:r>
        <w:rPr>
          <w:i/>
          <w:sz w:val="24"/>
        </w:rPr>
        <w:t>Gender in the Third World Politics</w:t>
      </w:r>
      <w:r>
        <w:rPr>
          <w:sz w:val="24"/>
        </w:rPr>
        <w:t>, Buckingham, UK: Open</w:t>
      </w:r>
    </w:p>
    <w:p w:rsidR="00AC55F1" w:rsidRDefault="00AC55F1" w:rsidP="00AC55F1">
      <w:pPr>
        <w:pStyle w:val="BodyText"/>
        <w:spacing w:before="0" w:line="275" w:lineRule="exact"/>
        <w:ind w:left="1660"/>
      </w:pPr>
      <w:r>
        <w:t>University Press.</w:t>
      </w:r>
    </w:p>
    <w:p w:rsidR="00AC55F1" w:rsidRDefault="00AC55F1" w:rsidP="00AC55F1">
      <w:pPr>
        <w:spacing w:line="275" w:lineRule="exact"/>
        <w:sectPr w:rsidR="00AC55F1">
          <w:pgSz w:w="12240" w:h="15840"/>
          <w:pgMar w:top="1360" w:right="780" w:bottom="1300" w:left="500" w:header="0" w:footer="1113" w:gutter="0"/>
          <w:cols w:space="720"/>
        </w:sect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A067E"/>
    <w:multiLevelType w:val="hybridMultilevel"/>
    <w:tmpl w:val="7FD80928"/>
    <w:lvl w:ilvl="0" w:tplc="A3F69E34">
      <w:numFmt w:val="bullet"/>
      <w:lvlText w:val=""/>
      <w:lvlJc w:val="left"/>
      <w:pPr>
        <w:ind w:left="1705" w:hanging="315"/>
      </w:pPr>
      <w:rPr>
        <w:rFonts w:ascii="Symbol" w:eastAsia="Symbol" w:hAnsi="Symbol" w:cs="Symbol" w:hint="default"/>
        <w:w w:val="100"/>
        <w:sz w:val="24"/>
        <w:szCs w:val="24"/>
        <w:lang w:val="en-US" w:eastAsia="en-US" w:bidi="ar-SA"/>
      </w:rPr>
    </w:lvl>
    <w:lvl w:ilvl="1" w:tplc="ACEA3BB6">
      <w:numFmt w:val="bullet"/>
      <w:lvlText w:val="•"/>
      <w:lvlJc w:val="left"/>
      <w:pPr>
        <w:ind w:left="2626" w:hanging="315"/>
      </w:pPr>
      <w:rPr>
        <w:rFonts w:hint="default"/>
        <w:lang w:val="en-US" w:eastAsia="en-US" w:bidi="ar-SA"/>
      </w:rPr>
    </w:lvl>
    <w:lvl w:ilvl="2" w:tplc="1A884B64">
      <w:numFmt w:val="bullet"/>
      <w:lvlText w:val="•"/>
      <w:lvlJc w:val="left"/>
      <w:pPr>
        <w:ind w:left="3552" w:hanging="315"/>
      </w:pPr>
      <w:rPr>
        <w:rFonts w:hint="default"/>
        <w:lang w:val="en-US" w:eastAsia="en-US" w:bidi="ar-SA"/>
      </w:rPr>
    </w:lvl>
    <w:lvl w:ilvl="3" w:tplc="A19C83D0">
      <w:numFmt w:val="bullet"/>
      <w:lvlText w:val="•"/>
      <w:lvlJc w:val="left"/>
      <w:pPr>
        <w:ind w:left="4478" w:hanging="315"/>
      </w:pPr>
      <w:rPr>
        <w:rFonts w:hint="default"/>
        <w:lang w:val="en-US" w:eastAsia="en-US" w:bidi="ar-SA"/>
      </w:rPr>
    </w:lvl>
    <w:lvl w:ilvl="4" w:tplc="3288FFD0">
      <w:numFmt w:val="bullet"/>
      <w:lvlText w:val="•"/>
      <w:lvlJc w:val="left"/>
      <w:pPr>
        <w:ind w:left="5404" w:hanging="315"/>
      </w:pPr>
      <w:rPr>
        <w:rFonts w:hint="default"/>
        <w:lang w:val="en-US" w:eastAsia="en-US" w:bidi="ar-SA"/>
      </w:rPr>
    </w:lvl>
    <w:lvl w:ilvl="5" w:tplc="6F36F930">
      <w:numFmt w:val="bullet"/>
      <w:lvlText w:val="•"/>
      <w:lvlJc w:val="left"/>
      <w:pPr>
        <w:ind w:left="6330" w:hanging="315"/>
      </w:pPr>
      <w:rPr>
        <w:rFonts w:hint="default"/>
        <w:lang w:val="en-US" w:eastAsia="en-US" w:bidi="ar-SA"/>
      </w:rPr>
    </w:lvl>
    <w:lvl w:ilvl="6" w:tplc="6C44D92A">
      <w:numFmt w:val="bullet"/>
      <w:lvlText w:val="•"/>
      <w:lvlJc w:val="left"/>
      <w:pPr>
        <w:ind w:left="7256" w:hanging="315"/>
      </w:pPr>
      <w:rPr>
        <w:rFonts w:hint="default"/>
        <w:lang w:val="en-US" w:eastAsia="en-US" w:bidi="ar-SA"/>
      </w:rPr>
    </w:lvl>
    <w:lvl w:ilvl="7" w:tplc="C034FB04">
      <w:numFmt w:val="bullet"/>
      <w:lvlText w:val="•"/>
      <w:lvlJc w:val="left"/>
      <w:pPr>
        <w:ind w:left="8182" w:hanging="315"/>
      </w:pPr>
      <w:rPr>
        <w:rFonts w:hint="default"/>
        <w:lang w:val="en-US" w:eastAsia="en-US" w:bidi="ar-SA"/>
      </w:rPr>
    </w:lvl>
    <w:lvl w:ilvl="8" w:tplc="56AA471E">
      <w:numFmt w:val="bullet"/>
      <w:lvlText w:val="•"/>
      <w:lvlJc w:val="left"/>
      <w:pPr>
        <w:ind w:left="9108" w:hanging="315"/>
      </w:pPr>
      <w:rPr>
        <w:rFonts w:hint="default"/>
        <w:lang w:val="en-US" w:eastAsia="en-US" w:bidi="ar-SA"/>
      </w:rPr>
    </w:lvl>
  </w:abstractNum>
  <w:abstractNum w:abstractNumId="1">
    <w:nsid w:val="725330CE"/>
    <w:multiLevelType w:val="multilevel"/>
    <w:tmpl w:val="0E5C2A0E"/>
    <w:lvl w:ilvl="0">
      <w:start w:val="1"/>
      <w:numFmt w:val="decimal"/>
      <w:lvlText w:val="%1."/>
      <w:lvlJc w:val="left"/>
      <w:pPr>
        <w:ind w:left="1300" w:hanging="360"/>
        <w:jc w:val="left"/>
      </w:pPr>
      <w:rPr>
        <w:rFonts w:ascii="Times New Roman" w:eastAsia="Times New Roman" w:hAnsi="Times New Roman" w:cs="Times New Roman" w:hint="default"/>
        <w:spacing w:val="-4"/>
        <w:w w:val="99"/>
        <w:sz w:val="24"/>
        <w:szCs w:val="24"/>
        <w:lang w:val="en-US" w:eastAsia="en-US" w:bidi="ar-SA"/>
      </w:rPr>
    </w:lvl>
    <w:lvl w:ilvl="1">
      <w:start w:val="1"/>
      <w:numFmt w:val="decimal"/>
      <w:lvlText w:val="%1.%2."/>
      <w:lvlJc w:val="left"/>
      <w:pPr>
        <w:ind w:left="1732" w:hanging="432"/>
        <w:jc w:val="left"/>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2380" w:hanging="720"/>
        <w:jc w:val="left"/>
      </w:pPr>
      <w:rPr>
        <w:rFonts w:ascii="Times New Roman" w:eastAsia="Times New Roman" w:hAnsi="Times New Roman" w:cs="Times New Roman" w:hint="default"/>
        <w:spacing w:val="-2"/>
        <w:w w:val="100"/>
        <w:sz w:val="24"/>
        <w:szCs w:val="24"/>
        <w:lang w:val="en-US" w:eastAsia="en-US" w:bidi="ar-SA"/>
      </w:rPr>
    </w:lvl>
    <w:lvl w:ilvl="3">
      <w:numFmt w:val="bullet"/>
      <w:lvlText w:val="•"/>
      <w:lvlJc w:val="left"/>
      <w:pPr>
        <w:ind w:left="1860" w:hanging="720"/>
      </w:pPr>
      <w:rPr>
        <w:rFonts w:hint="default"/>
        <w:lang w:val="en-US" w:eastAsia="en-US" w:bidi="ar-SA"/>
      </w:rPr>
    </w:lvl>
    <w:lvl w:ilvl="4">
      <w:numFmt w:val="bullet"/>
      <w:lvlText w:val="•"/>
      <w:lvlJc w:val="left"/>
      <w:pPr>
        <w:ind w:left="2380" w:hanging="720"/>
      </w:pPr>
      <w:rPr>
        <w:rFonts w:hint="default"/>
        <w:lang w:val="en-US" w:eastAsia="en-US" w:bidi="ar-SA"/>
      </w:rPr>
    </w:lvl>
    <w:lvl w:ilvl="5">
      <w:numFmt w:val="bullet"/>
      <w:lvlText w:val="•"/>
      <w:lvlJc w:val="left"/>
      <w:pPr>
        <w:ind w:left="2440" w:hanging="720"/>
      </w:pPr>
      <w:rPr>
        <w:rFonts w:hint="default"/>
        <w:lang w:val="en-US" w:eastAsia="en-US" w:bidi="ar-SA"/>
      </w:rPr>
    </w:lvl>
    <w:lvl w:ilvl="6">
      <w:numFmt w:val="bullet"/>
      <w:lvlText w:val="•"/>
      <w:lvlJc w:val="left"/>
      <w:pPr>
        <w:ind w:left="4144" w:hanging="720"/>
      </w:pPr>
      <w:rPr>
        <w:rFonts w:hint="default"/>
        <w:lang w:val="en-US" w:eastAsia="en-US" w:bidi="ar-SA"/>
      </w:rPr>
    </w:lvl>
    <w:lvl w:ilvl="7">
      <w:numFmt w:val="bullet"/>
      <w:lvlText w:val="•"/>
      <w:lvlJc w:val="left"/>
      <w:pPr>
        <w:ind w:left="5848" w:hanging="720"/>
      </w:pPr>
      <w:rPr>
        <w:rFonts w:hint="default"/>
        <w:lang w:val="en-US" w:eastAsia="en-US" w:bidi="ar-SA"/>
      </w:rPr>
    </w:lvl>
    <w:lvl w:ilvl="8">
      <w:numFmt w:val="bullet"/>
      <w:lvlText w:val="•"/>
      <w:lvlJc w:val="left"/>
      <w:pPr>
        <w:ind w:left="7552" w:hanging="720"/>
      </w:pPr>
      <w:rPr>
        <w:rFonts w:hint="default"/>
        <w:lang w:val="en-US" w:eastAsia="en-US" w:bidi="ar-SA"/>
      </w:rPr>
    </w:lvl>
  </w:abstractNum>
  <w:abstractNum w:abstractNumId="2">
    <w:nsid w:val="7AA27EE2"/>
    <w:multiLevelType w:val="hybridMultilevel"/>
    <w:tmpl w:val="D05AAF2A"/>
    <w:lvl w:ilvl="0" w:tplc="4FA0097A">
      <w:start w:val="20"/>
      <w:numFmt w:val="upperLetter"/>
      <w:lvlText w:val="%1."/>
      <w:lvlJc w:val="left"/>
      <w:pPr>
        <w:ind w:left="1660" w:hanging="327"/>
        <w:jc w:val="left"/>
      </w:pPr>
      <w:rPr>
        <w:rFonts w:ascii="Times New Roman" w:eastAsia="Times New Roman" w:hAnsi="Times New Roman" w:cs="Times New Roman" w:hint="default"/>
        <w:spacing w:val="-6"/>
        <w:w w:val="100"/>
        <w:sz w:val="24"/>
        <w:szCs w:val="24"/>
        <w:lang w:val="en-US" w:eastAsia="en-US" w:bidi="ar-SA"/>
      </w:rPr>
    </w:lvl>
    <w:lvl w:ilvl="1" w:tplc="E800F64C">
      <w:numFmt w:val="bullet"/>
      <w:lvlText w:val=""/>
      <w:lvlJc w:val="left"/>
      <w:pPr>
        <w:ind w:left="1705" w:hanging="315"/>
      </w:pPr>
      <w:rPr>
        <w:rFonts w:ascii="Symbol" w:eastAsia="Symbol" w:hAnsi="Symbol" w:cs="Symbol" w:hint="default"/>
        <w:color w:val="1C1C1C"/>
        <w:w w:val="100"/>
        <w:sz w:val="24"/>
        <w:szCs w:val="24"/>
        <w:lang w:val="en-US" w:eastAsia="en-US" w:bidi="ar-SA"/>
      </w:rPr>
    </w:lvl>
    <w:lvl w:ilvl="2" w:tplc="781EAFB2">
      <w:numFmt w:val="bullet"/>
      <w:lvlText w:val="•"/>
      <w:lvlJc w:val="left"/>
      <w:pPr>
        <w:ind w:left="2728" w:hanging="315"/>
      </w:pPr>
      <w:rPr>
        <w:rFonts w:hint="default"/>
        <w:lang w:val="en-US" w:eastAsia="en-US" w:bidi="ar-SA"/>
      </w:rPr>
    </w:lvl>
    <w:lvl w:ilvl="3" w:tplc="E3C23D5C">
      <w:numFmt w:val="bullet"/>
      <w:lvlText w:val="•"/>
      <w:lvlJc w:val="left"/>
      <w:pPr>
        <w:ind w:left="3757" w:hanging="315"/>
      </w:pPr>
      <w:rPr>
        <w:rFonts w:hint="default"/>
        <w:lang w:val="en-US" w:eastAsia="en-US" w:bidi="ar-SA"/>
      </w:rPr>
    </w:lvl>
    <w:lvl w:ilvl="4" w:tplc="7E76F06A">
      <w:numFmt w:val="bullet"/>
      <w:lvlText w:val="•"/>
      <w:lvlJc w:val="left"/>
      <w:pPr>
        <w:ind w:left="4786" w:hanging="315"/>
      </w:pPr>
      <w:rPr>
        <w:rFonts w:hint="default"/>
        <w:lang w:val="en-US" w:eastAsia="en-US" w:bidi="ar-SA"/>
      </w:rPr>
    </w:lvl>
    <w:lvl w:ilvl="5" w:tplc="B0564556">
      <w:numFmt w:val="bullet"/>
      <w:lvlText w:val="•"/>
      <w:lvlJc w:val="left"/>
      <w:pPr>
        <w:ind w:left="5815" w:hanging="315"/>
      </w:pPr>
      <w:rPr>
        <w:rFonts w:hint="default"/>
        <w:lang w:val="en-US" w:eastAsia="en-US" w:bidi="ar-SA"/>
      </w:rPr>
    </w:lvl>
    <w:lvl w:ilvl="6" w:tplc="88385586">
      <w:numFmt w:val="bullet"/>
      <w:lvlText w:val="•"/>
      <w:lvlJc w:val="left"/>
      <w:pPr>
        <w:ind w:left="6844" w:hanging="315"/>
      </w:pPr>
      <w:rPr>
        <w:rFonts w:hint="default"/>
        <w:lang w:val="en-US" w:eastAsia="en-US" w:bidi="ar-SA"/>
      </w:rPr>
    </w:lvl>
    <w:lvl w:ilvl="7" w:tplc="903606C6">
      <w:numFmt w:val="bullet"/>
      <w:lvlText w:val="•"/>
      <w:lvlJc w:val="left"/>
      <w:pPr>
        <w:ind w:left="7873" w:hanging="315"/>
      </w:pPr>
      <w:rPr>
        <w:rFonts w:hint="default"/>
        <w:lang w:val="en-US" w:eastAsia="en-US" w:bidi="ar-SA"/>
      </w:rPr>
    </w:lvl>
    <w:lvl w:ilvl="8" w:tplc="32ECDA22">
      <w:numFmt w:val="bullet"/>
      <w:lvlText w:val="•"/>
      <w:lvlJc w:val="left"/>
      <w:pPr>
        <w:ind w:left="8902" w:hanging="315"/>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F1"/>
    <w:rsid w:val="00AC55F1"/>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465B6-3E4E-4E5D-AB1D-934FDA39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55F1"/>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AC55F1"/>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AC55F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C55F1"/>
    <w:pPr>
      <w:spacing w:before="41"/>
      <w:ind w:left="1732"/>
    </w:pPr>
    <w:rPr>
      <w:sz w:val="24"/>
      <w:szCs w:val="24"/>
    </w:rPr>
  </w:style>
  <w:style w:type="character" w:customStyle="1" w:styleId="BodyTextChar">
    <w:name w:val="Body Text Char"/>
    <w:basedOn w:val="DefaultParagraphFont"/>
    <w:link w:val="BodyText"/>
    <w:uiPriority w:val="1"/>
    <w:rsid w:val="00AC55F1"/>
    <w:rPr>
      <w:rFonts w:ascii="Times New Roman" w:eastAsia="Times New Roman" w:hAnsi="Times New Roman" w:cs="Times New Roman"/>
      <w:sz w:val="24"/>
      <w:szCs w:val="24"/>
    </w:rPr>
  </w:style>
  <w:style w:type="paragraph" w:styleId="ListParagraph">
    <w:name w:val="List Paragraph"/>
    <w:basedOn w:val="Normal"/>
    <w:uiPriority w:val="1"/>
    <w:qFormat/>
    <w:rsid w:val="00AC55F1"/>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k/search?tbo=p&amp;amp%3Btbm=bks&amp;amp%3Bq=bibliogroup%3A%22Women%2Band%2BChange%2Bin%2Bthe%2BDeveloping%2BWorld%2BSeries%22&amp;amp%3Bsource=gbs_metadata_r&amp;amp%3Bcad=10" TargetMode="External"/><Relationship Id="rId5" Type="http://schemas.openxmlformats.org/officeDocument/2006/relationships/hyperlink" Target="http://www.google.com.pk/search?tbo=p&amp;amp%3Btbm=bks&amp;amp%3Bq=bibliogroup%3A%22World%2BSocieties%2Bin%2BTransition%22&amp;amp%3Bsource=gbs_metadata_r&amp;amp%3Bcad=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2021-04-09T05:58:00Z</dcterms:created>
  <dcterms:modified xsi:type="dcterms:W3CDTF">2021-04-09T05:59:00Z</dcterms:modified>
</cp:coreProperties>
</file>