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9B2" w:rsidRDefault="005159B2" w:rsidP="005159B2">
      <w:pPr>
        <w:tabs>
          <w:tab w:val="left" w:pos="1718"/>
        </w:tabs>
        <w:spacing w:before="200"/>
        <w:ind w:left="278"/>
        <w:jc w:val="center"/>
        <w:rPr>
          <w:b/>
          <w:sz w:val="24"/>
        </w:rPr>
      </w:pPr>
      <w:r>
        <w:rPr>
          <w:b/>
          <w:sz w:val="24"/>
        </w:rPr>
        <w:t>GENDER AND</w:t>
      </w:r>
      <w:r>
        <w:rPr>
          <w:b/>
          <w:spacing w:val="-3"/>
          <w:sz w:val="24"/>
        </w:rPr>
        <w:t xml:space="preserve"> </w:t>
      </w:r>
      <w:r>
        <w:rPr>
          <w:b/>
          <w:sz w:val="24"/>
        </w:rPr>
        <w:t>WORK</w:t>
      </w:r>
    </w:p>
    <w:p w:rsidR="005159B2" w:rsidRDefault="005159B2" w:rsidP="005159B2">
      <w:pPr>
        <w:pStyle w:val="BodyText"/>
        <w:spacing w:before="10"/>
        <w:ind w:left="0"/>
        <w:rPr>
          <w:b/>
          <w:sz w:val="27"/>
        </w:rPr>
      </w:pPr>
    </w:p>
    <w:p w:rsidR="005159B2" w:rsidRDefault="005159B2" w:rsidP="005159B2">
      <w:pPr>
        <w:spacing w:before="90"/>
        <w:ind w:left="940"/>
        <w:rPr>
          <w:b/>
          <w:sz w:val="24"/>
        </w:rPr>
      </w:pPr>
      <w:r>
        <w:rPr>
          <w:b/>
          <w:sz w:val="24"/>
        </w:rPr>
        <w:t>Capsule Statement:</w:t>
      </w:r>
    </w:p>
    <w:p w:rsidR="005159B2" w:rsidRDefault="005159B2" w:rsidP="005159B2">
      <w:pPr>
        <w:pStyle w:val="BodyText"/>
        <w:spacing w:before="39" w:line="276" w:lineRule="auto"/>
        <w:ind w:left="940" w:right="596"/>
      </w:pPr>
      <w:r>
        <w:t>Gender is a main factor as regards to the division of work and wages across the globe. By developing a feminist understanding of work, this course explores women's historical and contemporary work experiences in formal and informal economies. Looking holistically at the issues of women’s work, such as gender-based discrimination, sexual harassment, and non- recognition of women’ work, this course focuses on the experiences of women in Pakistan. The course addresses some key questions regarding gender and work. Some of these questions are a)how gender changes the monetary benefits and worth of work b)what ‘counts’ as work when women do it, c)why are women paid less than men for the same work, d)why are certain categories of work marked as women’s work, e) does waged-work turns a woman into a truant mother and wife, f) why does women’s paid work remain invisible? And g) Why is there discrimination to include trans-genders in work-force and they are secluded as a group? Finally, this course explores strategies for the recognition of work of different genders and its integration into national economy.</w:t>
      </w:r>
    </w:p>
    <w:p w:rsidR="005159B2" w:rsidRDefault="005159B2" w:rsidP="005159B2">
      <w:pPr>
        <w:pStyle w:val="BodyText"/>
        <w:spacing w:before="10"/>
        <w:ind w:left="0"/>
        <w:rPr>
          <w:sz w:val="27"/>
        </w:rPr>
      </w:pPr>
    </w:p>
    <w:p w:rsidR="005159B2" w:rsidRDefault="005159B2" w:rsidP="005159B2">
      <w:pPr>
        <w:pStyle w:val="Heading4"/>
        <w:spacing w:before="1"/>
        <w:ind w:left="940"/>
      </w:pPr>
      <w:r>
        <w:t>Objectives:</w:t>
      </w:r>
    </w:p>
    <w:p w:rsidR="005159B2" w:rsidRDefault="005159B2" w:rsidP="005159B2">
      <w:pPr>
        <w:pStyle w:val="BodyText"/>
        <w:spacing w:before="36"/>
        <w:ind w:left="940"/>
      </w:pPr>
      <w:r>
        <w:t>After the completion of this course, students will be able to</w:t>
      </w:r>
    </w:p>
    <w:p w:rsidR="005159B2" w:rsidRDefault="005159B2" w:rsidP="005159B2">
      <w:pPr>
        <w:pStyle w:val="BodyText"/>
        <w:spacing w:before="0"/>
        <w:ind w:left="0"/>
        <w:rPr>
          <w:sz w:val="21"/>
        </w:rPr>
      </w:pPr>
    </w:p>
    <w:p w:rsidR="005159B2" w:rsidRDefault="005159B2" w:rsidP="005159B2">
      <w:pPr>
        <w:pStyle w:val="ListParagraph"/>
        <w:numPr>
          <w:ilvl w:val="0"/>
          <w:numId w:val="2"/>
        </w:numPr>
        <w:tabs>
          <w:tab w:val="left" w:pos="1659"/>
          <w:tab w:val="left" w:pos="1660"/>
        </w:tabs>
        <w:spacing w:before="0" w:line="273" w:lineRule="auto"/>
        <w:ind w:right="2254"/>
        <w:rPr>
          <w:sz w:val="24"/>
        </w:rPr>
      </w:pPr>
      <w:r>
        <w:rPr>
          <w:sz w:val="24"/>
        </w:rPr>
        <w:t>Understand the categories of work (productive labor/reproductive labor/, waged/unwaged) in the urban and rural</w:t>
      </w:r>
      <w:r>
        <w:rPr>
          <w:spacing w:val="-4"/>
          <w:sz w:val="24"/>
        </w:rPr>
        <w:t xml:space="preserve"> </w:t>
      </w:r>
      <w:r>
        <w:rPr>
          <w:sz w:val="24"/>
        </w:rPr>
        <w:t>settings</w:t>
      </w:r>
    </w:p>
    <w:p w:rsidR="005159B2" w:rsidRDefault="005159B2" w:rsidP="005159B2">
      <w:pPr>
        <w:pStyle w:val="ListParagraph"/>
        <w:numPr>
          <w:ilvl w:val="0"/>
          <w:numId w:val="2"/>
        </w:numPr>
        <w:tabs>
          <w:tab w:val="left" w:pos="1659"/>
          <w:tab w:val="left" w:pos="1660"/>
        </w:tabs>
        <w:spacing w:before="1"/>
        <w:rPr>
          <w:sz w:val="24"/>
        </w:rPr>
      </w:pPr>
      <w:r>
        <w:rPr>
          <w:sz w:val="24"/>
        </w:rPr>
        <w:t>Identify contemporary national and global issues relating to gender and</w:t>
      </w:r>
      <w:r>
        <w:rPr>
          <w:spacing w:val="-12"/>
          <w:sz w:val="24"/>
        </w:rPr>
        <w:t xml:space="preserve"> </w:t>
      </w:r>
      <w:r>
        <w:rPr>
          <w:sz w:val="24"/>
        </w:rPr>
        <w:t>work.</w:t>
      </w:r>
    </w:p>
    <w:p w:rsidR="005159B2" w:rsidRDefault="005159B2" w:rsidP="005159B2">
      <w:pPr>
        <w:pStyle w:val="ListParagraph"/>
        <w:numPr>
          <w:ilvl w:val="0"/>
          <w:numId w:val="2"/>
        </w:numPr>
        <w:tabs>
          <w:tab w:val="left" w:pos="1659"/>
          <w:tab w:val="left" w:pos="1660"/>
        </w:tabs>
        <w:spacing w:before="42"/>
        <w:rPr>
          <w:sz w:val="24"/>
        </w:rPr>
      </w:pPr>
      <w:r>
        <w:rPr>
          <w:sz w:val="24"/>
        </w:rPr>
        <w:t>Study global and local patterns of women’s work in the context of</w:t>
      </w:r>
      <w:r>
        <w:rPr>
          <w:spacing w:val="-11"/>
          <w:sz w:val="24"/>
        </w:rPr>
        <w:t xml:space="preserve"> </w:t>
      </w:r>
      <w:r>
        <w:rPr>
          <w:sz w:val="24"/>
        </w:rPr>
        <w:t>globalization</w:t>
      </w:r>
    </w:p>
    <w:p w:rsidR="005159B2" w:rsidRDefault="005159B2" w:rsidP="005159B2">
      <w:pPr>
        <w:pStyle w:val="ListParagraph"/>
        <w:numPr>
          <w:ilvl w:val="0"/>
          <w:numId w:val="2"/>
        </w:numPr>
        <w:tabs>
          <w:tab w:val="left" w:pos="1659"/>
          <w:tab w:val="left" w:pos="1660"/>
        </w:tabs>
        <w:spacing w:before="39"/>
        <w:rPr>
          <w:sz w:val="24"/>
        </w:rPr>
      </w:pPr>
      <w:r>
        <w:rPr>
          <w:sz w:val="24"/>
        </w:rPr>
        <w:t>Identify hurdles blocking women and transgender from entering into market</w:t>
      </w:r>
      <w:r>
        <w:rPr>
          <w:spacing w:val="-10"/>
          <w:sz w:val="24"/>
        </w:rPr>
        <w:t xml:space="preserve"> </w:t>
      </w:r>
      <w:r>
        <w:rPr>
          <w:sz w:val="24"/>
        </w:rPr>
        <w:t>economy</w:t>
      </w:r>
    </w:p>
    <w:p w:rsidR="005159B2" w:rsidRDefault="005159B2" w:rsidP="005159B2">
      <w:pPr>
        <w:pStyle w:val="ListParagraph"/>
        <w:numPr>
          <w:ilvl w:val="0"/>
          <w:numId w:val="2"/>
        </w:numPr>
        <w:tabs>
          <w:tab w:val="left" w:pos="1659"/>
          <w:tab w:val="left" w:pos="1660"/>
        </w:tabs>
        <w:spacing w:before="42" w:line="273" w:lineRule="auto"/>
        <w:ind w:right="695"/>
        <w:rPr>
          <w:sz w:val="24"/>
        </w:rPr>
      </w:pPr>
      <w:r>
        <w:rPr>
          <w:sz w:val="24"/>
        </w:rPr>
        <w:t>Demonstrate an understanding of the changing global context of gender and work and</w:t>
      </w:r>
      <w:r>
        <w:rPr>
          <w:spacing w:val="-18"/>
          <w:sz w:val="24"/>
        </w:rPr>
        <w:t xml:space="preserve"> </w:t>
      </w:r>
      <w:r>
        <w:rPr>
          <w:sz w:val="24"/>
        </w:rPr>
        <w:t>the impact this has had on individuals and</w:t>
      </w:r>
      <w:r>
        <w:rPr>
          <w:spacing w:val="-2"/>
          <w:sz w:val="24"/>
        </w:rPr>
        <w:t xml:space="preserve"> </w:t>
      </w:r>
      <w:r>
        <w:rPr>
          <w:sz w:val="24"/>
        </w:rPr>
        <w:t>society.</w:t>
      </w:r>
    </w:p>
    <w:p w:rsidR="005159B2" w:rsidRDefault="005159B2" w:rsidP="005159B2">
      <w:pPr>
        <w:pStyle w:val="BodyText"/>
        <w:spacing w:before="3"/>
        <w:ind w:left="0"/>
        <w:rPr>
          <w:sz w:val="28"/>
        </w:rPr>
      </w:pPr>
    </w:p>
    <w:p w:rsidR="005159B2" w:rsidRDefault="005159B2" w:rsidP="005159B2">
      <w:pPr>
        <w:pStyle w:val="Heading4"/>
        <w:ind w:left="940"/>
      </w:pPr>
      <w:r>
        <w:t>Contents:</w:t>
      </w:r>
    </w:p>
    <w:p w:rsidR="005159B2" w:rsidRDefault="005159B2" w:rsidP="005159B2">
      <w:pPr>
        <w:pStyle w:val="ListParagraph"/>
        <w:numPr>
          <w:ilvl w:val="0"/>
          <w:numId w:val="1"/>
        </w:numPr>
        <w:tabs>
          <w:tab w:val="left" w:pos="1300"/>
        </w:tabs>
        <w:rPr>
          <w:b/>
          <w:sz w:val="24"/>
        </w:rPr>
      </w:pPr>
      <w:r>
        <w:rPr>
          <w:b/>
          <w:sz w:val="24"/>
        </w:rPr>
        <w:t>Defining women’s</w:t>
      </w:r>
      <w:r>
        <w:rPr>
          <w:b/>
          <w:spacing w:val="-4"/>
          <w:sz w:val="24"/>
        </w:rPr>
        <w:t xml:space="preserve"> </w:t>
      </w:r>
      <w:r>
        <w:rPr>
          <w:b/>
          <w:sz w:val="24"/>
        </w:rPr>
        <w:t>work</w:t>
      </w:r>
    </w:p>
    <w:p w:rsidR="005159B2" w:rsidRDefault="005159B2" w:rsidP="005159B2">
      <w:pPr>
        <w:pStyle w:val="ListParagraph"/>
        <w:numPr>
          <w:ilvl w:val="1"/>
          <w:numId w:val="1"/>
        </w:numPr>
        <w:tabs>
          <w:tab w:val="left" w:pos="1732"/>
        </w:tabs>
        <w:spacing w:before="36"/>
        <w:rPr>
          <w:sz w:val="24"/>
        </w:rPr>
      </w:pPr>
      <w:r>
        <w:rPr>
          <w:sz w:val="24"/>
        </w:rPr>
        <w:t>Conceptual understanding of women and</w:t>
      </w:r>
      <w:r>
        <w:rPr>
          <w:spacing w:val="-3"/>
          <w:sz w:val="24"/>
        </w:rPr>
        <w:t xml:space="preserve"> </w:t>
      </w:r>
      <w:r>
        <w:rPr>
          <w:sz w:val="24"/>
        </w:rPr>
        <w:t>work</w:t>
      </w:r>
    </w:p>
    <w:p w:rsidR="005159B2" w:rsidRDefault="005159B2" w:rsidP="005159B2">
      <w:pPr>
        <w:pStyle w:val="ListParagraph"/>
        <w:numPr>
          <w:ilvl w:val="1"/>
          <w:numId w:val="1"/>
        </w:numPr>
        <w:tabs>
          <w:tab w:val="left" w:pos="1732"/>
        </w:tabs>
        <w:rPr>
          <w:sz w:val="24"/>
        </w:rPr>
      </w:pPr>
      <w:r>
        <w:rPr>
          <w:sz w:val="24"/>
        </w:rPr>
        <w:t>Work and the Islamic</w:t>
      </w:r>
      <w:r>
        <w:rPr>
          <w:spacing w:val="-1"/>
          <w:sz w:val="24"/>
        </w:rPr>
        <w:t xml:space="preserve"> </w:t>
      </w:r>
      <w:r>
        <w:rPr>
          <w:sz w:val="24"/>
        </w:rPr>
        <w:t>Perspective</w:t>
      </w:r>
    </w:p>
    <w:p w:rsidR="005159B2" w:rsidRDefault="005159B2" w:rsidP="005159B2">
      <w:pPr>
        <w:pStyle w:val="ListParagraph"/>
        <w:numPr>
          <w:ilvl w:val="1"/>
          <w:numId w:val="1"/>
        </w:numPr>
        <w:tabs>
          <w:tab w:val="left" w:pos="1732"/>
        </w:tabs>
        <w:rPr>
          <w:sz w:val="24"/>
        </w:rPr>
      </w:pPr>
      <w:r>
        <w:rPr>
          <w:sz w:val="24"/>
        </w:rPr>
        <w:t>Work, Gender and Economics: Paid work and Unpaid</w:t>
      </w:r>
      <w:r>
        <w:rPr>
          <w:spacing w:val="-1"/>
          <w:sz w:val="24"/>
        </w:rPr>
        <w:t xml:space="preserve"> </w:t>
      </w:r>
      <w:r>
        <w:rPr>
          <w:sz w:val="24"/>
        </w:rPr>
        <w:t>work</w:t>
      </w:r>
    </w:p>
    <w:p w:rsidR="005159B2" w:rsidRDefault="005159B2" w:rsidP="005159B2">
      <w:pPr>
        <w:pStyle w:val="Heading4"/>
        <w:numPr>
          <w:ilvl w:val="0"/>
          <w:numId w:val="1"/>
        </w:numPr>
        <w:tabs>
          <w:tab w:val="left" w:pos="1300"/>
        </w:tabs>
        <w:spacing w:before="48"/>
      </w:pPr>
      <w:r>
        <w:t>Theoretical</w:t>
      </w:r>
      <w:r>
        <w:rPr>
          <w:spacing w:val="-1"/>
        </w:rPr>
        <w:t xml:space="preserve"> </w:t>
      </w:r>
      <w:r>
        <w:t>Background</w:t>
      </w:r>
    </w:p>
    <w:p w:rsidR="005159B2" w:rsidRDefault="005159B2" w:rsidP="005159B2">
      <w:pPr>
        <w:pStyle w:val="ListParagraph"/>
        <w:numPr>
          <w:ilvl w:val="1"/>
          <w:numId w:val="1"/>
        </w:numPr>
        <w:tabs>
          <w:tab w:val="left" w:pos="1732"/>
        </w:tabs>
        <w:spacing w:before="36"/>
        <w:rPr>
          <w:sz w:val="24"/>
        </w:rPr>
      </w:pPr>
      <w:r>
        <w:rPr>
          <w:sz w:val="24"/>
        </w:rPr>
        <w:t>Labor in Capitalist</w:t>
      </w:r>
      <w:r>
        <w:rPr>
          <w:spacing w:val="-2"/>
          <w:sz w:val="24"/>
        </w:rPr>
        <w:t xml:space="preserve"> </w:t>
      </w:r>
      <w:r>
        <w:rPr>
          <w:sz w:val="24"/>
        </w:rPr>
        <w:t>Economies</w:t>
      </w:r>
    </w:p>
    <w:p w:rsidR="005159B2" w:rsidRDefault="005159B2" w:rsidP="005159B2">
      <w:pPr>
        <w:pStyle w:val="ListParagraph"/>
        <w:numPr>
          <w:ilvl w:val="1"/>
          <w:numId w:val="1"/>
        </w:numPr>
        <w:tabs>
          <w:tab w:val="left" w:pos="1732"/>
        </w:tabs>
        <w:ind w:hanging="433"/>
        <w:rPr>
          <w:sz w:val="24"/>
        </w:rPr>
      </w:pPr>
      <w:r>
        <w:rPr>
          <w:sz w:val="24"/>
        </w:rPr>
        <w:t>Labor in Socialist/ Communist</w:t>
      </w:r>
      <w:r>
        <w:rPr>
          <w:spacing w:val="-2"/>
          <w:sz w:val="24"/>
        </w:rPr>
        <w:t xml:space="preserve"> </w:t>
      </w:r>
      <w:r>
        <w:rPr>
          <w:sz w:val="24"/>
        </w:rPr>
        <w:t>Economies</w:t>
      </w:r>
    </w:p>
    <w:p w:rsidR="005159B2" w:rsidRDefault="005159B2" w:rsidP="005159B2">
      <w:pPr>
        <w:pStyle w:val="ListParagraph"/>
        <w:numPr>
          <w:ilvl w:val="1"/>
          <w:numId w:val="1"/>
        </w:numPr>
        <w:tabs>
          <w:tab w:val="left" w:pos="1732"/>
        </w:tabs>
        <w:spacing w:before="40"/>
        <w:rPr>
          <w:sz w:val="24"/>
        </w:rPr>
      </w:pPr>
      <w:r>
        <w:rPr>
          <w:sz w:val="24"/>
        </w:rPr>
        <w:t>Islamic</w:t>
      </w:r>
      <w:r>
        <w:rPr>
          <w:spacing w:val="-2"/>
          <w:sz w:val="24"/>
        </w:rPr>
        <w:t xml:space="preserve"> </w:t>
      </w:r>
      <w:r>
        <w:rPr>
          <w:sz w:val="24"/>
        </w:rPr>
        <w:t>Perspective</w:t>
      </w:r>
    </w:p>
    <w:p w:rsidR="005159B2" w:rsidRDefault="005159B2" w:rsidP="005159B2">
      <w:pPr>
        <w:pStyle w:val="ListParagraph"/>
        <w:numPr>
          <w:ilvl w:val="2"/>
          <w:numId w:val="1"/>
        </w:numPr>
        <w:tabs>
          <w:tab w:val="left" w:pos="2380"/>
        </w:tabs>
        <w:spacing w:before="44"/>
        <w:rPr>
          <w:sz w:val="24"/>
        </w:rPr>
      </w:pPr>
      <w:r>
        <w:rPr>
          <w:sz w:val="24"/>
        </w:rPr>
        <w:t>Concepts</w:t>
      </w:r>
    </w:p>
    <w:p w:rsidR="005159B2" w:rsidRDefault="005159B2" w:rsidP="005159B2">
      <w:pPr>
        <w:rPr>
          <w:sz w:val="24"/>
        </w:rPr>
        <w:sectPr w:rsidR="005159B2">
          <w:pgSz w:w="12240" w:h="15840"/>
          <w:pgMar w:top="1260" w:right="780" w:bottom="1300" w:left="500" w:header="0" w:footer="1113" w:gutter="0"/>
          <w:cols w:space="720"/>
        </w:sectPr>
      </w:pPr>
    </w:p>
    <w:p w:rsidR="005159B2" w:rsidRDefault="005159B2" w:rsidP="005159B2">
      <w:pPr>
        <w:pStyle w:val="ListParagraph"/>
        <w:numPr>
          <w:ilvl w:val="2"/>
          <w:numId w:val="1"/>
        </w:numPr>
        <w:tabs>
          <w:tab w:val="left" w:pos="2380"/>
        </w:tabs>
        <w:spacing w:before="74"/>
        <w:rPr>
          <w:sz w:val="24"/>
        </w:rPr>
      </w:pPr>
      <w:r>
        <w:rPr>
          <w:sz w:val="24"/>
        </w:rPr>
        <w:lastRenderedPageBreak/>
        <w:t>Challenges</w:t>
      </w:r>
    </w:p>
    <w:p w:rsidR="005159B2" w:rsidRDefault="005159B2" w:rsidP="005159B2">
      <w:pPr>
        <w:pStyle w:val="ListParagraph"/>
        <w:numPr>
          <w:ilvl w:val="2"/>
          <w:numId w:val="1"/>
        </w:numPr>
        <w:tabs>
          <w:tab w:val="left" w:pos="2380"/>
        </w:tabs>
        <w:rPr>
          <w:sz w:val="24"/>
        </w:rPr>
      </w:pPr>
      <w:r>
        <w:rPr>
          <w:sz w:val="24"/>
        </w:rPr>
        <w:t>Comparisons</w:t>
      </w:r>
    </w:p>
    <w:p w:rsidR="005159B2" w:rsidRDefault="005159B2" w:rsidP="005159B2">
      <w:pPr>
        <w:pStyle w:val="ListParagraph"/>
        <w:numPr>
          <w:ilvl w:val="1"/>
          <w:numId w:val="1"/>
        </w:numPr>
        <w:tabs>
          <w:tab w:val="left" w:pos="1732"/>
        </w:tabs>
        <w:rPr>
          <w:sz w:val="24"/>
        </w:rPr>
      </w:pPr>
      <w:r>
        <w:rPr>
          <w:sz w:val="24"/>
        </w:rPr>
        <w:t>Locating women work in different economies (Socialist, Communist, Capitalist,</w:t>
      </w:r>
      <w:r>
        <w:rPr>
          <w:spacing w:val="-10"/>
          <w:sz w:val="24"/>
        </w:rPr>
        <w:t xml:space="preserve"> </w:t>
      </w:r>
      <w:r>
        <w:rPr>
          <w:sz w:val="24"/>
        </w:rPr>
        <w:t>Islamic)</w:t>
      </w:r>
    </w:p>
    <w:p w:rsidR="005159B2" w:rsidRDefault="005159B2" w:rsidP="005159B2">
      <w:pPr>
        <w:pStyle w:val="ListParagraph"/>
        <w:numPr>
          <w:ilvl w:val="1"/>
          <w:numId w:val="1"/>
        </w:numPr>
        <w:tabs>
          <w:tab w:val="left" w:pos="1732"/>
        </w:tabs>
        <w:spacing w:before="43"/>
        <w:rPr>
          <w:sz w:val="24"/>
        </w:rPr>
      </w:pPr>
      <w:r>
        <w:rPr>
          <w:sz w:val="24"/>
        </w:rPr>
        <w:t>Women’s productive and reproductive</w:t>
      </w:r>
      <w:r>
        <w:rPr>
          <w:spacing w:val="-1"/>
          <w:sz w:val="24"/>
        </w:rPr>
        <w:t xml:space="preserve"> </w:t>
      </w:r>
      <w:r>
        <w:rPr>
          <w:sz w:val="24"/>
        </w:rPr>
        <w:t>Work</w:t>
      </w:r>
    </w:p>
    <w:p w:rsidR="005159B2" w:rsidRDefault="005159B2" w:rsidP="005159B2">
      <w:pPr>
        <w:pStyle w:val="Heading4"/>
        <w:numPr>
          <w:ilvl w:val="0"/>
          <w:numId w:val="1"/>
        </w:numPr>
        <w:tabs>
          <w:tab w:val="left" w:pos="1300"/>
        </w:tabs>
        <w:spacing w:before="46"/>
      </w:pPr>
      <w:r>
        <w:t>Gender difference and</w:t>
      </w:r>
      <w:r>
        <w:rPr>
          <w:spacing w:val="-3"/>
        </w:rPr>
        <w:t xml:space="preserve"> </w:t>
      </w:r>
      <w:r>
        <w:t>inequality</w:t>
      </w:r>
    </w:p>
    <w:p w:rsidR="005159B2" w:rsidRDefault="005159B2" w:rsidP="005159B2">
      <w:pPr>
        <w:pStyle w:val="ListParagraph"/>
        <w:numPr>
          <w:ilvl w:val="1"/>
          <w:numId w:val="1"/>
        </w:numPr>
        <w:tabs>
          <w:tab w:val="left" w:pos="1732"/>
        </w:tabs>
        <w:spacing w:before="36"/>
        <w:rPr>
          <w:sz w:val="24"/>
        </w:rPr>
      </w:pPr>
      <w:r>
        <w:rPr>
          <w:sz w:val="24"/>
        </w:rPr>
        <w:t>A Survey of the Economic Global</w:t>
      </w:r>
      <w:r>
        <w:rPr>
          <w:spacing w:val="-10"/>
          <w:sz w:val="24"/>
        </w:rPr>
        <w:t xml:space="preserve"> </w:t>
      </w:r>
      <w:r>
        <w:rPr>
          <w:sz w:val="24"/>
        </w:rPr>
        <w:t>Data</w:t>
      </w:r>
    </w:p>
    <w:p w:rsidR="005159B2" w:rsidRDefault="005159B2" w:rsidP="005159B2">
      <w:pPr>
        <w:pStyle w:val="ListParagraph"/>
        <w:numPr>
          <w:ilvl w:val="1"/>
          <w:numId w:val="1"/>
        </w:numPr>
        <w:tabs>
          <w:tab w:val="left" w:pos="1732"/>
        </w:tabs>
        <w:spacing w:before="40"/>
        <w:rPr>
          <w:sz w:val="24"/>
        </w:rPr>
      </w:pPr>
      <w:r>
        <w:rPr>
          <w:sz w:val="24"/>
        </w:rPr>
        <w:t>The context of South</w:t>
      </w:r>
      <w:r>
        <w:rPr>
          <w:spacing w:val="-3"/>
          <w:sz w:val="24"/>
        </w:rPr>
        <w:t xml:space="preserve"> </w:t>
      </w:r>
      <w:r>
        <w:rPr>
          <w:sz w:val="24"/>
        </w:rPr>
        <w:t>Asia</w:t>
      </w:r>
    </w:p>
    <w:p w:rsidR="005159B2" w:rsidRDefault="005159B2" w:rsidP="005159B2">
      <w:pPr>
        <w:pStyle w:val="ListParagraph"/>
        <w:numPr>
          <w:ilvl w:val="1"/>
          <w:numId w:val="1"/>
        </w:numPr>
        <w:tabs>
          <w:tab w:val="left" w:pos="1732"/>
        </w:tabs>
        <w:spacing w:before="44"/>
        <w:rPr>
          <w:sz w:val="24"/>
        </w:rPr>
      </w:pPr>
      <w:r>
        <w:rPr>
          <w:sz w:val="24"/>
        </w:rPr>
        <w:t>The context of</w:t>
      </w:r>
      <w:r>
        <w:rPr>
          <w:spacing w:val="-3"/>
          <w:sz w:val="24"/>
        </w:rPr>
        <w:t xml:space="preserve"> </w:t>
      </w:r>
      <w:r>
        <w:rPr>
          <w:sz w:val="24"/>
        </w:rPr>
        <w:t>Pakistan</w:t>
      </w:r>
    </w:p>
    <w:p w:rsidR="005159B2" w:rsidRDefault="005159B2" w:rsidP="005159B2">
      <w:pPr>
        <w:pStyle w:val="Heading4"/>
        <w:numPr>
          <w:ilvl w:val="0"/>
          <w:numId w:val="1"/>
        </w:numPr>
        <w:tabs>
          <w:tab w:val="left" w:pos="1300"/>
        </w:tabs>
        <w:spacing w:before="45"/>
      </w:pPr>
      <w:r>
        <w:t>Gendered Division of Labour: Private</w:t>
      </w:r>
      <w:r>
        <w:rPr>
          <w:spacing w:val="-4"/>
        </w:rPr>
        <w:t xml:space="preserve"> </w:t>
      </w:r>
      <w:r>
        <w:t>Space</w:t>
      </w:r>
    </w:p>
    <w:p w:rsidR="005159B2" w:rsidRDefault="005159B2" w:rsidP="005159B2">
      <w:pPr>
        <w:pStyle w:val="ListParagraph"/>
        <w:numPr>
          <w:ilvl w:val="1"/>
          <w:numId w:val="1"/>
        </w:numPr>
        <w:tabs>
          <w:tab w:val="left" w:pos="1732"/>
        </w:tabs>
        <w:spacing w:before="36"/>
        <w:rPr>
          <w:sz w:val="24"/>
        </w:rPr>
      </w:pPr>
      <w:r>
        <w:rPr>
          <w:sz w:val="24"/>
        </w:rPr>
        <w:t>Family and</w:t>
      </w:r>
      <w:r>
        <w:rPr>
          <w:spacing w:val="-4"/>
          <w:sz w:val="24"/>
        </w:rPr>
        <w:t xml:space="preserve"> </w:t>
      </w:r>
      <w:r>
        <w:rPr>
          <w:sz w:val="24"/>
        </w:rPr>
        <w:t>Work</w:t>
      </w:r>
    </w:p>
    <w:p w:rsidR="005159B2" w:rsidRDefault="005159B2" w:rsidP="005159B2">
      <w:pPr>
        <w:pStyle w:val="ListParagraph"/>
        <w:numPr>
          <w:ilvl w:val="1"/>
          <w:numId w:val="1"/>
        </w:numPr>
        <w:tabs>
          <w:tab w:val="left" w:pos="1732"/>
        </w:tabs>
        <w:rPr>
          <w:sz w:val="24"/>
        </w:rPr>
      </w:pPr>
      <w:r>
        <w:rPr>
          <w:sz w:val="24"/>
        </w:rPr>
        <w:t>Domestic</w:t>
      </w:r>
      <w:r>
        <w:rPr>
          <w:spacing w:val="-2"/>
          <w:sz w:val="24"/>
        </w:rPr>
        <w:t xml:space="preserve"> </w:t>
      </w:r>
      <w:r>
        <w:rPr>
          <w:sz w:val="24"/>
        </w:rPr>
        <w:t>Work</w:t>
      </w:r>
    </w:p>
    <w:p w:rsidR="005159B2" w:rsidRDefault="005159B2" w:rsidP="005159B2">
      <w:pPr>
        <w:pStyle w:val="ListParagraph"/>
        <w:numPr>
          <w:ilvl w:val="1"/>
          <w:numId w:val="1"/>
        </w:numPr>
        <w:tabs>
          <w:tab w:val="left" w:pos="1732"/>
        </w:tabs>
        <w:spacing w:before="43"/>
        <w:rPr>
          <w:sz w:val="24"/>
        </w:rPr>
      </w:pPr>
      <w:r>
        <w:rPr>
          <w:sz w:val="24"/>
        </w:rPr>
        <w:t>Motherhood and</w:t>
      </w:r>
      <w:r>
        <w:rPr>
          <w:spacing w:val="-1"/>
          <w:sz w:val="24"/>
        </w:rPr>
        <w:t xml:space="preserve"> </w:t>
      </w:r>
      <w:r>
        <w:rPr>
          <w:sz w:val="24"/>
        </w:rPr>
        <w:t>Work</w:t>
      </w:r>
    </w:p>
    <w:p w:rsidR="005159B2" w:rsidRDefault="005159B2" w:rsidP="005159B2">
      <w:pPr>
        <w:pStyle w:val="ListParagraph"/>
        <w:numPr>
          <w:ilvl w:val="1"/>
          <w:numId w:val="1"/>
        </w:numPr>
        <w:tabs>
          <w:tab w:val="left" w:pos="1732"/>
        </w:tabs>
        <w:rPr>
          <w:sz w:val="24"/>
        </w:rPr>
      </w:pPr>
      <w:r>
        <w:rPr>
          <w:sz w:val="24"/>
        </w:rPr>
        <w:t>Aging Women and</w:t>
      </w:r>
      <w:r>
        <w:rPr>
          <w:spacing w:val="-4"/>
          <w:sz w:val="24"/>
        </w:rPr>
        <w:t xml:space="preserve"> </w:t>
      </w:r>
      <w:r>
        <w:rPr>
          <w:sz w:val="24"/>
        </w:rPr>
        <w:t>Work</w:t>
      </w:r>
    </w:p>
    <w:p w:rsidR="005159B2" w:rsidRDefault="005159B2" w:rsidP="005159B2">
      <w:pPr>
        <w:pStyle w:val="ListParagraph"/>
        <w:numPr>
          <w:ilvl w:val="1"/>
          <w:numId w:val="1"/>
        </w:numPr>
        <w:tabs>
          <w:tab w:val="left" w:pos="1732"/>
        </w:tabs>
        <w:rPr>
          <w:sz w:val="24"/>
        </w:rPr>
      </w:pPr>
      <w:r>
        <w:rPr>
          <w:sz w:val="24"/>
        </w:rPr>
        <w:t>Health Issues of Home-based Working</w:t>
      </w:r>
      <w:r>
        <w:rPr>
          <w:spacing w:val="-1"/>
          <w:sz w:val="24"/>
        </w:rPr>
        <w:t xml:space="preserve"> </w:t>
      </w:r>
      <w:r>
        <w:rPr>
          <w:sz w:val="24"/>
        </w:rPr>
        <w:t>Women</w:t>
      </w:r>
    </w:p>
    <w:p w:rsidR="005159B2" w:rsidRDefault="005159B2" w:rsidP="005159B2">
      <w:pPr>
        <w:pStyle w:val="ListParagraph"/>
        <w:numPr>
          <w:ilvl w:val="1"/>
          <w:numId w:val="1"/>
        </w:numPr>
        <w:tabs>
          <w:tab w:val="left" w:pos="1732"/>
        </w:tabs>
        <w:rPr>
          <w:sz w:val="24"/>
        </w:rPr>
      </w:pPr>
      <w:r>
        <w:rPr>
          <w:sz w:val="24"/>
        </w:rPr>
        <w:t>Women in</w:t>
      </w:r>
      <w:r>
        <w:rPr>
          <w:spacing w:val="-1"/>
          <w:sz w:val="24"/>
        </w:rPr>
        <w:t xml:space="preserve"> </w:t>
      </w:r>
      <w:r>
        <w:rPr>
          <w:sz w:val="24"/>
        </w:rPr>
        <w:t>Agriculture</w:t>
      </w:r>
    </w:p>
    <w:p w:rsidR="005159B2" w:rsidRDefault="005159B2" w:rsidP="005159B2">
      <w:pPr>
        <w:pStyle w:val="ListParagraph"/>
        <w:numPr>
          <w:ilvl w:val="1"/>
          <w:numId w:val="1"/>
        </w:numPr>
        <w:tabs>
          <w:tab w:val="left" w:pos="1732"/>
        </w:tabs>
        <w:spacing w:before="43"/>
        <w:rPr>
          <w:sz w:val="24"/>
        </w:rPr>
      </w:pPr>
      <w:r>
        <w:rPr>
          <w:sz w:val="24"/>
        </w:rPr>
        <w:t>Women in the Market</w:t>
      </w:r>
      <w:r>
        <w:rPr>
          <w:spacing w:val="-2"/>
          <w:sz w:val="24"/>
        </w:rPr>
        <w:t xml:space="preserve"> </w:t>
      </w:r>
      <w:r>
        <w:rPr>
          <w:sz w:val="24"/>
        </w:rPr>
        <w:t>Economy</w:t>
      </w:r>
    </w:p>
    <w:p w:rsidR="005159B2" w:rsidRDefault="005159B2" w:rsidP="005159B2">
      <w:pPr>
        <w:pStyle w:val="ListParagraph"/>
        <w:numPr>
          <w:ilvl w:val="1"/>
          <w:numId w:val="1"/>
        </w:numPr>
        <w:tabs>
          <w:tab w:val="left" w:pos="1732"/>
        </w:tabs>
        <w:rPr>
          <w:sz w:val="24"/>
        </w:rPr>
      </w:pPr>
      <w:r>
        <w:rPr>
          <w:sz w:val="24"/>
        </w:rPr>
        <w:t>Women in Higher</w:t>
      </w:r>
      <w:r>
        <w:rPr>
          <w:spacing w:val="-2"/>
          <w:sz w:val="24"/>
        </w:rPr>
        <w:t xml:space="preserve"> </w:t>
      </w:r>
      <w:r>
        <w:rPr>
          <w:sz w:val="24"/>
        </w:rPr>
        <w:t>Education</w:t>
      </w:r>
    </w:p>
    <w:p w:rsidR="005159B2" w:rsidRDefault="005159B2" w:rsidP="005159B2">
      <w:pPr>
        <w:pStyle w:val="ListParagraph"/>
        <w:numPr>
          <w:ilvl w:val="1"/>
          <w:numId w:val="1"/>
        </w:numPr>
        <w:tabs>
          <w:tab w:val="left" w:pos="1732"/>
        </w:tabs>
        <w:rPr>
          <w:sz w:val="24"/>
        </w:rPr>
      </w:pPr>
      <w:r>
        <w:rPr>
          <w:sz w:val="24"/>
        </w:rPr>
        <w:t>Women in</w:t>
      </w:r>
      <w:r>
        <w:rPr>
          <w:spacing w:val="-1"/>
          <w:sz w:val="24"/>
        </w:rPr>
        <w:t xml:space="preserve"> </w:t>
      </w:r>
      <w:r>
        <w:rPr>
          <w:sz w:val="24"/>
        </w:rPr>
        <w:t>Management</w:t>
      </w:r>
    </w:p>
    <w:p w:rsidR="005159B2" w:rsidRDefault="005159B2" w:rsidP="005159B2">
      <w:pPr>
        <w:pStyle w:val="Heading4"/>
        <w:numPr>
          <w:ilvl w:val="0"/>
          <w:numId w:val="1"/>
        </w:numPr>
        <w:tabs>
          <w:tab w:val="left" w:pos="1300"/>
        </w:tabs>
        <w:spacing w:before="45"/>
      </w:pPr>
      <w:r>
        <w:t>Gender Gap in Pay and Poverty, Trends</w:t>
      </w:r>
    </w:p>
    <w:p w:rsidR="005159B2" w:rsidRDefault="005159B2" w:rsidP="005159B2">
      <w:pPr>
        <w:pStyle w:val="ListParagraph"/>
        <w:numPr>
          <w:ilvl w:val="1"/>
          <w:numId w:val="1"/>
        </w:numPr>
        <w:tabs>
          <w:tab w:val="left" w:pos="1732"/>
        </w:tabs>
        <w:spacing w:before="39"/>
        <w:rPr>
          <w:sz w:val="24"/>
        </w:rPr>
      </w:pPr>
      <w:r>
        <w:rPr>
          <w:sz w:val="24"/>
        </w:rPr>
        <w:t>Gender, Workplaces and Processes of Exclusion</w:t>
      </w:r>
    </w:p>
    <w:p w:rsidR="005159B2" w:rsidRDefault="005159B2" w:rsidP="005159B2">
      <w:pPr>
        <w:pStyle w:val="ListParagraph"/>
        <w:numPr>
          <w:ilvl w:val="1"/>
          <w:numId w:val="1"/>
        </w:numPr>
        <w:tabs>
          <w:tab w:val="left" w:pos="1732"/>
        </w:tabs>
        <w:rPr>
          <w:sz w:val="24"/>
        </w:rPr>
      </w:pPr>
      <w:r>
        <w:rPr>
          <w:sz w:val="24"/>
        </w:rPr>
        <w:t>Devaluation of “Feminine”</w:t>
      </w:r>
      <w:r>
        <w:rPr>
          <w:spacing w:val="-3"/>
          <w:sz w:val="24"/>
        </w:rPr>
        <w:t xml:space="preserve"> </w:t>
      </w:r>
      <w:r>
        <w:rPr>
          <w:sz w:val="24"/>
        </w:rPr>
        <w:t>Skills</w:t>
      </w:r>
    </w:p>
    <w:p w:rsidR="005159B2" w:rsidRDefault="005159B2" w:rsidP="005159B2">
      <w:pPr>
        <w:pStyle w:val="ListParagraph"/>
        <w:numPr>
          <w:ilvl w:val="1"/>
          <w:numId w:val="1"/>
        </w:numPr>
        <w:tabs>
          <w:tab w:val="left" w:pos="1732"/>
        </w:tabs>
        <w:spacing w:before="40"/>
        <w:rPr>
          <w:sz w:val="24"/>
        </w:rPr>
      </w:pPr>
      <w:r>
        <w:rPr>
          <w:sz w:val="24"/>
        </w:rPr>
        <w:t>Differences in Occupations and Earnings of Men and</w:t>
      </w:r>
      <w:r>
        <w:rPr>
          <w:spacing w:val="-1"/>
          <w:sz w:val="24"/>
        </w:rPr>
        <w:t xml:space="preserve"> </w:t>
      </w:r>
      <w:r>
        <w:rPr>
          <w:sz w:val="24"/>
        </w:rPr>
        <w:t>Women</w:t>
      </w:r>
    </w:p>
    <w:p w:rsidR="005159B2" w:rsidRDefault="005159B2" w:rsidP="005159B2">
      <w:pPr>
        <w:pStyle w:val="Heading4"/>
        <w:numPr>
          <w:ilvl w:val="0"/>
          <w:numId w:val="1"/>
        </w:numPr>
        <w:tabs>
          <w:tab w:val="left" w:pos="1300"/>
        </w:tabs>
        <w:spacing w:before="46"/>
      </w:pPr>
      <w:r>
        <w:t>Labor Force Participation of Women:</w:t>
      </w:r>
    </w:p>
    <w:p w:rsidR="005159B2" w:rsidRDefault="005159B2" w:rsidP="005159B2">
      <w:pPr>
        <w:pStyle w:val="ListParagraph"/>
        <w:numPr>
          <w:ilvl w:val="1"/>
          <w:numId w:val="1"/>
        </w:numPr>
        <w:tabs>
          <w:tab w:val="left" w:pos="1732"/>
        </w:tabs>
        <w:spacing w:before="36"/>
        <w:rPr>
          <w:sz w:val="24"/>
        </w:rPr>
      </w:pPr>
      <w:r>
        <w:rPr>
          <w:sz w:val="24"/>
        </w:rPr>
        <w:t>Changing</w:t>
      </w:r>
      <w:r>
        <w:rPr>
          <w:spacing w:val="-4"/>
          <w:sz w:val="24"/>
        </w:rPr>
        <w:t xml:space="preserve"> </w:t>
      </w:r>
      <w:r>
        <w:rPr>
          <w:sz w:val="24"/>
        </w:rPr>
        <w:t>Trends</w:t>
      </w:r>
    </w:p>
    <w:p w:rsidR="005159B2" w:rsidRDefault="005159B2" w:rsidP="005159B2">
      <w:pPr>
        <w:pStyle w:val="ListParagraph"/>
        <w:numPr>
          <w:ilvl w:val="1"/>
          <w:numId w:val="1"/>
        </w:numPr>
        <w:tabs>
          <w:tab w:val="left" w:pos="1732"/>
        </w:tabs>
        <w:spacing w:before="43"/>
        <w:rPr>
          <w:sz w:val="24"/>
        </w:rPr>
      </w:pPr>
      <w:r>
        <w:rPr>
          <w:sz w:val="24"/>
        </w:rPr>
        <w:t>New Policy</w:t>
      </w:r>
      <w:r>
        <w:rPr>
          <w:spacing w:val="-2"/>
          <w:sz w:val="24"/>
        </w:rPr>
        <w:t xml:space="preserve"> </w:t>
      </w:r>
      <w:r>
        <w:rPr>
          <w:sz w:val="24"/>
        </w:rPr>
        <w:t>Interventions</w:t>
      </w:r>
    </w:p>
    <w:p w:rsidR="005159B2" w:rsidRDefault="005159B2" w:rsidP="005159B2">
      <w:pPr>
        <w:pStyle w:val="ListParagraph"/>
        <w:numPr>
          <w:ilvl w:val="2"/>
          <w:numId w:val="1"/>
        </w:numPr>
        <w:tabs>
          <w:tab w:val="left" w:pos="2380"/>
        </w:tabs>
        <w:rPr>
          <w:sz w:val="24"/>
        </w:rPr>
      </w:pPr>
      <w:r>
        <w:rPr>
          <w:sz w:val="24"/>
        </w:rPr>
        <w:t>The Role of the</w:t>
      </w:r>
      <w:r>
        <w:rPr>
          <w:spacing w:val="-5"/>
          <w:sz w:val="24"/>
        </w:rPr>
        <w:t xml:space="preserve"> </w:t>
      </w:r>
      <w:r>
        <w:rPr>
          <w:sz w:val="24"/>
        </w:rPr>
        <w:t>State</w:t>
      </w:r>
    </w:p>
    <w:p w:rsidR="005159B2" w:rsidRDefault="005159B2" w:rsidP="005159B2">
      <w:pPr>
        <w:pStyle w:val="ListParagraph"/>
        <w:numPr>
          <w:ilvl w:val="2"/>
          <w:numId w:val="1"/>
        </w:numPr>
        <w:tabs>
          <w:tab w:val="left" w:pos="2380"/>
        </w:tabs>
        <w:rPr>
          <w:sz w:val="24"/>
        </w:rPr>
      </w:pPr>
      <w:r>
        <w:rPr>
          <w:sz w:val="24"/>
        </w:rPr>
        <w:t>The Role of the</w:t>
      </w:r>
      <w:r>
        <w:rPr>
          <w:spacing w:val="-5"/>
          <w:sz w:val="24"/>
        </w:rPr>
        <w:t xml:space="preserve"> </w:t>
      </w:r>
      <w:r>
        <w:rPr>
          <w:sz w:val="24"/>
        </w:rPr>
        <w:t>NGOs</w:t>
      </w:r>
    </w:p>
    <w:p w:rsidR="005159B2" w:rsidRDefault="005159B2" w:rsidP="005159B2">
      <w:pPr>
        <w:pStyle w:val="ListParagraph"/>
        <w:numPr>
          <w:ilvl w:val="2"/>
          <w:numId w:val="1"/>
        </w:numPr>
        <w:tabs>
          <w:tab w:val="left" w:pos="2380"/>
        </w:tabs>
        <w:rPr>
          <w:sz w:val="24"/>
        </w:rPr>
      </w:pPr>
      <w:r>
        <w:rPr>
          <w:sz w:val="24"/>
        </w:rPr>
        <w:t>The Role of International Agencies</w:t>
      </w:r>
    </w:p>
    <w:p w:rsidR="005159B2" w:rsidRDefault="005159B2" w:rsidP="005159B2">
      <w:pPr>
        <w:pStyle w:val="ListParagraph"/>
        <w:numPr>
          <w:ilvl w:val="2"/>
          <w:numId w:val="1"/>
        </w:numPr>
        <w:tabs>
          <w:tab w:val="left" w:pos="2380"/>
        </w:tabs>
        <w:spacing w:before="43"/>
        <w:rPr>
          <w:sz w:val="24"/>
        </w:rPr>
      </w:pPr>
      <w:r>
        <w:rPr>
          <w:sz w:val="24"/>
        </w:rPr>
        <w:t>Globalization and New Market Trends</w:t>
      </w:r>
    </w:p>
    <w:p w:rsidR="005159B2" w:rsidRDefault="005159B2" w:rsidP="005159B2">
      <w:pPr>
        <w:pStyle w:val="Heading4"/>
        <w:numPr>
          <w:ilvl w:val="0"/>
          <w:numId w:val="1"/>
        </w:numPr>
        <w:tabs>
          <w:tab w:val="left" w:pos="1300"/>
        </w:tabs>
        <w:spacing w:before="46"/>
      </w:pPr>
      <w:r>
        <w:t>Transgender and</w:t>
      </w:r>
      <w:r>
        <w:rPr>
          <w:spacing w:val="-2"/>
        </w:rPr>
        <w:t xml:space="preserve"> </w:t>
      </w:r>
      <w:r>
        <w:t>work</w:t>
      </w:r>
    </w:p>
    <w:p w:rsidR="005159B2" w:rsidRDefault="005159B2" w:rsidP="005159B2">
      <w:pPr>
        <w:pStyle w:val="ListParagraph"/>
        <w:numPr>
          <w:ilvl w:val="1"/>
          <w:numId w:val="1"/>
        </w:numPr>
        <w:tabs>
          <w:tab w:val="left" w:pos="1732"/>
        </w:tabs>
        <w:spacing w:before="36"/>
        <w:rPr>
          <w:sz w:val="24"/>
        </w:rPr>
      </w:pPr>
      <w:r>
        <w:rPr>
          <w:sz w:val="24"/>
        </w:rPr>
        <w:t>Analysis of available opportunities in</w:t>
      </w:r>
      <w:r>
        <w:rPr>
          <w:spacing w:val="-1"/>
          <w:sz w:val="24"/>
        </w:rPr>
        <w:t xml:space="preserve"> </w:t>
      </w:r>
      <w:r>
        <w:rPr>
          <w:sz w:val="24"/>
        </w:rPr>
        <w:t>Pakistan</w:t>
      </w:r>
    </w:p>
    <w:p w:rsidR="005159B2" w:rsidRDefault="005159B2" w:rsidP="005159B2">
      <w:pPr>
        <w:pStyle w:val="ListParagraph"/>
        <w:numPr>
          <w:ilvl w:val="1"/>
          <w:numId w:val="1"/>
        </w:numPr>
        <w:tabs>
          <w:tab w:val="left" w:pos="1732"/>
        </w:tabs>
        <w:spacing w:before="40"/>
        <w:rPr>
          <w:sz w:val="24"/>
        </w:rPr>
      </w:pPr>
      <w:r>
        <w:rPr>
          <w:sz w:val="24"/>
        </w:rPr>
        <w:t>Issues of legal documentation and</w:t>
      </w:r>
      <w:r>
        <w:rPr>
          <w:spacing w:val="-2"/>
          <w:sz w:val="24"/>
        </w:rPr>
        <w:t xml:space="preserve"> </w:t>
      </w:r>
      <w:r>
        <w:rPr>
          <w:sz w:val="24"/>
        </w:rPr>
        <w:t>citizenship</w:t>
      </w:r>
    </w:p>
    <w:p w:rsidR="005159B2" w:rsidRDefault="005159B2" w:rsidP="005159B2">
      <w:pPr>
        <w:pStyle w:val="ListParagraph"/>
        <w:numPr>
          <w:ilvl w:val="1"/>
          <w:numId w:val="1"/>
        </w:numPr>
        <w:tabs>
          <w:tab w:val="left" w:pos="1732"/>
        </w:tabs>
        <w:spacing w:before="44"/>
        <w:rPr>
          <w:sz w:val="24"/>
        </w:rPr>
      </w:pPr>
      <w:r>
        <w:rPr>
          <w:sz w:val="24"/>
        </w:rPr>
        <w:t>Issues of identity at</w:t>
      </w:r>
      <w:r>
        <w:rPr>
          <w:spacing w:val="-5"/>
          <w:sz w:val="24"/>
        </w:rPr>
        <w:t xml:space="preserve"> </w:t>
      </w:r>
      <w:r>
        <w:rPr>
          <w:sz w:val="24"/>
        </w:rPr>
        <w:t>workplace</w:t>
      </w:r>
    </w:p>
    <w:p w:rsidR="005159B2" w:rsidRDefault="005159B2" w:rsidP="005159B2">
      <w:pPr>
        <w:pStyle w:val="ListParagraph"/>
        <w:numPr>
          <w:ilvl w:val="1"/>
          <w:numId w:val="1"/>
        </w:numPr>
        <w:tabs>
          <w:tab w:val="left" w:pos="1732"/>
        </w:tabs>
        <w:spacing w:before="40"/>
        <w:rPr>
          <w:sz w:val="24"/>
        </w:rPr>
      </w:pPr>
      <w:r>
        <w:rPr>
          <w:sz w:val="24"/>
        </w:rPr>
        <w:t>Discussion</w:t>
      </w:r>
    </w:p>
    <w:p w:rsidR="005159B2" w:rsidRDefault="005159B2" w:rsidP="005159B2">
      <w:pPr>
        <w:pStyle w:val="Heading4"/>
        <w:numPr>
          <w:ilvl w:val="0"/>
          <w:numId w:val="1"/>
        </w:numPr>
        <w:tabs>
          <w:tab w:val="left" w:pos="1300"/>
        </w:tabs>
        <w:spacing w:before="46"/>
      </w:pPr>
      <w:r>
        <w:t>Issues and</w:t>
      </w:r>
      <w:r>
        <w:rPr>
          <w:spacing w:val="-1"/>
        </w:rPr>
        <w:t xml:space="preserve"> </w:t>
      </w:r>
      <w:r>
        <w:t>Challenges</w:t>
      </w:r>
    </w:p>
    <w:p w:rsidR="005159B2" w:rsidRDefault="005159B2" w:rsidP="005159B2">
      <w:pPr>
        <w:pStyle w:val="ListParagraph"/>
        <w:numPr>
          <w:ilvl w:val="1"/>
          <w:numId w:val="1"/>
        </w:numPr>
        <w:tabs>
          <w:tab w:val="left" w:pos="1732"/>
        </w:tabs>
        <w:spacing w:before="36"/>
        <w:rPr>
          <w:sz w:val="24"/>
        </w:rPr>
      </w:pPr>
      <w:r>
        <w:rPr>
          <w:sz w:val="24"/>
        </w:rPr>
        <w:t>Sexual harassment at work place and economic</w:t>
      </w:r>
      <w:r>
        <w:rPr>
          <w:spacing w:val="-1"/>
          <w:sz w:val="24"/>
        </w:rPr>
        <w:t xml:space="preserve"> </w:t>
      </w:r>
      <w:r>
        <w:rPr>
          <w:sz w:val="24"/>
        </w:rPr>
        <w:t>exploitation</w:t>
      </w:r>
    </w:p>
    <w:p w:rsidR="005159B2" w:rsidRDefault="005159B2" w:rsidP="005159B2">
      <w:pPr>
        <w:pStyle w:val="ListParagraph"/>
        <w:numPr>
          <w:ilvl w:val="2"/>
          <w:numId w:val="1"/>
        </w:numPr>
        <w:tabs>
          <w:tab w:val="left" w:pos="2380"/>
        </w:tabs>
        <w:spacing w:before="43"/>
        <w:rPr>
          <w:sz w:val="24"/>
        </w:rPr>
      </w:pPr>
      <w:r>
        <w:rPr>
          <w:sz w:val="24"/>
        </w:rPr>
        <w:t>The protection against harassment of women at the workplace act</w:t>
      </w:r>
      <w:r>
        <w:rPr>
          <w:spacing w:val="-5"/>
          <w:sz w:val="24"/>
        </w:rPr>
        <w:t xml:space="preserve"> </w:t>
      </w:r>
      <w:r>
        <w:rPr>
          <w:sz w:val="24"/>
        </w:rPr>
        <w:t>2010</w:t>
      </w:r>
    </w:p>
    <w:p w:rsidR="005159B2" w:rsidRDefault="005159B2" w:rsidP="005159B2">
      <w:pPr>
        <w:pStyle w:val="ListParagraph"/>
        <w:numPr>
          <w:ilvl w:val="1"/>
          <w:numId w:val="1"/>
        </w:numPr>
        <w:tabs>
          <w:tab w:val="left" w:pos="1732"/>
        </w:tabs>
        <w:rPr>
          <w:sz w:val="24"/>
        </w:rPr>
      </w:pPr>
      <w:r>
        <w:rPr>
          <w:sz w:val="24"/>
        </w:rPr>
        <w:t>Time management: Triple Burden</w:t>
      </w:r>
      <w:r>
        <w:rPr>
          <w:spacing w:val="-3"/>
          <w:sz w:val="24"/>
        </w:rPr>
        <w:t xml:space="preserve"> </w:t>
      </w:r>
      <w:r>
        <w:rPr>
          <w:sz w:val="24"/>
        </w:rPr>
        <w:t>Approach</w:t>
      </w:r>
    </w:p>
    <w:p w:rsidR="005159B2" w:rsidRDefault="005159B2" w:rsidP="005159B2">
      <w:pPr>
        <w:pStyle w:val="ListParagraph"/>
        <w:numPr>
          <w:ilvl w:val="1"/>
          <w:numId w:val="1"/>
        </w:numPr>
        <w:tabs>
          <w:tab w:val="left" w:pos="1732"/>
        </w:tabs>
        <w:rPr>
          <w:sz w:val="24"/>
        </w:rPr>
      </w:pPr>
      <w:r>
        <w:rPr>
          <w:sz w:val="24"/>
        </w:rPr>
        <w:t>Societal attitudes:</w:t>
      </w:r>
      <w:r>
        <w:rPr>
          <w:spacing w:val="-1"/>
          <w:sz w:val="24"/>
        </w:rPr>
        <w:t xml:space="preserve"> </w:t>
      </w:r>
      <w:r>
        <w:rPr>
          <w:sz w:val="24"/>
        </w:rPr>
        <w:t>Stereo-typing</w:t>
      </w:r>
    </w:p>
    <w:p w:rsidR="005159B2" w:rsidRDefault="005159B2" w:rsidP="005159B2">
      <w:pPr>
        <w:pStyle w:val="Heading4"/>
        <w:numPr>
          <w:ilvl w:val="0"/>
          <w:numId w:val="1"/>
        </w:numPr>
        <w:tabs>
          <w:tab w:val="left" w:pos="1300"/>
        </w:tabs>
        <w:spacing w:before="46"/>
      </w:pPr>
      <w:r>
        <w:t>Development Planning in Pakistan with Gender</w:t>
      </w:r>
      <w:r>
        <w:rPr>
          <w:spacing w:val="-3"/>
        </w:rPr>
        <w:t xml:space="preserve"> </w:t>
      </w:r>
      <w:r>
        <w:t>Perspective</w:t>
      </w:r>
    </w:p>
    <w:p w:rsidR="005159B2" w:rsidRDefault="005159B2" w:rsidP="005159B2">
      <w:pPr>
        <w:sectPr w:rsidR="005159B2">
          <w:pgSz w:w="12240" w:h="15840"/>
          <w:pgMar w:top="1360" w:right="780" w:bottom="1300" w:left="500" w:header="0" w:footer="1113" w:gutter="0"/>
          <w:cols w:space="720"/>
        </w:sectPr>
      </w:pPr>
    </w:p>
    <w:p w:rsidR="005159B2" w:rsidRDefault="005159B2" w:rsidP="005159B2">
      <w:pPr>
        <w:pStyle w:val="ListParagraph"/>
        <w:numPr>
          <w:ilvl w:val="1"/>
          <w:numId w:val="1"/>
        </w:numPr>
        <w:tabs>
          <w:tab w:val="left" w:pos="1732"/>
        </w:tabs>
        <w:spacing w:before="74"/>
        <w:rPr>
          <w:sz w:val="24"/>
        </w:rPr>
      </w:pPr>
      <w:r>
        <w:rPr>
          <w:sz w:val="24"/>
        </w:rPr>
        <w:lastRenderedPageBreak/>
        <w:t>Government Policy and Planning for Women’s</w:t>
      </w:r>
      <w:r>
        <w:rPr>
          <w:spacing w:val="-6"/>
          <w:sz w:val="24"/>
        </w:rPr>
        <w:t xml:space="preserve"> </w:t>
      </w:r>
      <w:r>
        <w:rPr>
          <w:sz w:val="24"/>
        </w:rPr>
        <w:t>Development</w:t>
      </w:r>
    </w:p>
    <w:p w:rsidR="005159B2" w:rsidRDefault="005159B2" w:rsidP="005159B2">
      <w:pPr>
        <w:pStyle w:val="ListParagraph"/>
        <w:numPr>
          <w:ilvl w:val="1"/>
          <w:numId w:val="1"/>
        </w:numPr>
        <w:tabs>
          <w:tab w:val="left" w:pos="1732"/>
        </w:tabs>
        <w:rPr>
          <w:sz w:val="24"/>
        </w:rPr>
      </w:pPr>
      <w:r>
        <w:rPr>
          <w:sz w:val="24"/>
        </w:rPr>
        <w:t>Analysis of Special Programmes In Pakistan</w:t>
      </w:r>
    </w:p>
    <w:p w:rsidR="005159B2" w:rsidRDefault="005159B2" w:rsidP="005159B2">
      <w:pPr>
        <w:pStyle w:val="ListParagraph"/>
        <w:numPr>
          <w:ilvl w:val="2"/>
          <w:numId w:val="1"/>
        </w:numPr>
        <w:tabs>
          <w:tab w:val="left" w:pos="2380"/>
        </w:tabs>
        <w:ind w:hanging="721"/>
        <w:rPr>
          <w:sz w:val="24"/>
        </w:rPr>
      </w:pPr>
      <w:r>
        <w:rPr>
          <w:sz w:val="24"/>
        </w:rPr>
        <w:t>Income Generating</w:t>
      </w:r>
      <w:r>
        <w:rPr>
          <w:spacing w:val="-5"/>
          <w:sz w:val="24"/>
        </w:rPr>
        <w:t xml:space="preserve"> </w:t>
      </w:r>
      <w:r>
        <w:rPr>
          <w:sz w:val="24"/>
        </w:rPr>
        <w:t>Schemes</w:t>
      </w:r>
    </w:p>
    <w:p w:rsidR="005159B2" w:rsidRDefault="005159B2" w:rsidP="005159B2">
      <w:pPr>
        <w:pStyle w:val="ListParagraph"/>
        <w:numPr>
          <w:ilvl w:val="2"/>
          <w:numId w:val="1"/>
        </w:numPr>
        <w:tabs>
          <w:tab w:val="left" w:pos="2380"/>
        </w:tabs>
        <w:spacing w:before="43"/>
        <w:ind w:hanging="721"/>
        <w:rPr>
          <w:sz w:val="24"/>
        </w:rPr>
      </w:pPr>
      <w:r>
        <w:rPr>
          <w:sz w:val="24"/>
        </w:rPr>
        <w:t>Poverty Alleviation</w:t>
      </w:r>
      <w:r>
        <w:rPr>
          <w:spacing w:val="54"/>
          <w:sz w:val="24"/>
        </w:rPr>
        <w:t xml:space="preserve"> </w:t>
      </w:r>
      <w:r>
        <w:rPr>
          <w:sz w:val="24"/>
        </w:rPr>
        <w:t>Programme</w:t>
      </w:r>
    </w:p>
    <w:p w:rsidR="005159B2" w:rsidRDefault="005159B2" w:rsidP="005159B2">
      <w:pPr>
        <w:pStyle w:val="ListParagraph"/>
        <w:numPr>
          <w:ilvl w:val="2"/>
          <w:numId w:val="1"/>
        </w:numPr>
        <w:tabs>
          <w:tab w:val="left" w:pos="2380"/>
        </w:tabs>
        <w:ind w:hanging="721"/>
        <w:rPr>
          <w:sz w:val="24"/>
        </w:rPr>
      </w:pPr>
      <w:r>
        <w:rPr>
          <w:sz w:val="24"/>
        </w:rPr>
        <w:t>Gender Reform Action Plan</w:t>
      </w:r>
    </w:p>
    <w:p w:rsidR="005159B2" w:rsidRDefault="005159B2" w:rsidP="005159B2">
      <w:pPr>
        <w:pStyle w:val="ListParagraph"/>
        <w:numPr>
          <w:ilvl w:val="2"/>
          <w:numId w:val="1"/>
        </w:numPr>
        <w:tabs>
          <w:tab w:val="left" w:pos="2380"/>
        </w:tabs>
        <w:ind w:hanging="721"/>
        <w:rPr>
          <w:sz w:val="24"/>
        </w:rPr>
      </w:pPr>
      <w:r>
        <w:rPr>
          <w:sz w:val="24"/>
        </w:rPr>
        <w:t>Millennium Development Goals (MDGs)</w:t>
      </w:r>
    </w:p>
    <w:p w:rsidR="005159B2" w:rsidRDefault="005159B2" w:rsidP="005159B2">
      <w:pPr>
        <w:pStyle w:val="ListParagraph"/>
        <w:numPr>
          <w:ilvl w:val="2"/>
          <w:numId w:val="1"/>
        </w:numPr>
        <w:tabs>
          <w:tab w:val="left" w:pos="2380"/>
        </w:tabs>
        <w:spacing w:before="40"/>
        <w:rPr>
          <w:sz w:val="24"/>
        </w:rPr>
      </w:pPr>
      <w:r>
        <w:rPr>
          <w:sz w:val="24"/>
        </w:rPr>
        <w:t>Sustainable Development Goals</w:t>
      </w:r>
      <w:r>
        <w:rPr>
          <w:spacing w:val="-2"/>
          <w:sz w:val="24"/>
        </w:rPr>
        <w:t xml:space="preserve"> </w:t>
      </w:r>
      <w:r>
        <w:rPr>
          <w:sz w:val="24"/>
        </w:rPr>
        <w:t>(SDGs)</w:t>
      </w:r>
    </w:p>
    <w:p w:rsidR="005159B2" w:rsidRDefault="005159B2" w:rsidP="005159B2">
      <w:pPr>
        <w:pStyle w:val="ListParagraph"/>
        <w:numPr>
          <w:ilvl w:val="2"/>
          <w:numId w:val="1"/>
        </w:numPr>
        <w:tabs>
          <w:tab w:val="left" w:pos="2380"/>
        </w:tabs>
        <w:spacing w:before="44"/>
        <w:rPr>
          <w:sz w:val="24"/>
        </w:rPr>
      </w:pPr>
      <w:r>
        <w:rPr>
          <w:sz w:val="24"/>
        </w:rPr>
        <w:t>Labor force survey</w:t>
      </w:r>
      <w:r>
        <w:rPr>
          <w:spacing w:val="-7"/>
          <w:sz w:val="24"/>
        </w:rPr>
        <w:t xml:space="preserve"> </w:t>
      </w:r>
      <w:r>
        <w:rPr>
          <w:sz w:val="24"/>
        </w:rPr>
        <w:t>Pakistan</w:t>
      </w:r>
    </w:p>
    <w:p w:rsidR="005159B2" w:rsidRDefault="005159B2" w:rsidP="005159B2">
      <w:pPr>
        <w:pStyle w:val="Heading4"/>
        <w:spacing w:before="45"/>
        <w:ind w:left="940"/>
      </w:pPr>
      <w:r>
        <w:t>Suggested Readings:</w:t>
      </w:r>
    </w:p>
    <w:p w:rsidR="005159B2" w:rsidRDefault="005159B2" w:rsidP="005159B2">
      <w:pPr>
        <w:spacing w:before="36" w:line="276" w:lineRule="auto"/>
        <w:ind w:left="1660" w:right="882" w:hanging="720"/>
        <w:rPr>
          <w:sz w:val="24"/>
        </w:rPr>
      </w:pPr>
      <w:r>
        <w:rPr>
          <w:sz w:val="24"/>
        </w:rPr>
        <w:t xml:space="preserve">Aguilar, Delia D., and Anne E. Lacsamana. (2004). </w:t>
      </w:r>
      <w:r>
        <w:rPr>
          <w:i/>
          <w:sz w:val="24"/>
        </w:rPr>
        <w:t>Women and Globalization</w:t>
      </w:r>
      <w:r>
        <w:rPr>
          <w:sz w:val="24"/>
        </w:rPr>
        <w:t>. Amherst, N. Y: Humanity Books.</w:t>
      </w:r>
    </w:p>
    <w:p w:rsidR="005159B2" w:rsidRDefault="005159B2" w:rsidP="005159B2">
      <w:pPr>
        <w:tabs>
          <w:tab w:val="left" w:pos="5938"/>
        </w:tabs>
        <w:spacing w:before="2" w:line="276" w:lineRule="auto"/>
        <w:ind w:left="1660" w:right="1509" w:hanging="720"/>
        <w:rPr>
          <w:sz w:val="24"/>
        </w:rPr>
      </w:pPr>
      <w:r>
        <w:rPr>
          <w:sz w:val="24"/>
        </w:rPr>
        <w:t>Beneria,  Lourdes  &amp;  Feldman,</w:t>
      </w:r>
      <w:r>
        <w:rPr>
          <w:spacing w:val="52"/>
          <w:sz w:val="24"/>
        </w:rPr>
        <w:t xml:space="preserve"> </w:t>
      </w:r>
      <w:r>
        <w:rPr>
          <w:sz w:val="24"/>
        </w:rPr>
        <w:t>Shelley.</w:t>
      </w:r>
      <w:r>
        <w:rPr>
          <w:spacing w:val="58"/>
          <w:sz w:val="24"/>
        </w:rPr>
        <w:t xml:space="preserve"> </w:t>
      </w:r>
      <w:r>
        <w:rPr>
          <w:sz w:val="24"/>
        </w:rPr>
        <w:t>(1992).</w:t>
      </w:r>
      <w:r>
        <w:rPr>
          <w:sz w:val="24"/>
        </w:rPr>
        <w:tab/>
      </w:r>
      <w:r>
        <w:rPr>
          <w:i/>
          <w:sz w:val="24"/>
        </w:rPr>
        <w:t xml:space="preserve">Unequal Burden: Economic </w:t>
      </w:r>
      <w:r>
        <w:rPr>
          <w:i/>
          <w:spacing w:val="-3"/>
          <w:sz w:val="24"/>
        </w:rPr>
        <w:t xml:space="preserve">Crises, </w:t>
      </w:r>
      <w:r>
        <w:rPr>
          <w:i/>
          <w:sz w:val="24"/>
        </w:rPr>
        <w:t xml:space="preserve">Peristent Poverty, and Women’s Work. Boulder. </w:t>
      </w:r>
      <w:r>
        <w:rPr>
          <w:sz w:val="24"/>
        </w:rPr>
        <w:t>West</w:t>
      </w:r>
      <w:r>
        <w:rPr>
          <w:spacing w:val="4"/>
          <w:sz w:val="24"/>
        </w:rPr>
        <w:t xml:space="preserve"> </w:t>
      </w:r>
      <w:r>
        <w:rPr>
          <w:sz w:val="24"/>
        </w:rPr>
        <w:t>view.</w:t>
      </w:r>
    </w:p>
    <w:p w:rsidR="005159B2" w:rsidRDefault="005159B2" w:rsidP="005159B2">
      <w:pPr>
        <w:pStyle w:val="BodyText"/>
        <w:spacing w:before="0" w:line="276" w:lineRule="auto"/>
        <w:ind w:left="940" w:right="942"/>
      </w:pPr>
      <w:r>
        <w:t xml:space="preserve">Christensen, K. 1988. Women and home-based work: the unspoken contract. New York: Holt. Dubeck, Paula, and Kathryn M. Borman. (1996). </w:t>
      </w:r>
      <w:r>
        <w:rPr>
          <w:i/>
        </w:rPr>
        <w:t>Women and work: a handbook</w:t>
      </w:r>
      <w:r>
        <w:t>. New York:</w:t>
      </w:r>
    </w:p>
    <w:p w:rsidR="005159B2" w:rsidRDefault="005159B2" w:rsidP="005159B2">
      <w:pPr>
        <w:pStyle w:val="BodyText"/>
        <w:spacing w:before="0"/>
        <w:ind w:left="1660"/>
      </w:pPr>
      <w:r>
        <w:t>Garland Pub.</w:t>
      </w:r>
    </w:p>
    <w:p w:rsidR="005159B2" w:rsidRDefault="005159B2" w:rsidP="005159B2">
      <w:pPr>
        <w:spacing w:before="40" w:line="276" w:lineRule="auto"/>
        <w:ind w:left="1660" w:right="1259" w:hanging="720"/>
        <w:rPr>
          <w:sz w:val="24"/>
        </w:rPr>
      </w:pPr>
      <w:r>
        <w:rPr>
          <w:sz w:val="24"/>
        </w:rPr>
        <w:t xml:space="preserve">Kabeer, Naila. (2000). </w:t>
      </w:r>
      <w:r>
        <w:rPr>
          <w:i/>
          <w:sz w:val="24"/>
        </w:rPr>
        <w:t>Bangladeshi Women Workers &amp; Labour Market Decisions: The Power to Choose</w:t>
      </w:r>
      <w:r>
        <w:rPr>
          <w:sz w:val="24"/>
        </w:rPr>
        <w:t>. New Delhi, Vistar Publications</w:t>
      </w:r>
    </w:p>
    <w:p w:rsidR="005159B2" w:rsidRDefault="005159B2" w:rsidP="005159B2">
      <w:pPr>
        <w:pStyle w:val="BodyText"/>
        <w:spacing w:before="0" w:line="278" w:lineRule="auto"/>
        <w:ind w:left="1660" w:right="1142" w:hanging="720"/>
      </w:pPr>
      <w:r>
        <w:t>Loutfi, Martha Fetherolf. (2001). Women, Gender and Work: What is Equality and How Do We Get There? Geneva: International Labour Office.</w:t>
      </w:r>
    </w:p>
    <w:p w:rsidR="005159B2" w:rsidRDefault="005159B2" w:rsidP="005159B2">
      <w:pPr>
        <w:spacing w:line="276" w:lineRule="auto"/>
        <w:ind w:left="1660" w:right="2088" w:hanging="720"/>
        <w:rPr>
          <w:sz w:val="24"/>
        </w:rPr>
      </w:pPr>
      <w:r>
        <w:rPr>
          <w:sz w:val="24"/>
        </w:rPr>
        <w:t xml:space="preserve">Mies, Maria. (1986). </w:t>
      </w:r>
      <w:r>
        <w:rPr>
          <w:i/>
          <w:sz w:val="24"/>
        </w:rPr>
        <w:t xml:space="preserve">Patriarchy &amp; Accumulation on a World Scale: Women in the International Division of Labour. </w:t>
      </w:r>
      <w:r>
        <w:rPr>
          <w:sz w:val="24"/>
        </w:rPr>
        <w:t>London: Zed Books.</w:t>
      </w:r>
    </w:p>
    <w:p w:rsidR="005159B2" w:rsidRDefault="005159B2" w:rsidP="005159B2">
      <w:pPr>
        <w:spacing w:line="275" w:lineRule="exact"/>
        <w:ind w:left="940"/>
        <w:rPr>
          <w:sz w:val="24"/>
        </w:rPr>
      </w:pPr>
      <w:r>
        <w:rPr>
          <w:sz w:val="24"/>
        </w:rPr>
        <w:t xml:space="preserve">Mirza, Jasmin. (2002). </w:t>
      </w:r>
      <w:r>
        <w:rPr>
          <w:i/>
          <w:sz w:val="24"/>
        </w:rPr>
        <w:t>Between Chaddor &amp; the Market: Female Office Workers in Lahore</w:t>
      </w:r>
      <w:r>
        <w:rPr>
          <w:sz w:val="24"/>
        </w:rPr>
        <w:t>.</w:t>
      </w:r>
    </w:p>
    <w:p w:rsidR="005159B2" w:rsidRDefault="005159B2" w:rsidP="005159B2">
      <w:pPr>
        <w:pStyle w:val="BodyText"/>
        <w:spacing w:before="36"/>
        <w:ind w:left="1660"/>
      </w:pPr>
      <w:r>
        <w:t>Karachi, Oxford University Press.</w:t>
      </w:r>
    </w:p>
    <w:p w:rsidR="005159B2" w:rsidRDefault="005159B2" w:rsidP="005159B2">
      <w:pPr>
        <w:spacing w:before="43" w:line="276" w:lineRule="auto"/>
        <w:ind w:left="1660" w:right="861" w:hanging="720"/>
        <w:rPr>
          <w:sz w:val="24"/>
        </w:rPr>
      </w:pPr>
      <w:r>
        <w:rPr>
          <w:sz w:val="24"/>
        </w:rPr>
        <w:t xml:space="preserve">Poya, Maryam. (1999). </w:t>
      </w:r>
      <w:r>
        <w:rPr>
          <w:i/>
          <w:sz w:val="24"/>
        </w:rPr>
        <w:t>Women, Work and Islamism: Ideology and Resistance in Iran</w:t>
      </w:r>
      <w:r>
        <w:rPr>
          <w:sz w:val="24"/>
        </w:rPr>
        <w:t>. London: Zed Books.</w:t>
      </w:r>
    </w:p>
    <w:p w:rsidR="005159B2" w:rsidRDefault="005159B2" w:rsidP="005159B2">
      <w:pPr>
        <w:spacing w:line="276" w:lineRule="auto"/>
        <w:ind w:left="1660" w:right="1008" w:hanging="720"/>
        <w:rPr>
          <w:sz w:val="24"/>
        </w:rPr>
      </w:pPr>
      <w:r>
        <w:rPr>
          <w:sz w:val="24"/>
        </w:rPr>
        <w:t xml:space="preserve">Shahid, Ayesha. (2010). </w:t>
      </w:r>
      <w:r>
        <w:rPr>
          <w:i/>
          <w:sz w:val="24"/>
        </w:rPr>
        <w:t xml:space="preserve">Silent Voices, Untold Stories: Women Domestic Workers in Pakistan and Their Struggle For Empowerment. </w:t>
      </w:r>
      <w:r>
        <w:rPr>
          <w:sz w:val="24"/>
        </w:rPr>
        <w:t>Karachi: Oxford University Press.</w:t>
      </w:r>
    </w:p>
    <w:p w:rsidR="005159B2" w:rsidRDefault="005159B2" w:rsidP="005159B2">
      <w:pPr>
        <w:ind w:left="940"/>
        <w:rPr>
          <w:i/>
          <w:sz w:val="24"/>
        </w:rPr>
      </w:pPr>
      <w:r>
        <w:rPr>
          <w:sz w:val="24"/>
        </w:rPr>
        <w:t xml:space="preserve">Shiva, Vandana. (2001). </w:t>
      </w:r>
      <w:r>
        <w:rPr>
          <w:i/>
          <w:sz w:val="24"/>
        </w:rPr>
        <w:t>Yoked to Death: globalization and Corporate Control of Agriculture.</w:t>
      </w:r>
    </w:p>
    <w:p w:rsidR="005159B2" w:rsidRDefault="005159B2" w:rsidP="005159B2">
      <w:pPr>
        <w:pStyle w:val="BodyText"/>
        <w:ind w:left="1660"/>
      </w:pPr>
      <w:r>
        <w:t>New Delhi, Research Foundation for Science, Technology and Ecology.</w:t>
      </w:r>
    </w:p>
    <w:p w:rsidR="005159B2" w:rsidRDefault="005159B2" w:rsidP="005159B2">
      <w:pPr>
        <w:sectPr w:rsidR="005159B2">
          <w:pgSz w:w="12240" w:h="15840"/>
          <w:pgMar w:top="1360" w:right="780" w:bottom="1300" w:left="500" w:header="0" w:footer="1113" w:gutter="0"/>
          <w:cols w:space="720"/>
        </w:sectPr>
      </w:pPr>
    </w:p>
    <w:p w:rsidR="00EA54FC" w:rsidRDefault="00EA54FC">
      <w:bookmarkStart w:id="0" w:name="_GoBack"/>
      <w:bookmarkEnd w:id="0"/>
    </w:p>
    <w:sectPr w:rsidR="00EA5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275055"/>
    <w:multiLevelType w:val="multilevel"/>
    <w:tmpl w:val="B1885A32"/>
    <w:lvl w:ilvl="0">
      <w:start w:val="1"/>
      <w:numFmt w:val="decimal"/>
      <w:lvlText w:val="%1."/>
      <w:lvlJc w:val="left"/>
      <w:pPr>
        <w:ind w:left="1300" w:hanging="360"/>
        <w:jc w:val="left"/>
      </w:pPr>
      <w:rPr>
        <w:rFonts w:ascii="Times New Roman" w:eastAsia="Times New Roman" w:hAnsi="Times New Roman" w:cs="Times New Roman" w:hint="default"/>
        <w:b/>
        <w:bCs/>
        <w:spacing w:val="-4"/>
        <w:w w:val="99"/>
        <w:sz w:val="24"/>
        <w:szCs w:val="24"/>
        <w:lang w:val="en-US" w:eastAsia="en-US" w:bidi="ar-SA"/>
      </w:rPr>
    </w:lvl>
    <w:lvl w:ilvl="1">
      <w:start w:val="1"/>
      <w:numFmt w:val="decimal"/>
      <w:lvlText w:val="%1.%2."/>
      <w:lvlJc w:val="left"/>
      <w:pPr>
        <w:ind w:left="1732" w:hanging="432"/>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2380" w:hanging="720"/>
        <w:jc w:val="left"/>
      </w:pPr>
      <w:rPr>
        <w:rFonts w:ascii="Times New Roman" w:eastAsia="Times New Roman" w:hAnsi="Times New Roman" w:cs="Times New Roman" w:hint="default"/>
        <w:spacing w:val="-1"/>
        <w:w w:val="100"/>
        <w:sz w:val="24"/>
        <w:szCs w:val="24"/>
        <w:lang w:val="en-US" w:eastAsia="en-US" w:bidi="ar-SA"/>
      </w:rPr>
    </w:lvl>
    <w:lvl w:ilvl="3">
      <w:numFmt w:val="bullet"/>
      <w:lvlText w:val="•"/>
      <w:lvlJc w:val="left"/>
      <w:pPr>
        <w:ind w:left="3452" w:hanging="720"/>
      </w:pPr>
      <w:rPr>
        <w:rFonts w:hint="default"/>
        <w:lang w:val="en-US" w:eastAsia="en-US" w:bidi="ar-SA"/>
      </w:rPr>
    </w:lvl>
    <w:lvl w:ilvl="4">
      <w:numFmt w:val="bullet"/>
      <w:lvlText w:val="•"/>
      <w:lvlJc w:val="left"/>
      <w:pPr>
        <w:ind w:left="4525" w:hanging="720"/>
      </w:pPr>
      <w:rPr>
        <w:rFonts w:hint="default"/>
        <w:lang w:val="en-US" w:eastAsia="en-US" w:bidi="ar-SA"/>
      </w:rPr>
    </w:lvl>
    <w:lvl w:ilvl="5">
      <w:numFmt w:val="bullet"/>
      <w:lvlText w:val="•"/>
      <w:lvlJc w:val="left"/>
      <w:pPr>
        <w:ind w:left="5597" w:hanging="720"/>
      </w:pPr>
      <w:rPr>
        <w:rFonts w:hint="default"/>
        <w:lang w:val="en-US" w:eastAsia="en-US" w:bidi="ar-SA"/>
      </w:rPr>
    </w:lvl>
    <w:lvl w:ilvl="6">
      <w:numFmt w:val="bullet"/>
      <w:lvlText w:val="•"/>
      <w:lvlJc w:val="left"/>
      <w:pPr>
        <w:ind w:left="6670" w:hanging="720"/>
      </w:pPr>
      <w:rPr>
        <w:rFonts w:hint="default"/>
        <w:lang w:val="en-US" w:eastAsia="en-US" w:bidi="ar-SA"/>
      </w:rPr>
    </w:lvl>
    <w:lvl w:ilvl="7">
      <w:numFmt w:val="bullet"/>
      <w:lvlText w:val="•"/>
      <w:lvlJc w:val="left"/>
      <w:pPr>
        <w:ind w:left="7742" w:hanging="720"/>
      </w:pPr>
      <w:rPr>
        <w:rFonts w:hint="default"/>
        <w:lang w:val="en-US" w:eastAsia="en-US" w:bidi="ar-SA"/>
      </w:rPr>
    </w:lvl>
    <w:lvl w:ilvl="8">
      <w:numFmt w:val="bullet"/>
      <w:lvlText w:val="•"/>
      <w:lvlJc w:val="left"/>
      <w:pPr>
        <w:ind w:left="8815" w:hanging="720"/>
      </w:pPr>
      <w:rPr>
        <w:rFonts w:hint="default"/>
        <w:lang w:val="en-US" w:eastAsia="en-US" w:bidi="ar-SA"/>
      </w:rPr>
    </w:lvl>
  </w:abstractNum>
  <w:abstractNum w:abstractNumId="1">
    <w:nsid w:val="76D230D8"/>
    <w:multiLevelType w:val="hybridMultilevel"/>
    <w:tmpl w:val="318E5C6A"/>
    <w:lvl w:ilvl="0" w:tplc="C78E24A0">
      <w:numFmt w:val="bullet"/>
      <w:lvlText w:val=""/>
      <w:lvlJc w:val="left"/>
      <w:pPr>
        <w:ind w:left="1660" w:hanging="360"/>
      </w:pPr>
      <w:rPr>
        <w:rFonts w:ascii="Symbol" w:eastAsia="Symbol" w:hAnsi="Symbol" w:cs="Symbol" w:hint="default"/>
        <w:w w:val="100"/>
        <w:sz w:val="24"/>
        <w:szCs w:val="24"/>
        <w:lang w:val="en-US" w:eastAsia="en-US" w:bidi="ar-SA"/>
      </w:rPr>
    </w:lvl>
    <w:lvl w:ilvl="1" w:tplc="903AAB6A">
      <w:numFmt w:val="bullet"/>
      <w:lvlText w:val="•"/>
      <w:lvlJc w:val="left"/>
      <w:pPr>
        <w:ind w:left="2590" w:hanging="360"/>
      </w:pPr>
      <w:rPr>
        <w:rFonts w:hint="default"/>
        <w:lang w:val="en-US" w:eastAsia="en-US" w:bidi="ar-SA"/>
      </w:rPr>
    </w:lvl>
    <w:lvl w:ilvl="2" w:tplc="725489AA">
      <w:numFmt w:val="bullet"/>
      <w:lvlText w:val="•"/>
      <w:lvlJc w:val="left"/>
      <w:pPr>
        <w:ind w:left="3520" w:hanging="360"/>
      </w:pPr>
      <w:rPr>
        <w:rFonts w:hint="default"/>
        <w:lang w:val="en-US" w:eastAsia="en-US" w:bidi="ar-SA"/>
      </w:rPr>
    </w:lvl>
    <w:lvl w:ilvl="3" w:tplc="CE24B628">
      <w:numFmt w:val="bullet"/>
      <w:lvlText w:val="•"/>
      <w:lvlJc w:val="left"/>
      <w:pPr>
        <w:ind w:left="4450" w:hanging="360"/>
      </w:pPr>
      <w:rPr>
        <w:rFonts w:hint="default"/>
        <w:lang w:val="en-US" w:eastAsia="en-US" w:bidi="ar-SA"/>
      </w:rPr>
    </w:lvl>
    <w:lvl w:ilvl="4" w:tplc="A9D4BD38">
      <w:numFmt w:val="bullet"/>
      <w:lvlText w:val="•"/>
      <w:lvlJc w:val="left"/>
      <w:pPr>
        <w:ind w:left="5380" w:hanging="360"/>
      </w:pPr>
      <w:rPr>
        <w:rFonts w:hint="default"/>
        <w:lang w:val="en-US" w:eastAsia="en-US" w:bidi="ar-SA"/>
      </w:rPr>
    </w:lvl>
    <w:lvl w:ilvl="5" w:tplc="9E547FE2">
      <w:numFmt w:val="bullet"/>
      <w:lvlText w:val="•"/>
      <w:lvlJc w:val="left"/>
      <w:pPr>
        <w:ind w:left="6310" w:hanging="360"/>
      </w:pPr>
      <w:rPr>
        <w:rFonts w:hint="default"/>
        <w:lang w:val="en-US" w:eastAsia="en-US" w:bidi="ar-SA"/>
      </w:rPr>
    </w:lvl>
    <w:lvl w:ilvl="6" w:tplc="66DA54BC">
      <w:numFmt w:val="bullet"/>
      <w:lvlText w:val="•"/>
      <w:lvlJc w:val="left"/>
      <w:pPr>
        <w:ind w:left="7240" w:hanging="360"/>
      </w:pPr>
      <w:rPr>
        <w:rFonts w:hint="default"/>
        <w:lang w:val="en-US" w:eastAsia="en-US" w:bidi="ar-SA"/>
      </w:rPr>
    </w:lvl>
    <w:lvl w:ilvl="7" w:tplc="0BA61B4A">
      <w:numFmt w:val="bullet"/>
      <w:lvlText w:val="•"/>
      <w:lvlJc w:val="left"/>
      <w:pPr>
        <w:ind w:left="8170" w:hanging="360"/>
      </w:pPr>
      <w:rPr>
        <w:rFonts w:hint="default"/>
        <w:lang w:val="en-US" w:eastAsia="en-US" w:bidi="ar-SA"/>
      </w:rPr>
    </w:lvl>
    <w:lvl w:ilvl="8" w:tplc="508464DE">
      <w:numFmt w:val="bullet"/>
      <w:lvlText w:val="•"/>
      <w:lvlJc w:val="left"/>
      <w:pPr>
        <w:ind w:left="9100"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B2"/>
    <w:rsid w:val="005159B2"/>
    <w:rsid w:val="00EA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8193D-5FE7-4F79-AD5A-3A1FB39E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159B2"/>
    <w:pPr>
      <w:widowControl w:val="0"/>
      <w:autoSpaceDE w:val="0"/>
      <w:autoSpaceDN w:val="0"/>
      <w:spacing w:after="0" w:line="240" w:lineRule="auto"/>
    </w:pPr>
    <w:rPr>
      <w:rFonts w:ascii="Times New Roman" w:eastAsia="Times New Roman" w:hAnsi="Times New Roman" w:cs="Times New Roman"/>
    </w:rPr>
  </w:style>
  <w:style w:type="paragraph" w:styleId="Heading4">
    <w:name w:val="heading 4"/>
    <w:basedOn w:val="Normal"/>
    <w:link w:val="Heading4Char"/>
    <w:uiPriority w:val="1"/>
    <w:qFormat/>
    <w:rsid w:val="005159B2"/>
    <w:pPr>
      <w:ind w:left="13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5159B2"/>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5159B2"/>
    <w:pPr>
      <w:spacing w:before="41"/>
      <w:ind w:left="1732"/>
    </w:pPr>
    <w:rPr>
      <w:sz w:val="24"/>
      <w:szCs w:val="24"/>
    </w:rPr>
  </w:style>
  <w:style w:type="character" w:customStyle="1" w:styleId="BodyTextChar">
    <w:name w:val="Body Text Char"/>
    <w:basedOn w:val="DefaultParagraphFont"/>
    <w:link w:val="BodyText"/>
    <w:uiPriority w:val="1"/>
    <w:rsid w:val="005159B2"/>
    <w:rPr>
      <w:rFonts w:ascii="Times New Roman" w:eastAsia="Times New Roman" w:hAnsi="Times New Roman" w:cs="Times New Roman"/>
      <w:sz w:val="24"/>
      <w:szCs w:val="24"/>
    </w:rPr>
  </w:style>
  <w:style w:type="paragraph" w:styleId="ListParagraph">
    <w:name w:val="List Paragraph"/>
    <w:basedOn w:val="Normal"/>
    <w:uiPriority w:val="1"/>
    <w:qFormat/>
    <w:rsid w:val="005159B2"/>
    <w:pPr>
      <w:spacing w:before="41"/>
      <w:ind w:left="17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Fayyaz</dc:creator>
  <cp:keywords/>
  <dc:description/>
  <cp:lastModifiedBy>Ayesha Fayyaz</cp:lastModifiedBy>
  <cp:revision>1</cp:revision>
  <dcterms:created xsi:type="dcterms:W3CDTF">2021-04-09T05:43:00Z</dcterms:created>
  <dcterms:modified xsi:type="dcterms:W3CDTF">2021-04-09T05:44:00Z</dcterms:modified>
</cp:coreProperties>
</file>