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69" w:rsidRDefault="00F30369" w:rsidP="00F30369">
      <w:pPr>
        <w:tabs>
          <w:tab w:val="left" w:pos="2437"/>
        </w:tabs>
        <w:spacing w:before="200"/>
        <w:ind w:left="997"/>
        <w:jc w:val="center"/>
        <w:rPr>
          <w:b/>
          <w:sz w:val="24"/>
        </w:rPr>
      </w:pPr>
      <w:bookmarkStart w:id="0" w:name="_GoBack"/>
      <w:r>
        <w:rPr>
          <w:b/>
          <w:sz w:val="24"/>
        </w:rPr>
        <w:t>GENDER, INTERNATIONAL DEVELOPMENT</w:t>
      </w:r>
      <w:r>
        <w:rPr>
          <w:b/>
          <w:spacing w:val="-3"/>
          <w:sz w:val="24"/>
        </w:rPr>
        <w:t xml:space="preserve"> </w:t>
      </w:r>
      <w:r>
        <w:rPr>
          <w:b/>
          <w:sz w:val="24"/>
        </w:rPr>
        <w:t>AND</w:t>
      </w:r>
    </w:p>
    <w:p w:rsidR="00F30369" w:rsidRDefault="00F30369" w:rsidP="00F30369">
      <w:pPr>
        <w:spacing w:before="41"/>
        <w:ind w:left="1609" w:right="1332"/>
        <w:jc w:val="center"/>
        <w:rPr>
          <w:b/>
          <w:sz w:val="24"/>
        </w:rPr>
      </w:pPr>
      <w:r>
        <w:rPr>
          <w:b/>
          <w:sz w:val="24"/>
        </w:rPr>
        <w:t>GLOBALIZATION</w:t>
      </w:r>
    </w:p>
    <w:bookmarkEnd w:id="0"/>
    <w:p w:rsidR="00F30369" w:rsidRDefault="00F30369" w:rsidP="00F30369">
      <w:pPr>
        <w:pStyle w:val="BodyText"/>
        <w:spacing w:before="3"/>
        <w:ind w:left="0"/>
        <w:rPr>
          <w:b/>
          <w:sz w:val="13"/>
        </w:rPr>
      </w:pPr>
    </w:p>
    <w:p w:rsidR="00F30369" w:rsidRDefault="00F30369" w:rsidP="00F30369">
      <w:pPr>
        <w:spacing w:before="90"/>
        <w:ind w:left="939"/>
        <w:rPr>
          <w:b/>
          <w:sz w:val="24"/>
        </w:rPr>
      </w:pPr>
      <w:r>
        <w:rPr>
          <w:b/>
          <w:sz w:val="24"/>
        </w:rPr>
        <w:t>Capsule Statement:</w:t>
      </w:r>
    </w:p>
    <w:p w:rsidR="00F30369" w:rsidRDefault="00F30369" w:rsidP="00F30369">
      <w:pPr>
        <w:pStyle w:val="BodyText"/>
        <w:spacing w:before="38"/>
        <w:ind w:left="939"/>
      </w:pPr>
      <w:r>
        <w:rPr>
          <w:spacing w:val="-147"/>
        </w:rPr>
        <w:t>T</w:t>
      </w:r>
      <w:r>
        <w:t>c</w:t>
      </w:r>
      <w:r>
        <w:rPr>
          <w:spacing w:val="-18"/>
        </w:rPr>
        <w:t xml:space="preserve"> </w:t>
      </w:r>
      <w:r>
        <w:t xml:space="preserve">his  </w:t>
      </w:r>
      <w:r>
        <w:rPr>
          <w:spacing w:val="-15"/>
        </w:rPr>
        <w:t xml:space="preserve"> </w:t>
      </w:r>
      <w:r>
        <w:rPr>
          <w:spacing w:val="2"/>
        </w:rPr>
        <w:t>o</w:t>
      </w:r>
      <w:r>
        <w:t>u</w:t>
      </w:r>
      <w:r>
        <w:rPr>
          <w:spacing w:val="-1"/>
        </w:rPr>
        <w:t>r</w:t>
      </w:r>
      <w:r>
        <w:t>se</w:t>
      </w:r>
      <w:r>
        <w:rPr>
          <w:spacing w:val="1"/>
        </w:rPr>
        <w:t xml:space="preserve"> </w:t>
      </w:r>
      <w:r>
        <w:rPr>
          <w:spacing w:val="2"/>
        </w:rPr>
        <w:t>i</w:t>
      </w:r>
      <w:r>
        <w:t>s</w:t>
      </w:r>
      <w:r>
        <w:rPr>
          <w:spacing w:val="5"/>
        </w:rPr>
        <w:t xml:space="preserve"> </w:t>
      </w:r>
      <w:r>
        <w:rPr>
          <w:spacing w:val="-1"/>
        </w:rPr>
        <w:t>cr</w:t>
      </w:r>
      <w:r>
        <w:rPr>
          <w:spacing w:val="1"/>
        </w:rPr>
        <w:t>e</w:t>
      </w:r>
      <w:r>
        <w:rPr>
          <w:spacing w:val="-1"/>
        </w:rPr>
        <w:t>a</w:t>
      </w:r>
      <w:r>
        <w:t>t</w:t>
      </w:r>
      <w:r>
        <w:rPr>
          <w:spacing w:val="-1"/>
        </w:rPr>
        <w:t>e</w:t>
      </w:r>
      <w:r>
        <w:t>d to</w:t>
      </w:r>
      <w:r>
        <w:rPr>
          <w:spacing w:val="7"/>
        </w:rPr>
        <w:t xml:space="preserve"> </w:t>
      </w:r>
      <w:r>
        <w:t>d</w:t>
      </w:r>
      <w:r>
        <w:rPr>
          <w:spacing w:val="-1"/>
        </w:rPr>
        <w:t>e</w:t>
      </w:r>
      <w:r>
        <w:rPr>
          <w:spacing w:val="-3"/>
        </w:rPr>
        <w:t>v</w:t>
      </w:r>
      <w:r>
        <w:rPr>
          <w:spacing w:val="-1"/>
        </w:rPr>
        <w:t>e</w:t>
      </w:r>
      <w:r>
        <w:t>lop</w:t>
      </w:r>
      <w:r>
        <w:rPr>
          <w:spacing w:val="4"/>
        </w:rPr>
        <w:t xml:space="preserve"> </w:t>
      </w:r>
      <w:r>
        <w:rPr>
          <w:spacing w:val="-1"/>
        </w:rPr>
        <w:t>a</w:t>
      </w:r>
      <w:r>
        <w:t>n</w:t>
      </w:r>
      <w:r>
        <w:rPr>
          <w:spacing w:val="4"/>
        </w:rPr>
        <w:t xml:space="preserve"> </w:t>
      </w:r>
      <w:r>
        <w:t>u</w:t>
      </w:r>
      <w:r>
        <w:rPr>
          <w:spacing w:val="2"/>
        </w:rPr>
        <w:t>nd</w:t>
      </w:r>
      <w:r>
        <w:rPr>
          <w:spacing w:val="-1"/>
        </w:rPr>
        <w:t>er</w:t>
      </w:r>
      <w:r>
        <w:t>s</w:t>
      </w:r>
      <w:r>
        <w:rPr>
          <w:spacing w:val="-2"/>
        </w:rPr>
        <w:t>t</w:t>
      </w:r>
      <w:r>
        <w:rPr>
          <w:spacing w:val="1"/>
        </w:rPr>
        <w:t>a</w:t>
      </w:r>
      <w:r>
        <w:t>ndin</w:t>
      </w:r>
      <w:r>
        <w:rPr>
          <w:spacing w:val="-3"/>
        </w:rPr>
        <w:t>g</w:t>
      </w:r>
      <w:r>
        <w:t>,</w:t>
      </w:r>
      <w:r>
        <w:rPr>
          <w:spacing w:val="4"/>
        </w:rPr>
        <w:t xml:space="preserve"> </w:t>
      </w:r>
      <w:r>
        <w:rPr>
          <w:spacing w:val="-3"/>
        </w:rPr>
        <w:t>w</w:t>
      </w:r>
      <w:r>
        <w:t>ith</w:t>
      </w:r>
      <w:r>
        <w:rPr>
          <w:spacing w:val="4"/>
        </w:rPr>
        <w:t xml:space="preserve"> </w:t>
      </w:r>
      <w:r>
        <w:t>a</w:t>
      </w:r>
      <w:r>
        <w:rPr>
          <w:spacing w:val="1"/>
        </w:rPr>
        <w:t xml:space="preserve"> </w:t>
      </w:r>
      <w:r>
        <w:rPr>
          <w:spacing w:val="-1"/>
        </w:rPr>
        <w:t>fe</w:t>
      </w:r>
      <w:r>
        <w:t>minist</w:t>
      </w:r>
      <w:r>
        <w:rPr>
          <w:spacing w:val="2"/>
        </w:rPr>
        <w:t xml:space="preserve"> p</w:t>
      </w:r>
      <w:r>
        <w:rPr>
          <w:spacing w:val="-1"/>
        </w:rPr>
        <w:t>er</w:t>
      </w:r>
      <w:r>
        <w:t>sp</w:t>
      </w:r>
      <w:r>
        <w:rPr>
          <w:spacing w:val="1"/>
        </w:rPr>
        <w:t>e</w:t>
      </w:r>
      <w:r>
        <w:rPr>
          <w:spacing w:val="-1"/>
        </w:rPr>
        <w:t>c</w:t>
      </w:r>
      <w:r>
        <w:t>ti</w:t>
      </w:r>
      <w:r>
        <w:rPr>
          <w:spacing w:val="-3"/>
        </w:rPr>
        <w:t>v</w:t>
      </w:r>
      <w:r>
        <w:rPr>
          <w:spacing w:val="-1"/>
        </w:rPr>
        <w:t>e</w:t>
      </w:r>
      <w:r>
        <w:t>,</w:t>
      </w:r>
      <w:r>
        <w:rPr>
          <w:spacing w:val="4"/>
        </w:rPr>
        <w:t xml:space="preserve"> </w:t>
      </w:r>
      <w:r>
        <w:t>of</w:t>
      </w:r>
      <w:r>
        <w:rPr>
          <w:spacing w:val="-1"/>
        </w:rPr>
        <w:t xml:space="preserve"> </w:t>
      </w:r>
      <w:r>
        <w:t>the</w:t>
      </w:r>
      <w:r>
        <w:rPr>
          <w:spacing w:val="6"/>
        </w:rPr>
        <w:t xml:space="preserve"> </w:t>
      </w:r>
      <w:r>
        <w:rPr>
          <w:spacing w:val="2"/>
        </w:rPr>
        <w:t>n</w:t>
      </w:r>
      <w:r>
        <w:rPr>
          <w:spacing w:val="-1"/>
        </w:rPr>
        <w:t>a</w:t>
      </w:r>
      <w:r>
        <w:rPr>
          <w:spacing w:val="-2"/>
        </w:rPr>
        <w:t>t</w:t>
      </w:r>
      <w:r>
        <w:t>u</w:t>
      </w:r>
      <w:r>
        <w:rPr>
          <w:spacing w:val="1"/>
        </w:rPr>
        <w:t>re</w:t>
      </w:r>
    </w:p>
    <w:p w:rsidR="00F30369" w:rsidRDefault="00F30369" w:rsidP="00F30369">
      <w:pPr>
        <w:pStyle w:val="BodyText"/>
        <w:tabs>
          <w:tab w:val="left" w:pos="1525"/>
        </w:tabs>
        <w:spacing w:line="276" w:lineRule="auto"/>
        <w:ind w:left="939" w:right="761"/>
      </w:pPr>
      <w:r>
        <w:t>and</w:t>
      </w:r>
      <w:r>
        <w:tab/>
        <w:t xml:space="preserve">importance of gender roles and gender relations in development processes. Gender and Development course assesses the meaning and purpose of development by raising two queries – development for what and who sets the agenda </w:t>
      </w:r>
      <w:r>
        <w:rPr>
          <w:spacing w:val="2"/>
        </w:rPr>
        <w:t xml:space="preserve">for </w:t>
      </w:r>
      <w:r>
        <w:t xml:space="preserve">development? </w:t>
      </w:r>
      <w:r>
        <w:rPr>
          <w:spacing w:val="-3"/>
        </w:rPr>
        <w:t xml:space="preserve">It </w:t>
      </w:r>
      <w:r>
        <w:t>moves on to examine critically the effects of various development policies on men and women. It also focuses on women’s roles in the development process and lays emphasis on the need of recognizing women’s participation as actors and not as beneficiaries</w:t>
      </w:r>
      <w:r>
        <w:rPr>
          <w:spacing w:val="-3"/>
        </w:rPr>
        <w:t xml:space="preserve"> </w:t>
      </w:r>
      <w:r>
        <w:t>alone.</w:t>
      </w:r>
    </w:p>
    <w:p w:rsidR="00F30369" w:rsidRDefault="00F30369" w:rsidP="00F30369">
      <w:pPr>
        <w:pStyle w:val="BodyText"/>
        <w:spacing w:before="11"/>
        <w:ind w:left="0"/>
        <w:rPr>
          <w:sz w:val="38"/>
        </w:rPr>
      </w:pPr>
    </w:p>
    <w:p w:rsidR="00F30369" w:rsidRDefault="00F30369" w:rsidP="00F30369">
      <w:pPr>
        <w:pStyle w:val="Heading4"/>
        <w:ind w:left="940"/>
      </w:pPr>
      <w:r>
        <w:t>Objectives:</w:t>
      </w:r>
    </w:p>
    <w:p w:rsidR="00F30369" w:rsidRDefault="00F30369" w:rsidP="00F30369">
      <w:pPr>
        <w:pStyle w:val="BodyText"/>
        <w:spacing w:before="36"/>
        <w:ind w:left="940"/>
      </w:pPr>
      <w:r>
        <w:t>After the completion of this course, students will be able to</w:t>
      </w:r>
    </w:p>
    <w:p w:rsidR="00F30369" w:rsidRDefault="00F30369" w:rsidP="00F30369">
      <w:pPr>
        <w:pStyle w:val="BodyText"/>
        <w:spacing w:before="0"/>
        <w:ind w:left="0"/>
        <w:rPr>
          <w:sz w:val="21"/>
        </w:rPr>
      </w:pPr>
    </w:p>
    <w:p w:rsidR="00F30369" w:rsidRDefault="00F30369" w:rsidP="00F30369">
      <w:pPr>
        <w:pStyle w:val="ListParagraph"/>
        <w:numPr>
          <w:ilvl w:val="0"/>
          <w:numId w:val="4"/>
        </w:numPr>
        <w:tabs>
          <w:tab w:val="left" w:pos="1659"/>
          <w:tab w:val="left" w:pos="1660"/>
        </w:tabs>
        <w:spacing w:before="0"/>
        <w:rPr>
          <w:sz w:val="24"/>
        </w:rPr>
      </w:pPr>
      <w:r>
        <w:rPr>
          <w:sz w:val="24"/>
        </w:rPr>
        <w:t>Understand the process of development from a gender</w:t>
      </w:r>
      <w:r>
        <w:rPr>
          <w:spacing w:val="-2"/>
          <w:sz w:val="24"/>
        </w:rPr>
        <w:t xml:space="preserve"> </w:t>
      </w:r>
      <w:r>
        <w:rPr>
          <w:sz w:val="24"/>
        </w:rPr>
        <w:t>perspective</w:t>
      </w:r>
    </w:p>
    <w:p w:rsidR="00F30369" w:rsidRDefault="00F30369" w:rsidP="00F30369">
      <w:pPr>
        <w:pStyle w:val="ListParagraph"/>
        <w:numPr>
          <w:ilvl w:val="0"/>
          <w:numId w:val="4"/>
        </w:numPr>
        <w:tabs>
          <w:tab w:val="left" w:pos="1659"/>
          <w:tab w:val="left" w:pos="1660"/>
        </w:tabs>
        <w:spacing w:before="60" w:line="273" w:lineRule="auto"/>
        <w:ind w:left="1659" w:right="1390"/>
        <w:rPr>
          <w:sz w:val="24"/>
        </w:rPr>
      </w:pPr>
      <w:r>
        <w:rPr>
          <w:sz w:val="24"/>
        </w:rPr>
        <w:t>Develop a holistic understanding of development including the issues of health, economy, knowledge and</w:t>
      </w:r>
      <w:r>
        <w:rPr>
          <w:spacing w:val="-7"/>
          <w:sz w:val="24"/>
        </w:rPr>
        <w:t xml:space="preserve"> </w:t>
      </w:r>
      <w:r>
        <w:rPr>
          <w:sz w:val="24"/>
        </w:rPr>
        <w:t>information</w:t>
      </w:r>
    </w:p>
    <w:p w:rsidR="00F30369" w:rsidRDefault="00F30369" w:rsidP="00F30369">
      <w:pPr>
        <w:pStyle w:val="ListParagraph"/>
        <w:numPr>
          <w:ilvl w:val="0"/>
          <w:numId w:val="4"/>
        </w:numPr>
        <w:tabs>
          <w:tab w:val="left" w:pos="1659"/>
          <w:tab w:val="left" w:pos="1660"/>
        </w:tabs>
        <w:spacing w:before="22" w:line="273" w:lineRule="auto"/>
        <w:ind w:left="1659" w:right="737"/>
        <w:rPr>
          <w:sz w:val="24"/>
        </w:rPr>
      </w:pPr>
      <w:r>
        <w:rPr>
          <w:sz w:val="24"/>
        </w:rPr>
        <w:t>Make students aware how development projects affect men and women differently and what are the implications of implementing one project for both men and</w:t>
      </w:r>
      <w:r>
        <w:rPr>
          <w:spacing w:val="5"/>
          <w:sz w:val="24"/>
        </w:rPr>
        <w:t xml:space="preserve"> </w:t>
      </w:r>
      <w:r>
        <w:rPr>
          <w:sz w:val="24"/>
        </w:rPr>
        <w:t>women</w:t>
      </w:r>
    </w:p>
    <w:p w:rsidR="00F30369" w:rsidRDefault="00F30369" w:rsidP="00F30369">
      <w:pPr>
        <w:pStyle w:val="BodyText"/>
        <w:spacing w:before="0"/>
        <w:ind w:left="0"/>
        <w:rPr>
          <w:sz w:val="26"/>
        </w:rPr>
      </w:pPr>
    </w:p>
    <w:p w:rsidR="00F30369" w:rsidRDefault="00F30369" w:rsidP="00F30369">
      <w:pPr>
        <w:pStyle w:val="Heading4"/>
        <w:spacing w:before="194"/>
        <w:ind w:left="940"/>
      </w:pPr>
      <w:r>
        <w:t>Contents:</w:t>
      </w:r>
    </w:p>
    <w:p w:rsidR="00F30369" w:rsidRDefault="00F30369" w:rsidP="00F30369">
      <w:pPr>
        <w:pStyle w:val="ListParagraph"/>
        <w:numPr>
          <w:ilvl w:val="0"/>
          <w:numId w:val="3"/>
        </w:numPr>
        <w:tabs>
          <w:tab w:val="left" w:pos="1300"/>
        </w:tabs>
        <w:spacing w:before="43" w:line="276" w:lineRule="auto"/>
        <w:ind w:right="1512"/>
        <w:jc w:val="left"/>
        <w:rPr>
          <w:b/>
          <w:sz w:val="24"/>
        </w:rPr>
      </w:pPr>
      <w:r>
        <w:rPr>
          <w:b/>
          <w:sz w:val="24"/>
        </w:rPr>
        <w:t>The concept and definition of development with an understanding of changing terminologies depicting the process of</w:t>
      </w:r>
      <w:r>
        <w:rPr>
          <w:b/>
          <w:spacing w:val="-5"/>
          <w:sz w:val="24"/>
        </w:rPr>
        <w:t xml:space="preserve"> </w:t>
      </w:r>
      <w:r>
        <w:rPr>
          <w:b/>
          <w:sz w:val="24"/>
        </w:rPr>
        <w:t>development.</w:t>
      </w:r>
    </w:p>
    <w:p w:rsidR="00F30369" w:rsidRDefault="00F30369" w:rsidP="00F30369">
      <w:pPr>
        <w:pStyle w:val="ListParagraph"/>
        <w:numPr>
          <w:ilvl w:val="0"/>
          <w:numId w:val="3"/>
        </w:numPr>
        <w:tabs>
          <w:tab w:val="left" w:pos="1300"/>
        </w:tabs>
        <w:spacing w:before="0" w:line="275" w:lineRule="exact"/>
        <w:jc w:val="left"/>
        <w:rPr>
          <w:b/>
          <w:sz w:val="24"/>
        </w:rPr>
      </w:pPr>
      <w:r>
        <w:rPr>
          <w:b/>
          <w:sz w:val="24"/>
        </w:rPr>
        <w:t>Development for women and for</w:t>
      </w:r>
      <w:r>
        <w:rPr>
          <w:b/>
          <w:spacing w:val="-30"/>
          <w:sz w:val="24"/>
        </w:rPr>
        <w:t xml:space="preserve"> </w:t>
      </w:r>
      <w:r>
        <w:rPr>
          <w:b/>
          <w:sz w:val="24"/>
        </w:rPr>
        <w:t>men</w:t>
      </w:r>
    </w:p>
    <w:p w:rsidR="00F30369" w:rsidRDefault="00F30369" w:rsidP="00F30369">
      <w:pPr>
        <w:pStyle w:val="ListParagraph"/>
        <w:numPr>
          <w:ilvl w:val="1"/>
          <w:numId w:val="3"/>
        </w:numPr>
        <w:tabs>
          <w:tab w:val="left" w:pos="1732"/>
        </w:tabs>
        <w:spacing w:before="36"/>
        <w:rPr>
          <w:sz w:val="24"/>
        </w:rPr>
      </w:pPr>
      <w:r>
        <w:rPr>
          <w:sz w:val="24"/>
        </w:rPr>
        <w:t>Sex, gender, gender</w:t>
      </w:r>
      <w:r>
        <w:rPr>
          <w:spacing w:val="-26"/>
          <w:sz w:val="24"/>
        </w:rPr>
        <w:t xml:space="preserve"> </w:t>
      </w:r>
      <w:r>
        <w:rPr>
          <w:sz w:val="24"/>
        </w:rPr>
        <w:t>relations</w:t>
      </w:r>
    </w:p>
    <w:p w:rsidR="00F30369" w:rsidRDefault="00F30369" w:rsidP="00F30369">
      <w:pPr>
        <w:pStyle w:val="ListParagraph"/>
        <w:numPr>
          <w:ilvl w:val="1"/>
          <w:numId w:val="3"/>
        </w:numPr>
        <w:tabs>
          <w:tab w:val="left" w:pos="1732"/>
        </w:tabs>
        <w:spacing w:before="44"/>
        <w:rPr>
          <w:sz w:val="24"/>
        </w:rPr>
      </w:pPr>
      <w:r>
        <w:rPr>
          <w:sz w:val="24"/>
        </w:rPr>
        <w:t>Gender equality and</w:t>
      </w:r>
      <w:r>
        <w:rPr>
          <w:spacing w:val="8"/>
          <w:sz w:val="24"/>
        </w:rPr>
        <w:t xml:space="preserve"> </w:t>
      </w:r>
      <w:r>
        <w:rPr>
          <w:sz w:val="24"/>
        </w:rPr>
        <w:t>equity</w:t>
      </w:r>
    </w:p>
    <w:p w:rsidR="00F30369" w:rsidRDefault="00F30369" w:rsidP="00F30369">
      <w:pPr>
        <w:pStyle w:val="ListParagraph"/>
        <w:numPr>
          <w:ilvl w:val="1"/>
          <w:numId w:val="3"/>
        </w:numPr>
        <w:tabs>
          <w:tab w:val="left" w:pos="1732"/>
        </w:tabs>
        <w:spacing w:before="40"/>
        <w:rPr>
          <w:sz w:val="24"/>
        </w:rPr>
      </w:pPr>
      <w:r>
        <w:rPr>
          <w:sz w:val="24"/>
        </w:rPr>
        <w:t>Gender</w:t>
      </w:r>
      <w:r>
        <w:rPr>
          <w:spacing w:val="1"/>
          <w:sz w:val="24"/>
        </w:rPr>
        <w:t xml:space="preserve"> </w:t>
      </w:r>
      <w:r>
        <w:rPr>
          <w:sz w:val="24"/>
        </w:rPr>
        <w:t>empowerment</w:t>
      </w:r>
    </w:p>
    <w:p w:rsidR="00F30369" w:rsidRDefault="00F30369" w:rsidP="00F30369">
      <w:pPr>
        <w:pStyle w:val="ListParagraph"/>
        <w:numPr>
          <w:ilvl w:val="1"/>
          <w:numId w:val="3"/>
        </w:numPr>
        <w:tabs>
          <w:tab w:val="left" w:pos="1732"/>
        </w:tabs>
        <w:rPr>
          <w:sz w:val="24"/>
        </w:rPr>
      </w:pPr>
      <w:r>
        <w:rPr>
          <w:sz w:val="24"/>
        </w:rPr>
        <w:t>Gender mainstreaming</w:t>
      </w:r>
      <w:r>
        <w:rPr>
          <w:spacing w:val="-4"/>
          <w:sz w:val="24"/>
        </w:rPr>
        <w:t xml:space="preserve"> </w:t>
      </w:r>
      <w:r>
        <w:rPr>
          <w:sz w:val="24"/>
        </w:rPr>
        <w:t>strategy</w:t>
      </w:r>
    </w:p>
    <w:p w:rsidR="00F30369" w:rsidRDefault="00F30369" w:rsidP="00F30369">
      <w:pPr>
        <w:pStyle w:val="ListParagraph"/>
        <w:numPr>
          <w:ilvl w:val="1"/>
          <w:numId w:val="3"/>
        </w:numPr>
        <w:tabs>
          <w:tab w:val="left" w:pos="1732"/>
        </w:tabs>
        <w:rPr>
          <w:sz w:val="24"/>
        </w:rPr>
      </w:pPr>
      <w:r>
        <w:rPr>
          <w:sz w:val="24"/>
        </w:rPr>
        <w:t>Gender Budgeting</w:t>
      </w:r>
    </w:p>
    <w:p w:rsidR="00F30369" w:rsidRDefault="00F30369" w:rsidP="00F30369">
      <w:pPr>
        <w:pStyle w:val="Heading4"/>
        <w:numPr>
          <w:ilvl w:val="0"/>
          <w:numId w:val="3"/>
        </w:numPr>
        <w:tabs>
          <w:tab w:val="left" w:pos="1300"/>
        </w:tabs>
        <w:spacing w:before="48"/>
        <w:jc w:val="left"/>
      </w:pPr>
      <w:r>
        <w:t>Development</w:t>
      </w:r>
    </w:p>
    <w:p w:rsidR="00F30369" w:rsidRDefault="00F30369" w:rsidP="00F30369">
      <w:pPr>
        <w:pStyle w:val="ListParagraph"/>
        <w:numPr>
          <w:ilvl w:val="1"/>
          <w:numId w:val="3"/>
        </w:numPr>
        <w:tabs>
          <w:tab w:val="left" w:pos="1732"/>
        </w:tabs>
        <w:spacing w:before="36"/>
        <w:rPr>
          <w:sz w:val="24"/>
        </w:rPr>
      </w:pPr>
      <w:r>
        <w:rPr>
          <w:sz w:val="24"/>
        </w:rPr>
        <w:t>Concept and definition of</w:t>
      </w:r>
      <w:r>
        <w:rPr>
          <w:spacing w:val="-2"/>
          <w:sz w:val="24"/>
        </w:rPr>
        <w:t xml:space="preserve"> </w:t>
      </w:r>
      <w:r>
        <w:rPr>
          <w:sz w:val="24"/>
        </w:rPr>
        <w:t>Development</w:t>
      </w:r>
    </w:p>
    <w:p w:rsidR="00F30369" w:rsidRDefault="00F30369" w:rsidP="00F30369">
      <w:pPr>
        <w:pStyle w:val="ListParagraph"/>
        <w:numPr>
          <w:ilvl w:val="1"/>
          <w:numId w:val="3"/>
        </w:numPr>
        <w:tabs>
          <w:tab w:val="left" w:pos="1732"/>
        </w:tabs>
        <w:rPr>
          <w:sz w:val="24"/>
        </w:rPr>
      </w:pPr>
      <w:r>
        <w:rPr>
          <w:sz w:val="24"/>
        </w:rPr>
        <w:t>Measurement of</w:t>
      </w:r>
      <w:r>
        <w:rPr>
          <w:spacing w:val="24"/>
          <w:sz w:val="24"/>
        </w:rPr>
        <w:t xml:space="preserve"> </w:t>
      </w:r>
      <w:r>
        <w:rPr>
          <w:sz w:val="24"/>
        </w:rPr>
        <w:t>development</w:t>
      </w:r>
    </w:p>
    <w:p w:rsidR="00F30369" w:rsidRDefault="00F30369" w:rsidP="00F30369">
      <w:pPr>
        <w:pStyle w:val="ListParagraph"/>
        <w:numPr>
          <w:ilvl w:val="1"/>
          <w:numId w:val="3"/>
        </w:numPr>
        <w:tabs>
          <w:tab w:val="left" w:pos="1732"/>
        </w:tabs>
        <w:rPr>
          <w:sz w:val="24"/>
        </w:rPr>
      </w:pPr>
      <w:r>
        <w:rPr>
          <w:sz w:val="24"/>
        </w:rPr>
        <w:t>Factors in</w:t>
      </w:r>
      <w:r>
        <w:rPr>
          <w:spacing w:val="23"/>
          <w:sz w:val="24"/>
        </w:rPr>
        <w:t xml:space="preserve"> </w:t>
      </w:r>
      <w:r>
        <w:rPr>
          <w:sz w:val="24"/>
        </w:rPr>
        <w:t>development</w:t>
      </w:r>
    </w:p>
    <w:p w:rsidR="00F30369" w:rsidRDefault="00F30369" w:rsidP="00F30369">
      <w:pPr>
        <w:pStyle w:val="ListParagraph"/>
        <w:numPr>
          <w:ilvl w:val="1"/>
          <w:numId w:val="3"/>
        </w:numPr>
        <w:tabs>
          <w:tab w:val="left" w:pos="1732"/>
        </w:tabs>
        <w:spacing w:before="43"/>
        <w:rPr>
          <w:sz w:val="24"/>
        </w:rPr>
      </w:pPr>
      <w:r>
        <w:rPr>
          <w:sz w:val="24"/>
        </w:rPr>
        <w:t>Basic Indicators of</w:t>
      </w:r>
      <w:r>
        <w:rPr>
          <w:spacing w:val="1"/>
          <w:sz w:val="24"/>
        </w:rPr>
        <w:t xml:space="preserve"> </w:t>
      </w:r>
      <w:r>
        <w:rPr>
          <w:sz w:val="24"/>
        </w:rPr>
        <w:t>Development</w:t>
      </w:r>
    </w:p>
    <w:p w:rsidR="00F30369" w:rsidRDefault="00F30369" w:rsidP="00F30369">
      <w:pPr>
        <w:pStyle w:val="ListParagraph"/>
        <w:numPr>
          <w:ilvl w:val="1"/>
          <w:numId w:val="3"/>
        </w:numPr>
        <w:tabs>
          <w:tab w:val="left" w:pos="1732"/>
        </w:tabs>
        <w:rPr>
          <w:sz w:val="24"/>
        </w:rPr>
      </w:pPr>
      <w:r>
        <w:rPr>
          <w:sz w:val="24"/>
        </w:rPr>
        <w:t>The emergence of the first world, second world and the third</w:t>
      </w:r>
      <w:r>
        <w:rPr>
          <w:spacing w:val="42"/>
          <w:sz w:val="24"/>
        </w:rPr>
        <w:t xml:space="preserve"> </w:t>
      </w:r>
      <w:r>
        <w:rPr>
          <w:sz w:val="24"/>
        </w:rPr>
        <w:t>world</w:t>
      </w:r>
    </w:p>
    <w:p w:rsidR="00F30369" w:rsidRDefault="00F30369" w:rsidP="00F30369">
      <w:pPr>
        <w:rPr>
          <w:sz w:val="24"/>
        </w:rPr>
        <w:sectPr w:rsidR="00F30369">
          <w:pgSz w:w="12240" w:h="15840"/>
          <w:pgMar w:top="1260" w:right="780" w:bottom="1300" w:left="500" w:header="0" w:footer="1113" w:gutter="0"/>
          <w:cols w:space="720"/>
        </w:sectPr>
      </w:pPr>
    </w:p>
    <w:p w:rsidR="00F30369" w:rsidRDefault="00F30369" w:rsidP="00F30369">
      <w:pPr>
        <w:pStyle w:val="ListParagraph"/>
        <w:numPr>
          <w:ilvl w:val="1"/>
          <w:numId w:val="3"/>
        </w:numPr>
        <w:tabs>
          <w:tab w:val="left" w:pos="1732"/>
        </w:tabs>
        <w:spacing w:before="74" w:line="276" w:lineRule="auto"/>
        <w:ind w:left="1731" w:right="930"/>
        <w:rPr>
          <w:sz w:val="24"/>
        </w:rPr>
      </w:pPr>
      <w:r>
        <w:rPr>
          <w:sz w:val="24"/>
        </w:rPr>
        <w:lastRenderedPageBreak/>
        <w:t>Characteristics of the third world countries, issues in the third world countries specific to Asia</w:t>
      </w:r>
    </w:p>
    <w:p w:rsidR="00F30369" w:rsidRDefault="00F30369" w:rsidP="00F30369">
      <w:pPr>
        <w:pStyle w:val="Heading4"/>
        <w:numPr>
          <w:ilvl w:val="0"/>
          <w:numId w:val="3"/>
        </w:numPr>
        <w:tabs>
          <w:tab w:val="left" w:pos="1300"/>
        </w:tabs>
        <w:spacing w:before="4"/>
        <w:ind w:hanging="361"/>
        <w:jc w:val="left"/>
      </w:pPr>
      <w:r>
        <w:t>Theories of Development</w:t>
      </w:r>
    </w:p>
    <w:p w:rsidR="00F30369" w:rsidRDefault="00F30369" w:rsidP="00F30369">
      <w:pPr>
        <w:pStyle w:val="ListParagraph"/>
        <w:numPr>
          <w:ilvl w:val="1"/>
          <w:numId w:val="3"/>
        </w:numPr>
        <w:tabs>
          <w:tab w:val="left" w:pos="1732"/>
        </w:tabs>
        <w:spacing w:before="38"/>
        <w:ind w:hanging="433"/>
        <w:rPr>
          <w:sz w:val="24"/>
        </w:rPr>
      </w:pPr>
      <w:r>
        <w:rPr>
          <w:sz w:val="24"/>
        </w:rPr>
        <w:t>Modernization</w:t>
      </w:r>
    </w:p>
    <w:p w:rsidR="00F30369" w:rsidRDefault="00F30369" w:rsidP="00F30369">
      <w:pPr>
        <w:pStyle w:val="ListParagraph"/>
        <w:numPr>
          <w:ilvl w:val="1"/>
          <w:numId w:val="3"/>
        </w:numPr>
        <w:tabs>
          <w:tab w:val="left" w:pos="1732"/>
        </w:tabs>
        <w:ind w:hanging="433"/>
        <w:rPr>
          <w:sz w:val="24"/>
        </w:rPr>
      </w:pPr>
      <w:r>
        <w:rPr>
          <w:sz w:val="24"/>
        </w:rPr>
        <w:t>Dependency</w:t>
      </w:r>
    </w:p>
    <w:p w:rsidR="00F30369" w:rsidRDefault="00F30369" w:rsidP="00F30369">
      <w:pPr>
        <w:pStyle w:val="ListParagraph"/>
        <w:numPr>
          <w:ilvl w:val="1"/>
          <w:numId w:val="3"/>
        </w:numPr>
        <w:tabs>
          <w:tab w:val="left" w:pos="1732"/>
        </w:tabs>
        <w:ind w:hanging="433"/>
        <w:rPr>
          <w:sz w:val="24"/>
        </w:rPr>
      </w:pPr>
      <w:r>
        <w:rPr>
          <w:sz w:val="24"/>
        </w:rPr>
        <w:t>World Systems</w:t>
      </w:r>
    </w:p>
    <w:p w:rsidR="00F30369" w:rsidRDefault="00F30369" w:rsidP="00F30369">
      <w:pPr>
        <w:pStyle w:val="Heading4"/>
        <w:numPr>
          <w:ilvl w:val="0"/>
          <w:numId w:val="3"/>
        </w:numPr>
        <w:tabs>
          <w:tab w:val="left" w:pos="1300"/>
        </w:tabs>
        <w:spacing w:before="45"/>
        <w:ind w:hanging="361"/>
        <w:jc w:val="left"/>
      </w:pPr>
      <w:r>
        <w:t>Approaches to Gender and Development</w:t>
      </w:r>
    </w:p>
    <w:p w:rsidR="00F30369" w:rsidRDefault="00F30369" w:rsidP="00F30369">
      <w:pPr>
        <w:pStyle w:val="ListParagraph"/>
        <w:numPr>
          <w:ilvl w:val="1"/>
          <w:numId w:val="3"/>
        </w:numPr>
        <w:tabs>
          <w:tab w:val="left" w:pos="1732"/>
        </w:tabs>
        <w:spacing w:before="39"/>
        <w:ind w:hanging="433"/>
        <w:rPr>
          <w:sz w:val="24"/>
        </w:rPr>
      </w:pPr>
      <w:r>
        <w:rPr>
          <w:sz w:val="24"/>
        </w:rPr>
        <w:t>Women in development</w:t>
      </w:r>
      <w:r>
        <w:rPr>
          <w:spacing w:val="43"/>
          <w:sz w:val="24"/>
        </w:rPr>
        <w:t xml:space="preserve"> </w:t>
      </w:r>
      <w:r>
        <w:rPr>
          <w:sz w:val="24"/>
        </w:rPr>
        <w:t>(WID)</w:t>
      </w:r>
    </w:p>
    <w:p w:rsidR="00F30369" w:rsidRDefault="00F30369" w:rsidP="00F30369">
      <w:pPr>
        <w:pStyle w:val="ListParagraph"/>
        <w:numPr>
          <w:ilvl w:val="1"/>
          <w:numId w:val="3"/>
        </w:numPr>
        <w:tabs>
          <w:tab w:val="left" w:pos="1732"/>
        </w:tabs>
        <w:rPr>
          <w:sz w:val="24"/>
        </w:rPr>
      </w:pPr>
      <w:r>
        <w:rPr>
          <w:sz w:val="24"/>
        </w:rPr>
        <w:t>Women Equality</w:t>
      </w:r>
    </w:p>
    <w:p w:rsidR="00F30369" w:rsidRDefault="00F30369" w:rsidP="00F30369">
      <w:pPr>
        <w:pStyle w:val="ListParagraph"/>
        <w:numPr>
          <w:ilvl w:val="1"/>
          <w:numId w:val="3"/>
        </w:numPr>
        <w:tabs>
          <w:tab w:val="left" w:pos="1732"/>
        </w:tabs>
        <w:spacing w:before="40"/>
        <w:rPr>
          <w:sz w:val="24"/>
        </w:rPr>
      </w:pPr>
      <w:r>
        <w:rPr>
          <w:sz w:val="24"/>
        </w:rPr>
        <w:t>Anti-Poverty</w:t>
      </w:r>
    </w:p>
    <w:p w:rsidR="00F30369" w:rsidRDefault="00F30369" w:rsidP="00F30369">
      <w:pPr>
        <w:pStyle w:val="ListParagraph"/>
        <w:numPr>
          <w:ilvl w:val="1"/>
          <w:numId w:val="3"/>
        </w:numPr>
        <w:tabs>
          <w:tab w:val="left" w:pos="1732"/>
        </w:tabs>
        <w:ind w:hanging="433"/>
        <w:rPr>
          <w:sz w:val="24"/>
        </w:rPr>
      </w:pPr>
      <w:r>
        <w:rPr>
          <w:sz w:val="24"/>
        </w:rPr>
        <w:t>Efficiency</w:t>
      </w:r>
    </w:p>
    <w:p w:rsidR="00F30369" w:rsidRDefault="00F30369" w:rsidP="00F30369">
      <w:pPr>
        <w:pStyle w:val="ListParagraph"/>
        <w:numPr>
          <w:ilvl w:val="1"/>
          <w:numId w:val="3"/>
        </w:numPr>
        <w:tabs>
          <w:tab w:val="left" w:pos="1732"/>
        </w:tabs>
        <w:spacing w:before="44"/>
        <w:rPr>
          <w:sz w:val="24"/>
        </w:rPr>
      </w:pPr>
      <w:r>
        <w:rPr>
          <w:sz w:val="24"/>
        </w:rPr>
        <w:t>Empowerment</w:t>
      </w:r>
    </w:p>
    <w:p w:rsidR="00F30369" w:rsidRDefault="00F30369" w:rsidP="00F30369">
      <w:pPr>
        <w:pStyle w:val="ListParagraph"/>
        <w:numPr>
          <w:ilvl w:val="1"/>
          <w:numId w:val="3"/>
        </w:numPr>
        <w:tabs>
          <w:tab w:val="left" w:pos="1732"/>
        </w:tabs>
        <w:spacing w:before="40"/>
        <w:rPr>
          <w:sz w:val="24"/>
        </w:rPr>
      </w:pPr>
      <w:r>
        <w:rPr>
          <w:sz w:val="24"/>
        </w:rPr>
        <w:t>Women and Development</w:t>
      </w:r>
      <w:r>
        <w:rPr>
          <w:spacing w:val="-33"/>
          <w:sz w:val="24"/>
        </w:rPr>
        <w:t xml:space="preserve"> </w:t>
      </w:r>
      <w:r>
        <w:rPr>
          <w:sz w:val="24"/>
        </w:rPr>
        <w:t>(WAD)</w:t>
      </w:r>
    </w:p>
    <w:p w:rsidR="00F30369" w:rsidRDefault="00F30369" w:rsidP="00F30369">
      <w:pPr>
        <w:pStyle w:val="ListParagraph"/>
        <w:numPr>
          <w:ilvl w:val="1"/>
          <w:numId w:val="3"/>
        </w:numPr>
        <w:tabs>
          <w:tab w:val="left" w:pos="1732"/>
        </w:tabs>
        <w:rPr>
          <w:sz w:val="24"/>
        </w:rPr>
      </w:pPr>
      <w:r>
        <w:rPr>
          <w:sz w:val="24"/>
        </w:rPr>
        <w:t>Gender and Development</w:t>
      </w:r>
      <w:r>
        <w:rPr>
          <w:spacing w:val="-31"/>
          <w:sz w:val="24"/>
        </w:rPr>
        <w:t xml:space="preserve"> </w:t>
      </w:r>
      <w:r>
        <w:rPr>
          <w:sz w:val="24"/>
        </w:rPr>
        <w:t>(GAD)</w:t>
      </w:r>
    </w:p>
    <w:p w:rsidR="00F30369" w:rsidRDefault="00F30369" w:rsidP="00F30369">
      <w:pPr>
        <w:pStyle w:val="Heading4"/>
        <w:numPr>
          <w:ilvl w:val="0"/>
          <w:numId w:val="3"/>
        </w:numPr>
        <w:tabs>
          <w:tab w:val="left" w:pos="1300"/>
        </w:tabs>
        <w:spacing w:before="46"/>
        <w:ind w:hanging="260"/>
        <w:jc w:val="left"/>
      </w:pPr>
      <w:r>
        <w:t>How women emerge in development theories as a category in</w:t>
      </w:r>
      <w:r>
        <w:rPr>
          <w:spacing w:val="4"/>
        </w:rPr>
        <w:t xml:space="preserve"> </w:t>
      </w:r>
      <w:r>
        <w:t>development</w:t>
      </w:r>
    </w:p>
    <w:p w:rsidR="00F30369" w:rsidRDefault="00F30369" w:rsidP="00F30369">
      <w:pPr>
        <w:pStyle w:val="ListParagraph"/>
        <w:numPr>
          <w:ilvl w:val="0"/>
          <w:numId w:val="3"/>
        </w:numPr>
        <w:tabs>
          <w:tab w:val="left" w:pos="1300"/>
        </w:tabs>
        <w:spacing w:before="43"/>
        <w:ind w:hanging="260"/>
        <w:jc w:val="left"/>
        <w:rPr>
          <w:b/>
          <w:sz w:val="24"/>
        </w:rPr>
      </w:pPr>
      <w:r>
        <w:rPr>
          <w:b/>
          <w:sz w:val="24"/>
        </w:rPr>
        <w:t>Women’s growing engagement and</w:t>
      </w:r>
      <w:r>
        <w:rPr>
          <w:b/>
          <w:spacing w:val="39"/>
          <w:sz w:val="24"/>
        </w:rPr>
        <w:t xml:space="preserve"> </w:t>
      </w:r>
      <w:r>
        <w:rPr>
          <w:b/>
          <w:sz w:val="24"/>
        </w:rPr>
        <w:t>activism</w:t>
      </w:r>
    </w:p>
    <w:p w:rsidR="00F30369" w:rsidRDefault="00F30369" w:rsidP="00F30369">
      <w:pPr>
        <w:pStyle w:val="ListParagraph"/>
        <w:numPr>
          <w:ilvl w:val="1"/>
          <w:numId w:val="3"/>
        </w:numPr>
        <w:tabs>
          <w:tab w:val="left" w:pos="1732"/>
        </w:tabs>
        <w:spacing w:before="36"/>
        <w:ind w:hanging="433"/>
        <w:rPr>
          <w:sz w:val="24"/>
        </w:rPr>
      </w:pPr>
      <w:r>
        <w:rPr>
          <w:sz w:val="24"/>
        </w:rPr>
        <w:t>United Nations and Women’s</w:t>
      </w:r>
      <w:r>
        <w:rPr>
          <w:spacing w:val="-17"/>
          <w:sz w:val="24"/>
        </w:rPr>
        <w:t xml:space="preserve"> </w:t>
      </w:r>
      <w:r>
        <w:rPr>
          <w:sz w:val="24"/>
        </w:rPr>
        <w:t>Conferences</w:t>
      </w:r>
    </w:p>
    <w:p w:rsidR="00F30369" w:rsidRDefault="00F30369" w:rsidP="00F30369">
      <w:pPr>
        <w:pStyle w:val="BodyText"/>
        <w:tabs>
          <w:tab w:val="left" w:pos="2763"/>
        </w:tabs>
        <w:ind w:left="1299"/>
      </w:pPr>
      <w:r>
        <w:rPr>
          <w:spacing w:val="-161"/>
        </w:rPr>
        <w:t>R</w:t>
      </w:r>
      <w:r>
        <w:t>7</w:t>
      </w:r>
      <w:r>
        <w:rPr>
          <w:spacing w:val="-20"/>
        </w:rPr>
        <w:t>.</w:t>
      </w:r>
      <w:r>
        <w:rPr>
          <w:spacing w:val="-88"/>
        </w:rPr>
        <w:t>e</w:t>
      </w:r>
      <w:r>
        <w:t>2.</w:t>
      </w:r>
      <w:r>
        <w:rPr>
          <w:spacing w:val="12"/>
        </w:rPr>
        <w:t xml:space="preserve"> </w:t>
      </w:r>
      <w:r>
        <w:rPr>
          <w:spacing w:val="-3"/>
        </w:rPr>
        <w:t>G</w:t>
      </w:r>
      <w:r>
        <w:rPr>
          <w:spacing w:val="1"/>
        </w:rPr>
        <w:t>e</w:t>
      </w:r>
      <w:r>
        <w:t>nd</w:t>
      </w:r>
      <w:r>
        <w:rPr>
          <w:spacing w:val="-1"/>
        </w:rPr>
        <w:t>e</w:t>
      </w:r>
      <w:r>
        <w:t>r</w:t>
      </w:r>
      <w:r>
        <w:tab/>
      </w:r>
      <w:r>
        <w:rPr>
          <w:spacing w:val="1"/>
        </w:rPr>
        <w:t>f</w:t>
      </w:r>
      <w:r>
        <w:t>o</w:t>
      </w:r>
      <w:r>
        <w:rPr>
          <w:spacing w:val="-1"/>
        </w:rPr>
        <w:t>r</w:t>
      </w:r>
      <w:r>
        <w:t xml:space="preserve">m </w:t>
      </w:r>
      <w:r>
        <w:rPr>
          <w:spacing w:val="1"/>
        </w:rPr>
        <w:t>A</w:t>
      </w:r>
      <w:r>
        <w:rPr>
          <w:spacing w:val="-4"/>
        </w:rPr>
        <w:t>c</w:t>
      </w:r>
      <w:r>
        <w:t xml:space="preserve">tion </w:t>
      </w:r>
      <w:r>
        <w:rPr>
          <w:spacing w:val="3"/>
        </w:rPr>
        <w:t>P</w:t>
      </w:r>
      <w:r>
        <w:t>l</w:t>
      </w:r>
      <w:r>
        <w:rPr>
          <w:spacing w:val="-4"/>
        </w:rPr>
        <w:t>a</w:t>
      </w:r>
      <w:r>
        <w:t xml:space="preserve">n </w:t>
      </w:r>
      <w:r>
        <w:rPr>
          <w:spacing w:val="-1"/>
        </w:rPr>
        <w:t>(G</w:t>
      </w:r>
      <w:r>
        <w:t>R</w:t>
      </w:r>
      <w:r>
        <w:rPr>
          <w:spacing w:val="-1"/>
        </w:rPr>
        <w:t>A</w:t>
      </w:r>
      <w:r>
        <w:t>P)</w:t>
      </w:r>
    </w:p>
    <w:p w:rsidR="00F30369" w:rsidRDefault="00F30369" w:rsidP="00F30369">
      <w:pPr>
        <w:pStyle w:val="ListParagraph"/>
        <w:numPr>
          <w:ilvl w:val="1"/>
          <w:numId w:val="2"/>
        </w:numPr>
        <w:tabs>
          <w:tab w:val="left" w:pos="1732"/>
        </w:tabs>
        <w:ind w:hanging="433"/>
        <w:rPr>
          <w:sz w:val="24"/>
        </w:rPr>
      </w:pPr>
      <w:r>
        <w:rPr>
          <w:sz w:val="24"/>
        </w:rPr>
        <w:t>Millennium Development Goals</w:t>
      </w:r>
      <w:r>
        <w:rPr>
          <w:spacing w:val="-11"/>
          <w:sz w:val="24"/>
        </w:rPr>
        <w:t xml:space="preserve"> </w:t>
      </w:r>
      <w:r>
        <w:rPr>
          <w:sz w:val="24"/>
        </w:rPr>
        <w:t>(MDG)</w:t>
      </w:r>
    </w:p>
    <w:p w:rsidR="00F30369" w:rsidRDefault="00F30369" w:rsidP="00F30369">
      <w:pPr>
        <w:pStyle w:val="ListParagraph"/>
        <w:numPr>
          <w:ilvl w:val="1"/>
          <w:numId w:val="2"/>
        </w:numPr>
        <w:tabs>
          <w:tab w:val="left" w:pos="1732"/>
        </w:tabs>
        <w:spacing w:before="43"/>
        <w:ind w:hanging="433"/>
        <w:rPr>
          <w:sz w:val="24"/>
        </w:rPr>
      </w:pPr>
      <w:r>
        <w:rPr>
          <w:sz w:val="24"/>
        </w:rPr>
        <w:t>Sustainable Development Goals</w:t>
      </w:r>
      <w:r>
        <w:rPr>
          <w:spacing w:val="-10"/>
          <w:sz w:val="24"/>
        </w:rPr>
        <w:t xml:space="preserve"> </w:t>
      </w:r>
      <w:r>
        <w:rPr>
          <w:sz w:val="24"/>
        </w:rPr>
        <w:t>(SDGs)</w:t>
      </w:r>
    </w:p>
    <w:p w:rsidR="00F30369" w:rsidRDefault="00F30369" w:rsidP="00F30369">
      <w:pPr>
        <w:pStyle w:val="ListParagraph"/>
        <w:numPr>
          <w:ilvl w:val="1"/>
          <w:numId w:val="2"/>
        </w:numPr>
        <w:tabs>
          <w:tab w:val="left" w:pos="1732"/>
        </w:tabs>
        <w:ind w:hanging="433"/>
        <w:rPr>
          <w:sz w:val="24"/>
        </w:rPr>
      </w:pPr>
      <w:r>
        <w:rPr>
          <w:sz w:val="24"/>
        </w:rPr>
        <w:t>The role of NGOs at local and global levels</w:t>
      </w:r>
    </w:p>
    <w:p w:rsidR="00F30369" w:rsidRDefault="00F30369" w:rsidP="00F30369">
      <w:pPr>
        <w:pStyle w:val="Heading4"/>
        <w:numPr>
          <w:ilvl w:val="0"/>
          <w:numId w:val="3"/>
        </w:numPr>
        <w:tabs>
          <w:tab w:val="left" w:pos="1180"/>
        </w:tabs>
        <w:spacing w:before="45"/>
        <w:ind w:left="1180" w:hanging="241"/>
        <w:jc w:val="left"/>
      </w:pPr>
      <w:r>
        <w:t>Changing notions of development and new emerging theories of</w:t>
      </w:r>
      <w:r>
        <w:rPr>
          <w:spacing w:val="-9"/>
        </w:rPr>
        <w:t xml:space="preserve"> </w:t>
      </w:r>
      <w:r>
        <w:t>development</w:t>
      </w:r>
    </w:p>
    <w:p w:rsidR="00F30369" w:rsidRDefault="00F30369" w:rsidP="00F30369">
      <w:pPr>
        <w:pStyle w:val="ListParagraph"/>
        <w:numPr>
          <w:ilvl w:val="0"/>
          <w:numId w:val="3"/>
        </w:numPr>
        <w:tabs>
          <w:tab w:val="left" w:pos="1180"/>
        </w:tabs>
        <w:ind w:left="1180" w:hanging="240"/>
        <w:jc w:val="left"/>
        <w:rPr>
          <w:b/>
          <w:sz w:val="24"/>
        </w:rPr>
      </w:pPr>
      <w:r>
        <w:rPr>
          <w:b/>
          <w:sz w:val="24"/>
        </w:rPr>
        <w:t>Introduction to</w:t>
      </w:r>
      <w:r>
        <w:rPr>
          <w:b/>
          <w:spacing w:val="-1"/>
          <w:sz w:val="24"/>
        </w:rPr>
        <w:t xml:space="preserve"> </w:t>
      </w:r>
      <w:r>
        <w:rPr>
          <w:b/>
          <w:sz w:val="24"/>
        </w:rPr>
        <w:t>Globalization</w:t>
      </w:r>
    </w:p>
    <w:p w:rsidR="00F30369" w:rsidRDefault="00F30369" w:rsidP="00F30369">
      <w:pPr>
        <w:pStyle w:val="ListParagraph"/>
        <w:numPr>
          <w:ilvl w:val="1"/>
          <w:numId w:val="1"/>
        </w:numPr>
        <w:tabs>
          <w:tab w:val="left" w:pos="1660"/>
        </w:tabs>
        <w:spacing w:before="36"/>
        <w:rPr>
          <w:sz w:val="24"/>
        </w:rPr>
      </w:pPr>
      <w:r>
        <w:rPr>
          <w:sz w:val="24"/>
        </w:rPr>
        <w:t>Pakistani women and</w:t>
      </w:r>
      <w:r>
        <w:rPr>
          <w:spacing w:val="-1"/>
          <w:sz w:val="24"/>
        </w:rPr>
        <w:t xml:space="preserve"> </w:t>
      </w:r>
      <w:r>
        <w:rPr>
          <w:sz w:val="24"/>
        </w:rPr>
        <w:t>globalization</w:t>
      </w:r>
    </w:p>
    <w:p w:rsidR="00F30369" w:rsidRDefault="00F30369" w:rsidP="00F30369">
      <w:pPr>
        <w:pStyle w:val="ListParagraph"/>
        <w:numPr>
          <w:ilvl w:val="1"/>
          <w:numId w:val="1"/>
        </w:numPr>
        <w:tabs>
          <w:tab w:val="left" w:pos="1660"/>
        </w:tabs>
        <w:spacing w:before="43"/>
        <w:rPr>
          <w:sz w:val="24"/>
        </w:rPr>
      </w:pPr>
      <w:r>
        <w:rPr>
          <w:sz w:val="24"/>
        </w:rPr>
        <w:t>Challenges in the wake of globalization</w:t>
      </w:r>
    </w:p>
    <w:p w:rsidR="00F30369" w:rsidRDefault="00F30369" w:rsidP="00F30369">
      <w:pPr>
        <w:pStyle w:val="ListParagraph"/>
        <w:numPr>
          <w:ilvl w:val="1"/>
          <w:numId w:val="1"/>
        </w:numPr>
        <w:tabs>
          <w:tab w:val="left" w:pos="1660"/>
        </w:tabs>
        <w:rPr>
          <w:sz w:val="24"/>
        </w:rPr>
      </w:pPr>
      <w:r>
        <w:rPr>
          <w:sz w:val="24"/>
        </w:rPr>
        <w:t>Changing women roles and globalization.</w:t>
      </w:r>
    </w:p>
    <w:p w:rsidR="00F30369" w:rsidRDefault="00F30369" w:rsidP="00F30369">
      <w:pPr>
        <w:pStyle w:val="Heading4"/>
        <w:numPr>
          <w:ilvl w:val="0"/>
          <w:numId w:val="3"/>
        </w:numPr>
        <w:tabs>
          <w:tab w:val="left" w:pos="1300"/>
        </w:tabs>
        <w:spacing w:before="46"/>
        <w:jc w:val="left"/>
      </w:pPr>
      <w:r>
        <w:t>Theories of Globalization</w:t>
      </w:r>
    </w:p>
    <w:p w:rsidR="00F30369" w:rsidRDefault="00F30369" w:rsidP="00F30369">
      <w:pPr>
        <w:spacing w:before="221"/>
        <w:ind w:left="1040"/>
        <w:rPr>
          <w:b/>
          <w:sz w:val="24"/>
        </w:rPr>
      </w:pPr>
      <w:r>
        <w:rPr>
          <w:b/>
          <w:sz w:val="24"/>
        </w:rPr>
        <w:t>Suggested Readings:</w:t>
      </w:r>
    </w:p>
    <w:p w:rsidR="00F30369" w:rsidRDefault="00F30369" w:rsidP="00F30369">
      <w:pPr>
        <w:spacing w:before="41"/>
        <w:ind w:left="1040"/>
        <w:rPr>
          <w:i/>
          <w:sz w:val="24"/>
        </w:rPr>
      </w:pPr>
      <w:r>
        <w:rPr>
          <w:sz w:val="24"/>
        </w:rPr>
        <w:t xml:space="preserve">Ahooja-Patel, Krishna. (2007). </w:t>
      </w:r>
      <w:r>
        <w:rPr>
          <w:i/>
          <w:sz w:val="24"/>
        </w:rPr>
        <w:t>Development has a woman's face: insights from within the U.</w:t>
      </w:r>
    </w:p>
    <w:p w:rsidR="00F30369" w:rsidRDefault="00F30369" w:rsidP="00F30369">
      <w:pPr>
        <w:spacing w:before="40"/>
        <w:ind w:left="1580"/>
        <w:rPr>
          <w:sz w:val="24"/>
        </w:rPr>
      </w:pPr>
      <w:r>
        <w:rPr>
          <w:i/>
          <w:sz w:val="24"/>
        </w:rPr>
        <w:t xml:space="preserve">N. </w:t>
      </w:r>
      <w:hyperlink r:id="rId5">
        <w:r>
          <w:rPr>
            <w:i/>
            <w:sz w:val="24"/>
          </w:rPr>
          <w:t>World Societies in Transition</w:t>
        </w:r>
      </w:hyperlink>
      <w:r>
        <w:rPr>
          <w:sz w:val="24"/>
        </w:rPr>
        <w:t>. New Delhi: APH Publishing.</w:t>
      </w:r>
    </w:p>
    <w:p w:rsidR="00F30369" w:rsidRDefault="00F30369" w:rsidP="00F30369">
      <w:pPr>
        <w:spacing w:before="41" w:line="278" w:lineRule="auto"/>
        <w:ind w:left="1580" w:right="849" w:hanging="540"/>
        <w:rPr>
          <w:sz w:val="24"/>
        </w:rPr>
      </w:pPr>
      <w:r>
        <w:rPr>
          <w:sz w:val="24"/>
        </w:rPr>
        <w:t xml:space="preserve">Behram, Jere R. (1990). </w:t>
      </w:r>
      <w:r>
        <w:rPr>
          <w:i/>
          <w:sz w:val="24"/>
        </w:rPr>
        <w:t>Human Resource Led Development?  Review  of  Issues  and Evidence</w:t>
      </w:r>
      <w:r>
        <w:rPr>
          <w:sz w:val="24"/>
        </w:rPr>
        <w:t>. Geneva:</w:t>
      </w:r>
      <w:r>
        <w:rPr>
          <w:spacing w:val="8"/>
          <w:sz w:val="24"/>
        </w:rPr>
        <w:t xml:space="preserve"> </w:t>
      </w:r>
      <w:r>
        <w:rPr>
          <w:sz w:val="24"/>
        </w:rPr>
        <w:t>ILO.</w:t>
      </w:r>
    </w:p>
    <w:p w:rsidR="00F30369" w:rsidRDefault="00F30369" w:rsidP="00F30369">
      <w:pPr>
        <w:tabs>
          <w:tab w:val="left" w:pos="2199"/>
          <w:tab w:val="left" w:pos="4899"/>
          <w:tab w:val="left" w:pos="6119"/>
          <w:tab w:val="left" w:pos="6800"/>
          <w:tab w:val="left" w:pos="8559"/>
        </w:tabs>
        <w:spacing w:line="276" w:lineRule="auto"/>
        <w:ind w:left="1580" w:right="1582" w:hanging="540"/>
        <w:rPr>
          <w:sz w:val="24"/>
        </w:rPr>
      </w:pPr>
      <w:r>
        <w:rPr>
          <w:sz w:val="24"/>
        </w:rPr>
        <w:t>Caroline</w:t>
      </w:r>
      <w:r>
        <w:rPr>
          <w:sz w:val="24"/>
        </w:rPr>
        <w:tab/>
        <w:t>Moser.</w:t>
      </w:r>
      <w:r>
        <w:rPr>
          <w:spacing w:val="-1"/>
          <w:sz w:val="24"/>
        </w:rPr>
        <w:t xml:space="preserve"> </w:t>
      </w:r>
      <w:r>
        <w:rPr>
          <w:sz w:val="24"/>
        </w:rPr>
        <w:t xml:space="preserve">(1993).  </w:t>
      </w:r>
      <w:r>
        <w:rPr>
          <w:spacing w:val="8"/>
          <w:sz w:val="24"/>
        </w:rPr>
        <w:t xml:space="preserve"> </w:t>
      </w:r>
      <w:r>
        <w:rPr>
          <w:i/>
          <w:sz w:val="24"/>
        </w:rPr>
        <w:t>Gender</w:t>
      </w:r>
      <w:r>
        <w:rPr>
          <w:i/>
          <w:sz w:val="24"/>
        </w:rPr>
        <w:tab/>
        <w:t>Planning</w:t>
      </w:r>
      <w:r>
        <w:rPr>
          <w:i/>
          <w:sz w:val="24"/>
        </w:rPr>
        <w:tab/>
        <w:t>and</w:t>
      </w:r>
      <w:r>
        <w:rPr>
          <w:i/>
          <w:sz w:val="24"/>
        </w:rPr>
        <w:tab/>
        <w:t>Development</w:t>
      </w:r>
      <w:r>
        <w:rPr>
          <w:sz w:val="24"/>
        </w:rPr>
        <w:t>.</w:t>
      </w:r>
      <w:r>
        <w:rPr>
          <w:sz w:val="24"/>
        </w:rPr>
        <w:tab/>
      </w:r>
      <w:r>
        <w:rPr>
          <w:spacing w:val="-3"/>
          <w:sz w:val="24"/>
        </w:rPr>
        <w:t xml:space="preserve">London: </w:t>
      </w:r>
      <w:r>
        <w:rPr>
          <w:sz w:val="24"/>
        </w:rPr>
        <w:t>Routledge.</w:t>
      </w:r>
    </w:p>
    <w:p w:rsidR="00F30369" w:rsidRDefault="00F30369" w:rsidP="00F30369">
      <w:pPr>
        <w:spacing w:line="275" w:lineRule="exact"/>
        <w:ind w:left="1040"/>
        <w:rPr>
          <w:i/>
          <w:sz w:val="24"/>
        </w:rPr>
      </w:pPr>
      <w:r>
        <w:rPr>
          <w:sz w:val="24"/>
        </w:rPr>
        <w:t xml:space="preserve">Chow,Esther Ngan-ling. (2002). </w:t>
      </w:r>
      <w:r>
        <w:rPr>
          <w:i/>
          <w:sz w:val="24"/>
        </w:rPr>
        <w:t>Transforming Gender and Development in East Asia.</w:t>
      </w:r>
    </w:p>
    <w:p w:rsidR="00F30369" w:rsidRDefault="00F30369" w:rsidP="00F30369">
      <w:pPr>
        <w:pStyle w:val="BodyText"/>
        <w:spacing w:before="42"/>
        <w:ind w:left="1580"/>
      </w:pPr>
      <w:r>
        <w:t>New York: Routledge.</w:t>
      </w:r>
    </w:p>
    <w:p w:rsidR="00F30369" w:rsidRDefault="00F30369" w:rsidP="00F30369">
      <w:pPr>
        <w:spacing w:before="40"/>
        <w:ind w:left="1040"/>
        <w:rPr>
          <w:sz w:val="24"/>
        </w:rPr>
      </w:pPr>
      <w:r>
        <w:rPr>
          <w:sz w:val="24"/>
        </w:rPr>
        <w:t xml:space="preserve">Cornwall, Andrea .(2007). </w:t>
      </w:r>
      <w:r>
        <w:rPr>
          <w:i/>
          <w:sz w:val="24"/>
        </w:rPr>
        <w:t>Feminisms in Development</w:t>
      </w:r>
      <w:r>
        <w:rPr>
          <w:sz w:val="24"/>
        </w:rPr>
        <w:t>. London: Zed Books.</w:t>
      </w:r>
    </w:p>
    <w:p w:rsidR="00F30369" w:rsidRDefault="00F30369" w:rsidP="00F30369">
      <w:pPr>
        <w:tabs>
          <w:tab w:val="left" w:pos="2219"/>
          <w:tab w:val="left" w:pos="4960"/>
          <w:tab w:val="left" w:pos="6539"/>
          <w:tab w:val="left" w:pos="7019"/>
          <w:tab w:val="left" w:pos="8480"/>
        </w:tabs>
        <w:spacing w:before="41"/>
        <w:ind w:left="1040"/>
        <w:rPr>
          <w:sz w:val="24"/>
        </w:rPr>
      </w:pPr>
      <w:r>
        <w:rPr>
          <w:sz w:val="24"/>
        </w:rPr>
        <w:t>Harcourt,</w:t>
      </w:r>
      <w:r>
        <w:rPr>
          <w:sz w:val="24"/>
        </w:rPr>
        <w:tab/>
        <w:t>Wendy.</w:t>
      </w:r>
      <w:r>
        <w:rPr>
          <w:spacing w:val="-1"/>
          <w:sz w:val="24"/>
        </w:rPr>
        <w:t xml:space="preserve"> </w:t>
      </w:r>
      <w:r>
        <w:rPr>
          <w:sz w:val="24"/>
        </w:rPr>
        <w:t>(1994).</w:t>
      </w:r>
      <w:r>
        <w:rPr>
          <w:spacing w:val="39"/>
          <w:sz w:val="24"/>
        </w:rPr>
        <w:t xml:space="preserve"> </w:t>
      </w:r>
      <w:r>
        <w:rPr>
          <w:i/>
          <w:sz w:val="24"/>
        </w:rPr>
        <w:t>Feminist</w:t>
      </w:r>
      <w:r>
        <w:rPr>
          <w:i/>
          <w:sz w:val="24"/>
        </w:rPr>
        <w:tab/>
        <w:t>Perspectives</w:t>
      </w:r>
      <w:r>
        <w:rPr>
          <w:i/>
          <w:sz w:val="24"/>
        </w:rPr>
        <w:tab/>
        <w:t>on</w:t>
      </w:r>
      <w:r>
        <w:rPr>
          <w:i/>
          <w:sz w:val="24"/>
        </w:rPr>
        <w:tab/>
        <w:t>Sustainable</w:t>
      </w:r>
      <w:r>
        <w:rPr>
          <w:i/>
          <w:sz w:val="24"/>
        </w:rPr>
        <w:tab/>
        <w:t>Development</w:t>
      </w:r>
      <w:r>
        <w:rPr>
          <w:sz w:val="24"/>
        </w:rPr>
        <w:t>.</w:t>
      </w:r>
    </w:p>
    <w:p w:rsidR="00F30369" w:rsidRDefault="00F30369" w:rsidP="00F30369">
      <w:pPr>
        <w:pStyle w:val="BodyText"/>
        <w:spacing w:before="46"/>
        <w:ind w:left="1580"/>
      </w:pPr>
      <w:r>
        <w:t>London: ZED Books.</w:t>
      </w:r>
    </w:p>
    <w:p w:rsidR="00F30369" w:rsidRDefault="00F30369" w:rsidP="00F30369">
      <w:pPr>
        <w:sectPr w:rsidR="00F30369">
          <w:pgSz w:w="12240" w:h="15840"/>
          <w:pgMar w:top="1360" w:right="780" w:bottom="1300" w:left="500" w:header="0" w:footer="1113" w:gutter="0"/>
          <w:cols w:space="720"/>
        </w:sectPr>
      </w:pPr>
    </w:p>
    <w:p w:rsidR="00F30369" w:rsidRDefault="00F30369" w:rsidP="00F30369">
      <w:pPr>
        <w:spacing w:before="74"/>
        <w:ind w:left="1040"/>
        <w:jc w:val="both"/>
        <w:rPr>
          <w:sz w:val="24"/>
        </w:rPr>
      </w:pPr>
      <w:r>
        <w:rPr>
          <w:sz w:val="24"/>
        </w:rPr>
        <w:lastRenderedPageBreak/>
        <w:t xml:space="preserve">Porter, Marilyn, and Ellen R. Judd. (1999). </w:t>
      </w:r>
      <w:r>
        <w:rPr>
          <w:i/>
          <w:sz w:val="24"/>
        </w:rPr>
        <w:t>Feminists doing development: a practical critique</w:t>
      </w:r>
      <w:r>
        <w:rPr>
          <w:sz w:val="24"/>
        </w:rPr>
        <w:t>.</w:t>
      </w:r>
    </w:p>
    <w:p w:rsidR="00F30369" w:rsidRDefault="00F30369" w:rsidP="00F30369">
      <w:pPr>
        <w:pStyle w:val="BodyText"/>
        <w:ind w:left="1580"/>
        <w:jc w:val="both"/>
      </w:pPr>
      <w:r>
        <w:t>London: Zed Books.</w:t>
      </w:r>
    </w:p>
    <w:p w:rsidR="00F30369" w:rsidRDefault="00F30369" w:rsidP="00F30369">
      <w:pPr>
        <w:spacing w:before="41"/>
        <w:ind w:left="1040"/>
        <w:jc w:val="both"/>
        <w:rPr>
          <w:sz w:val="24"/>
        </w:rPr>
      </w:pPr>
      <w:r>
        <w:rPr>
          <w:noProof/>
        </w:rPr>
        <mc:AlternateContent>
          <mc:Choice Requires="wps">
            <w:drawing>
              <wp:anchor distT="0" distB="0" distL="114300" distR="114300" simplePos="0" relativeHeight="251659264" behindDoc="0" locked="0" layoutInCell="1" allowOverlap="1">
                <wp:simplePos x="0" y="0"/>
                <wp:positionH relativeFrom="page">
                  <wp:posOffset>4423410</wp:posOffset>
                </wp:positionH>
                <wp:positionV relativeFrom="paragraph">
                  <wp:posOffset>193040</wp:posOffset>
                </wp:positionV>
                <wp:extent cx="42545" cy="0"/>
                <wp:effectExtent l="13335" t="13335" r="10795"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119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9B2F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3pt,15.2pt" to="351.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" strokeweight=".94pt">
                <w10:wrap anchorx="page"/>
              </v:line>
            </w:pict>
          </mc:Fallback>
        </mc:AlternateContent>
      </w:r>
      <w:r>
        <w:rPr>
          <w:sz w:val="24"/>
        </w:rPr>
        <w:t xml:space="preserve">Kapadia, Karin. (2002). </w:t>
      </w:r>
      <w:r>
        <w:rPr>
          <w:i/>
          <w:sz w:val="24"/>
        </w:rPr>
        <w:t>The Violence of Development</w:t>
      </w:r>
      <w:r>
        <w:rPr>
          <w:sz w:val="24"/>
        </w:rPr>
        <w:t>. London: Zed Books.</w:t>
      </w:r>
    </w:p>
    <w:p w:rsidR="00F30369" w:rsidRDefault="00F30369" w:rsidP="00F30369">
      <w:pPr>
        <w:spacing w:before="43" w:line="276" w:lineRule="auto"/>
        <w:ind w:left="1580" w:right="1483" w:hanging="540"/>
        <w:jc w:val="both"/>
        <w:rPr>
          <w:sz w:val="24"/>
        </w:rPr>
      </w:pPr>
      <w:r>
        <w:rPr>
          <w:sz w:val="24"/>
        </w:rPr>
        <w:t xml:space="preserve">Mohibul Haq, Sahibzada. ( 1997). </w:t>
      </w:r>
      <w:r>
        <w:rPr>
          <w:i/>
          <w:sz w:val="24"/>
        </w:rPr>
        <w:t>Poverty Alleviation in Pakistan: Present Scenario and Future Strategy</w:t>
      </w:r>
      <w:r>
        <w:rPr>
          <w:sz w:val="24"/>
        </w:rPr>
        <w:t>. Islamabad: Institute of Policy Studies.</w:t>
      </w:r>
    </w:p>
    <w:p w:rsidR="00F30369" w:rsidRDefault="00F30369" w:rsidP="00F30369">
      <w:pPr>
        <w:spacing w:line="276" w:lineRule="auto"/>
        <w:ind w:left="1580" w:right="745" w:hanging="540"/>
        <w:jc w:val="both"/>
        <w:rPr>
          <w:sz w:val="24"/>
        </w:rPr>
      </w:pPr>
      <w:r>
        <w:rPr>
          <w:sz w:val="24"/>
        </w:rPr>
        <w:t xml:space="preserve">Moghadam, Valentine M. (2003). </w:t>
      </w:r>
      <w:r>
        <w:rPr>
          <w:i/>
          <w:sz w:val="24"/>
        </w:rPr>
        <w:t xml:space="preserve">Modernizing women: gender and social change in the Middle East: </w:t>
      </w:r>
      <w:hyperlink r:id="rId6">
        <w:r>
          <w:rPr>
            <w:i/>
            <w:sz w:val="24"/>
          </w:rPr>
          <w:t>Women and Change in the Developing World Series</w:t>
        </w:r>
      </w:hyperlink>
      <w:r>
        <w:rPr>
          <w:sz w:val="24"/>
        </w:rPr>
        <w:t>. Colorado: Lynne Rienner</w:t>
      </w:r>
      <w:r>
        <w:rPr>
          <w:spacing w:val="-2"/>
          <w:sz w:val="24"/>
        </w:rPr>
        <w:t xml:space="preserve"> </w:t>
      </w:r>
      <w:r>
        <w:rPr>
          <w:sz w:val="24"/>
        </w:rPr>
        <w:t>Publishers.</w:t>
      </w:r>
    </w:p>
    <w:p w:rsidR="00F30369" w:rsidRDefault="00F30369" w:rsidP="00F30369">
      <w:pPr>
        <w:ind w:left="1040"/>
        <w:jc w:val="both"/>
        <w:rPr>
          <w:sz w:val="24"/>
        </w:rPr>
      </w:pPr>
      <w:r>
        <w:rPr>
          <w:sz w:val="24"/>
        </w:rPr>
        <w:t xml:space="preserve">Momsen, Janet Henshall. (1991). </w:t>
      </w:r>
      <w:r>
        <w:rPr>
          <w:i/>
          <w:sz w:val="24"/>
        </w:rPr>
        <w:t>Women and development in the Third World</w:t>
      </w:r>
      <w:r>
        <w:rPr>
          <w:sz w:val="24"/>
        </w:rPr>
        <w:t>.</w:t>
      </w:r>
    </w:p>
    <w:p w:rsidR="00F30369" w:rsidRDefault="00F30369" w:rsidP="00F30369">
      <w:pPr>
        <w:pStyle w:val="BodyText"/>
        <w:spacing w:before="43"/>
        <w:ind w:left="1580"/>
        <w:jc w:val="both"/>
      </w:pPr>
      <w:r>
        <w:t>London: Routledge.</w:t>
      </w:r>
    </w:p>
    <w:p w:rsidR="00F30369" w:rsidRDefault="00F30369" w:rsidP="00F30369">
      <w:pPr>
        <w:spacing w:before="40"/>
        <w:ind w:left="1040"/>
        <w:rPr>
          <w:sz w:val="24"/>
        </w:rPr>
      </w:pPr>
      <w:r>
        <w:rPr>
          <w:sz w:val="24"/>
        </w:rPr>
        <w:t xml:space="preserve">Naila Kabeer.(1994). </w:t>
      </w:r>
      <w:r>
        <w:rPr>
          <w:i/>
          <w:sz w:val="24"/>
        </w:rPr>
        <w:t xml:space="preserve">Reversed Realities. </w:t>
      </w:r>
      <w:r>
        <w:rPr>
          <w:sz w:val="24"/>
        </w:rPr>
        <w:t>New Delhi: Verso Books.</w:t>
      </w:r>
    </w:p>
    <w:p w:rsidR="00F30369" w:rsidRDefault="00F30369" w:rsidP="00F30369">
      <w:pPr>
        <w:spacing w:before="41" w:line="280" w:lineRule="auto"/>
        <w:ind w:left="1580" w:right="1259" w:hanging="540"/>
        <w:rPr>
          <w:sz w:val="24"/>
        </w:rPr>
      </w:pPr>
      <w:r>
        <w:rPr>
          <w:sz w:val="24"/>
        </w:rPr>
        <w:t xml:space="preserve">Narasaiah, M. Lakshmi. ( 2006). </w:t>
      </w:r>
      <w:r>
        <w:rPr>
          <w:i/>
          <w:sz w:val="24"/>
        </w:rPr>
        <w:t>Women and Developmen</w:t>
      </w:r>
      <w:r>
        <w:rPr>
          <w:sz w:val="24"/>
        </w:rPr>
        <w:t>t. New Delhi: Discovery Publishing House.</w:t>
      </w:r>
    </w:p>
    <w:p w:rsidR="00F30369" w:rsidRDefault="00F30369" w:rsidP="00F30369">
      <w:pPr>
        <w:spacing w:line="276" w:lineRule="auto"/>
        <w:ind w:left="1580" w:right="2041" w:hanging="540"/>
        <w:rPr>
          <w:sz w:val="24"/>
        </w:rPr>
      </w:pPr>
      <w:r>
        <w:rPr>
          <w:sz w:val="24"/>
        </w:rPr>
        <w:t xml:space="preserve">Nussbaum, Martha C. (2000). </w:t>
      </w:r>
      <w:r>
        <w:rPr>
          <w:i/>
          <w:sz w:val="24"/>
        </w:rPr>
        <w:t xml:space="preserve">Women &amp; Human Development: The Capabilities Approach. </w:t>
      </w:r>
      <w:r>
        <w:rPr>
          <w:sz w:val="24"/>
        </w:rPr>
        <w:t>Cambridge: Cambridge University Press..</w:t>
      </w:r>
    </w:p>
    <w:p w:rsidR="00F30369" w:rsidRDefault="00F30369" w:rsidP="00F30369">
      <w:pPr>
        <w:spacing w:line="278" w:lineRule="auto"/>
        <w:ind w:left="1580" w:right="1808" w:hanging="540"/>
        <w:rPr>
          <w:sz w:val="24"/>
        </w:rPr>
      </w:pPr>
      <w:r>
        <w:rPr>
          <w:sz w:val="24"/>
        </w:rPr>
        <w:t xml:space="preserve">Visvanathan, Nalini. (2005). </w:t>
      </w:r>
      <w:r>
        <w:rPr>
          <w:i/>
          <w:sz w:val="24"/>
        </w:rPr>
        <w:t>Women, Gender and Development Reader</w:t>
      </w:r>
      <w:r>
        <w:rPr>
          <w:sz w:val="24"/>
        </w:rPr>
        <w:t>. New Delhi: Zubaan</w:t>
      </w:r>
    </w:p>
    <w:sectPr w:rsidR="00F30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6AA4"/>
    <w:multiLevelType w:val="multilevel"/>
    <w:tmpl w:val="9946ABBC"/>
    <w:lvl w:ilvl="0">
      <w:start w:val="1"/>
      <w:numFmt w:val="decimal"/>
      <w:lvlText w:val="%1."/>
      <w:lvlJc w:val="left"/>
      <w:pPr>
        <w:ind w:left="1300" w:hanging="360"/>
        <w:jc w:val="right"/>
      </w:pPr>
      <w:rPr>
        <w:rFonts w:ascii="Times New Roman" w:eastAsia="Times New Roman" w:hAnsi="Times New Roman" w:cs="Times New Roman" w:hint="default"/>
        <w:b/>
        <w:bCs/>
        <w:spacing w:val="-5"/>
        <w:w w:val="99"/>
        <w:sz w:val="24"/>
        <w:szCs w:val="24"/>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764" w:hanging="432"/>
      </w:pPr>
      <w:rPr>
        <w:rFonts w:hint="default"/>
        <w:lang w:val="en-US" w:eastAsia="en-US" w:bidi="ar-SA"/>
      </w:rPr>
    </w:lvl>
    <w:lvl w:ilvl="3">
      <w:numFmt w:val="bullet"/>
      <w:lvlText w:val="•"/>
      <w:lvlJc w:val="left"/>
      <w:pPr>
        <w:ind w:left="3788" w:hanging="432"/>
      </w:pPr>
      <w:rPr>
        <w:rFonts w:hint="default"/>
        <w:lang w:val="en-US" w:eastAsia="en-US" w:bidi="ar-SA"/>
      </w:rPr>
    </w:lvl>
    <w:lvl w:ilvl="4">
      <w:numFmt w:val="bullet"/>
      <w:lvlText w:val="•"/>
      <w:lvlJc w:val="left"/>
      <w:pPr>
        <w:ind w:left="4813" w:hanging="432"/>
      </w:pPr>
      <w:rPr>
        <w:rFonts w:hint="default"/>
        <w:lang w:val="en-US" w:eastAsia="en-US" w:bidi="ar-SA"/>
      </w:rPr>
    </w:lvl>
    <w:lvl w:ilvl="5">
      <w:numFmt w:val="bullet"/>
      <w:lvlText w:val="•"/>
      <w:lvlJc w:val="left"/>
      <w:pPr>
        <w:ind w:left="5837" w:hanging="432"/>
      </w:pPr>
      <w:rPr>
        <w:rFonts w:hint="default"/>
        <w:lang w:val="en-US" w:eastAsia="en-US" w:bidi="ar-SA"/>
      </w:rPr>
    </w:lvl>
    <w:lvl w:ilvl="6">
      <w:numFmt w:val="bullet"/>
      <w:lvlText w:val="•"/>
      <w:lvlJc w:val="left"/>
      <w:pPr>
        <w:ind w:left="6862" w:hanging="432"/>
      </w:pPr>
      <w:rPr>
        <w:rFonts w:hint="default"/>
        <w:lang w:val="en-US" w:eastAsia="en-US" w:bidi="ar-SA"/>
      </w:rPr>
    </w:lvl>
    <w:lvl w:ilvl="7">
      <w:numFmt w:val="bullet"/>
      <w:lvlText w:val="•"/>
      <w:lvlJc w:val="left"/>
      <w:pPr>
        <w:ind w:left="7886" w:hanging="432"/>
      </w:pPr>
      <w:rPr>
        <w:rFonts w:hint="default"/>
        <w:lang w:val="en-US" w:eastAsia="en-US" w:bidi="ar-SA"/>
      </w:rPr>
    </w:lvl>
    <w:lvl w:ilvl="8">
      <w:numFmt w:val="bullet"/>
      <w:lvlText w:val="•"/>
      <w:lvlJc w:val="left"/>
      <w:pPr>
        <w:ind w:left="8911" w:hanging="432"/>
      </w:pPr>
      <w:rPr>
        <w:rFonts w:hint="default"/>
        <w:lang w:val="en-US" w:eastAsia="en-US" w:bidi="ar-SA"/>
      </w:rPr>
    </w:lvl>
  </w:abstractNum>
  <w:abstractNum w:abstractNumId="1">
    <w:nsid w:val="592F2DA5"/>
    <w:multiLevelType w:val="multilevel"/>
    <w:tmpl w:val="D0723BFE"/>
    <w:lvl w:ilvl="0">
      <w:start w:val="7"/>
      <w:numFmt w:val="decimal"/>
      <w:lvlText w:val="%1"/>
      <w:lvlJc w:val="left"/>
      <w:pPr>
        <w:ind w:left="1732" w:hanging="432"/>
        <w:jc w:val="left"/>
      </w:pPr>
      <w:rPr>
        <w:rFonts w:hint="default"/>
        <w:lang w:val="en-US" w:eastAsia="en-US" w:bidi="ar-SA"/>
      </w:rPr>
    </w:lvl>
    <w:lvl w:ilvl="1">
      <w:start w:val="3"/>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3584" w:hanging="432"/>
      </w:pPr>
      <w:rPr>
        <w:rFonts w:hint="default"/>
        <w:lang w:val="en-US" w:eastAsia="en-US" w:bidi="ar-SA"/>
      </w:rPr>
    </w:lvl>
    <w:lvl w:ilvl="3">
      <w:numFmt w:val="bullet"/>
      <w:lvlText w:val="•"/>
      <w:lvlJc w:val="left"/>
      <w:pPr>
        <w:ind w:left="4506" w:hanging="432"/>
      </w:pPr>
      <w:rPr>
        <w:rFonts w:hint="default"/>
        <w:lang w:val="en-US" w:eastAsia="en-US" w:bidi="ar-SA"/>
      </w:rPr>
    </w:lvl>
    <w:lvl w:ilvl="4">
      <w:numFmt w:val="bullet"/>
      <w:lvlText w:val="•"/>
      <w:lvlJc w:val="left"/>
      <w:pPr>
        <w:ind w:left="5428" w:hanging="432"/>
      </w:pPr>
      <w:rPr>
        <w:rFonts w:hint="default"/>
        <w:lang w:val="en-US" w:eastAsia="en-US" w:bidi="ar-SA"/>
      </w:rPr>
    </w:lvl>
    <w:lvl w:ilvl="5">
      <w:numFmt w:val="bullet"/>
      <w:lvlText w:val="•"/>
      <w:lvlJc w:val="left"/>
      <w:pPr>
        <w:ind w:left="6350" w:hanging="432"/>
      </w:pPr>
      <w:rPr>
        <w:rFonts w:hint="default"/>
        <w:lang w:val="en-US" w:eastAsia="en-US" w:bidi="ar-SA"/>
      </w:rPr>
    </w:lvl>
    <w:lvl w:ilvl="6">
      <w:numFmt w:val="bullet"/>
      <w:lvlText w:val="•"/>
      <w:lvlJc w:val="left"/>
      <w:pPr>
        <w:ind w:left="7272" w:hanging="432"/>
      </w:pPr>
      <w:rPr>
        <w:rFonts w:hint="default"/>
        <w:lang w:val="en-US" w:eastAsia="en-US" w:bidi="ar-SA"/>
      </w:rPr>
    </w:lvl>
    <w:lvl w:ilvl="7">
      <w:numFmt w:val="bullet"/>
      <w:lvlText w:val="•"/>
      <w:lvlJc w:val="left"/>
      <w:pPr>
        <w:ind w:left="8194" w:hanging="432"/>
      </w:pPr>
      <w:rPr>
        <w:rFonts w:hint="default"/>
        <w:lang w:val="en-US" w:eastAsia="en-US" w:bidi="ar-SA"/>
      </w:rPr>
    </w:lvl>
    <w:lvl w:ilvl="8">
      <w:numFmt w:val="bullet"/>
      <w:lvlText w:val="•"/>
      <w:lvlJc w:val="left"/>
      <w:pPr>
        <w:ind w:left="9116" w:hanging="432"/>
      </w:pPr>
      <w:rPr>
        <w:rFonts w:hint="default"/>
        <w:lang w:val="en-US" w:eastAsia="en-US" w:bidi="ar-SA"/>
      </w:rPr>
    </w:lvl>
  </w:abstractNum>
  <w:abstractNum w:abstractNumId="2">
    <w:nsid w:val="70A23952"/>
    <w:multiLevelType w:val="hybridMultilevel"/>
    <w:tmpl w:val="90BE7244"/>
    <w:lvl w:ilvl="0" w:tplc="F496B1B8">
      <w:numFmt w:val="bullet"/>
      <w:lvlText w:val=""/>
      <w:lvlJc w:val="left"/>
      <w:pPr>
        <w:ind w:left="1660" w:hanging="360"/>
      </w:pPr>
      <w:rPr>
        <w:rFonts w:ascii="Symbol" w:eastAsia="Symbol" w:hAnsi="Symbol" w:cs="Symbol" w:hint="default"/>
        <w:w w:val="100"/>
        <w:position w:val="1"/>
        <w:sz w:val="24"/>
        <w:szCs w:val="24"/>
        <w:lang w:val="en-US" w:eastAsia="en-US" w:bidi="ar-SA"/>
      </w:rPr>
    </w:lvl>
    <w:lvl w:ilvl="1" w:tplc="4C5E06E4">
      <w:numFmt w:val="bullet"/>
      <w:lvlText w:val="•"/>
      <w:lvlJc w:val="left"/>
      <w:pPr>
        <w:ind w:left="2590" w:hanging="360"/>
      </w:pPr>
      <w:rPr>
        <w:rFonts w:hint="default"/>
        <w:lang w:val="en-US" w:eastAsia="en-US" w:bidi="ar-SA"/>
      </w:rPr>
    </w:lvl>
    <w:lvl w:ilvl="2" w:tplc="C00AB186">
      <w:numFmt w:val="bullet"/>
      <w:lvlText w:val="•"/>
      <w:lvlJc w:val="left"/>
      <w:pPr>
        <w:ind w:left="3520" w:hanging="360"/>
      </w:pPr>
      <w:rPr>
        <w:rFonts w:hint="default"/>
        <w:lang w:val="en-US" w:eastAsia="en-US" w:bidi="ar-SA"/>
      </w:rPr>
    </w:lvl>
    <w:lvl w:ilvl="3" w:tplc="040C9D98">
      <w:numFmt w:val="bullet"/>
      <w:lvlText w:val="•"/>
      <w:lvlJc w:val="left"/>
      <w:pPr>
        <w:ind w:left="4450" w:hanging="360"/>
      </w:pPr>
      <w:rPr>
        <w:rFonts w:hint="default"/>
        <w:lang w:val="en-US" w:eastAsia="en-US" w:bidi="ar-SA"/>
      </w:rPr>
    </w:lvl>
    <w:lvl w:ilvl="4" w:tplc="70E8EA04">
      <w:numFmt w:val="bullet"/>
      <w:lvlText w:val="•"/>
      <w:lvlJc w:val="left"/>
      <w:pPr>
        <w:ind w:left="5380" w:hanging="360"/>
      </w:pPr>
      <w:rPr>
        <w:rFonts w:hint="default"/>
        <w:lang w:val="en-US" w:eastAsia="en-US" w:bidi="ar-SA"/>
      </w:rPr>
    </w:lvl>
    <w:lvl w:ilvl="5" w:tplc="591E49C8">
      <w:numFmt w:val="bullet"/>
      <w:lvlText w:val="•"/>
      <w:lvlJc w:val="left"/>
      <w:pPr>
        <w:ind w:left="6310" w:hanging="360"/>
      </w:pPr>
      <w:rPr>
        <w:rFonts w:hint="default"/>
        <w:lang w:val="en-US" w:eastAsia="en-US" w:bidi="ar-SA"/>
      </w:rPr>
    </w:lvl>
    <w:lvl w:ilvl="6" w:tplc="F3A6B59C">
      <w:numFmt w:val="bullet"/>
      <w:lvlText w:val="•"/>
      <w:lvlJc w:val="left"/>
      <w:pPr>
        <w:ind w:left="7240" w:hanging="360"/>
      </w:pPr>
      <w:rPr>
        <w:rFonts w:hint="default"/>
        <w:lang w:val="en-US" w:eastAsia="en-US" w:bidi="ar-SA"/>
      </w:rPr>
    </w:lvl>
    <w:lvl w:ilvl="7" w:tplc="A964E734">
      <w:numFmt w:val="bullet"/>
      <w:lvlText w:val="•"/>
      <w:lvlJc w:val="left"/>
      <w:pPr>
        <w:ind w:left="8170" w:hanging="360"/>
      </w:pPr>
      <w:rPr>
        <w:rFonts w:hint="default"/>
        <w:lang w:val="en-US" w:eastAsia="en-US" w:bidi="ar-SA"/>
      </w:rPr>
    </w:lvl>
    <w:lvl w:ilvl="8" w:tplc="665E8808">
      <w:numFmt w:val="bullet"/>
      <w:lvlText w:val="•"/>
      <w:lvlJc w:val="left"/>
      <w:pPr>
        <w:ind w:left="9100" w:hanging="360"/>
      </w:pPr>
      <w:rPr>
        <w:rFonts w:hint="default"/>
        <w:lang w:val="en-US" w:eastAsia="en-US" w:bidi="ar-SA"/>
      </w:rPr>
    </w:lvl>
  </w:abstractNum>
  <w:abstractNum w:abstractNumId="3">
    <w:nsid w:val="7D237C40"/>
    <w:multiLevelType w:val="multilevel"/>
    <w:tmpl w:val="CC161A42"/>
    <w:lvl w:ilvl="0">
      <w:start w:val="9"/>
      <w:numFmt w:val="decimal"/>
      <w:lvlText w:val="%1"/>
      <w:lvlJc w:val="left"/>
      <w:pPr>
        <w:ind w:left="1660" w:hanging="360"/>
        <w:jc w:val="left"/>
      </w:pPr>
      <w:rPr>
        <w:rFonts w:hint="default"/>
        <w:lang w:val="en-US" w:eastAsia="en-US" w:bidi="ar-SA"/>
      </w:rPr>
    </w:lvl>
    <w:lvl w:ilvl="1">
      <w:start w:val="1"/>
      <w:numFmt w:val="decimal"/>
      <w:lvlText w:val="%1.%2"/>
      <w:lvlJc w:val="left"/>
      <w:pPr>
        <w:ind w:left="1660" w:hanging="360"/>
        <w:jc w:val="left"/>
      </w:pPr>
      <w:rPr>
        <w:rFonts w:ascii="Times New Roman" w:eastAsia="Times New Roman" w:hAnsi="Times New Roman" w:cs="Times New Roman" w:hint="default"/>
        <w:spacing w:val="-3"/>
        <w:w w:val="100"/>
        <w:sz w:val="24"/>
        <w:szCs w:val="24"/>
        <w:lang w:val="en-US" w:eastAsia="en-US" w:bidi="ar-SA"/>
      </w:rPr>
    </w:lvl>
    <w:lvl w:ilvl="2">
      <w:numFmt w:val="bullet"/>
      <w:lvlText w:val="•"/>
      <w:lvlJc w:val="left"/>
      <w:pPr>
        <w:ind w:left="3520" w:hanging="360"/>
      </w:pPr>
      <w:rPr>
        <w:rFonts w:hint="default"/>
        <w:lang w:val="en-US" w:eastAsia="en-US" w:bidi="ar-SA"/>
      </w:rPr>
    </w:lvl>
    <w:lvl w:ilvl="3">
      <w:numFmt w:val="bullet"/>
      <w:lvlText w:val="•"/>
      <w:lvlJc w:val="left"/>
      <w:pPr>
        <w:ind w:left="4450" w:hanging="360"/>
      </w:pPr>
      <w:rPr>
        <w:rFonts w:hint="default"/>
        <w:lang w:val="en-US" w:eastAsia="en-US" w:bidi="ar-SA"/>
      </w:rPr>
    </w:lvl>
    <w:lvl w:ilvl="4">
      <w:numFmt w:val="bullet"/>
      <w:lvlText w:val="•"/>
      <w:lvlJc w:val="left"/>
      <w:pPr>
        <w:ind w:left="5380" w:hanging="360"/>
      </w:pPr>
      <w:rPr>
        <w:rFonts w:hint="default"/>
        <w:lang w:val="en-US" w:eastAsia="en-US" w:bidi="ar-SA"/>
      </w:rPr>
    </w:lvl>
    <w:lvl w:ilvl="5">
      <w:numFmt w:val="bullet"/>
      <w:lvlText w:val="•"/>
      <w:lvlJc w:val="left"/>
      <w:pPr>
        <w:ind w:left="6310" w:hanging="360"/>
      </w:pPr>
      <w:rPr>
        <w:rFonts w:hint="default"/>
        <w:lang w:val="en-US" w:eastAsia="en-US" w:bidi="ar-SA"/>
      </w:rPr>
    </w:lvl>
    <w:lvl w:ilvl="6">
      <w:numFmt w:val="bullet"/>
      <w:lvlText w:val="•"/>
      <w:lvlJc w:val="left"/>
      <w:pPr>
        <w:ind w:left="7240" w:hanging="360"/>
      </w:pPr>
      <w:rPr>
        <w:rFonts w:hint="default"/>
        <w:lang w:val="en-US" w:eastAsia="en-US" w:bidi="ar-SA"/>
      </w:rPr>
    </w:lvl>
    <w:lvl w:ilvl="7">
      <w:numFmt w:val="bullet"/>
      <w:lvlText w:val="•"/>
      <w:lvlJc w:val="left"/>
      <w:pPr>
        <w:ind w:left="8170" w:hanging="360"/>
      </w:pPr>
      <w:rPr>
        <w:rFonts w:hint="default"/>
        <w:lang w:val="en-US" w:eastAsia="en-US" w:bidi="ar-SA"/>
      </w:rPr>
    </w:lvl>
    <w:lvl w:ilvl="8">
      <w:numFmt w:val="bullet"/>
      <w:lvlText w:val="•"/>
      <w:lvlJc w:val="left"/>
      <w:pPr>
        <w:ind w:left="9100" w:hanging="360"/>
      </w:pPr>
      <w:rPr>
        <w:rFonts w:hint="default"/>
        <w:lang w:val="en-US"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69"/>
    <w:rsid w:val="00EA54FC"/>
    <w:rsid w:val="00F3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B3991-9BC7-4C6F-8BD1-0EC06702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0369"/>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F30369"/>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F3036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30369"/>
    <w:pPr>
      <w:spacing w:before="41"/>
      <w:ind w:left="1732"/>
    </w:pPr>
    <w:rPr>
      <w:sz w:val="24"/>
      <w:szCs w:val="24"/>
    </w:rPr>
  </w:style>
  <w:style w:type="character" w:customStyle="1" w:styleId="BodyTextChar">
    <w:name w:val="Body Text Char"/>
    <w:basedOn w:val="DefaultParagraphFont"/>
    <w:link w:val="BodyText"/>
    <w:uiPriority w:val="1"/>
    <w:rsid w:val="00F30369"/>
    <w:rPr>
      <w:rFonts w:ascii="Times New Roman" w:eastAsia="Times New Roman" w:hAnsi="Times New Roman" w:cs="Times New Roman"/>
      <w:sz w:val="24"/>
      <w:szCs w:val="24"/>
    </w:rPr>
  </w:style>
  <w:style w:type="paragraph" w:styleId="ListParagraph">
    <w:name w:val="List Paragraph"/>
    <w:basedOn w:val="Normal"/>
    <w:uiPriority w:val="1"/>
    <w:qFormat/>
    <w:rsid w:val="00F30369"/>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pk/search?tbo=p&amp;amp%3Btbm=bks&amp;amp%3Bq=bibliogroup%3A%22Women%2Band%2BChange%2Bin%2Bthe%2BDeveloping%2BWorld%2BSeries%22&amp;amp%3Bsource=gbs_metadata_r&amp;amp%3Bcad=10" TargetMode="External"/><Relationship Id="rId5" Type="http://schemas.openxmlformats.org/officeDocument/2006/relationships/hyperlink" Target="http://www.google.com.pk/search?tbo=p&amp;amp%3Btbm=bks&amp;amp%3Bq=bibliogroup%3A%22World%2BSocieties%2Bin%2BTransition%22&amp;amp%3Bsource=gbs_metadata_r&amp;amp%3Bcad=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2021-04-09T05:42:00Z</dcterms:created>
  <dcterms:modified xsi:type="dcterms:W3CDTF">2021-04-09T05:43:00Z</dcterms:modified>
</cp:coreProperties>
</file>