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7B0" w:rsidRDefault="008457B0" w:rsidP="008457B0">
      <w:pPr>
        <w:tabs>
          <w:tab w:val="left" w:pos="2612"/>
        </w:tabs>
        <w:ind w:left="1172"/>
        <w:rPr>
          <w:b/>
          <w:sz w:val="24"/>
        </w:rPr>
      </w:pPr>
      <w:r>
        <w:rPr>
          <w:b/>
          <w:sz w:val="24"/>
        </w:rPr>
        <w:t>TRANSGENDER ISSUES AND CROSS-CULTURAL</w:t>
      </w:r>
      <w:r>
        <w:rPr>
          <w:b/>
          <w:spacing w:val="-8"/>
          <w:sz w:val="24"/>
        </w:rPr>
        <w:t xml:space="preserve"> </w:t>
      </w:r>
      <w:r>
        <w:rPr>
          <w:b/>
          <w:sz w:val="24"/>
        </w:rPr>
        <w:t>COMPARISONS</w:t>
      </w:r>
    </w:p>
    <w:p w:rsidR="008457B0" w:rsidRDefault="008457B0" w:rsidP="008457B0">
      <w:pPr>
        <w:pStyle w:val="BodyText"/>
        <w:spacing w:before="10"/>
        <w:ind w:left="0"/>
        <w:rPr>
          <w:b/>
          <w:sz w:val="35"/>
        </w:rPr>
      </w:pPr>
    </w:p>
    <w:p w:rsidR="008457B0" w:rsidRDefault="008457B0" w:rsidP="008457B0">
      <w:pPr>
        <w:spacing w:before="1"/>
        <w:ind w:left="940"/>
        <w:rPr>
          <w:b/>
          <w:sz w:val="24"/>
        </w:rPr>
      </w:pPr>
      <w:r>
        <w:rPr>
          <w:b/>
          <w:sz w:val="24"/>
        </w:rPr>
        <w:t>Capsule Statement:</w:t>
      </w:r>
    </w:p>
    <w:p w:rsidR="008457B0" w:rsidRDefault="008457B0" w:rsidP="008457B0">
      <w:pPr>
        <w:pStyle w:val="BodyText"/>
        <w:spacing w:before="36" w:line="276" w:lineRule="auto"/>
        <w:ind w:left="940" w:right="841"/>
      </w:pPr>
      <w:r>
        <w:t>The courses will engage with the numerous issues and problems afflicting Transgender individuals and communities. Various dimensions; political, social, economic and development would be looked at. To enhance the critical thinking of students, cross cultural case studies would be studied and comparison will be drawn to enable students to find solutions for transgender community in Pakistan.</w:t>
      </w:r>
    </w:p>
    <w:p w:rsidR="008457B0" w:rsidRDefault="008457B0" w:rsidP="008457B0">
      <w:pPr>
        <w:pStyle w:val="BodyText"/>
        <w:spacing w:before="0"/>
        <w:ind w:left="0"/>
        <w:rPr>
          <w:sz w:val="26"/>
        </w:rPr>
      </w:pPr>
    </w:p>
    <w:p w:rsidR="00EA54FC" w:rsidRDefault="00EA54FC">
      <w:bookmarkStart w:id="0" w:name="_GoBack"/>
      <w:bookmarkEnd w:id="0"/>
    </w:p>
    <w:sectPr w:rsidR="00EA5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7B0"/>
    <w:rsid w:val="008457B0"/>
    <w:rsid w:val="00EA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3394C-0533-441A-946D-52DBBE99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457B0"/>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457B0"/>
    <w:pPr>
      <w:spacing w:before="41"/>
      <w:ind w:left="1732"/>
    </w:pPr>
    <w:rPr>
      <w:sz w:val="24"/>
      <w:szCs w:val="24"/>
    </w:rPr>
  </w:style>
  <w:style w:type="character" w:customStyle="1" w:styleId="BodyTextChar">
    <w:name w:val="Body Text Char"/>
    <w:basedOn w:val="DefaultParagraphFont"/>
    <w:link w:val="BodyText"/>
    <w:uiPriority w:val="1"/>
    <w:rsid w:val="008457B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Fayyaz</dc:creator>
  <cp:keywords/>
  <dc:description/>
  <cp:lastModifiedBy>Ayesha Fayyaz</cp:lastModifiedBy>
  <cp:revision>1</cp:revision>
  <dcterms:created xsi:type="dcterms:W3CDTF">2021-04-09T06:10:00Z</dcterms:created>
  <dcterms:modified xsi:type="dcterms:W3CDTF">2021-04-09T06:11:00Z</dcterms:modified>
</cp:coreProperties>
</file>