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Pr="006753E3" w:rsidRDefault="00C93A29" w:rsidP="00C93A29">
      <w:pPr>
        <w:spacing w:line="360" w:lineRule="auto"/>
        <w:jc w:val="center"/>
        <w:rPr>
          <w:rFonts w:cs="Times New Roman"/>
          <w:sz w:val="32"/>
          <w:szCs w:val="24"/>
        </w:rPr>
      </w:pPr>
      <w:r w:rsidRPr="006753E3">
        <w:rPr>
          <w:rFonts w:cs="Times New Roman"/>
          <w:b/>
          <w:bCs/>
          <w:sz w:val="32"/>
          <w:szCs w:val="24"/>
        </w:rPr>
        <w:t>RURAL SOCIOLOGY</w:t>
      </w:r>
    </w:p>
    <w:p w:rsidR="00C93A29" w:rsidRDefault="00C93A29" w:rsidP="00C93A29">
      <w:pPr>
        <w:spacing w:after="0" w:line="240" w:lineRule="auto"/>
        <w:rPr>
          <w:b/>
        </w:rPr>
      </w:pPr>
    </w:p>
    <w:p w:rsidR="00C93A29" w:rsidRDefault="00C93A29" w:rsidP="00C93A29">
      <w:pPr>
        <w:spacing w:after="0" w:line="240" w:lineRule="auto"/>
      </w:pPr>
      <w:bookmarkStart w:id="0" w:name="_GoBack"/>
      <w:bookmarkEnd w:id="0"/>
    </w:p>
    <w:p w:rsidR="00C93A29" w:rsidRPr="006753E3" w:rsidRDefault="00C93A29" w:rsidP="00C93A29">
      <w:pPr>
        <w:spacing w:line="240" w:lineRule="auto"/>
        <w:jc w:val="both"/>
        <w:rPr>
          <w:rFonts w:cs="Times New Roman"/>
          <w:sz w:val="24"/>
          <w:szCs w:val="24"/>
        </w:rPr>
      </w:pPr>
      <w:r w:rsidRPr="006753E3">
        <w:rPr>
          <w:rFonts w:cs="Times New Roman"/>
          <w:b/>
          <w:bCs/>
          <w:sz w:val="24"/>
          <w:szCs w:val="24"/>
        </w:rPr>
        <w:t>COURSE DESCRIPTION</w:t>
      </w:r>
    </w:p>
    <w:p w:rsidR="00C93A29" w:rsidRPr="006753E3" w:rsidRDefault="00C93A29" w:rsidP="00C93A29">
      <w:pPr>
        <w:spacing w:line="240" w:lineRule="auto"/>
        <w:ind w:left="720"/>
        <w:jc w:val="both"/>
        <w:rPr>
          <w:rFonts w:cs="Times New Roman"/>
          <w:sz w:val="24"/>
          <w:szCs w:val="24"/>
        </w:rPr>
      </w:pPr>
      <w:r w:rsidRPr="006753E3">
        <w:rPr>
          <w:rFonts w:cs="Times New Roman"/>
          <w:sz w:val="24"/>
          <w:szCs w:val="24"/>
        </w:rPr>
        <w:t xml:space="preserve">This course centers on the sociology of poverty in rural areas in the United States as well as in other, particularly third-world nations.  The sociology of poverty is part of the broader study of stratification, a core substantive field in the discipline.   The course situates the topic of rural poverty into sociological theories and research on stratification.   However, sociological theory and research on poverty and inequality are often aspatial or have an urban bias.  We thus go beyond conventional approaches to studying poverty and add a spatial dimension.  Our focus is: “Who gets what, </w:t>
      </w:r>
      <w:r w:rsidRPr="006753E3">
        <w:rPr>
          <w:rFonts w:cs="Times New Roman"/>
          <w:i/>
          <w:iCs/>
          <w:sz w:val="24"/>
          <w:szCs w:val="24"/>
        </w:rPr>
        <w:t>where</w:t>
      </w:r>
      <w:r w:rsidRPr="006753E3">
        <w:rPr>
          <w:rFonts w:cs="Times New Roman"/>
          <w:sz w:val="24"/>
          <w:szCs w:val="24"/>
        </w:rPr>
        <w:t xml:space="preserve"> and </w:t>
      </w:r>
      <w:r w:rsidRPr="006753E3">
        <w:rPr>
          <w:rFonts w:cs="Times New Roman"/>
          <w:i/>
          <w:iCs/>
          <w:sz w:val="24"/>
          <w:szCs w:val="24"/>
        </w:rPr>
        <w:t>why</w:t>
      </w:r>
      <w:r w:rsidRPr="006753E3">
        <w:rPr>
          <w:rFonts w:cs="Times New Roman"/>
          <w:sz w:val="24"/>
          <w:szCs w:val="24"/>
        </w:rPr>
        <w:t>?” Attention is to spatial inequalities in socioeconomic well-being within the U.S. and cross-nationally.</w:t>
      </w:r>
    </w:p>
    <w:p w:rsidR="00C93A29" w:rsidRPr="006753E3" w:rsidRDefault="00C93A29" w:rsidP="00C93A29">
      <w:pPr>
        <w:spacing w:line="240" w:lineRule="auto"/>
        <w:ind w:left="720"/>
        <w:jc w:val="both"/>
        <w:rPr>
          <w:rFonts w:cs="Times New Roman"/>
          <w:sz w:val="24"/>
          <w:szCs w:val="24"/>
        </w:rPr>
      </w:pPr>
    </w:p>
    <w:p w:rsidR="00C93A29" w:rsidRPr="006753E3" w:rsidRDefault="00C93A29" w:rsidP="00C93A29">
      <w:pPr>
        <w:spacing w:line="240" w:lineRule="auto"/>
        <w:jc w:val="both"/>
        <w:rPr>
          <w:rFonts w:cs="Times New Roman"/>
          <w:sz w:val="24"/>
          <w:szCs w:val="24"/>
        </w:rPr>
      </w:pPr>
      <w:r w:rsidRPr="006753E3">
        <w:rPr>
          <w:rFonts w:cs="Times New Roman"/>
          <w:b/>
          <w:bCs/>
          <w:sz w:val="24"/>
          <w:szCs w:val="24"/>
        </w:rPr>
        <w:t>COURSE OBJECTIVES</w:t>
      </w:r>
    </w:p>
    <w:p w:rsidR="00C93A29" w:rsidRPr="006753E3" w:rsidRDefault="00C93A29" w:rsidP="00C93A29">
      <w:pPr>
        <w:spacing w:line="240" w:lineRule="auto"/>
        <w:ind w:left="720"/>
        <w:jc w:val="both"/>
        <w:rPr>
          <w:rFonts w:cs="Times New Roman"/>
          <w:sz w:val="24"/>
          <w:szCs w:val="24"/>
        </w:rPr>
      </w:pPr>
      <w:r w:rsidRPr="006753E3">
        <w:rPr>
          <w:rFonts w:cs="Times New Roman"/>
          <w:sz w:val="24"/>
          <w:szCs w:val="24"/>
        </w:rPr>
        <w:t>The objectives of this course are: 1) to study the topic of rural poverty as part of the broader study of social stratification--or inequality across places and people; 2) to understand the major sociological theoretical perspectives dealing with the causes and consequences of poverty; 3) to understand the social and economic factors creating and maintaining poverty and how these vary over different geographic contexts and population groups; 4) to identify the unique aspects of poverty characterizing rural people and places; 5) to develop your critical skills in evaluating the theoretical and methodological approaches presented in the readings 6) to broaden your own professional/research interests.</w:t>
      </w:r>
    </w:p>
    <w:p w:rsidR="00C93A29" w:rsidRPr="006753E3" w:rsidRDefault="00C93A29" w:rsidP="00C93A29">
      <w:pPr>
        <w:spacing w:line="360" w:lineRule="auto"/>
        <w:rPr>
          <w:rFonts w:cs="Times New Roman"/>
          <w:sz w:val="24"/>
          <w:szCs w:val="24"/>
        </w:rPr>
      </w:pPr>
    </w:p>
    <w:p w:rsidR="00C93A29" w:rsidRPr="006753E3" w:rsidRDefault="00C93A29" w:rsidP="00C93A29">
      <w:pPr>
        <w:rPr>
          <w:b/>
          <w:bCs/>
          <w:caps/>
        </w:rPr>
      </w:pPr>
      <w:r w:rsidRPr="006753E3">
        <w:rPr>
          <w:b/>
          <w:bCs/>
          <w:caps/>
        </w:rPr>
        <w:t>Grade breakup:</w:t>
      </w:r>
    </w:p>
    <w:p w:rsidR="00C93A29" w:rsidRPr="006753E3" w:rsidRDefault="00C93A29" w:rsidP="00C93A29">
      <w:r w:rsidRPr="006753E3">
        <w:tab/>
        <w:t>Class participation and attendance</w:t>
      </w:r>
      <w:r w:rsidRPr="006753E3">
        <w:tab/>
      </w:r>
      <w:r w:rsidRPr="006753E3">
        <w:tab/>
      </w:r>
      <w:r w:rsidRPr="006753E3">
        <w:tab/>
        <w:t>10%</w:t>
      </w:r>
    </w:p>
    <w:p w:rsidR="00C93A29" w:rsidRPr="006753E3" w:rsidRDefault="00C93A29" w:rsidP="00C93A29">
      <w:r w:rsidRPr="006753E3">
        <w:tab/>
        <w:t>Quizzes</w:t>
      </w:r>
      <w:r w:rsidRPr="006753E3">
        <w:tab/>
      </w:r>
      <w:r w:rsidRPr="006753E3">
        <w:tab/>
      </w:r>
      <w:r w:rsidRPr="006753E3">
        <w:tab/>
      </w:r>
      <w:r w:rsidRPr="006753E3">
        <w:tab/>
      </w:r>
      <w:r w:rsidRPr="006753E3">
        <w:tab/>
      </w:r>
      <w:r w:rsidRPr="006753E3">
        <w:tab/>
      </w:r>
      <w:r w:rsidRPr="006753E3">
        <w:tab/>
        <w:t>20%</w:t>
      </w:r>
    </w:p>
    <w:p w:rsidR="00C93A29" w:rsidRPr="006753E3" w:rsidRDefault="00C93A29" w:rsidP="00C93A29">
      <w:pPr>
        <w:ind w:firstLine="720"/>
      </w:pPr>
      <w:r w:rsidRPr="006753E3">
        <w:t>Mid-term exam</w:t>
      </w:r>
      <w:r w:rsidRPr="006753E3">
        <w:tab/>
      </w:r>
      <w:r w:rsidRPr="006753E3">
        <w:tab/>
      </w:r>
      <w:r w:rsidRPr="006753E3">
        <w:tab/>
      </w:r>
      <w:r w:rsidRPr="006753E3">
        <w:tab/>
      </w:r>
      <w:r w:rsidRPr="006753E3">
        <w:tab/>
      </w:r>
      <w:r w:rsidRPr="006753E3">
        <w:tab/>
        <w:t>30%</w:t>
      </w:r>
    </w:p>
    <w:p w:rsidR="00C93A29" w:rsidRPr="006753E3" w:rsidRDefault="00C93A29" w:rsidP="00C93A29">
      <w:pPr>
        <w:ind w:firstLine="720"/>
      </w:pPr>
      <w:r w:rsidRPr="006753E3">
        <w:t xml:space="preserve">Final Exam     </w:t>
      </w:r>
      <w:r w:rsidRPr="006753E3">
        <w:tab/>
      </w:r>
      <w:r w:rsidRPr="006753E3">
        <w:tab/>
      </w:r>
      <w:r w:rsidRPr="006753E3">
        <w:tab/>
      </w:r>
      <w:r w:rsidRPr="006753E3">
        <w:tab/>
      </w:r>
      <w:r w:rsidRPr="006753E3">
        <w:tab/>
      </w:r>
      <w:r w:rsidRPr="006753E3">
        <w:tab/>
        <w:t>40%</w:t>
      </w: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rPr>
          <w:rFonts w:cs="Times New Roman"/>
          <w:sz w:val="24"/>
          <w:szCs w:val="24"/>
        </w:rPr>
      </w:pPr>
      <w:r w:rsidRPr="006753E3">
        <w:rPr>
          <w:rFonts w:cs="Times New Roman"/>
          <w:b/>
          <w:bCs/>
          <w:sz w:val="24"/>
          <w:szCs w:val="24"/>
        </w:rPr>
        <w:t>IV.</w:t>
      </w:r>
      <w:r w:rsidRPr="006753E3">
        <w:rPr>
          <w:rFonts w:cs="Times New Roman"/>
          <w:sz w:val="24"/>
          <w:szCs w:val="24"/>
        </w:rPr>
        <w:tab/>
      </w:r>
      <w:r w:rsidRPr="006753E3">
        <w:rPr>
          <w:rFonts w:cs="Times New Roman"/>
          <w:sz w:val="24"/>
          <w:szCs w:val="24"/>
        </w:rPr>
        <w:tab/>
      </w:r>
      <w:r w:rsidRPr="006753E3">
        <w:rPr>
          <w:rFonts w:cs="Times New Roman"/>
          <w:b/>
          <w:bCs/>
          <w:sz w:val="24"/>
          <w:szCs w:val="24"/>
        </w:rPr>
        <w:t>WEEKLY TOPICS AND READINGS</w:t>
      </w:r>
    </w:p>
    <w:p w:rsidR="00C93A29" w:rsidRPr="006753E3" w:rsidRDefault="00C93A29" w:rsidP="00C93A29">
      <w:pPr>
        <w:spacing w:line="360" w:lineRule="auto"/>
        <w:rPr>
          <w:rFonts w:cs="Times New Roman"/>
          <w:sz w:val="24"/>
          <w:szCs w:val="24"/>
        </w:rPr>
      </w:pPr>
      <w:r w:rsidRPr="006753E3">
        <w:rPr>
          <w:rFonts w:cs="Times New Roman"/>
          <w:b/>
          <w:bCs/>
          <w:sz w:val="24"/>
          <w:szCs w:val="24"/>
          <w:u w:val="single"/>
        </w:rPr>
        <w:lastRenderedPageBreak/>
        <w:t>Part I</w:t>
      </w:r>
      <w:r w:rsidRPr="006753E3">
        <w:rPr>
          <w:rFonts w:cs="Times New Roman"/>
          <w:b/>
          <w:bCs/>
          <w:sz w:val="24"/>
          <w:szCs w:val="24"/>
        </w:rPr>
        <w:t xml:space="preserve">   </w:t>
      </w:r>
      <w:r w:rsidRPr="006753E3">
        <w:rPr>
          <w:rFonts w:cs="Times New Roman"/>
          <w:b/>
          <w:bCs/>
          <w:sz w:val="24"/>
          <w:szCs w:val="24"/>
          <w:u w:val="single"/>
        </w:rPr>
        <w:t xml:space="preserve">Social Stratification and Poverty:   Sociological Theoretical Perspectives, Concepts and </w:t>
      </w:r>
      <w:r w:rsidRPr="006753E3">
        <w:rPr>
          <w:rFonts w:cs="Times New Roman"/>
          <w:b/>
          <w:bCs/>
          <w:sz w:val="24"/>
          <w:szCs w:val="24"/>
        </w:rPr>
        <w:tab/>
      </w:r>
      <w:r w:rsidRPr="006753E3">
        <w:rPr>
          <w:rFonts w:cs="Times New Roman"/>
          <w:b/>
          <w:bCs/>
          <w:sz w:val="24"/>
          <w:szCs w:val="24"/>
          <w:u w:val="single"/>
        </w:rPr>
        <w:t>Measures</w:t>
      </w:r>
    </w:p>
    <w:p w:rsidR="00C93A29" w:rsidRPr="006753E3" w:rsidRDefault="00C93A29" w:rsidP="00C93A29">
      <w:pPr>
        <w:spacing w:line="360" w:lineRule="auto"/>
        <w:rPr>
          <w:rFonts w:cs="Times New Roman"/>
          <w:sz w:val="24"/>
          <w:szCs w:val="24"/>
        </w:rPr>
      </w:pPr>
      <w:r w:rsidRPr="006753E3">
        <w:rPr>
          <w:rFonts w:cs="Times New Roman"/>
          <w:b/>
          <w:bCs/>
          <w:sz w:val="24"/>
          <w:szCs w:val="24"/>
        </w:rPr>
        <w:t>Week  1-2</w:t>
      </w:r>
      <w:r w:rsidRPr="006753E3">
        <w:rPr>
          <w:rFonts w:cs="Times New Roman"/>
          <w:b/>
          <w:bCs/>
          <w:sz w:val="24"/>
          <w:szCs w:val="24"/>
        </w:rPr>
        <w:tab/>
        <w:t>Poverty and Rurality: Concepts, Definitions, Measurement.</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 Bradley R. Schiller, </w:t>
      </w:r>
      <w:r w:rsidRPr="006753E3">
        <w:rPr>
          <w:rFonts w:cs="Times New Roman"/>
          <w:sz w:val="24"/>
          <w:szCs w:val="24"/>
          <w:u w:val="single"/>
        </w:rPr>
        <w:t>The Economics of Poverty and Discrimination</w:t>
      </w:r>
      <w:r w:rsidRPr="006753E3">
        <w:rPr>
          <w:rFonts w:cs="Times New Roman"/>
          <w:sz w:val="24"/>
          <w:szCs w:val="24"/>
        </w:rPr>
        <w:t xml:space="preserve"> (Englewood Cliffs, N.J.: Prentice Hall, 2004), Chapters 1, 2, and 3 (pp. 1-66).</w:t>
      </w:r>
    </w:p>
    <w:p w:rsidR="00C93A29" w:rsidRPr="006753E3" w:rsidRDefault="00C93A29" w:rsidP="00C93A29">
      <w:pPr>
        <w:spacing w:line="360" w:lineRule="auto"/>
        <w:ind w:left="1140"/>
        <w:rPr>
          <w:rFonts w:cs="Times New Roman"/>
          <w:b/>
          <w:bCs/>
          <w:sz w:val="24"/>
          <w:szCs w:val="24"/>
        </w:rPr>
      </w:pPr>
      <w:r w:rsidRPr="006753E3">
        <w:rPr>
          <w:rFonts w:cs="Times New Roman"/>
          <w:sz w:val="24"/>
          <w:szCs w:val="24"/>
        </w:rPr>
        <w:t xml:space="preserve">.  Alan Krueger, “The UN Aims to Cut Poverty in Half” </w:t>
      </w:r>
      <w:r w:rsidRPr="006753E3">
        <w:rPr>
          <w:rFonts w:cs="Times New Roman"/>
          <w:sz w:val="24"/>
          <w:szCs w:val="24"/>
          <w:u w:val="single"/>
        </w:rPr>
        <w:t>New York Times</w:t>
      </w:r>
      <w:r w:rsidRPr="006753E3">
        <w:rPr>
          <w:rFonts w:cs="Times New Roman"/>
          <w:sz w:val="24"/>
          <w:szCs w:val="24"/>
        </w:rPr>
        <w:t xml:space="preserve">, 2/5/2005.  Available:    Lobao web-page, </w:t>
      </w:r>
      <w:r w:rsidRPr="006753E3">
        <w:rPr>
          <w:rFonts w:cs="Times New Roman"/>
          <w:i/>
          <w:iCs/>
          <w:sz w:val="24"/>
          <w:szCs w:val="24"/>
        </w:rPr>
        <w:t xml:space="preserve">http://www.ag.ohio-state.edu/~hcrd/staff/lobao.html </w:t>
      </w:r>
    </w:p>
    <w:p w:rsidR="00C93A29" w:rsidRPr="006753E3" w:rsidRDefault="00C93A29" w:rsidP="00C93A29">
      <w:pPr>
        <w:spacing w:line="360" w:lineRule="auto"/>
        <w:ind w:left="1140"/>
        <w:rPr>
          <w:rFonts w:cs="Times New Roman"/>
          <w:b/>
          <w:bCs/>
          <w:sz w:val="24"/>
          <w:szCs w:val="24"/>
        </w:rPr>
      </w:pPr>
      <w:r w:rsidRPr="006753E3">
        <w:rPr>
          <w:rFonts w:cs="Times New Roman"/>
          <w:sz w:val="24"/>
          <w:szCs w:val="24"/>
        </w:rPr>
        <w:t xml:space="preserve"> Alkire, Sabina, “Dimensions of Human Development”, </w:t>
      </w:r>
      <w:r w:rsidRPr="006753E3">
        <w:rPr>
          <w:rFonts w:cs="Times New Roman"/>
          <w:sz w:val="24"/>
          <w:szCs w:val="24"/>
          <w:u w:val="single"/>
        </w:rPr>
        <w:t>World Development</w:t>
      </w:r>
      <w:r w:rsidRPr="006753E3">
        <w:rPr>
          <w:rFonts w:cs="Times New Roman"/>
          <w:sz w:val="24"/>
          <w:szCs w:val="24"/>
        </w:rPr>
        <w:t xml:space="preserve">, 2002. Volume 39, Number 2, pp. 181-205.  </w:t>
      </w:r>
      <w:r w:rsidRPr="006753E3">
        <w:rPr>
          <w:rFonts w:cs="Times New Roman"/>
          <w:i/>
          <w:iCs/>
          <w:sz w:val="24"/>
          <w:szCs w:val="24"/>
        </w:rPr>
        <w:t>Available:  OSU OSCAR journal system</w:t>
      </w:r>
      <w:r w:rsidRPr="006753E3">
        <w:rPr>
          <w:rFonts w:cs="Times New Roman"/>
          <w:sz w:val="24"/>
          <w:szCs w:val="24"/>
        </w:rPr>
        <w:t>.</w:t>
      </w:r>
    </w:p>
    <w:p w:rsidR="00C93A29" w:rsidRPr="006753E3" w:rsidRDefault="00C93A29" w:rsidP="00C93A29">
      <w:pPr>
        <w:spacing w:line="360" w:lineRule="auto"/>
        <w:ind w:left="1140"/>
        <w:rPr>
          <w:rFonts w:cs="Times New Roman"/>
          <w:b/>
          <w:bCs/>
          <w:sz w:val="24"/>
          <w:szCs w:val="24"/>
        </w:rPr>
      </w:pPr>
      <w:r w:rsidRPr="006753E3">
        <w:rPr>
          <w:rFonts w:cs="Times New Roman"/>
          <w:sz w:val="24"/>
          <w:szCs w:val="24"/>
        </w:rPr>
        <w:t xml:space="preserve">Jensen, Leif, Diane McLaughlin and Tim Slack.2003. “Rural Poverty: The Persisting Challenge.” In </w:t>
      </w:r>
      <w:r w:rsidRPr="006753E3">
        <w:rPr>
          <w:rFonts w:cs="Times New Roman"/>
          <w:sz w:val="24"/>
          <w:szCs w:val="24"/>
          <w:u w:val="single"/>
        </w:rPr>
        <w:t>Challenges for Rural America in the 21tst Century</w:t>
      </w:r>
      <w:r w:rsidRPr="006753E3">
        <w:rPr>
          <w:rFonts w:cs="Times New Roman"/>
          <w:sz w:val="24"/>
          <w:szCs w:val="24"/>
        </w:rPr>
        <w:t xml:space="preserve">, edited by David L. Brown and Louis E. Swanson. University Park, PA: Pennsylvania State University Press. </w:t>
      </w:r>
      <w:r w:rsidRPr="006753E3">
        <w:rPr>
          <w:rFonts w:cs="Times New Roman"/>
          <w:i/>
          <w:iCs/>
          <w:sz w:val="24"/>
          <w:szCs w:val="24"/>
        </w:rPr>
        <w:t>Available: OSU’s library electronic reserve, titled: Challenges for Rural America</w:t>
      </w:r>
      <w:r w:rsidRPr="006753E3">
        <w:rPr>
          <w:rFonts w:cs="Times New Roman"/>
          <w:sz w:val="24"/>
          <w:szCs w:val="24"/>
        </w:rPr>
        <w:t>.</w:t>
      </w:r>
    </w:p>
    <w:p w:rsidR="00C93A29" w:rsidRPr="006753E3" w:rsidRDefault="00C93A29" w:rsidP="00C93A29">
      <w:pPr>
        <w:spacing w:line="360" w:lineRule="auto"/>
        <w:ind w:left="1440" w:right="720"/>
        <w:rPr>
          <w:rFonts w:cs="Times New Roman"/>
          <w:sz w:val="24"/>
          <w:szCs w:val="24"/>
        </w:rPr>
      </w:pPr>
      <w:r w:rsidRPr="006753E3">
        <w:rPr>
          <w:rFonts w:cs="Times New Roman"/>
          <w:sz w:val="24"/>
          <w:szCs w:val="24"/>
        </w:rPr>
        <w:t xml:space="preserve">“Social Exclusion: The European Approach to Social Disadvantage,” by Hilary Silver and S.M. Miller, </w:t>
      </w:r>
      <w:r w:rsidRPr="006753E3">
        <w:rPr>
          <w:rFonts w:cs="Times New Roman"/>
          <w:i/>
          <w:iCs/>
          <w:sz w:val="24"/>
          <w:szCs w:val="24"/>
        </w:rPr>
        <w:t xml:space="preserve">Poverty and Race Research Action Council </w:t>
      </w:r>
      <w:r w:rsidRPr="006753E3">
        <w:rPr>
          <w:rFonts w:cs="Times New Roman"/>
          <w:sz w:val="24"/>
          <w:szCs w:val="24"/>
        </w:rPr>
        <w:t>(</w:t>
      </w:r>
      <w:hyperlink r:id="rId5" w:history="1">
        <w:r w:rsidRPr="006753E3">
          <w:rPr>
            <w:rFonts w:cs="Times New Roman"/>
            <w:color w:val="0000FF"/>
            <w:sz w:val="24"/>
            <w:szCs w:val="24"/>
            <w:u w:val="single"/>
          </w:rPr>
          <w:t>www.prrac.org),</w:t>
        </w:r>
      </w:hyperlink>
      <w:r w:rsidRPr="006753E3">
        <w:rPr>
          <w:rFonts w:cs="Times New Roman"/>
          <w:sz w:val="24"/>
          <w:szCs w:val="24"/>
        </w:rPr>
        <w:t xml:space="preserve"> 2002. </w:t>
      </w:r>
      <w:r w:rsidRPr="006753E3">
        <w:rPr>
          <w:rFonts w:cs="Times New Roman"/>
          <w:i/>
          <w:iCs/>
          <w:sz w:val="24"/>
          <w:szCs w:val="24"/>
        </w:rPr>
        <w:t>Available:  Lobao web-page</w:t>
      </w:r>
      <w:r w:rsidRPr="006753E3">
        <w:rPr>
          <w:rFonts w:cs="Times New Roman"/>
          <w:sz w:val="24"/>
          <w:szCs w:val="24"/>
        </w:rPr>
        <w:t xml:space="preserve">, </w:t>
      </w:r>
      <w:r w:rsidRPr="006753E3">
        <w:rPr>
          <w:rFonts w:cs="Times New Roman"/>
          <w:i/>
          <w:iCs/>
          <w:sz w:val="24"/>
          <w:szCs w:val="24"/>
        </w:rPr>
        <w:t xml:space="preserve">http://www.ag.ohio-state.edu/~hcrd/staff/lobao.html </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f. David Newman, “The Architecture of Stratification: Social Class and Inequality,”  </w:t>
      </w:r>
      <w:r w:rsidRPr="006753E3">
        <w:rPr>
          <w:rFonts w:cs="Times New Roman"/>
          <w:sz w:val="24"/>
          <w:szCs w:val="24"/>
          <w:u w:val="single"/>
        </w:rPr>
        <w:t xml:space="preserve"> Sociology: Exploring the Architecture of Everday Life</w:t>
      </w:r>
      <w:r w:rsidRPr="006753E3">
        <w:rPr>
          <w:rFonts w:cs="Times New Roman"/>
          <w:sz w:val="24"/>
          <w:szCs w:val="24"/>
        </w:rPr>
        <w:t>,Sage, 2002, pp. 277-319.</w:t>
      </w:r>
      <w:r w:rsidRPr="006753E3">
        <w:rPr>
          <w:rFonts w:cs="Times New Roman"/>
          <w:b/>
          <w:bCs/>
          <w:sz w:val="24"/>
          <w:szCs w:val="24"/>
        </w:rPr>
        <w:t xml:space="preserve"> </w:t>
      </w:r>
      <w:r w:rsidRPr="006753E3">
        <w:rPr>
          <w:rFonts w:cs="Times New Roman"/>
          <w:i/>
          <w:iCs/>
          <w:sz w:val="24"/>
          <w:szCs w:val="24"/>
        </w:rPr>
        <w:t>Available:</w:t>
      </w:r>
      <w:r w:rsidRPr="006753E3">
        <w:rPr>
          <w:rFonts w:cs="Times New Roman"/>
          <w:sz w:val="24"/>
          <w:szCs w:val="24"/>
        </w:rPr>
        <w:t xml:space="preserve"> </w:t>
      </w:r>
      <w:r w:rsidRPr="006753E3">
        <w:rPr>
          <w:rFonts w:cs="Times New Roman"/>
          <w:i/>
          <w:iCs/>
          <w:sz w:val="24"/>
          <w:szCs w:val="24"/>
        </w:rPr>
        <w:t>OSU’s library electronic reserve, titled:  Sociology: Exploring the Archtiecture of Everday Life</w:t>
      </w:r>
      <w:r w:rsidRPr="006753E3">
        <w:rPr>
          <w:rFonts w:cs="Times New Roman"/>
          <w:sz w:val="24"/>
          <w:szCs w:val="24"/>
        </w:rPr>
        <w:t>.   (Review: for those needing background on the topic of stratification).</w:t>
      </w:r>
    </w:p>
    <w:p w:rsidR="00C93A29" w:rsidRPr="006753E3" w:rsidRDefault="00C93A29" w:rsidP="00C93A29">
      <w:pPr>
        <w:spacing w:line="360" w:lineRule="auto"/>
        <w:ind w:left="1440" w:hanging="1440"/>
        <w:rPr>
          <w:rFonts w:cs="Times New Roman"/>
          <w:b/>
          <w:bCs/>
          <w:sz w:val="24"/>
          <w:szCs w:val="24"/>
        </w:rPr>
      </w:pPr>
      <w:r w:rsidRPr="006753E3">
        <w:rPr>
          <w:rFonts w:cs="Times New Roman"/>
          <w:b/>
          <w:bCs/>
          <w:sz w:val="24"/>
          <w:szCs w:val="24"/>
        </w:rPr>
        <w:t>Week 3-4</w:t>
      </w:r>
      <w:r w:rsidRPr="006753E3">
        <w:rPr>
          <w:rFonts w:cs="Times New Roman"/>
          <w:b/>
          <w:bCs/>
          <w:sz w:val="24"/>
          <w:szCs w:val="24"/>
        </w:rPr>
        <w:tab/>
        <w:t>Explanations of Poverty: Individual-Level Approaches</w:t>
      </w:r>
    </w:p>
    <w:p w:rsidR="00C93A29" w:rsidRPr="006753E3" w:rsidRDefault="00C93A29" w:rsidP="00C93A29">
      <w:pPr>
        <w:spacing w:line="360" w:lineRule="auto"/>
        <w:rPr>
          <w:rFonts w:cs="Times New Roman"/>
          <w:b/>
          <w:bCs/>
          <w:sz w:val="24"/>
          <w:szCs w:val="24"/>
        </w:rPr>
      </w:pPr>
      <w:r w:rsidRPr="006753E3">
        <w:rPr>
          <w:rFonts w:cs="Times New Roman"/>
          <w:b/>
          <w:bCs/>
          <w:sz w:val="24"/>
          <w:szCs w:val="24"/>
        </w:rPr>
        <w:lastRenderedPageBreak/>
        <w:tab/>
      </w:r>
      <w:r w:rsidRPr="006753E3">
        <w:rPr>
          <w:rFonts w:cs="Times New Roman"/>
          <w:b/>
          <w:bCs/>
          <w:sz w:val="24"/>
          <w:szCs w:val="24"/>
        </w:rPr>
        <w:tab/>
        <w:t>(the culture of poverty, human capital, and status attainment and their critiques)</w:t>
      </w:r>
      <w:r w:rsidRPr="006753E3">
        <w:rPr>
          <w:rFonts w:cs="Times New Roman"/>
          <w:sz w:val="24"/>
          <w:szCs w:val="24"/>
        </w:rPr>
        <w:tab/>
      </w:r>
      <w:r w:rsidRPr="006753E3">
        <w:rPr>
          <w:rFonts w:cs="Times New Roman"/>
          <w:sz w:val="24"/>
          <w:szCs w:val="24"/>
        </w:rPr>
        <w:tab/>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Schiller, Chapters: 4,  Labor Force Participation (pp. 67-89); 5, The Working Poor (pp.90-106) ; 7, Family size and structure (pp.125-139 ); 8, The Underclass: Culture and Race (pp.140-155); 9  Education and Ability (pp.156-169)</w:t>
      </w: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t>Rank, Chapters 1,2 and 3, pp. 1-82.</w:t>
      </w:r>
    </w:p>
    <w:p w:rsidR="00C93A29" w:rsidRPr="006753E3" w:rsidRDefault="00C93A29" w:rsidP="00C93A29">
      <w:pPr>
        <w:spacing w:line="360" w:lineRule="auto"/>
        <w:rPr>
          <w:rFonts w:cs="Times New Roman"/>
          <w:b/>
          <w:bCs/>
          <w:sz w:val="24"/>
          <w:szCs w:val="24"/>
        </w:rPr>
      </w:pPr>
      <w:r w:rsidRPr="006753E3">
        <w:rPr>
          <w:rFonts w:cs="Times New Roman"/>
          <w:b/>
          <w:bCs/>
          <w:sz w:val="24"/>
          <w:szCs w:val="24"/>
        </w:rPr>
        <w:t>Week  5-6</w:t>
      </w:r>
      <w:r w:rsidRPr="006753E3">
        <w:rPr>
          <w:rFonts w:cs="Times New Roman"/>
          <w:b/>
          <w:bCs/>
          <w:sz w:val="24"/>
          <w:szCs w:val="24"/>
        </w:rPr>
        <w:tab/>
        <w:t xml:space="preserve">  Explanations of Poverty: Political Economic and Other Structural</w:t>
      </w:r>
    </w:p>
    <w:p w:rsidR="00C93A29" w:rsidRPr="006753E3" w:rsidRDefault="00C93A29" w:rsidP="00C93A29">
      <w:pPr>
        <w:spacing w:line="360" w:lineRule="auto"/>
        <w:rPr>
          <w:rFonts w:cs="Times New Roman"/>
          <w:b/>
          <w:bCs/>
          <w:sz w:val="24"/>
          <w:szCs w:val="24"/>
        </w:rPr>
      </w:pPr>
      <w:r w:rsidRPr="006753E3">
        <w:rPr>
          <w:rFonts w:cs="Times New Roman"/>
          <w:b/>
          <w:bCs/>
          <w:sz w:val="24"/>
          <w:szCs w:val="24"/>
        </w:rPr>
        <w:tab/>
        <w:t xml:space="preserve"> </w:t>
      </w:r>
      <w:r w:rsidRPr="006753E3">
        <w:rPr>
          <w:rFonts w:cs="Times New Roman"/>
          <w:b/>
          <w:bCs/>
          <w:sz w:val="24"/>
          <w:szCs w:val="24"/>
        </w:rPr>
        <w:tab/>
        <w:t xml:space="preserve"> Approaches.</w:t>
      </w: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a. David Brown and Marlene Lee, “Persisting Inequality between Metropolitan and Non-metropolitan America: Implications for Theory and Policy.” Pp. 151-167 in </w:t>
      </w:r>
      <w:r w:rsidRPr="006753E3">
        <w:rPr>
          <w:rFonts w:cs="Times New Roman"/>
          <w:sz w:val="24"/>
          <w:szCs w:val="24"/>
          <w:u w:val="single"/>
        </w:rPr>
        <w:t>A Nation Divided</w:t>
      </w:r>
      <w:r w:rsidRPr="006753E3">
        <w:rPr>
          <w:rFonts w:cs="Times New Roman"/>
          <w:sz w:val="24"/>
          <w:szCs w:val="24"/>
        </w:rPr>
        <w:t xml:space="preserve">, Cornell University Press 1999. </w:t>
      </w:r>
      <w:r w:rsidRPr="006753E3">
        <w:rPr>
          <w:rFonts w:cs="Times New Roman"/>
          <w:i/>
          <w:iCs/>
          <w:sz w:val="24"/>
          <w:szCs w:val="24"/>
        </w:rPr>
        <w:t>Available: OSU’s library electronic reserve, titled: A Nation Divided</w:t>
      </w:r>
      <w:r w:rsidRPr="006753E3">
        <w:rPr>
          <w:rFonts w:cs="Times New Roman"/>
          <w:sz w:val="24"/>
          <w:szCs w:val="24"/>
        </w:rPr>
        <w:t>.</w:t>
      </w:r>
    </w:p>
    <w:p w:rsidR="00C93A29" w:rsidRPr="006753E3" w:rsidRDefault="00C93A29" w:rsidP="00C93A29">
      <w:pPr>
        <w:spacing w:line="360" w:lineRule="auto"/>
        <w:rPr>
          <w:rFonts w:cs="Times New Roman"/>
          <w:sz w:val="24"/>
          <w:szCs w:val="24"/>
        </w:rPr>
      </w:pPr>
      <w:r w:rsidRPr="006753E3">
        <w:rPr>
          <w:rFonts w:cs="Times New Roman"/>
          <w:sz w:val="24"/>
          <w:szCs w:val="24"/>
        </w:rPr>
        <w:t xml:space="preserve">. </w:t>
      </w: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t>b. Schiller, Chapter 10, Discrimination in the Labor Market, (pp. 174-191).</w:t>
      </w: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t>c. Peet, pp. 91-106, 115-118.</w:t>
      </w: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t>d. Rank, Chapters 4, 7, 8, and 9.</w:t>
      </w:r>
    </w:p>
    <w:p w:rsidR="00C93A29" w:rsidRPr="006753E3" w:rsidRDefault="00C93A29" w:rsidP="00C93A29">
      <w:pPr>
        <w:spacing w:line="360" w:lineRule="auto"/>
        <w:rPr>
          <w:rFonts w:cs="Times New Roman"/>
          <w:b/>
          <w:bCs/>
          <w:sz w:val="24"/>
          <w:szCs w:val="24"/>
        </w:rPr>
      </w:pPr>
    </w:p>
    <w:p w:rsidR="00C93A29" w:rsidRPr="006753E3" w:rsidRDefault="00C93A29" w:rsidP="00C93A29">
      <w:pPr>
        <w:spacing w:line="360" w:lineRule="auto"/>
        <w:rPr>
          <w:rFonts w:cs="Times New Roman"/>
          <w:b/>
          <w:bCs/>
          <w:sz w:val="24"/>
          <w:szCs w:val="24"/>
        </w:rPr>
      </w:pPr>
      <w:r w:rsidRPr="006753E3">
        <w:rPr>
          <w:rFonts w:cs="Times New Roman"/>
          <w:b/>
          <w:bCs/>
          <w:sz w:val="24"/>
          <w:szCs w:val="24"/>
        </w:rPr>
        <w:t>Week 7-8</w:t>
      </w:r>
      <w:r w:rsidRPr="006753E3">
        <w:rPr>
          <w:rFonts w:cs="Times New Roman"/>
          <w:b/>
          <w:bCs/>
          <w:sz w:val="24"/>
          <w:szCs w:val="24"/>
        </w:rPr>
        <w:tab/>
        <w:t xml:space="preserve">Spatial-Structural Explanations of Poverty:  Uneven Development and the </w:t>
      </w:r>
      <w:r w:rsidRPr="006753E3">
        <w:rPr>
          <w:rFonts w:cs="Times New Roman"/>
          <w:b/>
          <w:bCs/>
          <w:sz w:val="24"/>
          <w:szCs w:val="24"/>
        </w:rPr>
        <w:tab/>
      </w:r>
      <w:r w:rsidRPr="006753E3">
        <w:rPr>
          <w:rFonts w:cs="Times New Roman"/>
          <w:b/>
          <w:bCs/>
          <w:sz w:val="24"/>
          <w:szCs w:val="24"/>
        </w:rPr>
        <w:tab/>
      </w:r>
      <w:r w:rsidRPr="006753E3">
        <w:rPr>
          <w:rFonts w:cs="Times New Roman"/>
          <w:b/>
          <w:bCs/>
          <w:sz w:val="24"/>
          <w:szCs w:val="24"/>
        </w:rPr>
        <w:tab/>
      </w:r>
      <w:r w:rsidRPr="006753E3">
        <w:rPr>
          <w:rFonts w:cs="Times New Roman"/>
          <w:b/>
          <w:bCs/>
          <w:sz w:val="24"/>
          <w:szCs w:val="24"/>
        </w:rPr>
        <w:tab/>
        <w:t>Geography of Poverty.</w:t>
      </w:r>
    </w:p>
    <w:p w:rsidR="00C93A29" w:rsidRPr="006753E3" w:rsidRDefault="00C93A29" w:rsidP="00C93A29">
      <w:pPr>
        <w:spacing w:line="360" w:lineRule="auto"/>
        <w:ind w:left="1440"/>
        <w:rPr>
          <w:rFonts w:cs="Times New Roman"/>
          <w:i/>
          <w:iCs/>
          <w:sz w:val="24"/>
          <w:szCs w:val="24"/>
        </w:rPr>
      </w:pPr>
      <w:r w:rsidRPr="006753E3">
        <w:rPr>
          <w:rFonts w:cs="Times New Roman"/>
          <w:sz w:val="24"/>
          <w:szCs w:val="24"/>
        </w:rPr>
        <w:lastRenderedPageBreak/>
        <w:t xml:space="preserve">a. Michael Storper and Richard Walker, "The Inconstant Geography of Capitalism," pp. 6-35  in </w:t>
      </w:r>
      <w:r w:rsidRPr="006753E3">
        <w:rPr>
          <w:rFonts w:cs="Times New Roman"/>
          <w:sz w:val="24"/>
          <w:szCs w:val="24"/>
          <w:u w:val="single"/>
        </w:rPr>
        <w:t>The Capitalist Imperative</w:t>
      </w:r>
      <w:r w:rsidRPr="006753E3">
        <w:rPr>
          <w:rFonts w:cs="Times New Roman"/>
          <w:sz w:val="24"/>
          <w:szCs w:val="24"/>
        </w:rPr>
        <w:t xml:space="preserve"> (Basil Blackwell, 1989). </w:t>
      </w:r>
      <w:r w:rsidRPr="006753E3">
        <w:rPr>
          <w:rFonts w:cs="Times New Roman"/>
          <w:i/>
          <w:iCs/>
          <w:sz w:val="24"/>
          <w:szCs w:val="24"/>
        </w:rPr>
        <w:t>Available: OSU’s library electronic reserve, titled: The Capitalist Imperative</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b. Lobao, Linda, 2004. “Spatial Inequality: Continuity and Change in Terroritorial Stratification Processes.”</w:t>
      </w:r>
      <w:r w:rsidRPr="006753E3">
        <w:rPr>
          <w:rFonts w:cs="Times New Roman"/>
          <w:sz w:val="24"/>
          <w:szCs w:val="24"/>
          <w:u w:val="single"/>
        </w:rPr>
        <w:t xml:space="preserve"> Rural Sociology</w:t>
      </w:r>
      <w:r w:rsidRPr="006753E3">
        <w:rPr>
          <w:rFonts w:cs="Times New Roman"/>
          <w:sz w:val="24"/>
          <w:szCs w:val="24"/>
        </w:rPr>
        <w:t xml:space="preserve"> Volume 69, Issue#1, pp. 1-30.</w:t>
      </w:r>
      <w:r w:rsidRPr="006753E3">
        <w:rPr>
          <w:rFonts w:cs="Times New Roman"/>
          <w:i/>
          <w:iCs/>
          <w:sz w:val="24"/>
          <w:szCs w:val="24"/>
        </w:rPr>
        <w:t xml:space="preserve"> Available: OSU OSCAR journal system</w:t>
      </w:r>
      <w:r w:rsidRPr="006753E3">
        <w:rPr>
          <w:rFonts w:cs="Times New Roman"/>
          <w:sz w:val="24"/>
          <w:szCs w:val="24"/>
        </w:rPr>
        <w:t>.</w:t>
      </w:r>
    </w:p>
    <w:p w:rsidR="00C93A29" w:rsidRPr="006753E3" w:rsidRDefault="00C93A29" w:rsidP="00C93A29">
      <w:pPr>
        <w:spacing w:line="360" w:lineRule="auto"/>
        <w:rPr>
          <w:rFonts w:cs="Times New Roman"/>
          <w:sz w:val="24"/>
          <w:szCs w:val="24"/>
        </w:rPr>
      </w:pPr>
      <w:r w:rsidRPr="006753E3">
        <w:rPr>
          <w:rFonts w:cs="Times New Roman"/>
          <w:sz w:val="24"/>
          <w:szCs w:val="24"/>
        </w:rPr>
        <w:tab/>
        <w:t xml:space="preserve">        </w:t>
      </w:r>
      <w:r w:rsidRPr="006753E3">
        <w:rPr>
          <w:rFonts w:cs="Times New Roman"/>
          <w:sz w:val="24"/>
          <w:szCs w:val="24"/>
        </w:rPr>
        <w:tab/>
        <w:t xml:space="preserve">c.  Ducan, </w:t>
      </w:r>
      <w:r w:rsidRPr="006753E3">
        <w:rPr>
          <w:rFonts w:cs="Times New Roman"/>
          <w:sz w:val="24"/>
          <w:szCs w:val="24"/>
          <w:u w:val="single"/>
        </w:rPr>
        <w:t>Worlds Apart</w:t>
      </w:r>
      <w:r w:rsidRPr="006753E3">
        <w:rPr>
          <w:rFonts w:cs="Times New Roman"/>
          <w:sz w:val="24"/>
          <w:szCs w:val="24"/>
        </w:rPr>
        <w:t>, pp. ix-72</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d.  Kapur Mehta Aasha and Amita Shah.  2003. “Chronic Poverty in India: Incidence, Causes, and Policies.”  </w:t>
      </w:r>
      <w:r w:rsidRPr="006753E3">
        <w:rPr>
          <w:rFonts w:cs="Times New Roman"/>
          <w:sz w:val="24"/>
          <w:szCs w:val="24"/>
          <w:u w:val="single"/>
        </w:rPr>
        <w:t>World Development</w:t>
      </w:r>
      <w:r w:rsidRPr="006753E3">
        <w:rPr>
          <w:rFonts w:cs="Times New Roman"/>
          <w:sz w:val="24"/>
          <w:szCs w:val="24"/>
        </w:rPr>
        <w:t>, Volume 31, Issue #3, March 2003, pp. 491-511.</w:t>
      </w:r>
      <w:r w:rsidRPr="006753E3">
        <w:rPr>
          <w:rFonts w:cs="Times New Roman"/>
          <w:i/>
          <w:iCs/>
          <w:sz w:val="24"/>
          <w:szCs w:val="24"/>
        </w:rPr>
        <w:t xml:space="preserve"> Available: OSU OSCAR journal system</w:t>
      </w:r>
      <w:r w:rsidRPr="006753E3">
        <w:rPr>
          <w:rFonts w:cs="Times New Roman"/>
          <w:sz w:val="24"/>
          <w:szCs w:val="24"/>
        </w:rPr>
        <w:t>.</w:t>
      </w: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ind w:left="2880" w:hanging="1440"/>
        <w:jc w:val="center"/>
        <w:rPr>
          <w:rFonts w:cs="Times New Roman"/>
          <w:b/>
          <w:sz w:val="24"/>
          <w:szCs w:val="24"/>
        </w:rPr>
      </w:pPr>
      <w:r w:rsidRPr="006753E3">
        <w:rPr>
          <w:rFonts w:cs="Times New Roman"/>
          <w:b/>
          <w:sz w:val="24"/>
          <w:szCs w:val="24"/>
        </w:rPr>
        <w:t>Mid Term Evaluation</w:t>
      </w:r>
    </w:p>
    <w:p w:rsidR="00C93A29" w:rsidRPr="006753E3" w:rsidRDefault="00C93A29" w:rsidP="00C93A29">
      <w:pPr>
        <w:spacing w:line="360" w:lineRule="auto"/>
        <w:rPr>
          <w:rFonts w:cs="Times New Roman"/>
          <w:sz w:val="24"/>
          <w:szCs w:val="24"/>
          <w:u w:val="single"/>
        </w:rPr>
      </w:pPr>
    </w:p>
    <w:p w:rsidR="00C93A29" w:rsidRPr="006753E3" w:rsidRDefault="00C93A29" w:rsidP="00C93A29">
      <w:pPr>
        <w:spacing w:line="360" w:lineRule="auto"/>
        <w:rPr>
          <w:rFonts w:cs="Times New Roman"/>
          <w:sz w:val="24"/>
          <w:szCs w:val="24"/>
        </w:rPr>
      </w:pPr>
      <w:r w:rsidRPr="006753E3">
        <w:rPr>
          <w:rFonts w:cs="Times New Roman"/>
          <w:b/>
          <w:bCs/>
          <w:sz w:val="24"/>
          <w:szCs w:val="24"/>
          <w:u w:val="single"/>
        </w:rPr>
        <w:t>Part II</w:t>
      </w:r>
      <w:r w:rsidRPr="006753E3">
        <w:rPr>
          <w:rFonts w:cs="Times New Roman"/>
          <w:b/>
          <w:bCs/>
          <w:sz w:val="24"/>
          <w:szCs w:val="24"/>
        </w:rPr>
        <w:t xml:space="preserve">       </w:t>
      </w:r>
      <w:r w:rsidRPr="006753E3">
        <w:rPr>
          <w:rFonts w:cs="Times New Roman"/>
          <w:b/>
          <w:bCs/>
          <w:sz w:val="24"/>
          <w:szCs w:val="24"/>
          <w:u w:val="single"/>
        </w:rPr>
        <w:t>Rural Poverty in the United States</w:t>
      </w:r>
    </w:p>
    <w:p w:rsidR="00C93A29" w:rsidRPr="006753E3" w:rsidRDefault="00C93A29" w:rsidP="00C93A29">
      <w:pPr>
        <w:spacing w:line="360" w:lineRule="auto"/>
        <w:rPr>
          <w:rFonts w:cs="Times New Roman"/>
          <w:sz w:val="24"/>
          <w:szCs w:val="24"/>
        </w:rPr>
      </w:pPr>
    </w:p>
    <w:p w:rsidR="00C93A29" w:rsidRPr="006753E3" w:rsidRDefault="00C93A29" w:rsidP="00C93A29">
      <w:pPr>
        <w:spacing w:line="360" w:lineRule="auto"/>
        <w:rPr>
          <w:rFonts w:cs="Times New Roman"/>
          <w:sz w:val="24"/>
          <w:szCs w:val="24"/>
        </w:rPr>
      </w:pPr>
      <w:r w:rsidRPr="006753E3">
        <w:rPr>
          <w:rFonts w:cs="Times New Roman"/>
          <w:b/>
          <w:bCs/>
          <w:sz w:val="24"/>
          <w:szCs w:val="24"/>
        </w:rPr>
        <w:t xml:space="preserve">Week 9-10  </w:t>
      </w:r>
      <w:r w:rsidRPr="006753E3">
        <w:rPr>
          <w:rFonts w:cs="Times New Roman"/>
          <w:b/>
          <w:bCs/>
          <w:sz w:val="24"/>
          <w:szCs w:val="24"/>
        </w:rPr>
        <w:tab/>
        <w:t xml:space="preserve"> Gender, Race and Ethnicity, and Region</w:t>
      </w: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t xml:space="preserve">a. Duncan, </w:t>
      </w:r>
      <w:r w:rsidRPr="006753E3">
        <w:rPr>
          <w:rFonts w:cs="Times New Roman"/>
          <w:sz w:val="24"/>
          <w:szCs w:val="24"/>
          <w:u w:val="single"/>
        </w:rPr>
        <w:t>Worlds Apart</w:t>
      </w:r>
      <w:r w:rsidRPr="006753E3">
        <w:rPr>
          <w:rFonts w:cs="Times New Roman"/>
          <w:sz w:val="24"/>
          <w:szCs w:val="24"/>
        </w:rPr>
        <w:t>, pp 73-151</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b. RSS Task Force, </w:t>
      </w:r>
      <w:r w:rsidRPr="006753E3">
        <w:rPr>
          <w:rFonts w:cs="Times New Roman"/>
          <w:sz w:val="24"/>
          <w:szCs w:val="24"/>
          <w:u w:val="single"/>
        </w:rPr>
        <w:t>Persistent Poverty in Rural America,</w:t>
      </w:r>
      <w:r w:rsidRPr="006753E3">
        <w:rPr>
          <w:rFonts w:cs="Times New Roman"/>
          <w:sz w:val="24"/>
          <w:szCs w:val="24"/>
        </w:rPr>
        <w:t xml:space="preserve"> Chapter 6, Racial and ethnic minorities, ( pp. 174-199), and Chapter 7 “Women and Persistent Rural Poverty” (pp.200-229). </w:t>
      </w:r>
      <w:r w:rsidRPr="006753E3">
        <w:rPr>
          <w:rFonts w:cs="Times New Roman"/>
          <w:i/>
          <w:iCs/>
          <w:sz w:val="24"/>
          <w:szCs w:val="24"/>
        </w:rPr>
        <w:t xml:space="preserve"> Available: OSU’s library electronic reserve, titled: Persistent Poverty in Rural America</w:t>
      </w:r>
    </w:p>
    <w:p w:rsidR="00C93A29" w:rsidRPr="006753E3" w:rsidRDefault="00C93A29" w:rsidP="00C93A29">
      <w:pPr>
        <w:spacing w:line="360" w:lineRule="auto"/>
        <w:rPr>
          <w:rFonts w:cs="Times New Roman"/>
          <w:sz w:val="24"/>
          <w:szCs w:val="24"/>
        </w:rPr>
      </w:pPr>
      <w:r w:rsidRPr="006753E3">
        <w:rPr>
          <w:rFonts w:cs="Times New Roman"/>
          <w:b/>
          <w:bCs/>
          <w:sz w:val="24"/>
          <w:szCs w:val="24"/>
        </w:rPr>
        <w:t>Week 11-12</w:t>
      </w:r>
      <w:r w:rsidRPr="006753E3">
        <w:rPr>
          <w:rFonts w:cs="Times New Roman"/>
          <w:b/>
          <w:bCs/>
          <w:sz w:val="24"/>
          <w:szCs w:val="24"/>
        </w:rPr>
        <w:tab/>
      </w:r>
      <w:r w:rsidRPr="006753E3">
        <w:rPr>
          <w:rFonts w:cs="Times New Roman"/>
          <w:b/>
          <w:bCs/>
          <w:sz w:val="24"/>
          <w:szCs w:val="24"/>
        </w:rPr>
        <w:tab/>
        <w:t>Farming, Rural Development, and State Policy</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lastRenderedPageBreak/>
        <w:t xml:space="preserve">a. Linda M. Lobao, </w:t>
      </w:r>
      <w:r w:rsidRPr="006753E3">
        <w:rPr>
          <w:rFonts w:cs="Times New Roman"/>
          <w:sz w:val="24"/>
          <w:szCs w:val="24"/>
          <w:u w:val="single"/>
        </w:rPr>
        <w:t>Locality and Inequality</w:t>
      </w:r>
      <w:r w:rsidRPr="006753E3">
        <w:rPr>
          <w:rFonts w:cs="Times New Roman"/>
          <w:sz w:val="24"/>
          <w:szCs w:val="24"/>
        </w:rPr>
        <w:t xml:space="preserve">  (The State University of New York Press, 1990)  Chapters 1-4;  skim Chapter 5;  Chapter 6; Chapter 9.</w:t>
      </w:r>
    </w:p>
    <w:p w:rsidR="00C93A29" w:rsidRPr="006753E3" w:rsidRDefault="00C93A29" w:rsidP="00C93A29">
      <w:pPr>
        <w:spacing w:line="360" w:lineRule="auto"/>
        <w:ind w:left="2160" w:hanging="720"/>
        <w:rPr>
          <w:rFonts w:cs="Times New Roman"/>
          <w:sz w:val="24"/>
          <w:szCs w:val="24"/>
        </w:rPr>
      </w:pPr>
      <w:r w:rsidRPr="006753E3">
        <w:rPr>
          <w:rFonts w:cs="Times New Roman"/>
          <w:sz w:val="24"/>
          <w:szCs w:val="24"/>
        </w:rPr>
        <w:t xml:space="preserve">b. Dan Lichter and Leif Jensen, 2002 “Rural America in Transition” pp. 77-110 in </w:t>
      </w:r>
      <w:r w:rsidRPr="006753E3">
        <w:rPr>
          <w:rFonts w:cs="Times New Roman"/>
          <w:sz w:val="24"/>
          <w:szCs w:val="24"/>
          <w:u w:val="single"/>
        </w:rPr>
        <w:t>Rural Dimensions of Welfare Reform</w:t>
      </w:r>
      <w:r w:rsidRPr="006753E3">
        <w:rPr>
          <w:rFonts w:cs="Times New Roman"/>
          <w:sz w:val="24"/>
          <w:szCs w:val="24"/>
        </w:rPr>
        <w:t>, edited by Bruce Weber, Greg Duncan, and Leslie Whitner.  W.E. Upjohn Institute, Kalamazoo, MI.</w:t>
      </w:r>
      <w:r w:rsidRPr="006753E3">
        <w:rPr>
          <w:rFonts w:cs="Times New Roman"/>
          <w:i/>
          <w:iCs/>
          <w:sz w:val="24"/>
          <w:szCs w:val="24"/>
        </w:rPr>
        <w:t xml:space="preserve"> Available: OSU’s library electronic reserve, titled: Rural Dimensions of Welfare Reform.</w:t>
      </w: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t xml:space="preserve">c. Ducan, </w:t>
      </w:r>
      <w:r w:rsidRPr="006753E3">
        <w:rPr>
          <w:rFonts w:cs="Times New Roman"/>
          <w:sz w:val="24"/>
          <w:szCs w:val="24"/>
          <w:u w:val="single"/>
        </w:rPr>
        <w:t>Worlds Apart</w:t>
      </w:r>
      <w:r w:rsidRPr="006753E3">
        <w:rPr>
          <w:rFonts w:cs="Times New Roman"/>
          <w:sz w:val="24"/>
          <w:szCs w:val="24"/>
        </w:rPr>
        <w:t xml:space="preserve">, pp.152-208 </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d.  J. Brian Brown and Daniel T. Lichter, “Poverty, Welfare, and the Livelihood Strategies of Nonmetropolitan Single Mothers.”2004  Rural Sociology, Volume 69, Number 2, pp. 282-301. </w:t>
      </w:r>
      <w:r w:rsidRPr="006753E3">
        <w:rPr>
          <w:rFonts w:cs="Times New Roman"/>
          <w:i/>
          <w:iCs/>
          <w:sz w:val="24"/>
          <w:szCs w:val="24"/>
        </w:rPr>
        <w:t>Available: OSU OSCAR journal system</w:t>
      </w:r>
      <w:r w:rsidRPr="006753E3">
        <w:rPr>
          <w:rFonts w:cs="Times New Roman"/>
          <w:sz w:val="24"/>
          <w:szCs w:val="24"/>
        </w:rPr>
        <w:t>.</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e. Todd Swanstrom et. al, Economic Inequality and Public Policy: The Power of Place, </w:t>
      </w:r>
      <w:r w:rsidRPr="006753E3">
        <w:rPr>
          <w:rFonts w:cs="Times New Roman"/>
          <w:sz w:val="24"/>
          <w:szCs w:val="24"/>
          <w:u w:val="single"/>
        </w:rPr>
        <w:t>City and Community</w:t>
      </w:r>
      <w:r w:rsidRPr="006753E3">
        <w:rPr>
          <w:rFonts w:cs="Times New Roman"/>
          <w:sz w:val="24"/>
          <w:szCs w:val="24"/>
        </w:rPr>
        <w:t xml:space="preserve">, December 2002, pp. 349-371. </w:t>
      </w:r>
      <w:r w:rsidRPr="006753E3">
        <w:rPr>
          <w:rFonts w:cs="Times New Roman"/>
          <w:i/>
          <w:iCs/>
          <w:sz w:val="24"/>
          <w:szCs w:val="24"/>
        </w:rPr>
        <w:t xml:space="preserve"> Available: OSU OSCAR journal system</w:t>
      </w:r>
      <w:r w:rsidRPr="006753E3">
        <w:rPr>
          <w:rFonts w:cs="Times New Roman"/>
          <w:sz w:val="24"/>
          <w:szCs w:val="24"/>
        </w:rPr>
        <w:t>.</w:t>
      </w:r>
    </w:p>
    <w:p w:rsidR="00C93A29" w:rsidRPr="006753E3" w:rsidRDefault="00C93A29" w:rsidP="00C93A29">
      <w:pPr>
        <w:spacing w:line="360" w:lineRule="auto"/>
        <w:rPr>
          <w:rFonts w:cs="Times New Roman"/>
          <w:sz w:val="24"/>
          <w:szCs w:val="24"/>
        </w:rPr>
      </w:pPr>
      <w:r w:rsidRPr="006753E3">
        <w:rPr>
          <w:rFonts w:cs="Times New Roman"/>
          <w:sz w:val="24"/>
          <w:szCs w:val="24"/>
        </w:rPr>
        <w:tab/>
      </w:r>
      <w:r w:rsidRPr="006753E3">
        <w:rPr>
          <w:rFonts w:cs="Times New Roman"/>
          <w:sz w:val="24"/>
          <w:szCs w:val="24"/>
        </w:rPr>
        <w:tab/>
      </w:r>
      <w:r w:rsidRPr="006753E3">
        <w:rPr>
          <w:rFonts w:cs="Times New Roman"/>
          <w:sz w:val="24"/>
          <w:szCs w:val="24"/>
        </w:rPr>
        <w:tab/>
      </w:r>
      <w:r w:rsidRPr="006753E3">
        <w:rPr>
          <w:rFonts w:cs="Times New Roman"/>
          <w:b/>
          <w:bCs/>
          <w:sz w:val="24"/>
          <w:szCs w:val="24"/>
          <w:u w:val="single"/>
        </w:rPr>
        <w:t>Part III</w:t>
      </w:r>
      <w:r w:rsidRPr="006753E3">
        <w:rPr>
          <w:rFonts w:cs="Times New Roman"/>
          <w:b/>
          <w:bCs/>
          <w:sz w:val="24"/>
          <w:szCs w:val="24"/>
        </w:rPr>
        <w:t xml:space="preserve">      </w:t>
      </w:r>
      <w:r w:rsidRPr="006753E3">
        <w:rPr>
          <w:rFonts w:cs="Times New Roman"/>
          <w:b/>
          <w:bCs/>
          <w:sz w:val="24"/>
          <w:szCs w:val="24"/>
          <w:u w:val="single"/>
        </w:rPr>
        <w:t>Poverty and Developing Nations</w:t>
      </w:r>
    </w:p>
    <w:p w:rsidR="00C93A29" w:rsidRPr="006753E3" w:rsidRDefault="00C93A29" w:rsidP="00C93A29">
      <w:pPr>
        <w:spacing w:line="360" w:lineRule="auto"/>
        <w:rPr>
          <w:rFonts w:cs="Times New Roman"/>
          <w:b/>
          <w:bCs/>
          <w:sz w:val="24"/>
          <w:szCs w:val="24"/>
        </w:rPr>
      </w:pPr>
      <w:r w:rsidRPr="006753E3">
        <w:rPr>
          <w:rFonts w:cs="Times New Roman"/>
          <w:b/>
          <w:bCs/>
          <w:sz w:val="24"/>
          <w:szCs w:val="24"/>
        </w:rPr>
        <w:t>Week 13</w:t>
      </w:r>
      <w:r w:rsidRPr="006753E3">
        <w:rPr>
          <w:rFonts w:cs="Times New Roman"/>
          <w:sz w:val="24"/>
          <w:szCs w:val="24"/>
        </w:rPr>
        <w:t xml:space="preserve"> </w:t>
      </w:r>
      <w:r w:rsidRPr="006753E3">
        <w:rPr>
          <w:rFonts w:cs="Times New Roman"/>
          <w:b/>
          <w:bCs/>
          <w:sz w:val="24"/>
          <w:szCs w:val="24"/>
        </w:rPr>
        <w:t xml:space="preserve">  Theoretical Perspectives and Overview of Poverty in the Third World</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a. Peet. Sociological Theories of Modernization (pp. 71-90); Dependency and World Systems Theory and critiques (pp. 107-114, 118-122); Post-structuralism (pp.123-162); Feminist Theories (pp163-194).</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b. David Hulme and Andrew Shepherd, “Conceptualizing Chronic Poverty,” </w:t>
      </w:r>
      <w:r w:rsidRPr="006753E3">
        <w:rPr>
          <w:rFonts w:cs="Times New Roman"/>
          <w:i/>
          <w:iCs/>
          <w:sz w:val="24"/>
          <w:szCs w:val="24"/>
        </w:rPr>
        <w:tab/>
      </w:r>
      <w:r w:rsidRPr="006753E3">
        <w:rPr>
          <w:rFonts w:cs="Times New Roman"/>
          <w:i/>
          <w:iCs/>
          <w:sz w:val="24"/>
          <w:szCs w:val="24"/>
        </w:rPr>
        <w:tab/>
        <w:t xml:space="preserve">     World Development</w:t>
      </w:r>
      <w:r w:rsidRPr="006753E3">
        <w:rPr>
          <w:rFonts w:cs="Times New Roman"/>
          <w:sz w:val="24"/>
          <w:szCs w:val="24"/>
        </w:rPr>
        <w:t>, 2003 Volume 31, Issue #3, pp. 403-423.</w:t>
      </w:r>
      <w:r w:rsidRPr="006753E3">
        <w:rPr>
          <w:rFonts w:cs="Times New Roman"/>
          <w:b/>
          <w:bCs/>
          <w:sz w:val="24"/>
          <w:szCs w:val="24"/>
        </w:rPr>
        <w:t xml:space="preserve"> </w:t>
      </w:r>
      <w:r w:rsidRPr="006753E3">
        <w:rPr>
          <w:rFonts w:cs="Times New Roman"/>
          <w:sz w:val="24"/>
          <w:szCs w:val="24"/>
        </w:rPr>
        <w:t xml:space="preserve"> </w:t>
      </w:r>
      <w:r w:rsidRPr="006753E3">
        <w:rPr>
          <w:rFonts w:cs="Times New Roman"/>
          <w:i/>
          <w:iCs/>
          <w:sz w:val="24"/>
          <w:szCs w:val="24"/>
        </w:rPr>
        <w:t xml:space="preserve"> Available: OSU OSCAR journal system</w:t>
      </w:r>
      <w:r w:rsidRPr="006753E3">
        <w:rPr>
          <w:rFonts w:cs="Times New Roman"/>
          <w:sz w:val="24"/>
          <w:szCs w:val="24"/>
        </w:rPr>
        <w:t>.</w:t>
      </w:r>
    </w:p>
    <w:p w:rsidR="00C93A29" w:rsidRPr="006753E3" w:rsidRDefault="00C93A29" w:rsidP="00C93A29">
      <w:pPr>
        <w:spacing w:line="360" w:lineRule="auto"/>
        <w:ind w:left="1440"/>
        <w:rPr>
          <w:rFonts w:cs="Times New Roman"/>
          <w:sz w:val="24"/>
          <w:szCs w:val="24"/>
        </w:rPr>
      </w:pPr>
      <w:r w:rsidRPr="006753E3">
        <w:rPr>
          <w:rFonts w:cs="Times New Roman"/>
          <w:sz w:val="24"/>
          <w:szCs w:val="24"/>
        </w:rPr>
        <w:t xml:space="preserve">c. De Janvry, Alain and Elisabeth Sadoulet. 2000.  “Rural Poverty in Latin America: Determinants and Exit Paths.”  </w:t>
      </w:r>
      <w:r w:rsidRPr="006753E3">
        <w:rPr>
          <w:rFonts w:cs="Times New Roman"/>
          <w:sz w:val="24"/>
          <w:szCs w:val="24"/>
          <w:u w:val="single"/>
        </w:rPr>
        <w:t>Food Policy</w:t>
      </w:r>
      <w:r w:rsidRPr="006753E3">
        <w:rPr>
          <w:rFonts w:cs="Times New Roman"/>
          <w:i/>
          <w:iCs/>
          <w:sz w:val="24"/>
          <w:szCs w:val="24"/>
        </w:rPr>
        <w:t xml:space="preserve"> </w:t>
      </w:r>
      <w:r w:rsidRPr="006753E3">
        <w:rPr>
          <w:rFonts w:cs="Times New Roman"/>
          <w:sz w:val="24"/>
          <w:szCs w:val="24"/>
        </w:rPr>
        <w:t xml:space="preserve">Volume 25, pp. 389-409. </w:t>
      </w:r>
      <w:r w:rsidRPr="006753E3">
        <w:rPr>
          <w:rFonts w:cs="Times New Roman"/>
          <w:i/>
          <w:iCs/>
          <w:sz w:val="24"/>
          <w:szCs w:val="24"/>
        </w:rPr>
        <w:t>Available: OSU OSCAR journal system</w:t>
      </w:r>
    </w:p>
    <w:p w:rsidR="00C93A29" w:rsidRPr="006753E3" w:rsidRDefault="00C93A29" w:rsidP="00C93A29">
      <w:pPr>
        <w:spacing w:line="360" w:lineRule="auto"/>
        <w:rPr>
          <w:rFonts w:cs="Times New Roman"/>
          <w:b/>
          <w:bCs/>
          <w:sz w:val="24"/>
          <w:szCs w:val="24"/>
        </w:rPr>
      </w:pPr>
      <w:r w:rsidRPr="006753E3">
        <w:rPr>
          <w:rFonts w:cs="Times New Roman"/>
          <w:b/>
          <w:bCs/>
          <w:sz w:val="24"/>
          <w:szCs w:val="24"/>
        </w:rPr>
        <w:lastRenderedPageBreak/>
        <w:tab/>
      </w:r>
      <w:r w:rsidRPr="006753E3">
        <w:rPr>
          <w:rFonts w:cs="Times New Roman"/>
          <w:b/>
          <w:bCs/>
          <w:sz w:val="24"/>
          <w:szCs w:val="24"/>
        </w:rPr>
        <w:tab/>
      </w:r>
      <w:r w:rsidRPr="006753E3">
        <w:rPr>
          <w:rFonts w:cs="Times New Roman"/>
          <w:b/>
          <w:bCs/>
          <w:sz w:val="24"/>
          <w:szCs w:val="24"/>
        </w:rPr>
        <w:tab/>
      </w:r>
      <w:r w:rsidRPr="006753E3">
        <w:rPr>
          <w:rFonts w:cs="Times New Roman"/>
          <w:b/>
          <w:bCs/>
          <w:sz w:val="24"/>
          <w:szCs w:val="24"/>
        </w:rPr>
        <w:tab/>
        <w:t xml:space="preserve"> </w:t>
      </w:r>
    </w:p>
    <w:p w:rsidR="00C93A29" w:rsidRPr="006753E3" w:rsidRDefault="00C93A29" w:rsidP="00C93A29">
      <w:pPr>
        <w:spacing w:line="360" w:lineRule="auto"/>
        <w:rPr>
          <w:rFonts w:cs="Times New Roman"/>
          <w:b/>
          <w:bCs/>
          <w:sz w:val="24"/>
          <w:szCs w:val="24"/>
        </w:rPr>
      </w:pPr>
      <w:r w:rsidRPr="006753E3">
        <w:rPr>
          <w:rFonts w:cs="Times New Roman"/>
          <w:b/>
          <w:bCs/>
          <w:sz w:val="24"/>
          <w:szCs w:val="24"/>
        </w:rPr>
        <w:t>Week 14-15    Issues in Rural Poverty Research in Developing Countries.</w:t>
      </w:r>
    </w:p>
    <w:p w:rsidR="00C93A29" w:rsidRPr="006753E3" w:rsidRDefault="00C93A29" w:rsidP="00C93A29">
      <w:pPr>
        <w:spacing w:line="360" w:lineRule="auto"/>
        <w:rPr>
          <w:rFonts w:cs="Times New Roman"/>
          <w:b/>
          <w:sz w:val="24"/>
          <w:szCs w:val="24"/>
        </w:rPr>
      </w:pPr>
      <w:r w:rsidRPr="006753E3">
        <w:rPr>
          <w:rFonts w:cs="Times New Roman"/>
          <w:b/>
          <w:sz w:val="24"/>
          <w:szCs w:val="24"/>
        </w:rPr>
        <w:t>Week 16 Final term exam,</w:t>
      </w:r>
      <w:r w:rsidRPr="006753E3">
        <w:rPr>
          <w:rFonts w:cs="Times New Roman"/>
          <w:b/>
          <w:sz w:val="24"/>
          <w:szCs w:val="24"/>
        </w:rPr>
        <w:tab/>
      </w:r>
      <w:r w:rsidRPr="006753E3">
        <w:rPr>
          <w:rFonts w:cs="Times New Roman"/>
          <w:b/>
          <w:sz w:val="24"/>
          <w:szCs w:val="24"/>
        </w:rPr>
        <w:tab/>
      </w:r>
    </w:p>
    <w:p w:rsidR="00C93A29" w:rsidRPr="006753E3" w:rsidRDefault="00C93A29" w:rsidP="00C93A29">
      <w:pPr>
        <w:pStyle w:val="ListParagraph"/>
        <w:numPr>
          <w:ilvl w:val="0"/>
          <w:numId w:val="1"/>
        </w:numPr>
        <w:spacing w:line="360" w:lineRule="auto"/>
        <w:rPr>
          <w:rFonts w:cs="Times New Roman"/>
          <w:sz w:val="24"/>
          <w:szCs w:val="24"/>
        </w:rPr>
      </w:pPr>
      <w:r w:rsidRPr="006753E3">
        <w:rPr>
          <w:rFonts w:cs="Times New Roman"/>
          <w:sz w:val="24"/>
          <w:szCs w:val="24"/>
        </w:rPr>
        <w:t xml:space="preserve">Das, Raju, 2002. “The Green Revolution and Poverty.”  </w:t>
      </w:r>
      <w:r w:rsidRPr="006753E3">
        <w:rPr>
          <w:rFonts w:cs="Times New Roman"/>
          <w:sz w:val="24"/>
          <w:szCs w:val="24"/>
          <w:u w:val="single"/>
        </w:rPr>
        <w:t>Geoforum</w:t>
      </w:r>
      <w:r w:rsidRPr="006753E3">
        <w:rPr>
          <w:rFonts w:cs="Times New Roman"/>
          <w:sz w:val="24"/>
          <w:szCs w:val="24"/>
        </w:rPr>
        <w:t xml:space="preserve"> Volume 33, pp. 55-72.</w:t>
      </w:r>
      <w:r w:rsidRPr="006753E3">
        <w:rPr>
          <w:rFonts w:cs="Times New Roman"/>
          <w:b/>
          <w:bCs/>
          <w:sz w:val="24"/>
          <w:szCs w:val="24"/>
        </w:rPr>
        <w:t xml:space="preserve"> </w:t>
      </w:r>
      <w:r w:rsidRPr="006753E3">
        <w:rPr>
          <w:rFonts w:cs="Times New Roman"/>
          <w:sz w:val="24"/>
          <w:szCs w:val="24"/>
        </w:rPr>
        <w:t xml:space="preserve"> </w:t>
      </w:r>
      <w:r w:rsidRPr="006753E3">
        <w:rPr>
          <w:rFonts w:cs="Times New Roman"/>
          <w:i/>
          <w:iCs/>
          <w:sz w:val="24"/>
          <w:szCs w:val="24"/>
        </w:rPr>
        <w:t xml:space="preserve"> Available: OSU OSCAR journal system</w:t>
      </w:r>
      <w:r w:rsidRPr="006753E3">
        <w:rPr>
          <w:rFonts w:cs="Times New Roman"/>
          <w:sz w:val="24"/>
          <w:szCs w:val="24"/>
        </w:rPr>
        <w:t>.</w:t>
      </w:r>
    </w:p>
    <w:p w:rsidR="00C93A29" w:rsidRPr="006753E3" w:rsidRDefault="00C93A29" w:rsidP="00C93A29">
      <w:pPr>
        <w:pStyle w:val="ListParagraph"/>
        <w:numPr>
          <w:ilvl w:val="0"/>
          <w:numId w:val="1"/>
        </w:numPr>
        <w:spacing w:line="360" w:lineRule="auto"/>
        <w:rPr>
          <w:rFonts w:cs="Times New Roman"/>
          <w:sz w:val="24"/>
          <w:szCs w:val="24"/>
        </w:rPr>
      </w:pPr>
      <w:r w:rsidRPr="006753E3">
        <w:rPr>
          <w:rFonts w:cs="Times New Roman"/>
          <w:sz w:val="24"/>
          <w:szCs w:val="24"/>
        </w:rPr>
        <w:t xml:space="preserve">Wobst, Peter and Channing Arndt. 2004. “HIV/AIDS and Labor Force Upgrading in Tanzania.” </w:t>
      </w:r>
      <w:r w:rsidRPr="006753E3">
        <w:rPr>
          <w:rFonts w:cs="Times New Roman"/>
          <w:i/>
          <w:iCs/>
          <w:sz w:val="24"/>
          <w:szCs w:val="24"/>
        </w:rPr>
        <w:t>World Development</w:t>
      </w:r>
      <w:r w:rsidRPr="006753E3">
        <w:rPr>
          <w:rFonts w:cs="Times New Roman"/>
          <w:sz w:val="24"/>
          <w:szCs w:val="24"/>
        </w:rPr>
        <w:t xml:space="preserve">, Volume 32, Issue #11, pp. 1831-1847. </w:t>
      </w:r>
      <w:r w:rsidRPr="006753E3">
        <w:rPr>
          <w:rFonts w:cs="Times New Roman"/>
          <w:i/>
          <w:iCs/>
          <w:sz w:val="24"/>
          <w:szCs w:val="24"/>
        </w:rPr>
        <w:t>Available: OSU OSCAR journal system</w:t>
      </w:r>
      <w:r w:rsidRPr="006753E3">
        <w:rPr>
          <w:rFonts w:cs="Times New Roman"/>
          <w:sz w:val="24"/>
          <w:szCs w:val="24"/>
        </w:rPr>
        <w:t>.</w:t>
      </w:r>
    </w:p>
    <w:p w:rsidR="00C93A29" w:rsidRPr="006753E3" w:rsidRDefault="00C93A29" w:rsidP="00C93A29">
      <w:pPr>
        <w:spacing w:line="360" w:lineRule="auto"/>
        <w:rPr>
          <w:rFonts w:cs="Times New Roman"/>
          <w:b/>
          <w:sz w:val="24"/>
          <w:szCs w:val="24"/>
        </w:rPr>
      </w:pPr>
      <w:r w:rsidRPr="006753E3">
        <w:rPr>
          <w:rFonts w:cs="Times New Roman"/>
          <w:b/>
          <w:sz w:val="24"/>
          <w:szCs w:val="24"/>
        </w:rPr>
        <w:t>Additional reading suggested by course instructor:</w:t>
      </w:r>
    </w:p>
    <w:p w:rsidR="00C93A29" w:rsidRPr="006753E3" w:rsidRDefault="00C93A29" w:rsidP="00C93A29">
      <w:pPr>
        <w:spacing w:after="99" w:line="360" w:lineRule="auto"/>
        <w:rPr>
          <w:rFonts w:cs="Times New Roman"/>
          <w:sz w:val="24"/>
          <w:szCs w:val="24"/>
        </w:rPr>
      </w:pPr>
      <w:r w:rsidRPr="006753E3">
        <w:rPr>
          <w:rFonts w:cs="Times New Roman"/>
          <w:b/>
          <w:bCs/>
          <w:sz w:val="24"/>
          <w:szCs w:val="24"/>
        </w:rPr>
        <w:t>Rural Policy Institute</w:t>
      </w:r>
    </w:p>
    <w:p w:rsidR="00C93A29" w:rsidRPr="006753E3" w:rsidRDefault="00726FAF" w:rsidP="00C93A29">
      <w:pPr>
        <w:spacing w:after="99" w:line="360" w:lineRule="auto"/>
        <w:rPr>
          <w:rFonts w:cs="Times New Roman"/>
          <w:sz w:val="24"/>
          <w:szCs w:val="24"/>
        </w:rPr>
      </w:pPr>
      <w:hyperlink r:id="rId6" w:history="1">
        <w:r w:rsidR="00C93A29" w:rsidRPr="006753E3">
          <w:rPr>
            <w:rFonts w:cs="Times New Roman"/>
            <w:color w:val="0000FF"/>
            <w:sz w:val="24"/>
            <w:szCs w:val="24"/>
            <w:u w:val="single"/>
          </w:rPr>
          <w:t>http://www.rprconline.org</w:t>
        </w:r>
      </w:hyperlink>
      <w:r w:rsidR="00C93A29" w:rsidRPr="006753E3">
        <w:rPr>
          <w:rFonts w:cs="Times New Roman"/>
          <w:sz w:val="24"/>
          <w:szCs w:val="24"/>
        </w:rPr>
        <w:t xml:space="preserve">  This is the website for Rupri, Rural Policy Institute, which produces reports about rural poverty.</w:t>
      </w:r>
    </w:p>
    <w:p w:rsidR="00C93A29" w:rsidRPr="006753E3" w:rsidRDefault="00C93A29" w:rsidP="00C93A29">
      <w:pPr>
        <w:spacing w:after="99" w:line="360" w:lineRule="auto"/>
        <w:rPr>
          <w:rFonts w:cs="Times New Roman"/>
          <w:sz w:val="24"/>
          <w:szCs w:val="24"/>
        </w:rPr>
      </w:pPr>
      <w:r w:rsidRPr="006753E3">
        <w:rPr>
          <w:rFonts w:cs="Times New Roman"/>
          <w:b/>
          <w:bCs/>
          <w:sz w:val="24"/>
          <w:szCs w:val="24"/>
        </w:rPr>
        <w:t>Institute for Women’s Policy Research</w:t>
      </w:r>
    </w:p>
    <w:p w:rsidR="00C93A29" w:rsidRPr="006753E3" w:rsidRDefault="00726FAF" w:rsidP="00C93A29">
      <w:pPr>
        <w:spacing w:after="99" w:line="360" w:lineRule="auto"/>
        <w:rPr>
          <w:rFonts w:cs="Times New Roman"/>
          <w:sz w:val="24"/>
          <w:szCs w:val="24"/>
        </w:rPr>
      </w:pPr>
      <w:hyperlink r:id="rId7" w:history="1">
        <w:r w:rsidR="00C93A29" w:rsidRPr="006753E3">
          <w:rPr>
            <w:rFonts w:cs="Times New Roman"/>
            <w:color w:val="0000FF"/>
            <w:sz w:val="24"/>
            <w:szCs w:val="24"/>
            <w:u w:val="single"/>
          </w:rPr>
          <w:t>http://iwpr.org</w:t>
        </w:r>
      </w:hyperlink>
      <w:r w:rsidR="00C93A29" w:rsidRPr="006753E3">
        <w:rPr>
          <w:rFonts w:cs="Times New Roman"/>
          <w:sz w:val="24"/>
          <w:szCs w:val="24"/>
        </w:rPr>
        <w:t xml:space="preserve">   This organization’s website contains much information about women’s work and well-being, family well-being, and child care</w:t>
      </w:r>
    </w:p>
    <w:p w:rsidR="00C93A29" w:rsidRPr="006753E3" w:rsidRDefault="00C93A29" w:rsidP="00C93A29">
      <w:pPr>
        <w:spacing w:after="99" w:line="360" w:lineRule="auto"/>
        <w:rPr>
          <w:rFonts w:cs="Times New Roman"/>
          <w:sz w:val="24"/>
          <w:szCs w:val="24"/>
        </w:rPr>
      </w:pPr>
      <w:r w:rsidRPr="006753E3">
        <w:rPr>
          <w:rFonts w:cs="Times New Roman"/>
          <w:b/>
          <w:bCs/>
          <w:sz w:val="24"/>
          <w:szCs w:val="24"/>
        </w:rPr>
        <w:t>Annie E. Casey Foundation</w:t>
      </w:r>
    </w:p>
    <w:p w:rsidR="00C93A29" w:rsidRPr="006753E3" w:rsidRDefault="00726FAF" w:rsidP="00C93A29">
      <w:pPr>
        <w:spacing w:after="99" w:line="360" w:lineRule="auto"/>
        <w:rPr>
          <w:rFonts w:cs="Times New Roman"/>
          <w:sz w:val="24"/>
          <w:szCs w:val="24"/>
        </w:rPr>
      </w:pPr>
      <w:hyperlink r:id="rId8" w:history="1">
        <w:r w:rsidR="00C93A29" w:rsidRPr="006753E3">
          <w:rPr>
            <w:rFonts w:cs="Times New Roman"/>
            <w:color w:val="0000FF"/>
            <w:sz w:val="24"/>
            <w:szCs w:val="24"/>
            <w:u w:val="single"/>
          </w:rPr>
          <w:t>http:///www.aecf.org</w:t>
        </w:r>
      </w:hyperlink>
      <w:r w:rsidR="00C93A29" w:rsidRPr="006753E3">
        <w:rPr>
          <w:rFonts w:cs="Times New Roman"/>
          <w:sz w:val="24"/>
          <w:szCs w:val="24"/>
        </w:rPr>
        <w:t xml:space="preserve">  </w:t>
      </w:r>
    </w:p>
    <w:p w:rsidR="00C93A29" w:rsidRPr="006753E3" w:rsidRDefault="00726FAF" w:rsidP="00C93A29">
      <w:pPr>
        <w:spacing w:before="99" w:after="99" w:line="360" w:lineRule="auto"/>
        <w:rPr>
          <w:rFonts w:cs="Times New Roman"/>
          <w:b/>
          <w:bCs/>
          <w:sz w:val="24"/>
          <w:szCs w:val="24"/>
        </w:rPr>
      </w:pPr>
      <w:hyperlink r:id="rId9" w:history="1">
        <w:r w:rsidR="00C93A29" w:rsidRPr="006753E3">
          <w:rPr>
            <w:rFonts w:cs="Times New Roman"/>
            <w:color w:val="0000FF"/>
            <w:sz w:val="24"/>
            <w:szCs w:val="24"/>
            <w:u w:val="single"/>
          </w:rPr>
          <w:t>http://www.bread.org/institute/hunger_report/2005-pdf.htm</w:t>
        </w:r>
      </w:hyperlink>
      <w:r w:rsidR="00C93A29" w:rsidRPr="006753E3">
        <w:rPr>
          <w:rFonts w:cs="Times New Roman"/>
          <w:sz w:val="24"/>
          <w:szCs w:val="24"/>
        </w:rPr>
        <w:t xml:space="preserve"> </w:t>
      </w:r>
      <w:r w:rsidR="00C93A29" w:rsidRPr="006753E3">
        <w:rPr>
          <w:rFonts w:cs="Times New Roman"/>
          <w:sz w:val="24"/>
          <w:szCs w:val="24"/>
        </w:rPr>
        <w:br/>
      </w:r>
    </w:p>
    <w:p w:rsidR="00C93A29" w:rsidRPr="006753E3" w:rsidRDefault="00C93A29" w:rsidP="00C93A29">
      <w:pPr>
        <w:spacing w:line="360" w:lineRule="auto"/>
        <w:rPr>
          <w:rFonts w:cs="Times New Roman"/>
          <w:sz w:val="24"/>
          <w:szCs w:val="24"/>
          <w:u w:val="single"/>
        </w:rPr>
      </w:pPr>
      <w:r w:rsidRPr="006753E3">
        <w:rPr>
          <w:rFonts w:cs="Times New Roman"/>
          <w:b/>
          <w:bCs/>
          <w:sz w:val="24"/>
          <w:szCs w:val="24"/>
          <w:u w:val="single"/>
        </w:rPr>
        <w:t>Books of Interest</w:t>
      </w:r>
    </w:p>
    <w:p w:rsidR="00C93A29" w:rsidRPr="006753E3" w:rsidRDefault="00C93A29" w:rsidP="00C93A29">
      <w:pPr>
        <w:pStyle w:val="ListParagraph"/>
        <w:numPr>
          <w:ilvl w:val="0"/>
          <w:numId w:val="2"/>
        </w:numPr>
        <w:spacing w:line="360" w:lineRule="auto"/>
        <w:rPr>
          <w:rFonts w:cs="Times New Roman"/>
          <w:iCs/>
          <w:sz w:val="24"/>
          <w:szCs w:val="24"/>
        </w:rPr>
      </w:pPr>
      <w:r w:rsidRPr="006753E3">
        <w:rPr>
          <w:rFonts w:cs="Times New Roman"/>
          <w:i/>
          <w:iCs/>
          <w:sz w:val="24"/>
          <w:szCs w:val="24"/>
        </w:rPr>
        <w:t>When Work is Not Enough: State and Federal Policies to Support Needy Workers</w:t>
      </w:r>
      <w:r w:rsidRPr="006753E3">
        <w:rPr>
          <w:rFonts w:cs="Times New Roman"/>
          <w:iCs/>
          <w:sz w:val="24"/>
          <w:szCs w:val="24"/>
        </w:rPr>
        <w:t>, by Robert P. Stoker and Laura A. Wilson, Brookings Institution Press, 2006.</w:t>
      </w:r>
    </w:p>
    <w:p w:rsidR="00C93A29" w:rsidRPr="006753E3" w:rsidRDefault="00C93A29" w:rsidP="00C93A29">
      <w:pPr>
        <w:pStyle w:val="ListParagraph"/>
        <w:numPr>
          <w:ilvl w:val="0"/>
          <w:numId w:val="2"/>
        </w:numPr>
        <w:spacing w:line="360" w:lineRule="auto"/>
        <w:rPr>
          <w:rFonts w:cs="Times New Roman"/>
          <w:i/>
          <w:iCs/>
          <w:sz w:val="24"/>
          <w:szCs w:val="24"/>
        </w:rPr>
      </w:pPr>
      <w:r w:rsidRPr="006753E3">
        <w:rPr>
          <w:rFonts w:cs="Times New Roman"/>
          <w:i/>
          <w:iCs/>
          <w:sz w:val="24"/>
          <w:szCs w:val="24"/>
        </w:rPr>
        <w:t xml:space="preserve">Ordinary Poverty: A Little Food and Cold Storage, </w:t>
      </w:r>
      <w:r w:rsidRPr="006753E3">
        <w:rPr>
          <w:rFonts w:cs="Times New Roman"/>
          <w:iCs/>
          <w:sz w:val="24"/>
          <w:szCs w:val="24"/>
        </w:rPr>
        <w:t>by William DiFazio, Temple University Press, 2005</w:t>
      </w:r>
      <w:r w:rsidRPr="006753E3">
        <w:rPr>
          <w:rFonts w:cs="Times New Roman"/>
          <w:i/>
          <w:iCs/>
          <w:sz w:val="24"/>
          <w:szCs w:val="24"/>
        </w:rPr>
        <w:t>.</w:t>
      </w:r>
    </w:p>
    <w:p w:rsidR="00C93A29" w:rsidRPr="006753E3" w:rsidRDefault="00C93A29" w:rsidP="00C93A29">
      <w:pPr>
        <w:pStyle w:val="ListParagraph"/>
        <w:numPr>
          <w:ilvl w:val="0"/>
          <w:numId w:val="2"/>
        </w:numPr>
        <w:spacing w:line="360" w:lineRule="auto"/>
        <w:rPr>
          <w:rFonts w:cs="Times New Roman"/>
          <w:iCs/>
          <w:sz w:val="24"/>
          <w:szCs w:val="24"/>
        </w:rPr>
      </w:pPr>
      <w:r w:rsidRPr="006753E3">
        <w:rPr>
          <w:rFonts w:cs="Times New Roman"/>
          <w:i/>
          <w:iCs/>
          <w:sz w:val="24"/>
          <w:szCs w:val="24"/>
        </w:rPr>
        <w:lastRenderedPageBreak/>
        <w:t>Differences That Matter: Social Policy and the Working Poor in the United States and Canada</w:t>
      </w:r>
      <w:r w:rsidRPr="006753E3">
        <w:rPr>
          <w:rFonts w:cs="Times New Roman"/>
          <w:iCs/>
          <w:sz w:val="24"/>
          <w:szCs w:val="24"/>
        </w:rPr>
        <w:t>, by Dan Zuberi, Cornell University Press, 2006.</w:t>
      </w:r>
    </w:p>
    <w:p w:rsidR="00C93A29" w:rsidRPr="006753E3" w:rsidRDefault="00C93A29" w:rsidP="00C93A29">
      <w:pPr>
        <w:pStyle w:val="ListParagraph"/>
        <w:numPr>
          <w:ilvl w:val="0"/>
          <w:numId w:val="2"/>
        </w:numPr>
        <w:spacing w:line="360" w:lineRule="auto"/>
        <w:rPr>
          <w:rFonts w:cs="Times New Roman"/>
          <w:iCs/>
          <w:sz w:val="24"/>
          <w:szCs w:val="24"/>
        </w:rPr>
      </w:pPr>
      <w:r w:rsidRPr="006753E3">
        <w:rPr>
          <w:rFonts w:cs="Times New Roman"/>
          <w:i/>
          <w:iCs/>
          <w:sz w:val="24"/>
          <w:szCs w:val="24"/>
        </w:rPr>
        <w:t>Unequal Chances: Family Background and Economic Success</w:t>
      </w:r>
      <w:r w:rsidRPr="006753E3">
        <w:rPr>
          <w:rFonts w:cs="Times New Roman"/>
          <w:iCs/>
          <w:sz w:val="24"/>
          <w:szCs w:val="24"/>
        </w:rPr>
        <w:t>, edited by Samuel Bowles, Herbert Gintis, and Melissa Osborne, Princeton University Press, 2005.</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Poverty or Development: Global Restructuring and Regional Transformations in the U.S. South and the Mexican South</w:t>
      </w:r>
      <w:r w:rsidRPr="006753E3">
        <w:rPr>
          <w:rFonts w:cs="Times New Roman"/>
          <w:sz w:val="24"/>
          <w:szCs w:val="24"/>
        </w:rPr>
        <w:t>, Richard Tardanico and Mark Rosenberg (editors), Routledge 2000.</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 xml:space="preserve">The New Geography of Global Income Inequality </w:t>
      </w:r>
      <w:r w:rsidRPr="006753E3">
        <w:rPr>
          <w:rFonts w:cs="Times New Roman"/>
          <w:sz w:val="24"/>
          <w:szCs w:val="24"/>
        </w:rPr>
        <w:t>by Glenn Firebaugh, Harvard University Press, 2003.</w:t>
      </w:r>
      <w:r w:rsidRPr="006753E3">
        <w:rPr>
          <w:rFonts w:cs="Times New Roman"/>
          <w:sz w:val="24"/>
          <w:szCs w:val="24"/>
        </w:rPr>
        <w:tab/>
      </w:r>
      <w:r w:rsidRPr="006753E3">
        <w:rPr>
          <w:rFonts w:cs="Times New Roman"/>
          <w:sz w:val="24"/>
          <w:szCs w:val="24"/>
        </w:rPr>
        <w:tab/>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Social Inequality</w:t>
      </w:r>
      <w:r w:rsidRPr="006753E3">
        <w:rPr>
          <w:rFonts w:cs="Times New Roman"/>
          <w:sz w:val="24"/>
          <w:szCs w:val="24"/>
        </w:rPr>
        <w:t xml:space="preserve"> edited by Kathryn Neckerman, Russel Sage Foundation, 2004.</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 xml:space="preserve">The Meritocracy Myth </w:t>
      </w:r>
      <w:r w:rsidRPr="006753E3">
        <w:rPr>
          <w:rFonts w:cs="Times New Roman"/>
          <w:sz w:val="24"/>
          <w:szCs w:val="24"/>
        </w:rPr>
        <w:t>by Stephen J. McNamee and Robert K. Miller Jr., Rowman and Littlefield, 2004.</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Rooted in Place: Family and Belonging in a Southern Black Community</w:t>
      </w:r>
      <w:r w:rsidRPr="006753E3">
        <w:rPr>
          <w:rFonts w:cs="Times New Roman"/>
          <w:sz w:val="24"/>
          <w:szCs w:val="24"/>
        </w:rPr>
        <w:t>, by William Falk, Rutgers University Press, 2003.</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Night Comes to the Cumberlands,</w:t>
      </w:r>
      <w:r w:rsidRPr="006753E3">
        <w:rPr>
          <w:rFonts w:cs="Times New Roman"/>
          <w:sz w:val="24"/>
          <w:szCs w:val="24"/>
        </w:rPr>
        <w:t xml:space="preserve"> by Harry M. Caudill, Jesse Stuart Foundation, 1963  ISBN 1931672008 A classic book on Appalachia.</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The Invisible Farmers</w:t>
      </w:r>
      <w:r w:rsidRPr="006753E3">
        <w:rPr>
          <w:rFonts w:cs="Times New Roman"/>
          <w:sz w:val="24"/>
          <w:szCs w:val="24"/>
        </w:rPr>
        <w:t>, Carolyn Sachs, Rowman &amp; Littlefield, June 1983, ISBN 0865980942</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As You Sow</w:t>
      </w:r>
      <w:r w:rsidRPr="006753E3">
        <w:rPr>
          <w:rFonts w:cs="Times New Roman"/>
          <w:sz w:val="24"/>
          <w:szCs w:val="24"/>
        </w:rPr>
        <w:t>, Walter Goldschmidt, Rowman &amp; Littlefield, Jan. 1978, ISBN 0916672115</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Harvest of Rage</w:t>
      </w:r>
      <w:r w:rsidRPr="006753E3">
        <w:rPr>
          <w:rFonts w:cs="Times New Roman"/>
          <w:sz w:val="24"/>
          <w:szCs w:val="24"/>
        </w:rPr>
        <w:t>, Joel Dyer, Westview Press, Aug. 1998, ISBN 0813332931</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Rural Radicals</w:t>
      </w:r>
      <w:r w:rsidRPr="006753E3">
        <w:rPr>
          <w:rFonts w:cs="Times New Roman"/>
          <w:sz w:val="24"/>
          <w:szCs w:val="24"/>
        </w:rPr>
        <w:t>, Catherine McNichol Stock, Penguin USA, Dec. 1997, 0140268472</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Pigs, Profits, and Rural Communities</w:t>
      </w:r>
      <w:r w:rsidRPr="006753E3">
        <w:rPr>
          <w:rFonts w:cs="Times New Roman"/>
          <w:sz w:val="24"/>
          <w:szCs w:val="24"/>
        </w:rPr>
        <w:t>, Kendall Thu and E. Paul Durrenberger, SUNY Press, Sept. 1998, ISBN 0791438872</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Making Ends Meet</w:t>
      </w:r>
      <w:r w:rsidRPr="006753E3">
        <w:rPr>
          <w:rFonts w:cs="Times New Roman"/>
          <w:sz w:val="24"/>
          <w:szCs w:val="24"/>
        </w:rPr>
        <w:t>, Kathryn Edin and Laura Lein, Russell Sage Foundation, March 1997, ISBN 087154234X</w:t>
      </w:r>
      <w:r w:rsidRPr="006753E3">
        <w:rPr>
          <w:rFonts w:cs="Times New Roman"/>
          <w:sz w:val="24"/>
          <w:szCs w:val="24"/>
        </w:rPr>
        <w:tab/>
      </w:r>
      <w:r w:rsidRPr="006753E3">
        <w:rPr>
          <w:rFonts w:cs="Times New Roman"/>
          <w:sz w:val="24"/>
          <w:szCs w:val="24"/>
        </w:rPr>
        <w:tab/>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Wealth and Democracy: A Political History of the American Rich</w:t>
      </w:r>
      <w:r w:rsidRPr="006753E3">
        <w:rPr>
          <w:rFonts w:cs="Times New Roman"/>
          <w:sz w:val="24"/>
          <w:szCs w:val="24"/>
        </w:rPr>
        <w:t>, Kevin Phillips, Random House.</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Children of the Land</w:t>
      </w:r>
      <w:r w:rsidRPr="006753E3">
        <w:rPr>
          <w:rFonts w:cs="Times New Roman"/>
          <w:sz w:val="24"/>
          <w:szCs w:val="24"/>
        </w:rPr>
        <w:t>, Glen Elder and Rand Conger, University of Chicago Press, 2000, ISBN 0226202666</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lastRenderedPageBreak/>
        <w:t>Debt and Dispossession: Farm Loss in America’s Heartland</w:t>
      </w:r>
      <w:r w:rsidRPr="006753E3">
        <w:rPr>
          <w:rFonts w:cs="Times New Roman"/>
          <w:sz w:val="24"/>
          <w:szCs w:val="24"/>
        </w:rPr>
        <w:t>, Kathryn Marie Dudley, University of Chicago Press, May 2002, ISBN 0226169138</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Working Hard and Making Do</w:t>
      </w:r>
      <w:r w:rsidRPr="006753E3">
        <w:rPr>
          <w:rFonts w:cs="Times New Roman"/>
          <w:sz w:val="24"/>
          <w:szCs w:val="24"/>
        </w:rPr>
        <w:t>, Joan Smith and Margaret Nelson, University of California Press, May 1999, ISBN 0520215753</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Poverty in America: A Handbook,</w:t>
      </w:r>
      <w:r w:rsidRPr="006753E3">
        <w:rPr>
          <w:rFonts w:cs="Times New Roman"/>
          <w:sz w:val="24"/>
          <w:szCs w:val="24"/>
        </w:rPr>
        <w:t xml:space="preserve"> John Iceland, 2003.  University of California Press.</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Indian Reservations in the United States: Territory, Sovereignty and Socioeconomic Change</w:t>
      </w:r>
      <w:r w:rsidRPr="006753E3">
        <w:rPr>
          <w:rFonts w:cs="Times New Roman"/>
          <w:sz w:val="24"/>
          <w:szCs w:val="24"/>
        </w:rPr>
        <w:t>, Klaus Frantz and Frantz Frantz, University of Chicago Press, Aug. 1999, ISBN 0226260895</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Learning to Labor</w:t>
      </w:r>
      <w:r w:rsidRPr="006753E3">
        <w:rPr>
          <w:rFonts w:cs="Times New Roman"/>
          <w:sz w:val="24"/>
          <w:szCs w:val="24"/>
        </w:rPr>
        <w:t>, Paul E. Willis, Columbia University Press, October 1981, ISBN 0231053576</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Fast Food Nation</w:t>
      </w:r>
      <w:r w:rsidRPr="006753E3">
        <w:rPr>
          <w:rFonts w:cs="Times New Roman"/>
          <w:sz w:val="24"/>
          <w:szCs w:val="24"/>
        </w:rPr>
        <w:t>, Eric Schlosser, Harper Collins, January 2002, ISBN 0060938455</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Waltzing with the Ghost of Tom Joad: Poverty, Myth, and Low Wage Labor</w:t>
      </w:r>
      <w:r w:rsidRPr="006753E3">
        <w:rPr>
          <w:rFonts w:cs="Times New Roman"/>
          <w:sz w:val="24"/>
          <w:szCs w:val="24"/>
        </w:rPr>
        <w:t>, Robert Lee Maril, University of Oklahoma Press, 2000 ISBN 0806132558</w:t>
      </w:r>
    </w:p>
    <w:p w:rsidR="00C93A29" w:rsidRPr="006753E3" w:rsidRDefault="00C93A29" w:rsidP="00C93A29">
      <w:pPr>
        <w:pStyle w:val="ListParagraph"/>
        <w:numPr>
          <w:ilvl w:val="0"/>
          <w:numId w:val="2"/>
        </w:numPr>
        <w:spacing w:line="360" w:lineRule="auto"/>
        <w:rPr>
          <w:rFonts w:cs="Times New Roman"/>
          <w:sz w:val="24"/>
          <w:szCs w:val="24"/>
        </w:rPr>
      </w:pPr>
      <w:r w:rsidRPr="006753E3">
        <w:rPr>
          <w:rFonts w:cs="Times New Roman"/>
          <w:i/>
          <w:iCs/>
          <w:sz w:val="24"/>
          <w:szCs w:val="24"/>
        </w:rPr>
        <w:t>Illusions of Prosperity: America’s Working Families in an Age of Economic Insecurity</w:t>
      </w:r>
      <w:r w:rsidRPr="006753E3">
        <w:rPr>
          <w:rFonts w:cs="Times New Roman"/>
          <w:sz w:val="24"/>
          <w:szCs w:val="24"/>
        </w:rPr>
        <w:t>, Joel Blau, Oxford University Press, 1999.</w:t>
      </w:r>
    </w:p>
    <w:p w:rsidR="00C93A29" w:rsidRPr="006753E3" w:rsidRDefault="00C93A29" w:rsidP="00C93A29">
      <w:pPr>
        <w:pStyle w:val="ListParagraph"/>
        <w:spacing w:line="360" w:lineRule="auto"/>
        <w:rPr>
          <w:rFonts w:cs="Times New Roman"/>
          <w:i/>
          <w:iCs/>
          <w:sz w:val="24"/>
          <w:szCs w:val="24"/>
        </w:rPr>
      </w:pPr>
    </w:p>
    <w:p w:rsidR="00C93A29" w:rsidRPr="006753E3" w:rsidRDefault="00C93A29" w:rsidP="00C93A29">
      <w:pPr>
        <w:rPr>
          <w:rFonts w:cs="Times New Roman"/>
          <w:sz w:val="24"/>
          <w:szCs w:val="24"/>
        </w:rPr>
      </w:pPr>
      <w:r w:rsidRPr="006753E3">
        <w:rPr>
          <w:rFonts w:cs="Times New Roman"/>
          <w:i/>
          <w:iCs/>
          <w:sz w:val="24"/>
          <w:szCs w:val="24"/>
        </w:rPr>
        <w:t>Understanding Poverty</w:t>
      </w:r>
      <w:r w:rsidRPr="006753E3">
        <w:rPr>
          <w:rFonts w:cs="Times New Roman"/>
          <w:sz w:val="24"/>
          <w:szCs w:val="24"/>
        </w:rPr>
        <w:t>, edited by Sheldon H. Danziger and Robert H. Haverman, Russell Sage Foundation, 2001.</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94C"/>
    <w:multiLevelType w:val="hybridMultilevel"/>
    <w:tmpl w:val="1A40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53452"/>
    <w:multiLevelType w:val="hybridMultilevel"/>
    <w:tmpl w:val="B27A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29"/>
    <w:rsid w:val="00726FAF"/>
    <w:rsid w:val="00C93A29"/>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8FD8-F5BA-4F1F-9B9B-BA76F2A5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244;" TargetMode="External"/><Relationship Id="rId3" Type="http://schemas.openxmlformats.org/officeDocument/2006/relationships/settings" Target="settings.xml"/><Relationship Id="rId7" Type="http://schemas.openxmlformats.org/officeDocument/2006/relationships/hyperlink" Target="_&#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244;" TargetMode="External"/><Relationship Id="rId11" Type="http://schemas.openxmlformats.org/officeDocument/2006/relationships/theme" Target="theme/theme1.xml"/><Relationship Id="rId5" Type="http://schemas.openxmlformats.org/officeDocument/2006/relationships/hyperlink" Target="http://www.prra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ad.org/institute/hunger_report/2005-pd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2022-03-31T07:36:00Z</dcterms:created>
  <dcterms:modified xsi:type="dcterms:W3CDTF">2022-03-31T07:45:00Z</dcterms:modified>
</cp:coreProperties>
</file>