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0F6" w:rsidRPr="006753E3" w:rsidRDefault="006350F6" w:rsidP="006350F6">
      <w:pPr>
        <w:autoSpaceDE w:val="0"/>
        <w:autoSpaceDN w:val="0"/>
        <w:adjustRightInd w:val="0"/>
        <w:spacing w:after="0" w:line="360" w:lineRule="auto"/>
        <w:jc w:val="center"/>
        <w:rPr>
          <w:rFonts w:cs="Times New Roman"/>
          <w:b/>
          <w:bCs/>
          <w:color w:val="000000"/>
          <w:sz w:val="32"/>
          <w:szCs w:val="24"/>
        </w:rPr>
      </w:pPr>
      <w:r w:rsidRPr="006753E3">
        <w:rPr>
          <w:rFonts w:cs="Times New Roman"/>
          <w:b/>
          <w:bCs/>
          <w:color w:val="000000"/>
          <w:sz w:val="32"/>
          <w:szCs w:val="24"/>
        </w:rPr>
        <w:t>SOCIOLOGY OF EDUCATION</w:t>
      </w:r>
    </w:p>
    <w:p w:rsidR="006350F6" w:rsidRDefault="006350F6" w:rsidP="006350F6">
      <w:pPr>
        <w:spacing w:after="0" w:line="240" w:lineRule="auto"/>
        <w:rPr>
          <w:b/>
        </w:rPr>
      </w:pPr>
    </w:p>
    <w:p w:rsidR="006350F6" w:rsidRDefault="006350F6" w:rsidP="006350F6">
      <w:pPr>
        <w:spacing w:after="0" w:line="240" w:lineRule="auto"/>
      </w:pPr>
      <w:bookmarkStart w:id="0" w:name="_GoBack"/>
      <w:bookmarkEnd w:id="0"/>
    </w:p>
    <w:p w:rsidR="006350F6" w:rsidRPr="006753E3" w:rsidRDefault="006350F6" w:rsidP="006350F6">
      <w:pPr>
        <w:autoSpaceDE w:val="0"/>
        <w:autoSpaceDN w:val="0"/>
        <w:adjustRightInd w:val="0"/>
        <w:spacing w:after="0" w:line="360" w:lineRule="auto"/>
        <w:jc w:val="both"/>
        <w:rPr>
          <w:rFonts w:cs="Times New Roman"/>
          <w:b/>
          <w:color w:val="000000"/>
          <w:sz w:val="24"/>
          <w:szCs w:val="24"/>
        </w:rPr>
      </w:pPr>
      <w:r w:rsidRPr="006753E3">
        <w:rPr>
          <w:rFonts w:cs="Times New Roman"/>
          <w:b/>
          <w:color w:val="000000"/>
          <w:sz w:val="24"/>
          <w:szCs w:val="24"/>
        </w:rPr>
        <w:t>COURSE DESCRIPTION</w:t>
      </w:r>
    </w:p>
    <w:p w:rsidR="006350F6" w:rsidRPr="006753E3" w:rsidRDefault="006350F6" w:rsidP="006350F6">
      <w:pPr>
        <w:autoSpaceDE w:val="0"/>
        <w:autoSpaceDN w:val="0"/>
        <w:adjustRightInd w:val="0"/>
        <w:spacing w:after="0"/>
        <w:jc w:val="both"/>
        <w:rPr>
          <w:rFonts w:cs="Times New Roman"/>
          <w:color w:val="000000"/>
          <w:sz w:val="24"/>
          <w:szCs w:val="24"/>
        </w:rPr>
      </w:pPr>
      <w:r w:rsidRPr="006753E3">
        <w:rPr>
          <w:rFonts w:cs="Times New Roman"/>
          <w:color w:val="000000"/>
          <w:sz w:val="24"/>
          <w:szCs w:val="24"/>
        </w:rPr>
        <w:t xml:space="preserve">This course will explore sociological research and theories that are useful for examining the roles of educational institutions and practices in the United States. We will critically examine the place and role of schools and schooling in the wider society, both through a brief historical overview as well as modern perspectives and current debates on the role and function of schools. Class participants will investigate ways in which schools reinforce, and/or challenge prevailing social, economic, and political relationships. Issues to be discussed include: the purpose of schooling, the structure and organization of schools, curriculum development, social reproduction, family/school relationships, and the role of teachers. </w:t>
      </w:r>
    </w:p>
    <w:p w:rsidR="006350F6" w:rsidRPr="006753E3" w:rsidRDefault="006350F6" w:rsidP="006350F6">
      <w:pPr>
        <w:spacing w:before="100" w:beforeAutospacing="1" w:after="100" w:afterAutospacing="1" w:line="360" w:lineRule="auto"/>
        <w:ind w:left="360" w:hanging="360"/>
        <w:jc w:val="both"/>
        <w:rPr>
          <w:rFonts w:eastAsia="Times New Roman" w:cs="Times New Roman"/>
          <w:sz w:val="24"/>
          <w:szCs w:val="24"/>
        </w:rPr>
      </w:pPr>
      <w:r w:rsidRPr="006753E3">
        <w:rPr>
          <w:rFonts w:eastAsia="Times New Roman" w:cs="Times New Roman"/>
          <w:b/>
          <w:bCs/>
          <w:sz w:val="24"/>
          <w:szCs w:val="24"/>
        </w:rPr>
        <w:t xml:space="preserve">COURSE OBJECTIVES </w:t>
      </w:r>
    </w:p>
    <w:p w:rsidR="006350F6" w:rsidRPr="006753E3" w:rsidRDefault="006350F6" w:rsidP="006350F6">
      <w:pPr>
        <w:spacing w:before="100" w:beforeAutospacing="1" w:after="100" w:afterAutospacing="1"/>
        <w:jc w:val="both"/>
        <w:rPr>
          <w:rFonts w:eastAsia="Times New Roman" w:cs="Times New Roman"/>
          <w:sz w:val="24"/>
          <w:szCs w:val="24"/>
        </w:rPr>
      </w:pPr>
      <w:r w:rsidRPr="006753E3">
        <w:rPr>
          <w:rFonts w:eastAsia="Times New Roman" w:cs="Times New Roman"/>
          <w:sz w:val="24"/>
          <w:szCs w:val="24"/>
        </w:rPr>
        <w:t xml:space="preserve">By the end of the course prospective teachers should be able to: (1) Briefly describe the field of Sociology and explain how it relates to the field of Education. (2) Identify the role of Education in socialising the youth and explain how education reflects society. (3) Identify their role as teachers in the school organisation and how that relates to the other participants in the school system. (4) Describe deviant behaviour as it relates to pupils in school in order to help them learn and become useful members in the society. </w:t>
      </w:r>
    </w:p>
    <w:p w:rsidR="006350F6" w:rsidRPr="006753E3" w:rsidRDefault="006350F6" w:rsidP="006350F6">
      <w:pPr>
        <w:autoSpaceDE w:val="0"/>
        <w:autoSpaceDN w:val="0"/>
        <w:adjustRightInd w:val="0"/>
        <w:spacing w:after="0" w:line="360" w:lineRule="auto"/>
        <w:jc w:val="both"/>
        <w:rPr>
          <w:rFonts w:cs="Times New Roman"/>
          <w:b/>
          <w:bCs/>
          <w:color w:val="000000"/>
          <w:sz w:val="24"/>
          <w:szCs w:val="24"/>
        </w:rPr>
      </w:pPr>
      <w:r w:rsidRPr="006753E3">
        <w:rPr>
          <w:rFonts w:cs="Times New Roman"/>
          <w:b/>
          <w:bCs/>
          <w:color w:val="000000"/>
          <w:sz w:val="24"/>
          <w:szCs w:val="24"/>
        </w:rPr>
        <w:t>Course Readings</w:t>
      </w:r>
    </w:p>
    <w:p w:rsidR="006350F6" w:rsidRDefault="006350F6" w:rsidP="006350F6">
      <w:pPr>
        <w:autoSpaceDE w:val="0"/>
        <w:autoSpaceDN w:val="0"/>
        <w:adjustRightInd w:val="0"/>
        <w:spacing w:after="0" w:line="360" w:lineRule="auto"/>
        <w:jc w:val="both"/>
        <w:rPr>
          <w:rFonts w:cs="Times New Roman"/>
          <w:color w:val="000000"/>
          <w:sz w:val="24"/>
          <w:szCs w:val="24"/>
        </w:rPr>
      </w:pPr>
      <w:r w:rsidRPr="006753E3">
        <w:rPr>
          <w:rFonts w:cs="Times New Roman"/>
          <w:color w:val="000000"/>
          <w:sz w:val="24"/>
          <w:szCs w:val="24"/>
        </w:rPr>
        <w:t>Class readings will be available online or as handouts in class. It will not be necessary to purchase any additional books.</w:t>
      </w:r>
    </w:p>
    <w:p w:rsidR="006350F6" w:rsidRPr="006753E3" w:rsidRDefault="006350F6" w:rsidP="006350F6">
      <w:pPr>
        <w:autoSpaceDE w:val="0"/>
        <w:autoSpaceDN w:val="0"/>
        <w:adjustRightInd w:val="0"/>
        <w:spacing w:after="0" w:line="360" w:lineRule="auto"/>
        <w:jc w:val="both"/>
        <w:rPr>
          <w:rFonts w:cs="Times New Roman"/>
          <w:color w:val="000000"/>
          <w:sz w:val="24"/>
          <w:szCs w:val="24"/>
        </w:rPr>
      </w:pPr>
    </w:p>
    <w:p w:rsidR="006350F6" w:rsidRPr="006753E3" w:rsidRDefault="006350F6" w:rsidP="006350F6">
      <w:pPr>
        <w:rPr>
          <w:b/>
          <w:bCs/>
          <w:caps/>
        </w:rPr>
      </w:pPr>
      <w:r w:rsidRPr="006753E3">
        <w:rPr>
          <w:b/>
          <w:bCs/>
          <w:caps/>
        </w:rPr>
        <w:t>Grade breakup:</w:t>
      </w:r>
    </w:p>
    <w:p w:rsidR="006350F6" w:rsidRPr="006753E3" w:rsidRDefault="006350F6" w:rsidP="006350F6">
      <w:r w:rsidRPr="006753E3">
        <w:tab/>
        <w:t>Class participation and attendance</w:t>
      </w:r>
      <w:r w:rsidRPr="006753E3">
        <w:tab/>
      </w:r>
      <w:r w:rsidRPr="006753E3">
        <w:tab/>
      </w:r>
      <w:r w:rsidRPr="006753E3">
        <w:tab/>
        <w:t>10%</w:t>
      </w:r>
    </w:p>
    <w:p w:rsidR="006350F6" w:rsidRPr="006753E3" w:rsidRDefault="006350F6" w:rsidP="006350F6">
      <w:r w:rsidRPr="006753E3">
        <w:tab/>
        <w:t>Quizzes</w:t>
      </w:r>
      <w:r w:rsidRPr="006753E3">
        <w:tab/>
      </w:r>
      <w:r w:rsidRPr="006753E3">
        <w:tab/>
      </w:r>
      <w:r w:rsidRPr="006753E3">
        <w:tab/>
      </w:r>
      <w:r w:rsidRPr="006753E3">
        <w:tab/>
      </w:r>
      <w:r w:rsidRPr="006753E3">
        <w:tab/>
      </w:r>
      <w:r w:rsidRPr="006753E3">
        <w:tab/>
      </w:r>
      <w:r w:rsidRPr="006753E3">
        <w:tab/>
        <w:t>20%</w:t>
      </w:r>
    </w:p>
    <w:p w:rsidR="006350F6" w:rsidRPr="006753E3" w:rsidRDefault="006350F6" w:rsidP="006350F6">
      <w:pPr>
        <w:ind w:firstLine="720"/>
      </w:pPr>
      <w:r w:rsidRPr="006753E3">
        <w:t>Mid-term exam</w:t>
      </w:r>
      <w:r w:rsidRPr="006753E3">
        <w:tab/>
      </w:r>
      <w:r w:rsidRPr="006753E3">
        <w:tab/>
      </w:r>
      <w:r w:rsidRPr="006753E3">
        <w:tab/>
      </w:r>
      <w:r w:rsidRPr="006753E3">
        <w:tab/>
      </w:r>
      <w:r w:rsidRPr="006753E3">
        <w:tab/>
      </w:r>
      <w:r w:rsidRPr="006753E3">
        <w:tab/>
        <w:t>30%</w:t>
      </w:r>
    </w:p>
    <w:p w:rsidR="006350F6" w:rsidRPr="006753E3" w:rsidRDefault="006350F6" w:rsidP="006350F6">
      <w:pPr>
        <w:ind w:firstLine="720"/>
      </w:pPr>
      <w:r w:rsidRPr="006753E3">
        <w:t xml:space="preserve">Final Exam     </w:t>
      </w:r>
      <w:r w:rsidRPr="006753E3">
        <w:tab/>
      </w:r>
      <w:r w:rsidRPr="006753E3">
        <w:tab/>
      </w:r>
      <w:r w:rsidRPr="006753E3">
        <w:tab/>
      </w:r>
      <w:r w:rsidRPr="006753E3">
        <w:tab/>
      </w:r>
      <w:r w:rsidRPr="006753E3">
        <w:tab/>
      </w:r>
      <w:r w:rsidRPr="006753E3">
        <w:tab/>
        <w:t>40%</w:t>
      </w:r>
    </w:p>
    <w:p w:rsidR="006350F6" w:rsidRPr="006753E3" w:rsidRDefault="006350F6" w:rsidP="006350F6">
      <w:pPr>
        <w:autoSpaceDE w:val="0"/>
        <w:autoSpaceDN w:val="0"/>
        <w:adjustRightInd w:val="0"/>
        <w:spacing w:after="0" w:line="360" w:lineRule="auto"/>
        <w:jc w:val="both"/>
        <w:rPr>
          <w:rFonts w:cs="Times New Roman"/>
          <w:b/>
          <w:bCs/>
          <w:color w:val="000000"/>
          <w:sz w:val="24"/>
          <w:szCs w:val="24"/>
        </w:rPr>
      </w:pPr>
    </w:p>
    <w:p w:rsidR="006350F6" w:rsidRPr="006753E3" w:rsidRDefault="006350F6" w:rsidP="006350F6">
      <w:pPr>
        <w:autoSpaceDE w:val="0"/>
        <w:autoSpaceDN w:val="0"/>
        <w:adjustRightInd w:val="0"/>
        <w:spacing w:after="0" w:line="360" w:lineRule="auto"/>
        <w:jc w:val="both"/>
        <w:rPr>
          <w:rFonts w:cs="Times New Roman"/>
          <w:b/>
          <w:bCs/>
          <w:color w:val="000000"/>
          <w:sz w:val="24"/>
          <w:szCs w:val="24"/>
        </w:rPr>
      </w:pPr>
      <w:r w:rsidRPr="006753E3">
        <w:rPr>
          <w:rFonts w:cs="Times New Roman"/>
          <w:b/>
          <w:bCs/>
          <w:color w:val="000000"/>
          <w:sz w:val="24"/>
          <w:szCs w:val="24"/>
        </w:rPr>
        <w:t>READING SCHEDULE</w:t>
      </w:r>
    </w:p>
    <w:p w:rsidR="006350F6" w:rsidRPr="006753E3" w:rsidRDefault="006350F6" w:rsidP="006350F6">
      <w:pPr>
        <w:autoSpaceDE w:val="0"/>
        <w:autoSpaceDN w:val="0"/>
        <w:adjustRightInd w:val="0"/>
        <w:spacing w:after="0" w:line="360" w:lineRule="auto"/>
        <w:jc w:val="both"/>
        <w:rPr>
          <w:rFonts w:cs="Times New Roman"/>
          <w:b/>
          <w:bCs/>
          <w:color w:val="000000"/>
          <w:sz w:val="24"/>
          <w:szCs w:val="24"/>
        </w:rPr>
      </w:pPr>
    </w:p>
    <w:p w:rsidR="006350F6" w:rsidRPr="006753E3" w:rsidRDefault="006350F6" w:rsidP="006350F6">
      <w:pPr>
        <w:autoSpaceDE w:val="0"/>
        <w:autoSpaceDN w:val="0"/>
        <w:adjustRightInd w:val="0"/>
        <w:spacing w:after="0" w:line="360" w:lineRule="auto"/>
        <w:jc w:val="both"/>
        <w:rPr>
          <w:rFonts w:cs="Times New Roman"/>
          <w:color w:val="000000"/>
          <w:sz w:val="24"/>
          <w:szCs w:val="24"/>
        </w:rPr>
      </w:pPr>
      <w:r w:rsidRPr="006753E3">
        <w:rPr>
          <w:rFonts w:cs="Times New Roman"/>
          <w:color w:val="000000"/>
          <w:sz w:val="24"/>
          <w:szCs w:val="24"/>
        </w:rPr>
        <w:t>PART 1: THE ROLE OF THE SCHOOL IN PAKISTANI SOCIETY</w:t>
      </w:r>
    </w:p>
    <w:p w:rsidR="006350F6" w:rsidRPr="006753E3" w:rsidRDefault="006350F6" w:rsidP="006350F6">
      <w:pPr>
        <w:autoSpaceDE w:val="0"/>
        <w:autoSpaceDN w:val="0"/>
        <w:adjustRightInd w:val="0"/>
        <w:spacing w:after="0" w:line="360" w:lineRule="auto"/>
        <w:jc w:val="both"/>
        <w:rPr>
          <w:rFonts w:cs="Times New Roman"/>
          <w:b/>
          <w:color w:val="000000"/>
          <w:sz w:val="24"/>
          <w:szCs w:val="24"/>
        </w:rPr>
      </w:pPr>
      <w:r w:rsidRPr="006753E3">
        <w:rPr>
          <w:rFonts w:cs="Times New Roman"/>
          <w:b/>
          <w:color w:val="000000"/>
          <w:sz w:val="24"/>
          <w:szCs w:val="24"/>
        </w:rPr>
        <w:t>WEEK 1</w:t>
      </w:r>
    </w:p>
    <w:p w:rsidR="006350F6" w:rsidRPr="006753E3" w:rsidRDefault="006350F6" w:rsidP="006350F6">
      <w:pPr>
        <w:autoSpaceDE w:val="0"/>
        <w:autoSpaceDN w:val="0"/>
        <w:adjustRightInd w:val="0"/>
        <w:spacing w:after="0" w:line="360" w:lineRule="auto"/>
        <w:jc w:val="both"/>
        <w:rPr>
          <w:rFonts w:cs="Times New Roman"/>
          <w:bCs/>
          <w:i/>
          <w:iCs/>
          <w:color w:val="000000"/>
          <w:sz w:val="24"/>
          <w:szCs w:val="24"/>
        </w:rPr>
      </w:pPr>
      <w:r w:rsidRPr="006753E3">
        <w:rPr>
          <w:rFonts w:cs="Times New Roman"/>
          <w:bCs/>
          <w:color w:val="000000"/>
          <w:sz w:val="24"/>
          <w:szCs w:val="24"/>
        </w:rPr>
        <w:t xml:space="preserve">Introduction, Sociological Themes and Perspectives, the Origins of Public Schooling in the U.S. </w:t>
      </w:r>
    </w:p>
    <w:p w:rsidR="006350F6" w:rsidRPr="006753E3" w:rsidRDefault="006350F6" w:rsidP="006350F6">
      <w:pPr>
        <w:autoSpaceDE w:val="0"/>
        <w:autoSpaceDN w:val="0"/>
        <w:adjustRightInd w:val="0"/>
        <w:spacing w:after="0" w:line="360" w:lineRule="auto"/>
        <w:jc w:val="both"/>
        <w:rPr>
          <w:rFonts w:cs="Times New Roman"/>
          <w:color w:val="000000"/>
          <w:sz w:val="24"/>
          <w:szCs w:val="24"/>
        </w:rPr>
      </w:pPr>
      <w:r w:rsidRPr="006753E3">
        <w:rPr>
          <w:rFonts w:cs="Times New Roman"/>
          <w:color w:val="000000"/>
          <w:sz w:val="24"/>
          <w:szCs w:val="24"/>
        </w:rPr>
        <w:t>(1) Course Overview: What is Sociology of Education? Introduction to course; Raising sociological questions: themes of the course</w:t>
      </w:r>
    </w:p>
    <w:p w:rsidR="006350F6" w:rsidRPr="006753E3" w:rsidRDefault="006350F6" w:rsidP="006350F6">
      <w:pPr>
        <w:autoSpaceDE w:val="0"/>
        <w:autoSpaceDN w:val="0"/>
        <w:adjustRightInd w:val="0"/>
        <w:spacing w:after="0" w:line="360" w:lineRule="auto"/>
        <w:jc w:val="both"/>
        <w:rPr>
          <w:rFonts w:cs="Times New Roman"/>
          <w:color w:val="000000"/>
          <w:sz w:val="24"/>
          <w:szCs w:val="24"/>
        </w:rPr>
      </w:pPr>
      <w:r w:rsidRPr="006753E3">
        <w:rPr>
          <w:rFonts w:cs="Times New Roman"/>
          <w:color w:val="000000"/>
          <w:sz w:val="24"/>
          <w:szCs w:val="24"/>
        </w:rPr>
        <w:t>(2) Historical overview I: The Common School</w:t>
      </w:r>
    </w:p>
    <w:p w:rsidR="006350F6" w:rsidRPr="006753E3" w:rsidRDefault="006350F6" w:rsidP="006350F6">
      <w:pPr>
        <w:autoSpaceDE w:val="0"/>
        <w:autoSpaceDN w:val="0"/>
        <w:adjustRightInd w:val="0"/>
        <w:spacing w:after="0" w:line="360" w:lineRule="auto"/>
        <w:jc w:val="both"/>
        <w:rPr>
          <w:rFonts w:cs="Times New Roman"/>
          <w:color w:val="000000"/>
          <w:sz w:val="24"/>
          <w:szCs w:val="24"/>
        </w:rPr>
      </w:pPr>
      <w:r w:rsidRPr="006753E3">
        <w:rPr>
          <w:rFonts w:cs="Times New Roman"/>
          <w:color w:val="000000"/>
          <w:sz w:val="24"/>
          <w:szCs w:val="24"/>
        </w:rPr>
        <w:t>Read: - Kaestle, C.F. 1983. "Prologue: The Founding Fathers and Education."</w:t>
      </w:r>
    </w:p>
    <w:p w:rsidR="006350F6" w:rsidRPr="006753E3" w:rsidRDefault="006350F6" w:rsidP="006350F6">
      <w:pPr>
        <w:autoSpaceDE w:val="0"/>
        <w:autoSpaceDN w:val="0"/>
        <w:adjustRightInd w:val="0"/>
        <w:spacing w:after="0" w:line="360" w:lineRule="auto"/>
        <w:jc w:val="both"/>
        <w:rPr>
          <w:rFonts w:cs="Times New Roman"/>
          <w:color w:val="000000"/>
          <w:sz w:val="24"/>
          <w:szCs w:val="24"/>
        </w:rPr>
      </w:pPr>
      <w:r w:rsidRPr="006753E3">
        <w:rPr>
          <w:rFonts w:cs="Times New Roman"/>
          <w:color w:val="000000"/>
          <w:sz w:val="24"/>
          <w:szCs w:val="24"/>
        </w:rPr>
        <w:t xml:space="preserve">Pp. 3-12 in </w:t>
      </w:r>
      <w:r w:rsidRPr="006753E3">
        <w:rPr>
          <w:rFonts w:cs="Times New Roman"/>
          <w:i/>
          <w:iCs/>
          <w:color w:val="000000"/>
          <w:sz w:val="24"/>
          <w:szCs w:val="24"/>
        </w:rPr>
        <w:t xml:space="preserve">Pillars of the Republic: Common Schools and American Society, 1780-1860. </w:t>
      </w:r>
      <w:r w:rsidRPr="006753E3">
        <w:rPr>
          <w:rFonts w:cs="Times New Roman"/>
          <w:color w:val="000000"/>
          <w:sz w:val="24"/>
          <w:szCs w:val="24"/>
        </w:rPr>
        <w:t>New York: Hill and Wang.</w:t>
      </w:r>
    </w:p>
    <w:p w:rsidR="006350F6" w:rsidRPr="006753E3" w:rsidRDefault="006350F6" w:rsidP="006350F6">
      <w:pPr>
        <w:autoSpaceDE w:val="0"/>
        <w:autoSpaceDN w:val="0"/>
        <w:adjustRightInd w:val="0"/>
        <w:spacing w:after="0" w:line="360" w:lineRule="auto"/>
        <w:jc w:val="both"/>
        <w:rPr>
          <w:rFonts w:cs="Times New Roman"/>
          <w:color w:val="000000"/>
          <w:sz w:val="24"/>
          <w:szCs w:val="24"/>
        </w:rPr>
      </w:pPr>
      <w:r w:rsidRPr="006753E3">
        <w:rPr>
          <w:rFonts w:cs="Times New Roman"/>
          <w:color w:val="000000"/>
          <w:sz w:val="24"/>
          <w:szCs w:val="24"/>
        </w:rPr>
        <w:t xml:space="preserve">Film (in class): Mondale, Sarah and Sarah Patton. 2001. </w:t>
      </w:r>
      <w:r w:rsidRPr="006753E3">
        <w:rPr>
          <w:rFonts w:cs="Times New Roman"/>
          <w:i/>
          <w:iCs/>
          <w:color w:val="000000"/>
          <w:sz w:val="24"/>
          <w:szCs w:val="24"/>
        </w:rPr>
        <w:t xml:space="preserve">School: The Story of American Public Education. Part I: The Common School: 1770-1890. </w:t>
      </w:r>
      <w:r w:rsidRPr="006753E3">
        <w:rPr>
          <w:rFonts w:cs="Times New Roman"/>
          <w:color w:val="000000"/>
          <w:sz w:val="24"/>
          <w:szCs w:val="24"/>
        </w:rPr>
        <w:t>Boston: Beacon Press.</w:t>
      </w:r>
    </w:p>
    <w:p w:rsidR="006350F6" w:rsidRPr="006753E3" w:rsidRDefault="006350F6" w:rsidP="006350F6">
      <w:pPr>
        <w:autoSpaceDE w:val="0"/>
        <w:autoSpaceDN w:val="0"/>
        <w:adjustRightInd w:val="0"/>
        <w:spacing w:after="0" w:line="360" w:lineRule="auto"/>
        <w:jc w:val="both"/>
        <w:rPr>
          <w:rFonts w:cs="Times New Roman"/>
          <w:color w:val="000000"/>
          <w:sz w:val="24"/>
          <w:szCs w:val="24"/>
        </w:rPr>
      </w:pPr>
      <w:r w:rsidRPr="006753E3">
        <w:rPr>
          <w:rFonts w:cs="Times New Roman"/>
          <w:color w:val="000000"/>
          <w:sz w:val="24"/>
          <w:szCs w:val="24"/>
        </w:rPr>
        <w:t>For reference only (not required), written companion to film: Kaestle, Carl. 2001.</w:t>
      </w:r>
    </w:p>
    <w:p w:rsidR="006350F6" w:rsidRPr="006753E3" w:rsidRDefault="006350F6" w:rsidP="006350F6">
      <w:pPr>
        <w:autoSpaceDE w:val="0"/>
        <w:autoSpaceDN w:val="0"/>
        <w:adjustRightInd w:val="0"/>
        <w:spacing w:after="0" w:line="360" w:lineRule="auto"/>
        <w:jc w:val="both"/>
        <w:rPr>
          <w:rFonts w:cs="Times New Roman"/>
          <w:color w:val="000000"/>
          <w:sz w:val="24"/>
          <w:szCs w:val="24"/>
        </w:rPr>
      </w:pPr>
      <w:r w:rsidRPr="006753E3">
        <w:rPr>
          <w:rFonts w:cs="Times New Roman"/>
          <w:color w:val="000000"/>
          <w:sz w:val="24"/>
          <w:szCs w:val="24"/>
        </w:rPr>
        <w:t xml:space="preserve">“Part One: 1770-1900 The Common School.” Pp. 1-58 in Mondale, Sarah and Sarah B. Patton, eds.. </w:t>
      </w:r>
      <w:r w:rsidRPr="006753E3">
        <w:rPr>
          <w:rFonts w:cs="Times New Roman"/>
          <w:i/>
          <w:iCs/>
          <w:color w:val="000000"/>
          <w:sz w:val="24"/>
          <w:szCs w:val="24"/>
        </w:rPr>
        <w:t>School: The Story of American Public Education</w:t>
      </w:r>
      <w:r w:rsidRPr="006753E3">
        <w:rPr>
          <w:rFonts w:cs="Times New Roman"/>
          <w:color w:val="000000"/>
          <w:sz w:val="24"/>
          <w:szCs w:val="24"/>
        </w:rPr>
        <w:t>. Boston: Beacon Press.</w:t>
      </w:r>
    </w:p>
    <w:p w:rsidR="006350F6" w:rsidRPr="006753E3" w:rsidRDefault="006350F6" w:rsidP="006350F6">
      <w:pPr>
        <w:autoSpaceDE w:val="0"/>
        <w:autoSpaceDN w:val="0"/>
        <w:adjustRightInd w:val="0"/>
        <w:spacing w:after="0" w:line="360" w:lineRule="auto"/>
        <w:jc w:val="both"/>
        <w:rPr>
          <w:rFonts w:cs="Times New Roman"/>
          <w:color w:val="000000"/>
          <w:sz w:val="24"/>
          <w:szCs w:val="24"/>
        </w:rPr>
      </w:pPr>
    </w:p>
    <w:p w:rsidR="006350F6" w:rsidRPr="006753E3" w:rsidRDefault="006350F6" w:rsidP="006350F6">
      <w:pPr>
        <w:autoSpaceDE w:val="0"/>
        <w:autoSpaceDN w:val="0"/>
        <w:adjustRightInd w:val="0"/>
        <w:spacing w:after="0" w:line="360" w:lineRule="auto"/>
        <w:jc w:val="both"/>
        <w:rPr>
          <w:rFonts w:cs="Times New Roman"/>
          <w:bCs/>
          <w:i/>
          <w:iCs/>
          <w:color w:val="000000"/>
          <w:sz w:val="24"/>
          <w:szCs w:val="24"/>
        </w:rPr>
      </w:pPr>
      <w:r w:rsidRPr="006753E3">
        <w:rPr>
          <w:rFonts w:cs="Times New Roman"/>
          <w:b/>
          <w:color w:val="000000"/>
          <w:sz w:val="24"/>
          <w:szCs w:val="24"/>
        </w:rPr>
        <w:t xml:space="preserve">WEEK 2: </w:t>
      </w:r>
      <w:r w:rsidRPr="006753E3">
        <w:rPr>
          <w:rFonts w:cs="Times New Roman"/>
          <w:bCs/>
          <w:color w:val="000000"/>
          <w:sz w:val="24"/>
          <w:szCs w:val="24"/>
        </w:rPr>
        <w:t xml:space="preserve">The Origins of Public Schooling in the U.S: Models of School Structures, Aims and Ideals of Education </w:t>
      </w:r>
    </w:p>
    <w:p w:rsidR="006350F6" w:rsidRPr="006753E3" w:rsidRDefault="006350F6" w:rsidP="006350F6">
      <w:pPr>
        <w:autoSpaceDE w:val="0"/>
        <w:autoSpaceDN w:val="0"/>
        <w:adjustRightInd w:val="0"/>
        <w:spacing w:after="0" w:line="360" w:lineRule="auto"/>
        <w:jc w:val="both"/>
        <w:rPr>
          <w:rFonts w:cs="Times New Roman"/>
          <w:color w:val="000000"/>
          <w:sz w:val="24"/>
          <w:szCs w:val="24"/>
        </w:rPr>
      </w:pPr>
      <w:r w:rsidRPr="006753E3">
        <w:rPr>
          <w:rFonts w:cs="Times New Roman"/>
          <w:color w:val="000000"/>
          <w:sz w:val="24"/>
          <w:szCs w:val="24"/>
        </w:rPr>
        <w:t>(3) The Administrative Progressives: A Factory Model of Schooling</w:t>
      </w:r>
    </w:p>
    <w:p w:rsidR="006350F6" w:rsidRPr="006753E3" w:rsidRDefault="006350F6" w:rsidP="006350F6">
      <w:pPr>
        <w:autoSpaceDE w:val="0"/>
        <w:autoSpaceDN w:val="0"/>
        <w:adjustRightInd w:val="0"/>
        <w:spacing w:after="0" w:line="360" w:lineRule="auto"/>
        <w:jc w:val="both"/>
        <w:rPr>
          <w:rFonts w:cs="Times New Roman"/>
          <w:color w:val="000000"/>
          <w:sz w:val="24"/>
          <w:szCs w:val="24"/>
        </w:rPr>
      </w:pPr>
      <w:r w:rsidRPr="006753E3">
        <w:rPr>
          <w:rFonts w:cs="Times New Roman"/>
          <w:color w:val="000000"/>
          <w:sz w:val="24"/>
          <w:szCs w:val="24"/>
        </w:rPr>
        <w:t xml:space="preserve">Read: -Tyack, David. 1974. “Some Functions of Schooling” and "Inside the System: The Character of Urban Schools" Pp. 72-77, 177-198, 229-254 Sociology 104- 5 in </w:t>
      </w:r>
      <w:r w:rsidRPr="006753E3">
        <w:rPr>
          <w:rFonts w:cs="Times New Roman"/>
          <w:i/>
          <w:iCs/>
          <w:color w:val="000000"/>
          <w:sz w:val="24"/>
          <w:szCs w:val="24"/>
        </w:rPr>
        <w:t xml:space="preserve">One Best System: A History of American Urban Education. </w:t>
      </w:r>
      <w:r w:rsidRPr="006753E3">
        <w:rPr>
          <w:rFonts w:cs="Times New Roman"/>
          <w:color w:val="000000"/>
          <w:sz w:val="24"/>
          <w:szCs w:val="24"/>
        </w:rPr>
        <w:t>Cambridge, MA: Harvard University Press.</w:t>
      </w:r>
    </w:p>
    <w:p w:rsidR="006350F6" w:rsidRPr="006753E3" w:rsidRDefault="006350F6" w:rsidP="006350F6">
      <w:pPr>
        <w:autoSpaceDE w:val="0"/>
        <w:autoSpaceDN w:val="0"/>
        <w:adjustRightInd w:val="0"/>
        <w:spacing w:after="0" w:line="360" w:lineRule="auto"/>
        <w:jc w:val="both"/>
        <w:rPr>
          <w:rFonts w:cs="Times New Roman"/>
          <w:color w:val="000000"/>
          <w:sz w:val="24"/>
          <w:szCs w:val="24"/>
        </w:rPr>
      </w:pPr>
    </w:p>
    <w:p w:rsidR="006350F6" w:rsidRPr="006753E3" w:rsidRDefault="006350F6" w:rsidP="006350F6">
      <w:pPr>
        <w:autoSpaceDE w:val="0"/>
        <w:autoSpaceDN w:val="0"/>
        <w:adjustRightInd w:val="0"/>
        <w:spacing w:after="0" w:line="360" w:lineRule="auto"/>
        <w:jc w:val="both"/>
        <w:rPr>
          <w:rFonts w:cs="Times New Roman"/>
          <w:b/>
          <w:color w:val="000000"/>
          <w:sz w:val="24"/>
          <w:szCs w:val="24"/>
        </w:rPr>
      </w:pPr>
      <w:r w:rsidRPr="006753E3">
        <w:rPr>
          <w:rFonts w:cs="Times New Roman"/>
          <w:b/>
          <w:color w:val="000000"/>
          <w:sz w:val="24"/>
          <w:szCs w:val="24"/>
        </w:rPr>
        <w:t>PART 2: PERSPECTIVES ON THE STRUCTURE AND FUNCTION OF SCHOOLS</w:t>
      </w:r>
    </w:p>
    <w:p w:rsidR="006350F6" w:rsidRPr="006753E3" w:rsidRDefault="006350F6" w:rsidP="006350F6">
      <w:pPr>
        <w:autoSpaceDE w:val="0"/>
        <w:autoSpaceDN w:val="0"/>
        <w:adjustRightInd w:val="0"/>
        <w:spacing w:after="0" w:line="360" w:lineRule="auto"/>
        <w:jc w:val="both"/>
        <w:rPr>
          <w:rFonts w:cs="Times New Roman"/>
          <w:color w:val="000000"/>
          <w:sz w:val="24"/>
          <w:szCs w:val="24"/>
        </w:rPr>
      </w:pPr>
    </w:p>
    <w:p w:rsidR="006350F6" w:rsidRPr="006753E3" w:rsidRDefault="006350F6" w:rsidP="006350F6">
      <w:pPr>
        <w:autoSpaceDE w:val="0"/>
        <w:autoSpaceDN w:val="0"/>
        <w:adjustRightInd w:val="0"/>
        <w:spacing w:after="0" w:line="360" w:lineRule="auto"/>
        <w:jc w:val="both"/>
        <w:rPr>
          <w:rFonts w:cs="Times New Roman"/>
          <w:bCs/>
          <w:i/>
          <w:iCs/>
          <w:color w:val="000000"/>
          <w:sz w:val="24"/>
          <w:szCs w:val="24"/>
        </w:rPr>
      </w:pPr>
      <w:r w:rsidRPr="006753E3">
        <w:rPr>
          <w:rFonts w:cs="Times New Roman"/>
          <w:b/>
          <w:color w:val="000000"/>
          <w:sz w:val="24"/>
          <w:szCs w:val="24"/>
        </w:rPr>
        <w:t>WEEK 3</w:t>
      </w:r>
      <w:r w:rsidRPr="006753E3">
        <w:rPr>
          <w:rFonts w:cs="Times New Roman"/>
          <w:color w:val="000000"/>
          <w:sz w:val="24"/>
          <w:szCs w:val="24"/>
        </w:rPr>
        <w:t xml:space="preserve">: </w:t>
      </w:r>
      <w:r w:rsidRPr="006753E3">
        <w:rPr>
          <w:rFonts w:cs="Times New Roman"/>
          <w:bCs/>
          <w:color w:val="000000"/>
          <w:sz w:val="24"/>
          <w:szCs w:val="24"/>
        </w:rPr>
        <w:t xml:space="preserve">Perspectives on the Aims and Ideals of Education </w:t>
      </w:r>
    </w:p>
    <w:p w:rsidR="006350F6" w:rsidRPr="006753E3" w:rsidRDefault="006350F6" w:rsidP="006350F6">
      <w:pPr>
        <w:autoSpaceDE w:val="0"/>
        <w:autoSpaceDN w:val="0"/>
        <w:adjustRightInd w:val="0"/>
        <w:spacing w:after="0" w:line="360" w:lineRule="auto"/>
        <w:jc w:val="both"/>
        <w:rPr>
          <w:rFonts w:cs="Times New Roman"/>
          <w:color w:val="000000"/>
          <w:sz w:val="24"/>
          <w:szCs w:val="24"/>
        </w:rPr>
      </w:pPr>
      <w:r w:rsidRPr="006753E3">
        <w:rPr>
          <w:rFonts w:cs="Times New Roman"/>
          <w:color w:val="000000"/>
          <w:sz w:val="24"/>
          <w:szCs w:val="24"/>
        </w:rPr>
        <w:t xml:space="preserve">(5) Sociological Themes and Perspectives: on the Sorting Function of Schools </w:t>
      </w:r>
    </w:p>
    <w:p w:rsidR="006350F6" w:rsidRPr="006753E3" w:rsidRDefault="006350F6" w:rsidP="006350F6">
      <w:pPr>
        <w:autoSpaceDE w:val="0"/>
        <w:autoSpaceDN w:val="0"/>
        <w:adjustRightInd w:val="0"/>
        <w:spacing w:after="0" w:line="360" w:lineRule="auto"/>
        <w:jc w:val="both"/>
        <w:rPr>
          <w:rFonts w:cs="Times New Roman"/>
          <w:color w:val="000000"/>
          <w:sz w:val="24"/>
          <w:szCs w:val="24"/>
        </w:rPr>
      </w:pPr>
      <w:r w:rsidRPr="006753E3">
        <w:rPr>
          <w:rFonts w:cs="Times New Roman"/>
          <w:color w:val="000000"/>
          <w:sz w:val="24"/>
          <w:szCs w:val="24"/>
        </w:rPr>
        <w:lastRenderedPageBreak/>
        <w:t xml:space="preserve">Read: -Durkheim, E. 1961. “On Education and Society.” Pp. 23-34 in </w:t>
      </w:r>
      <w:r w:rsidRPr="006753E3">
        <w:rPr>
          <w:rFonts w:cs="Times New Roman"/>
          <w:i/>
          <w:iCs/>
          <w:color w:val="000000"/>
          <w:sz w:val="24"/>
          <w:szCs w:val="24"/>
        </w:rPr>
        <w:t xml:space="preserve">Sociology of Education: A Critical Reader. </w:t>
      </w:r>
      <w:r w:rsidRPr="006753E3">
        <w:rPr>
          <w:rFonts w:cs="Times New Roman"/>
          <w:color w:val="000000"/>
          <w:sz w:val="24"/>
          <w:szCs w:val="24"/>
        </w:rPr>
        <w:t>A.R. Sadovnik, editor. New York: Routledge. (NOTE: Reading called “Sadovnik &amp; Durkheim in Cicada—this is the second reading).</w:t>
      </w:r>
    </w:p>
    <w:p w:rsidR="006350F6" w:rsidRPr="006753E3" w:rsidRDefault="006350F6" w:rsidP="006350F6">
      <w:pPr>
        <w:autoSpaceDE w:val="0"/>
        <w:autoSpaceDN w:val="0"/>
        <w:adjustRightInd w:val="0"/>
        <w:spacing w:after="0" w:line="360" w:lineRule="auto"/>
        <w:jc w:val="both"/>
        <w:rPr>
          <w:rFonts w:cs="Times New Roman"/>
          <w:color w:val="000000"/>
          <w:sz w:val="24"/>
          <w:szCs w:val="24"/>
        </w:rPr>
      </w:pPr>
    </w:p>
    <w:p w:rsidR="006350F6" w:rsidRPr="006753E3" w:rsidRDefault="006350F6" w:rsidP="006350F6">
      <w:pPr>
        <w:autoSpaceDE w:val="0"/>
        <w:autoSpaceDN w:val="0"/>
        <w:adjustRightInd w:val="0"/>
        <w:spacing w:after="0" w:line="360" w:lineRule="auto"/>
        <w:jc w:val="both"/>
        <w:rPr>
          <w:rFonts w:cs="Times New Roman"/>
          <w:bCs/>
          <w:i/>
          <w:iCs/>
          <w:color w:val="000000"/>
          <w:sz w:val="24"/>
          <w:szCs w:val="24"/>
        </w:rPr>
      </w:pPr>
      <w:r w:rsidRPr="006753E3">
        <w:rPr>
          <w:rFonts w:cs="Times New Roman"/>
          <w:b/>
          <w:color w:val="000000"/>
          <w:sz w:val="24"/>
          <w:szCs w:val="24"/>
        </w:rPr>
        <w:t xml:space="preserve">WEEK 4: </w:t>
      </w:r>
      <w:r w:rsidRPr="006753E3">
        <w:rPr>
          <w:rFonts w:cs="Times New Roman"/>
          <w:bCs/>
          <w:color w:val="000000"/>
          <w:sz w:val="24"/>
          <w:szCs w:val="24"/>
        </w:rPr>
        <w:t xml:space="preserve">On Schooling and the Social Order: Social Class, Social Reproduction, Cultural Capital </w:t>
      </w:r>
    </w:p>
    <w:p w:rsidR="006350F6" w:rsidRPr="006753E3" w:rsidRDefault="006350F6" w:rsidP="006350F6">
      <w:pPr>
        <w:autoSpaceDE w:val="0"/>
        <w:autoSpaceDN w:val="0"/>
        <w:adjustRightInd w:val="0"/>
        <w:spacing w:after="0" w:line="360" w:lineRule="auto"/>
        <w:jc w:val="both"/>
        <w:rPr>
          <w:rFonts w:cs="Times New Roman"/>
          <w:color w:val="000000"/>
          <w:sz w:val="24"/>
          <w:szCs w:val="24"/>
        </w:rPr>
      </w:pPr>
      <w:r w:rsidRPr="006753E3">
        <w:rPr>
          <w:rFonts w:cs="Times New Roman"/>
          <w:color w:val="000000"/>
          <w:sz w:val="24"/>
          <w:szCs w:val="24"/>
        </w:rPr>
        <w:t>(7) Privilege, Inclusion and Opportunity: Social Class, Social Reproduction, Cultural Capital I</w:t>
      </w:r>
    </w:p>
    <w:p w:rsidR="006350F6" w:rsidRPr="006753E3" w:rsidRDefault="006350F6" w:rsidP="006350F6">
      <w:pPr>
        <w:autoSpaceDE w:val="0"/>
        <w:autoSpaceDN w:val="0"/>
        <w:adjustRightInd w:val="0"/>
        <w:spacing w:after="0" w:line="360" w:lineRule="auto"/>
        <w:jc w:val="both"/>
        <w:rPr>
          <w:rFonts w:cs="Times New Roman"/>
          <w:color w:val="000000"/>
          <w:sz w:val="24"/>
          <w:szCs w:val="24"/>
        </w:rPr>
      </w:pPr>
      <w:r w:rsidRPr="006753E3">
        <w:rPr>
          <w:rFonts w:cs="Times New Roman"/>
          <w:color w:val="000000"/>
          <w:sz w:val="24"/>
          <w:szCs w:val="24"/>
        </w:rPr>
        <w:t xml:space="preserve">Read: -Bowles, Samuel and Herbert Gintis. 1976,1977. "Education and Personal Development: The Long Shadow of Work." Pp. 125-150 in Samuel Bowles and Herbert Gintis, </w:t>
      </w:r>
      <w:r w:rsidRPr="006753E3">
        <w:rPr>
          <w:rFonts w:cs="Times New Roman"/>
          <w:i/>
          <w:iCs/>
          <w:color w:val="000000"/>
          <w:sz w:val="24"/>
          <w:szCs w:val="24"/>
        </w:rPr>
        <w:t xml:space="preserve">Schooling in Capitalist America: Educational Reform and the Contradictions of Economic Life. </w:t>
      </w:r>
      <w:r w:rsidRPr="006753E3">
        <w:rPr>
          <w:rFonts w:cs="Times New Roman"/>
          <w:color w:val="000000"/>
          <w:sz w:val="24"/>
          <w:szCs w:val="24"/>
        </w:rPr>
        <w:t>New York: Basic Books.</w:t>
      </w:r>
    </w:p>
    <w:p w:rsidR="006350F6" w:rsidRPr="006753E3" w:rsidRDefault="006350F6" w:rsidP="006350F6">
      <w:pPr>
        <w:autoSpaceDE w:val="0"/>
        <w:autoSpaceDN w:val="0"/>
        <w:adjustRightInd w:val="0"/>
        <w:spacing w:after="0" w:line="360" w:lineRule="auto"/>
        <w:jc w:val="both"/>
        <w:rPr>
          <w:rFonts w:cs="Times New Roman"/>
          <w:color w:val="000000"/>
          <w:sz w:val="24"/>
          <w:szCs w:val="24"/>
        </w:rPr>
      </w:pPr>
      <w:r w:rsidRPr="006753E3">
        <w:rPr>
          <w:rFonts w:cs="Times New Roman"/>
          <w:color w:val="000000"/>
          <w:sz w:val="24"/>
          <w:szCs w:val="24"/>
        </w:rPr>
        <w:t xml:space="preserve">-Lareau, A. 2000. </w:t>
      </w:r>
      <w:r w:rsidRPr="006753E3">
        <w:rPr>
          <w:rFonts w:cs="Times New Roman"/>
          <w:i/>
          <w:iCs/>
          <w:color w:val="000000"/>
          <w:sz w:val="24"/>
          <w:szCs w:val="24"/>
        </w:rPr>
        <w:t>“</w:t>
      </w:r>
      <w:r w:rsidRPr="006753E3">
        <w:rPr>
          <w:rFonts w:cs="Times New Roman"/>
          <w:color w:val="000000"/>
          <w:sz w:val="24"/>
          <w:szCs w:val="24"/>
        </w:rPr>
        <w:t xml:space="preserve">Why Does Social Class Influence Parent Involvement in Schooling?” Pp. 97-120 in </w:t>
      </w:r>
      <w:r w:rsidRPr="006753E3">
        <w:rPr>
          <w:rFonts w:cs="Times New Roman"/>
          <w:i/>
          <w:iCs/>
          <w:color w:val="000000"/>
          <w:sz w:val="24"/>
          <w:szCs w:val="24"/>
        </w:rPr>
        <w:t xml:space="preserve">Home Advantage, </w:t>
      </w:r>
      <w:r w:rsidRPr="006753E3">
        <w:rPr>
          <w:rFonts w:cs="Times New Roman"/>
          <w:color w:val="000000"/>
          <w:sz w:val="24"/>
          <w:szCs w:val="24"/>
        </w:rPr>
        <w:t>Lanham, MD: Rowman &amp; Littlefield</w:t>
      </w:r>
    </w:p>
    <w:p w:rsidR="006350F6" w:rsidRPr="006753E3" w:rsidRDefault="006350F6" w:rsidP="006350F6">
      <w:pPr>
        <w:autoSpaceDE w:val="0"/>
        <w:autoSpaceDN w:val="0"/>
        <w:adjustRightInd w:val="0"/>
        <w:spacing w:after="0" w:line="360" w:lineRule="auto"/>
        <w:jc w:val="both"/>
        <w:rPr>
          <w:rFonts w:cs="Times New Roman"/>
          <w:color w:val="000000"/>
          <w:sz w:val="24"/>
          <w:szCs w:val="24"/>
        </w:rPr>
      </w:pPr>
      <w:r w:rsidRPr="006753E3">
        <w:rPr>
          <w:rFonts w:cs="Times New Roman"/>
          <w:color w:val="000000"/>
          <w:sz w:val="24"/>
          <w:szCs w:val="24"/>
        </w:rPr>
        <w:t>(8) Privilege, Inclusion and Opportunity: Social Class, Social Reproduction &amp; Cultural Capital II</w:t>
      </w:r>
    </w:p>
    <w:p w:rsidR="006350F6" w:rsidRPr="006753E3" w:rsidRDefault="006350F6" w:rsidP="006350F6">
      <w:pPr>
        <w:autoSpaceDE w:val="0"/>
        <w:autoSpaceDN w:val="0"/>
        <w:adjustRightInd w:val="0"/>
        <w:spacing w:after="0" w:line="360" w:lineRule="auto"/>
        <w:jc w:val="both"/>
        <w:rPr>
          <w:rFonts w:cs="Times New Roman"/>
          <w:color w:val="000000"/>
          <w:sz w:val="24"/>
          <w:szCs w:val="24"/>
        </w:rPr>
      </w:pPr>
    </w:p>
    <w:p w:rsidR="006350F6" w:rsidRPr="006753E3" w:rsidRDefault="006350F6" w:rsidP="006350F6">
      <w:pPr>
        <w:autoSpaceDE w:val="0"/>
        <w:autoSpaceDN w:val="0"/>
        <w:adjustRightInd w:val="0"/>
        <w:spacing w:after="0" w:line="360" w:lineRule="auto"/>
        <w:jc w:val="both"/>
        <w:rPr>
          <w:rFonts w:cs="Times New Roman"/>
          <w:b/>
          <w:bCs/>
          <w:i/>
          <w:iCs/>
          <w:color w:val="000000"/>
          <w:sz w:val="24"/>
          <w:szCs w:val="24"/>
        </w:rPr>
      </w:pPr>
      <w:r w:rsidRPr="006753E3">
        <w:rPr>
          <w:rFonts w:cs="Times New Roman"/>
          <w:b/>
          <w:color w:val="000000"/>
          <w:sz w:val="24"/>
          <w:szCs w:val="24"/>
        </w:rPr>
        <w:t>WEEK 5:</w:t>
      </w:r>
      <w:r w:rsidRPr="006753E3">
        <w:rPr>
          <w:rFonts w:cs="Times New Roman"/>
          <w:color w:val="000000"/>
          <w:sz w:val="24"/>
          <w:szCs w:val="24"/>
        </w:rPr>
        <w:t xml:space="preserve"> </w:t>
      </w:r>
      <w:r w:rsidRPr="006753E3">
        <w:rPr>
          <w:rFonts w:cs="Times New Roman"/>
          <w:bCs/>
          <w:color w:val="000000"/>
          <w:sz w:val="24"/>
          <w:szCs w:val="24"/>
        </w:rPr>
        <w:t xml:space="preserve">Privilege, Inclusion and Opportunity in Education II: The Tracking Debate, Language and Immigration </w:t>
      </w:r>
    </w:p>
    <w:p w:rsidR="006350F6" w:rsidRPr="006753E3" w:rsidRDefault="006350F6" w:rsidP="006350F6">
      <w:pPr>
        <w:autoSpaceDE w:val="0"/>
        <w:autoSpaceDN w:val="0"/>
        <w:adjustRightInd w:val="0"/>
        <w:spacing w:after="0" w:line="360" w:lineRule="auto"/>
        <w:jc w:val="both"/>
        <w:rPr>
          <w:rFonts w:cs="Times New Roman"/>
          <w:color w:val="000000"/>
          <w:sz w:val="24"/>
          <w:szCs w:val="24"/>
        </w:rPr>
      </w:pPr>
      <w:r w:rsidRPr="006753E3">
        <w:rPr>
          <w:rFonts w:cs="Times New Roman"/>
          <w:color w:val="000000"/>
          <w:sz w:val="24"/>
          <w:szCs w:val="24"/>
        </w:rPr>
        <w:t>(9) On Schooling and the Social Order II: The Tracking Debate</w:t>
      </w:r>
    </w:p>
    <w:p w:rsidR="006350F6" w:rsidRPr="006753E3" w:rsidRDefault="006350F6" w:rsidP="006350F6">
      <w:pPr>
        <w:autoSpaceDE w:val="0"/>
        <w:autoSpaceDN w:val="0"/>
        <w:adjustRightInd w:val="0"/>
        <w:spacing w:after="0" w:line="360" w:lineRule="auto"/>
        <w:jc w:val="both"/>
        <w:rPr>
          <w:rFonts w:cs="Times New Roman"/>
          <w:color w:val="000000"/>
          <w:sz w:val="24"/>
          <w:szCs w:val="24"/>
        </w:rPr>
      </w:pPr>
      <w:r w:rsidRPr="006753E3">
        <w:rPr>
          <w:rFonts w:cs="Times New Roman"/>
          <w:color w:val="000000"/>
          <w:sz w:val="24"/>
          <w:szCs w:val="24"/>
        </w:rPr>
        <w:t xml:space="preserve">Read: -Oakes, Jeannie. 1985. “Tracking.” Pp. 1-13 in </w:t>
      </w:r>
      <w:r w:rsidRPr="006753E3">
        <w:rPr>
          <w:rFonts w:cs="Times New Roman"/>
          <w:i/>
          <w:iCs/>
          <w:color w:val="000000"/>
          <w:sz w:val="24"/>
          <w:szCs w:val="24"/>
        </w:rPr>
        <w:t>Keeping Track: How Schools Structure Inequality</w:t>
      </w:r>
      <w:r w:rsidRPr="006753E3">
        <w:rPr>
          <w:rFonts w:cs="Times New Roman"/>
          <w:color w:val="000000"/>
          <w:sz w:val="24"/>
          <w:szCs w:val="24"/>
        </w:rPr>
        <w:t>. Binghamton, NY: Vail-Ballou Press.</w:t>
      </w:r>
    </w:p>
    <w:p w:rsidR="006350F6" w:rsidRPr="006753E3" w:rsidRDefault="006350F6" w:rsidP="006350F6">
      <w:pPr>
        <w:autoSpaceDE w:val="0"/>
        <w:autoSpaceDN w:val="0"/>
        <w:adjustRightInd w:val="0"/>
        <w:spacing w:after="0" w:line="360" w:lineRule="auto"/>
        <w:jc w:val="both"/>
        <w:rPr>
          <w:rFonts w:cs="Times New Roman"/>
          <w:color w:val="000000"/>
          <w:sz w:val="24"/>
          <w:szCs w:val="24"/>
        </w:rPr>
      </w:pPr>
    </w:p>
    <w:p w:rsidR="006350F6" w:rsidRPr="006753E3" w:rsidRDefault="006350F6" w:rsidP="006350F6">
      <w:pPr>
        <w:autoSpaceDE w:val="0"/>
        <w:autoSpaceDN w:val="0"/>
        <w:adjustRightInd w:val="0"/>
        <w:spacing w:after="0" w:line="360" w:lineRule="auto"/>
        <w:jc w:val="both"/>
        <w:rPr>
          <w:rFonts w:cs="Times New Roman"/>
          <w:b/>
          <w:bCs/>
          <w:i/>
          <w:iCs/>
          <w:color w:val="000000"/>
          <w:sz w:val="24"/>
          <w:szCs w:val="24"/>
        </w:rPr>
      </w:pPr>
      <w:r w:rsidRPr="006753E3">
        <w:rPr>
          <w:rFonts w:cs="Times New Roman"/>
          <w:b/>
          <w:color w:val="000000"/>
          <w:sz w:val="24"/>
          <w:szCs w:val="24"/>
        </w:rPr>
        <w:t>WEEK 6</w:t>
      </w:r>
      <w:r w:rsidRPr="006753E3">
        <w:rPr>
          <w:rFonts w:cs="Times New Roman"/>
          <w:color w:val="000000"/>
          <w:sz w:val="24"/>
          <w:szCs w:val="24"/>
        </w:rPr>
        <w:t xml:space="preserve">: </w:t>
      </w:r>
      <w:r w:rsidRPr="006753E3">
        <w:rPr>
          <w:rFonts w:cs="Times New Roman"/>
          <w:bCs/>
          <w:color w:val="000000"/>
          <w:sz w:val="24"/>
          <w:szCs w:val="24"/>
        </w:rPr>
        <w:t xml:space="preserve">Privilege, Inclusion and Opportunity in Education III : Gender, Sexual Orientation, Religion, Disability </w:t>
      </w:r>
    </w:p>
    <w:p w:rsidR="006350F6" w:rsidRPr="006753E3" w:rsidRDefault="006350F6" w:rsidP="006350F6">
      <w:pPr>
        <w:autoSpaceDE w:val="0"/>
        <w:autoSpaceDN w:val="0"/>
        <w:adjustRightInd w:val="0"/>
        <w:spacing w:after="0" w:line="360" w:lineRule="auto"/>
        <w:jc w:val="both"/>
        <w:rPr>
          <w:rFonts w:cs="Times New Roman"/>
          <w:color w:val="000000"/>
          <w:sz w:val="24"/>
          <w:szCs w:val="24"/>
        </w:rPr>
      </w:pPr>
      <w:r w:rsidRPr="006753E3">
        <w:rPr>
          <w:rFonts w:cs="Times New Roman"/>
          <w:color w:val="000000"/>
          <w:sz w:val="24"/>
          <w:szCs w:val="24"/>
        </w:rPr>
        <w:t xml:space="preserve">(11) Privilege, Inclusion, Opportunity: Gender, Sexual Orientation </w:t>
      </w:r>
    </w:p>
    <w:p w:rsidR="006350F6" w:rsidRPr="006753E3" w:rsidRDefault="006350F6" w:rsidP="006350F6">
      <w:pPr>
        <w:autoSpaceDE w:val="0"/>
        <w:autoSpaceDN w:val="0"/>
        <w:adjustRightInd w:val="0"/>
        <w:spacing w:after="0" w:line="360" w:lineRule="auto"/>
        <w:jc w:val="both"/>
        <w:rPr>
          <w:rFonts w:cs="Times New Roman"/>
          <w:color w:val="000000"/>
          <w:sz w:val="24"/>
          <w:szCs w:val="24"/>
        </w:rPr>
      </w:pPr>
      <w:r w:rsidRPr="006753E3">
        <w:rPr>
          <w:rFonts w:cs="Times New Roman"/>
          <w:color w:val="000000"/>
          <w:sz w:val="24"/>
          <w:szCs w:val="24"/>
        </w:rPr>
        <w:t xml:space="preserve">Read: -Marvin Hoffman. 1993. “Teaching ‘Torch Song: Gay Literature in the Classroom.” </w:t>
      </w:r>
      <w:r w:rsidRPr="006753E3">
        <w:rPr>
          <w:rFonts w:cs="Times New Roman"/>
          <w:i/>
          <w:iCs/>
          <w:color w:val="000000"/>
          <w:sz w:val="24"/>
          <w:szCs w:val="24"/>
        </w:rPr>
        <w:t>The English Journal</w:t>
      </w:r>
      <w:r w:rsidRPr="006753E3">
        <w:rPr>
          <w:rFonts w:cs="Times New Roman"/>
          <w:color w:val="000000"/>
          <w:sz w:val="24"/>
          <w:szCs w:val="24"/>
        </w:rPr>
        <w:t>. 82(5): 55-58.</w:t>
      </w:r>
    </w:p>
    <w:p w:rsidR="006350F6" w:rsidRPr="006753E3" w:rsidRDefault="006350F6" w:rsidP="006350F6">
      <w:pPr>
        <w:autoSpaceDE w:val="0"/>
        <w:autoSpaceDN w:val="0"/>
        <w:adjustRightInd w:val="0"/>
        <w:spacing w:after="0" w:line="360" w:lineRule="auto"/>
        <w:jc w:val="both"/>
        <w:rPr>
          <w:rFonts w:cs="Times New Roman"/>
          <w:color w:val="000000"/>
          <w:sz w:val="24"/>
          <w:szCs w:val="24"/>
        </w:rPr>
      </w:pPr>
      <w:r w:rsidRPr="006753E3">
        <w:rPr>
          <w:rFonts w:cs="Times New Roman"/>
          <w:color w:val="000000"/>
          <w:sz w:val="24"/>
          <w:szCs w:val="24"/>
        </w:rPr>
        <w:t>-Mead, Sara. 2006. “The Evidence Suggests Otherwise: The Truth About Boys and Girls”(Pamphlet) Washington, DC: Education Sector.</w:t>
      </w:r>
    </w:p>
    <w:p w:rsidR="006350F6" w:rsidRPr="006753E3" w:rsidRDefault="006350F6" w:rsidP="006350F6">
      <w:pPr>
        <w:autoSpaceDE w:val="0"/>
        <w:autoSpaceDN w:val="0"/>
        <w:adjustRightInd w:val="0"/>
        <w:spacing w:after="0" w:line="360" w:lineRule="auto"/>
        <w:jc w:val="both"/>
        <w:rPr>
          <w:rFonts w:cs="Times New Roman"/>
          <w:color w:val="000000"/>
          <w:sz w:val="24"/>
          <w:szCs w:val="24"/>
        </w:rPr>
      </w:pPr>
      <w:r w:rsidRPr="006753E3">
        <w:rPr>
          <w:rFonts w:cs="Times New Roman"/>
          <w:color w:val="000000"/>
          <w:sz w:val="24"/>
          <w:szCs w:val="24"/>
        </w:rPr>
        <w:t>(You do not need to remember every detail, but try to get a sense of the main points)</w:t>
      </w:r>
    </w:p>
    <w:p w:rsidR="006350F6" w:rsidRPr="006753E3" w:rsidRDefault="006350F6" w:rsidP="006350F6">
      <w:pPr>
        <w:autoSpaceDE w:val="0"/>
        <w:autoSpaceDN w:val="0"/>
        <w:adjustRightInd w:val="0"/>
        <w:spacing w:after="0" w:line="360" w:lineRule="auto"/>
        <w:jc w:val="both"/>
        <w:rPr>
          <w:rFonts w:cs="Times New Roman"/>
          <w:color w:val="000000"/>
          <w:sz w:val="24"/>
          <w:szCs w:val="24"/>
        </w:rPr>
      </w:pPr>
    </w:p>
    <w:p w:rsidR="006350F6" w:rsidRPr="006753E3" w:rsidRDefault="006350F6" w:rsidP="006350F6">
      <w:pPr>
        <w:autoSpaceDE w:val="0"/>
        <w:autoSpaceDN w:val="0"/>
        <w:adjustRightInd w:val="0"/>
        <w:spacing w:after="0" w:line="360" w:lineRule="auto"/>
        <w:jc w:val="both"/>
        <w:rPr>
          <w:rFonts w:cs="Times New Roman"/>
          <w:bCs/>
          <w:i/>
          <w:iCs/>
          <w:color w:val="000000"/>
          <w:sz w:val="24"/>
          <w:szCs w:val="24"/>
        </w:rPr>
      </w:pPr>
      <w:r w:rsidRPr="006753E3">
        <w:rPr>
          <w:rFonts w:cs="Times New Roman"/>
          <w:b/>
          <w:color w:val="000000"/>
          <w:sz w:val="24"/>
          <w:szCs w:val="24"/>
        </w:rPr>
        <w:lastRenderedPageBreak/>
        <w:t>WEEK 7:</w:t>
      </w:r>
      <w:r w:rsidRPr="006753E3">
        <w:rPr>
          <w:rFonts w:cs="Times New Roman"/>
          <w:color w:val="000000"/>
          <w:sz w:val="24"/>
          <w:szCs w:val="24"/>
        </w:rPr>
        <w:t xml:space="preserve"> </w:t>
      </w:r>
      <w:r w:rsidRPr="006753E3">
        <w:rPr>
          <w:rFonts w:cs="Times New Roman"/>
          <w:bCs/>
          <w:color w:val="000000"/>
          <w:sz w:val="24"/>
          <w:szCs w:val="24"/>
        </w:rPr>
        <w:t xml:space="preserve">Busing and Racial Desegregation of Boston’s Schools </w:t>
      </w:r>
    </w:p>
    <w:p w:rsidR="006350F6" w:rsidRPr="006753E3" w:rsidRDefault="006350F6" w:rsidP="006350F6">
      <w:pPr>
        <w:autoSpaceDE w:val="0"/>
        <w:autoSpaceDN w:val="0"/>
        <w:adjustRightInd w:val="0"/>
        <w:spacing w:after="0" w:line="360" w:lineRule="auto"/>
        <w:jc w:val="both"/>
        <w:rPr>
          <w:rFonts w:cs="Times New Roman"/>
          <w:color w:val="000000"/>
          <w:sz w:val="24"/>
          <w:szCs w:val="24"/>
        </w:rPr>
      </w:pPr>
      <w:r w:rsidRPr="006753E3">
        <w:rPr>
          <w:rFonts w:cs="Times New Roman"/>
          <w:color w:val="000000"/>
          <w:sz w:val="24"/>
          <w:szCs w:val="24"/>
        </w:rPr>
        <w:t>(13) Case Study: Separate but Unequal? Busing and School Desegregation in Boston</w:t>
      </w:r>
    </w:p>
    <w:p w:rsidR="006350F6" w:rsidRPr="006753E3" w:rsidRDefault="006350F6" w:rsidP="006350F6">
      <w:pPr>
        <w:autoSpaceDE w:val="0"/>
        <w:autoSpaceDN w:val="0"/>
        <w:adjustRightInd w:val="0"/>
        <w:spacing w:after="0" w:line="360" w:lineRule="auto"/>
        <w:jc w:val="both"/>
        <w:rPr>
          <w:rFonts w:cs="Times New Roman"/>
          <w:color w:val="000000"/>
          <w:sz w:val="24"/>
          <w:szCs w:val="24"/>
        </w:rPr>
      </w:pPr>
      <w:r w:rsidRPr="006753E3">
        <w:rPr>
          <w:rFonts w:cs="Times New Roman"/>
          <w:color w:val="000000"/>
          <w:sz w:val="24"/>
          <w:szCs w:val="24"/>
        </w:rPr>
        <w:t xml:space="preserve">Read: -Willie, Charles Vert. 1983. “School Desegregation and Public Policy: The Boston Experience” pp. 163-174 in </w:t>
      </w:r>
      <w:r w:rsidRPr="006753E3">
        <w:rPr>
          <w:rFonts w:cs="Times New Roman"/>
          <w:i/>
          <w:iCs/>
          <w:color w:val="000000"/>
          <w:sz w:val="24"/>
          <w:szCs w:val="24"/>
        </w:rPr>
        <w:t>Race, Ethnicity and Socioeconomic Status: A Theoretical Analysis of Their Interrelationship</w:t>
      </w:r>
      <w:r w:rsidRPr="006753E3">
        <w:rPr>
          <w:rFonts w:cs="Times New Roman"/>
          <w:color w:val="000000"/>
          <w:sz w:val="24"/>
          <w:szCs w:val="24"/>
        </w:rPr>
        <w:t>. Bayside, NY: General Hall.</w:t>
      </w:r>
    </w:p>
    <w:p w:rsidR="006350F6" w:rsidRPr="006753E3" w:rsidRDefault="006350F6" w:rsidP="006350F6">
      <w:pPr>
        <w:autoSpaceDE w:val="0"/>
        <w:autoSpaceDN w:val="0"/>
        <w:adjustRightInd w:val="0"/>
        <w:spacing w:after="0" w:line="360" w:lineRule="auto"/>
        <w:jc w:val="both"/>
        <w:rPr>
          <w:rFonts w:cs="Times New Roman"/>
          <w:color w:val="000000"/>
          <w:sz w:val="24"/>
          <w:szCs w:val="24"/>
        </w:rPr>
      </w:pPr>
    </w:p>
    <w:p w:rsidR="006350F6" w:rsidRPr="006753E3" w:rsidRDefault="006350F6" w:rsidP="006350F6">
      <w:pPr>
        <w:autoSpaceDE w:val="0"/>
        <w:autoSpaceDN w:val="0"/>
        <w:adjustRightInd w:val="0"/>
        <w:spacing w:after="0" w:line="360" w:lineRule="auto"/>
        <w:jc w:val="both"/>
        <w:rPr>
          <w:rFonts w:cs="Times New Roman"/>
          <w:b/>
          <w:color w:val="000000"/>
          <w:sz w:val="24"/>
          <w:szCs w:val="24"/>
        </w:rPr>
      </w:pPr>
      <w:r w:rsidRPr="006753E3">
        <w:rPr>
          <w:rFonts w:cs="Times New Roman"/>
          <w:b/>
          <w:color w:val="000000"/>
          <w:sz w:val="24"/>
          <w:szCs w:val="24"/>
        </w:rPr>
        <w:t>WEEK 8: MID-TERM EXAM</w:t>
      </w:r>
    </w:p>
    <w:p w:rsidR="006350F6" w:rsidRPr="006753E3" w:rsidRDefault="006350F6" w:rsidP="006350F6">
      <w:pPr>
        <w:autoSpaceDE w:val="0"/>
        <w:autoSpaceDN w:val="0"/>
        <w:adjustRightInd w:val="0"/>
        <w:spacing w:after="0" w:line="360" w:lineRule="auto"/>
        <w:jc w:val="both"/>
        <w:rPr>
          <w:rFonts w:cs="Times New Roman"/>
          <w:color w:val="000000"/>
          <w:sz w:val="24"/>
          <w:szCs w:val="24"/>
        </w:rPr>
      </w:pPr>
    </w:p>
    <w:p w:rsidR="006350F6" w:rsidRPr="006753E3" w:rsidRDefault="006350F6" w:rsidP="006350F6">
      <w:pPr>
        <w:autoSpaceDE w:val="0"/>
        <w:autoSpaceDN w:val="0"/>
        <w:adjustRightInd w:val="0"/>
        <w:spacing w:after="0" w:line="360" w:lineRule="auto"/>
        <w:jc w:val="both"/>
        <w:rPr>
          <w:rFonts w:cs="Times New Roman"/>
          <w:b/>
          <w:bCs/>
          <w:color w:val="000000"/>
          <w:sz w:val="24"/>
          <w:szCs w:val="24"/>
        </w:rPr>
      </w:pPr>
      <w:r w:rsidRPr="006753E3">
        <w:rPr>
          <w:rFonts w:cs="Times New Roman"/>
          <w:b/>
          <w:color w:val="000000"/>
          <w:sz w:val="24"/>
          <w:szCs w:val="24"/>
        </w:rPr>
        <w:t>WEEK 9</w:t>
      </w:r>
      <w:r w:rsidRPr="006753E3">
        <w:rPr>
          <w:rFonts w:cs="Times New Roman"/>
          <w:color w:val="000000"/>
          <w:sz w:val="24"/>
          <w:szCs w:val="24"/>
        </w:rPr>
        <w:t xml:space="preserve">: </w:t>
      </w:r>
      <w:r w:rsidRPr="006753E3">
        <w:rPr>
          <w:rFonts w:cs="Times New Roman"/>
          <w:bCs/>
          <w:color w:val="000000"/>
          <w:sz w:val="24"/>
          <w:szCs w:val="24"/>
        </w:rPr>
        <w:t>Authority Patterns in Schools, Racial Exclusion, Cultural Dissonance</w:t>
      </w:r>
    </w:p>
    <w:p w:rsidR="006350F6" w:rsidRPr="006753E3" w:rsidRDefault="006350F6" w:rsidP="006350F6">
      <w:pPr>
        <w:autoSpaceDE w:val="0"/>
        <w:autoSpaceDN w:val="0"/>
        <w:adjustRightInd w:val="0"/>
        <w:spacing w:after="0" w:line="360" w:lineRule="auto"/>
        <w:jc w:val="both"/>
        <w:rPr>
          <w:rFonts w:cs="Times New Roman"/>
          <w:color w:val="000000"/>
          <w:sz w:val="24"/>
          <w:szCs w:val="24"/>
        </w:rPr>
      </w:pPr>
      <w:r w:rsidRPr="006753E3">
        <w:rPr>
          <w:rFonts w:cs="Times New Roman"/>
          <w:color w:val="000000"/>
          <w:sz w:val="24"/>
          <w:szCs w:val="24"/>
        </w:rPr>
        <w:t>(15) Authority Patterns in Schools: Racial-Ethnic Exclusion:</w:t>
      </w:r>
    </w:p>
    <w:p w:rsidR="006350F6" w:rsidRPr="006753E3" w:rsidRDefault="006350F6" w:rsidP="006350F6">
      <w:pPr>
        <w:autoSpaceDE w:val="0"/>
        <w:autoSpaceDN w:val="0"/>
        <w:adjustRightInd w:val="0"/>
        <w:spacing w:after="0" w:line="360" w:lineRule="auto"/>
        <w:jc w:val="both"/>
        <w:rPr>
          <w:rFonts w:cs="Times New Roman"/>
          <w:color w:val="000000"/>
          <w:sz w:val="24"/>
          <w:szCs w:val="24"/>
        </w:rPr>
      </w:pPr>
      <w:r w:rsidRPr="006753E3">
        <w:rPr>
          <w:rFonts w:cs="Times New Roman"/>
          <w:color w:val="000000"/>
          <w:sz w:val="24"/>
          <w:szCs w:val="24"/>
        </w:rPr>
        <w:t xml:space="preserve">Read: -Szasz, Margaret Connell. 2005. “I Knew How to Be Moderate. And I Knew How to Obey”: The Commonality of American Indian Boarding School Experiences, 1750s-1920s. </w:t>
      </w:r>
      <w:r w:rsidRPr="006753E3">
        <w:rPr>
          <w:rFonts w:cs="Times New Roman"/>
          <w:i/>
          <w:iCs/>
          <w:color w:val="000000"/>
          <w:sz w:val="24"/>
          <w:szCs w:val="24"/>
        </w:rPr>
        <w:t>American Indian Culture and Research Journal</w:t>
      </w:r>
      <w:r w:rsidRPr="006753E3">
        <w:rPr>
          <w:rFonts w:cs="Times New Roman"/>
          <w:color w:val="000000"/>
          <w:sz w:val="24"/>
          <w:szCs w:val="24"/>
        </w:rPr>
        <w:t>. 29(4):75-94.</w:t>
      </w:r>
    </w:p>
    <w:p w:rsidR="006350F6" w:rsidRPr="006753E3" w:rsidRDefault="006350F6" w:rsidP="006350F6">
      <w:pPr>
        <w:autoSpaceDE w:val="0"/>
        <w:autoSpaceDN w:val="0"/>
        <w:adjustRightInd w:val="0"/>
        <w:spacing w:after="0" w:line="360" w:lineRule="auto"/>
        <w:jc w:val="both"/>
        <w:rPr>
          <w:rFonts w:cs="Times New Roman"/>
          <w:color w:val="000000"/>
          <w:sz w:val="24"/>
          <w:szCs w:val="24"/>
        </w:rPr>
      </w:pPr>
    </w:p>
    <w:p w:rsidR="006350F6" w:rsidRPr="006753E3" w:rsidRDefault="006350F6" w:rsidP="006350F6">
      <w:pPr>
        <w:autoSpaceDE w:val="0"/>
        <w:autoSpaceDN w:val="0"/>
        <w:adjustRightInd w:val="0"/>
        <w:spacing w:after="0" w:line="360" w:lineRule="auto"/>
        <w:jc w:val="both"/>
        <w:rPr>
          <w:rFonts w:cs="Times New Roman"/>
          <w:color w:val="000000"/>
          <w:sz w:val="24"/>
          <w:szCs w:val="24"/>
        </w:rPr>
      </w:pPr>
      <w:r w:rsidRPr="006753E3">
        <w:rPr>
          <w:rFonts w:cs="Times New Roman"/>
          <w:b/>
          <w:color w:val="000000"/>
          <w:sz w:val="24"/>
          <w:szCs w:val="24"/>
        </w:rPr>
        <w:t>WEEK 10:</w:t>
      </w:r>
      <w:r w:rsidRPr="006753E3">
        <w:rPr>
          <w:rFonts w:cs="Times New Roman"/>
          <w:color w:val="000000"/>
          <w:sz w:val="24"/>
          <w:szCs w:val="24"/>
        </w:rPr>
        <w:t xml:space="preserve"> </w:t>
      </w:r>
      <w:r w:rsidRPr="006753E3">
        <w:rPr>
          <w:rFonts w:cs="Times New Roman"/>
          <w:bCs/>
          <w:color w:val="000000"/>
          <w:sz w:val="24"/>
          <w:szCs w:val="24"/>
        </w:rPr>
        <w:t>Transmission of Norms and Values: What Gets Taught in School and Who Decides?</w:t>
      </w:r>
      <w:r w:rsidRPr="006753E3">
        <w:rPr>
          <w:rFonts w:cs="Times New Roman"/>
          <w:b/>
          <w:bCs/>
          <w:color w:val="000000"/>
          <w:sz w:val="24"/>
          <w:szCs w:val="24"/>
        </w:rPr>
        <w:t xml:space="preserve"> </w:t>
      </w:r>
      <w:r w:rsidRPr="006753E3">
        <w:rPr>
          <w:rFonts w:cs="Times New Roman"/>
          <w:color w:val="000000"/>
          <w:sz w:val="24"/>
          <w:szCs w:val="24"/>
        </w:rPr>
        <w:t>(15) Perspectives on the Transmission of Culture and Values: The Culture of the School</w:t>
      </w:r>
    </w:p>
    <w:p w:rsidR="006350F6" w:rsidRPr="006753E3" w:rsidRDefault="006350F6" w:rsidP="006350F6">
      <w:pPr>
        <w:autoSpaceDE w:val="0"/>
        <w:autoSpaceDN w:val="0"/>
        <w:adjustRightInd w:val="0"/>
        <w:spacing w:after="0" w:line="360" w:lineRule="auto"/>
        <w:jc w:val="both"/>
        <w:rPr>
          <w:rFonts w:cs="Times New Roman"/>
          <w:color w:val="000000"/>
          <w:sz w:val="24"/>
          <w:szCs w:val="24"/>
        </w:rPr>
      </w:pPr>
      <w:r w:rsidRPr="006753E3">
        <w:rPr>
          <w:rFonts w:cs="Times New Roman"/>
          <w:color w:val="000000"/>
          <w:sz w:val="24"/>
          <w:szCs w:val="24"/>
        </w:rPr>
        <w:t xml:space="preserve">Read: - Lightfoot, Sara Lawrence.1983. "St. Paul's School: Certainty, Privilege and the Imprint of History" and "George Washington Carver High School: Charismatic Leadership: Building Bridges to a Wider World." Pp. </w:t>
      </w:r>
      <w:r w:rsidRPr="006753E3">
        <w:rPr>
          <w:rFonts w:cs="Times New Roman"/>
          <w:color w:val="17365D"/>
          <w:sz w:val="24"/>
          <w:szCs w:val="24"/>
        </w:rPr>
        <w:t xml:space="preserve">221-245, 29-55 </w:t>
      </w:r>
      <w:r w:rsidRPr="006753E3">
        <w:rPr>
          <w:rFonts w:cs="Times New Roman"/>
          <w:color w:val="000000"/>
          <w:sz w:val="24"/>
          <w:szCs w:val="24"/>
        </w:rPr>
        <w:t xml:space="preserve">in </w:t>
      </w:r>
      <w:r w:rsidRPr="006753E3">
        <w:rPr>
          <w:rFonts w:cs="Times New Roman"/>
          <w:i/>
          <w:iCs/>
          <w:color w:val="000000"/>
          <w:sz w:val="24"/>
          <w:szCs w:val="24"/>
        </w:rPr>
        <w:t>The Good High School: Portraits of Character and Culture</w:t>
      </w:r>
      <w:r w:rsidRPr="006753E3">
        <w:rPr>
          <w:rFonts w:cs="Times New Roman"/>
          <w:color w:val="000000"/>
          <w:sz w:val="24"/>
          <w:szCs w:val="24"/>
        </w:rPr>
        <w:t>. New York: Basic Books.</w:t>
      </w:r>
    </w:p>
    <w:p w:rsidR="006350F6" w:rsidRPr="006753E3" w:rsidRDefault="006350F6" w:rsidP="006350F6">
      <w:pPr>
        <w:autoSpaceDE w:val="0"/>
        <w:autoSpaceDN w:val="0"/>
        <w:adjustRightInd w:val="0"/>
        <w:spacing w:after="0" w:line="360" w:lineRule="auto"/>
        <w:jc w:val="both"/>
        <w:rPr>
          <w:rFonts w:cs="Times New Roman"/>
          <w:color w:val="000000"/>
          <w:sz w:val="24"/>
          <w:szCs w:val="24"/>
        </w:rPr>
      </w:pPr>
    </w:p>
    <w:p w:rsidR="006350F6" w:rsidRPr="006753E3" w:rsidRDefault="006350F6" w:rsidP="006350F6">
      <w:pPr>
        <w:autoSpaceDE w:val="0"/>
        <w:autoSpaceDN w:val="0"/>
        <w:adjustRightInd w:val="0"/>
        <w:spacing w:after="0" w:line="360" w:lineRule="auto"/>
        <w:jc w:val="both"/>
        <w:rPr>
          <w:rFonts w:cs="Times New Roman"/>
          <w:bCs/>
          <w:i/>
          <w:iCs/>
          <w:color w:val="000000"/>
          <w:sz w:val="24"/>
          <w:szCs w:val="24"/>
        </w:rPr>
      </w:pPr>
      <w:r w:rsidRPr="006753E3">
        <w:rPr>
          <w:rFonts w:cs="Times New Roman"/>
          <w:b/>
          <w:color w:val="000000"/>
          <w:sz w:val="24"/>
          <w:szCs w:val="24"/>
        </w:rPr>
        <w:t>WEEK 11</w:t>
      </w:r>
      <w:r w:rsidRPr="006753E3">
        <w:rPr>
          <w:rFonts w:cs="Times New Roman"/>
          <w:color w:val="000000"/>
          <w:sz w:val="24"/>
          <w:szCs w:val="24"/>
        </w:rPr>
        <w:t xml:space="preserve">: </w:t>
      </w:r>
      <w:r w:rsidRPr="006753E3">
        <w:rPr>
          <w:rFonts w:cs="Times New Roman"/>
          <w:bCs/>
          <w:color w:val="000000"/>
          <w:sz w:val="24"/>
          <w:szCs w:val="24"/>
        </w:rPr>
        <w:t xml:space="preserve">Transmission of Norms and Values: What Gets Taught in School and Who Decides? </w:t>
      </w:r>
    </w:p>
    <w:p w:rsidR="006350F6" w:rsidRPr="006753E3" w:rsidRDefault="006350F6" w:rsidP="006350F6">
      <w:pPr>
        <w:autoSpaceDE w:val="0"/>
        <w:autoSpaceDN w:val="0"/>
        <w:adjustRightInd w:val="0"/>
        <w:spacing w:after="0" w:line="360" w:lineRule="auto"/>
        <w:jc w:val="both"/>
        <w:rPr>
          <w:rFonts w:cs="Times New Roman"/>
          <w:color w:val="000000"/>
          <w:sz w:val="24"/>
          <w:szCs w:val="24"/>
        </w:rPr>
      </w:pPr>
      <w:r w:rsidRPr="006753E3">
        <w:rPr>
          <w:rFonts w:cs="Times New Roman"/>
          <w:color w:val="000000"/>
          <w:sz w:val="24"/>
          <w:szCs w:val="24"/>
        </w:rPr>
        <w:t>(17) The Panopticon: Are Schools Going Too Far?</w:t>
      </w:r>
    </w:p>
    <w:p w:rsidR="006350F6" w:rsidRPr="006753E3" w:rsidRDefault="006350F6" w:rsidP="006350F6">
      <w:pPr>
        <w:autoSpaceDE w:val="0"/>
        <w:autoSpaceDN w:val="0"/>
        <w:adjustRightInd w:val="0"/>
        <w:spacing w:after="0" w:line="360" w:lineRule="auto"/>
        <w:jc w:val="both"/>
        <w:rPr>
          <w:rFonts w:cs="Times New Roman"/>
          <w:color w:val="000000"/>
          <w:sz w:val="24"/>
          <w:szCs w:val="24"/>
        </w:rPr>
      </w:pPr>
      <w:r w:rsidRPr="006753E3">
        <w:rPr>
          <w:rFonts w:cs="Times New Roman"/>
          <w:color w:val="000000"/>
          <w:sz w:val="24"/>
          <w:szCs w:val="24"/>
        </w:rPr>
        <w:t>Read</w:t>
      </w:r>
      <w:r w:rsidRPr="006753E3">
        <w:rPr>
          <w:rFonts w:cs="Times New Roman"/>
          <w:color w:val="818181"/>
          <w:sz w:val="24"/>
          <w:szCs w:val="24"/>
        </w:rPr>
        <w:t xml:space="preserve">: </w:t>
      </w:r>
      <w:r w:rsidRPr="006753E3">
        <w:rPr>
          <w:rFonts w:cs="Times New Roman"/>
          <w:color w:val="000000"/>
          <w:sz w:val="24"/>
          <w:szCs w:val="24"/>
        </w:rPr>
        <w:t xml:space="preserve">-Foucault, Michel. 1979. “The Means of Correct Training.” Pp. 170-228 in </w:t>
      </w:r>
      <w:r w:rsidRPr="006753E3">
        <w:rPr>
          <w:rFonts w:cs="Times New Roman"/>
          <w:i/>
          <w:iCs/>
          <w:color w:val="000000"/>
          <w:sz w:val="24"/>
          <w:szCs w:val="24"/>
        </w:rPr>
        <w:t xml:space="preserve">Discipline and Punish: The Birth of the Prison. </w:t>
      </w:r>
      <w:r w:rsidRPr="006753E3">
        <w:rPr>
          <w:rFonts w:cs="Times New Roman"/>
          <w:color w:val="000000"/>
          <w:sz w:val="24"/>
          <w:szCs w:val="24"/>
        </w:rPr>
        <w:t>New York: Vintage Books.</w:t>
      </w:r>
    </w:p>
    <w:p w:rsidR="006350F6" w:rsidRPr="006753E3" w:rsidRDefault="006350F6" w:rsidP="006350F6">
      <w:pPr>
        <w:autoSpaceDE w:val="0"/>
        <w:autoSpaceDN w:val="0"/>
        <w:adjustRightInd w:val="0"/>
        <w:spacing w:after="0" w:line="360" w:lineRule="auto"/>
        <w:jc w:val="both"/>
        <w:rPr>
          <w:rFonts w:cs="Times New Roman"/>
          <w:color w:val="000000"/>
          <w:sz w:val="24"/>
          <w:szCs w:val="24"/>
        </w:rPr>
      </w:pPr>
    </w:p>
    <w:p w:rsidR="006350F6" w:rsidRPr="006753E3" w:rsidRDefault="006350F6" w:rsidP="006350F6">
      <w:pPr>
        <w:autoSpaceDE w:val="0"/>
        <w:autoSpaceDN w:val="0"/>
        <w:adjustRightInd w:val="0"/>
        <w:spacing w:after="0" w:line="360" w:lineRule="auto"/>
        <w:jc w:val="both"/>
        <w:rPr>
          <w:rFonts w:cs="Times New Roman"/>
          <w:b/>
          <w:bCs/>
          <w:i/>
          <w:iCs/>
          <w:color w:val="000000"/>
          <w:sz w:val="24"/>
          <w:szCs w:val="24"/>
        </w:rPr>
      </w:pPr>
      <w:r w:rsidRPr="006753E3">
        <w:rPr>
          <w:rFonts w:cs="Times New Roman"/>
          <w:b/>
          <w:color w:val="000000"/>
          <w:sz w:val="24"/>
          <w:szCs w:val="24"/>
        </w:rPr>
        <w:t xml:space="preserve">WEEK 12: </w:t>
      </w:r>
      <w:r w:rsidRPr="006753E3">
        <w:rPr>
          <w:rFonts w:cs="Times New Roman"/>
          <w:color w:val="000000"/>
          <w:sz w:val="24"/>
          <w:szCs w:val="24"/>
        </w:rPr>
        <w:t xml:space="preserve"> </w:t>
      </w:r>
      <w:r w:rsidRPr="006753E3">
        <w:rPr>
          <w:rFonts w:cs="Times New Roman"/>
          <w:bCs/>
          <w:color w:val="000000"/>
          <w:sz w:val="24"/>
          <w:szCs w:val="24"/>
        </w:rPr>
        <w:t xml:space="preserve">What Gets Taught in School? Who Decides? </w:t>
      </w:r>
    </w:p>
    <w:p w:rsidR="006350F6" w:rsidRPr="006753E3" w:rsidRDefault="006350F6" w:rsidP="006350F6">
      <w:pPr>
        <w:autoSpaceDE w:val="0"/>
        <w:autoSpaceDN w:val="0"/>
        <w:adjustRightInd w:val="0"/>
        <w:spacing w:after="0" w:line="360" w:lineRule="auto"/>
        <w:jc w:val="both"/>
        <w:rPr>
          <w:rFonts w:cs="Times New Roman"/>
          <w:color w:val="000000"/>
          <w:sz w:val="24"/>
          <w:szCs w:val="24"/>
        </w:rPr>
      </w:pPr>
      <w:r w:rsidRPr="006753E3">
        <w:rPr>
          <w:rFonts w:cs="Times New Roman"/>
          <w:color w:val="000000"/>
          <w:sz w:val="24"/>
          <w:szCs w:val="24"/>
        </w:rPr>
        <w:t>(18) Perspectives on the Transmission of Culture and Values: Power and Authority</w:t>
      </w:r>
    </w:p>
    <w:p w:rsidR="006350F6" w:rsidRPr="006753E3" w:rsidRDefault="006350F6" w:rsidP="006350F6">
      <w:pPr>
        <w:autoSpaceDE w:val="0"/>
        <w:autoSpaceDN w:val="0"/>
        <w:adjustRightInd w:val="0"/>
        <w:spacing w:after="0" w:line="360" w:lineRule="auto"/>
        <w:jc w:val="both"/>
        <w:rPr>
          <w:rFonts w:cs="Times New Roman"/>
          <w:color w:val="000000"/>
          <w:sz w:val="24"/>
          <w:szCs w:val="24"/>
        </w:rPr>
      </w:pPr>
      <w:r w:rsidRPr="006753E3">
        <w:rPr>
          <w:rFonts w:cs="Times New Roman"/>
          <w:color w:val="000000"/>
          <w:sz w:val="24"/>
          <w:szCs w:val="24"/>
        </w:rPr>
        <w:lastRenderedPageBreak/>
        <w:t xml:space="preserve">Read: -Neil Postman and Charles Weingartner. 1969. "Crap Detecting" and "The Medium is the Message, Of Course" Pp. xi-xv, 1-25 in </w:t>
      </w:r>
      <w:r w:rsidRPr="006753E3">
        <w:rPr>
          <w:rFonts w:cs="Times New Roman"/>
          <w:i/>
          <w:iCs/>
          <w:color w:val="000000"/>
          <w:sz w:val="24"/>
          <w:szCs w:val="24"/>
        </w:rPr>
        <w:t xml:space="preserve">Teaching as a Subversive Activity. </w:t>
      </w:r>
      <w:r w:rsidRPr="006753E3">
        <w:rPr>
          <w:rFonts w:cs="Times New Roman"/>
          <w:color w:val="000000"/>
          <w:sz w:val="24"/>
          <w:szCs w:val="24"/>
        </w:rPr>
        <w:t>New York: Dell.</w:t>
      </w:r>
    </w:p>
    <w:p w:rsidR="006350F6" w:rsidRPr="006753E3" w:rsidRDefault="006350F6" w:rsidP="006350F6">
      <w:pPr>
        <w:autoSpaceDE w:val="0"/>
        <w:autoSpaceDN w:val="0"/>
        <w:adjustRightInd w:val="0"/>
        <w:spacing w:after="0" w:line="360" w:lineRule="auto"/>
        <w:jc w:val="both"/>
        <w:rPr>
          <w:rFonts w:cs="Times New Roman"/>
          <w:color w:val="000000"/>
          <w:sz w:val="24"/>
          <w:szCs w:val="24"/>
        </w:rPr>
      </w:pPr>
    </w:p>
    <w:p w:rsidR="006350F6" w:rsidRPr="006753E3" w:rsidRDefault="006350F6" w:rsidP="006350F6">
      <w:pPr>
        <w:autoSpaceDE w:val="0"/>
        <w:autoSpaceDN w:val="0"/>
        <w:adjustRightInd w:val="0"/>
        <w:spacing w:after="0" w:line="360" w:lineRule="auto"/>
        <w:jc w:val="both"/>
        <w:rPr>
          <w:rFonts w:cs="Times New Roman"/>
          <w:bCs/>
          <w:i/>
          <w:iCs/>
          <w:color w:val="000000"/>
          <w:sz w:val="24"/>
          <w:szCs w:val="24"/>
        </w:rPr>
      </w:pPr>
      <w:r w:rsidRPr="006753E3">
        <w:rPr>
          <w:rFonts w:cs="Times New Roman"/>
          <w:b/>
          <w:color w:val="000000"/>
          <w:sz w:val="24"/>
          <w:szCs w:val="24"/>
        </w:rPr>
        <w:t xml:space="preserve">WEEK 13: </w:t>
      </w:r>
      <w:r w:rsidRPr="006753E3">
        <w:rPr>
          <w:rFonts w:cs="Times New Roman"/>
          <w:bCs/>
          <w:color w:val="000000"/>
          <w:sz w:val="24"/>
          <w:szCs w:val="24"/>
        </w:rPr>
        <w:t xml:space="preserve">Power &amp; Authority, Classroom Roles &amp; Relationships </w:t>
      </w:r>
    </w:p>
    <w:p w:rsidR="006350F6" w:rsidRPr="006753E3" w:rsidRDefault="006350F6" w:rsidP="006350F6">
      <w:pPr>
        <w:autoSpaceDE w:val="0"/>
        <w:autoSpaceDN w:val="0"/>
        <w:adjustRightInd w:val="0"/>
        <w:spacing w:after="0" w:line="360" w:lineRule="auto"/>
        <w:jc w:val="both"/>
        <w:rPr>
          <w:rFonts w:cs="Times New Roman"/>
          <w:color w:val="000000"/>
          <w:sz w:val="24"/>
          <w:szCs w:val="24"/>
        </w:rPr>
      </w:pPr>
      <w:r w:rsidRPr="006753E3">
        <w:rPr>
          <w:rFonts w:cs="Times New Roman"/>
          <w:color w:val="000000"/>
          <w:sz w:val="24"/>
          <w:szCs w:val="24"/>
        </w:rPr>
        <w:t>(19) Perspectives of Classroom Roles and Relationships</w:t>
      </w:r>
    </w:p>
    <w:p w:rsidR="006350F6" w:rsidRPr="006753E3" w:rsidRDefault="006350F6" w:rsidP="006350F6">
      <w:pPr>
        <w:autoSpaceDE w:val="0"/>
        <w:autoSpaceDN w:val="0"/>
        <w:adjustRightInd w:val="0"/>
        <w:spacing w:after="0" w:line="360" w:lineRule="auto"/>
        <w:jc w:val="both"/>
        <w:rPr>
          <w:rFonts w:cs="Times New Roman"/>
          <w:color w:val="000000"/>
          <w:sz w:val="24"/>
          <w:szCs w:val="24"/>
        </w:rPr>
      </w:pPr>
      <w:r w:rsidRPr="006753E3">
        <w:rPr>
          <w:rFonts w:cs="Times New Roman"/>
          <w:color w:val="000000"/>
          <w:sz w:val="24"/>
          <w:szCs w:val="24"/>
        </w:rPr>
        <w:t>Read</w:t>
      </w:r>
      <w:r w:rsidRPr="006753E3">
        <w:rPr>
          <w:rFonts w:cs="Times New Roman"/>
          <w:color w:val="818181"/>
          <w:sz w:val="24"/>
          <w:szCs w:val="24"/>
        </w:rPr>
        <w:t xml:space="preserve">: </w:t>
      </w:r>
      <w:r w:rsidRPr="006753E3">
        <w:rPr>
          <w:rFonts w:cs="Times New Roman"/>
          <w:color w:val="000000"/>
          <w:sz w:val="24"/>
          <w:szCs w:val="24"/>
        </w:rPr>
        <w:t xml:space="preserve">- Gracey, Harry L. 2008. “Learning the student role: Kindergarten as academic boot camp.” Pp. 131-136 in </w:t>
      </w:r>
      <w:r w:rsidRPr="006753E3">
        <w:rPr>
          <w:rFonts w:cs="Times New Roman"/>
          <w:i/>
          <w:iCs/>
          <w:color w:val="000000"/>
          <w:sz w:val="24"/>
          <w:szCs w:val="24"/>
        </w:rPr>
        <w:t xml:space="preserve">Schools and Society: A </w:t>
      </w:r>
      <w:r w:rsidRPr="006753E3">
        <w:rPr>
          <w:rFonts w:cs="Times New Roman"/>
          <w:color w:val="000000"/>
          <w:sz w:val="24"/>
          <w:szCs w:val="24"/>
        </w:rPr>
        <w:t xml:space="preserve"> (20) Between Teachers and Students</w:t>
      </w:r>
    </w:p>
    <w:p w:rsidR="006350F6" w:rsidRPr="006753E3" w:rsidRDefault="006350F6" w:rsidP="006350F6">
      <w:pPr>
        <w:autoSpaceDE w:val="0"/>
        <w:autoSpaceDN w:val="0"/>
        <w:adjustRightInd w:val="0"/>
        <w:spacing w:after="0" w:line="360" w:lineRule="auto"/>
        <w:jc w:val="both"/>
        <w:rPr>
          <w:rFonts w:cs="Times New Roman"/>
          <w:color w:val="000000"/>
          <w:sz w:val="24"/>
          <w:szCs w:val="24"/>
        </w:rPr>
      </w:pPr>
      <w:r w:rsidRPr="006753E3">
        <w:rPr>
          <w:rFonts w:cs="Times New Roman"/>
          <w:color w:val="000000"/>
          <w:sz w:val="24"/>
          <w:szCs w:val="24"/>
        </w:rPr>
        <w:t xml:space="preserve">Read: - Lampert, Magdeline. 1987. “How Do Teachers Manage to Teach" Pp. 106-123 in </w:t>
      </w:r>
      <w:r w:rsidRPr="006753E3">
        <w:rPr>
          <w:rFonts w:cs="Times New Roman"/>
          <w:i/>
          <w:iCs/>
          <w:color w:val="000000"/>
          <w:sz w:val="24"/>
          <w:szCs w:val="24"/>
        </w:rPr>
        <w:t>Teachers, Teaching and Teacher Education</w:t>
      </w:r>
      <w:r w:rsidRPr="006753E3">
        <w:rPr>
          <w:rFonts w:cs="Times New Roman"/>
          <w:color w:val="000000"/>
          <w:sz w:val="24"/>
          <w:szCs w:val="24"/>
        </w:rPr>
        <w:t>. Cambridge, MA: Harvard University Press.</w:t>
      </w:r>
    </w:p>
    <w:p w:rsidR="006350F6" w:rsidRPr="006753E3" w:rsidRDefault="006350F6" w:rsidP="006350F6">
      <w:pPr>
        <w:autoSpaceDE w:val="0"/>
        <w:autoSpaceDN w:val="0"/>
        <w:adjustRightInd w:val="0"/>
        <w:spacing w:after="0" w:line="360" w:lineRule="auto"/>
        <w:jc w:val="both"/>
        <w:rPr>
          <w:rFonts w:cs="Times New Roman"/>
          <w:color w:val="000000"/>
          <w:sz w:val="24"/>
          <w:szCs w:val="24"/>
        </w:rPr>
      </w:pPr>
    </w:p>
    <w:p w:rsidR="006350F6" w:rsidRPr="006753E3" w:rsidRDefault="006350F6" w:rsidP="006350F6">
      <w:pPr>
        <w:autoSpaceDE w:val="0"/>
        <w:autoSpaceDN w:val="0"/>
        <w:adjustRightInd w:val="0"/>
        <w:spacing w:after="0" w:line="360" w:lineRule="auto"/>
        <w:jc w:val="both"/>
        <w:rPr>
          <w:rFonts w:cs="Times New Roman"/>
          <w:b/>
          <w:bCs/>
          <w:color w:val="000000"/>
          <w:sz w:val="24"/>
          <w:szCs w:val="24"/>
        </w:rPr>
      </w:pPr>
      <w:r w:rsidRPr="006753E3">
        <w:rPr>
          <w:rFonts w:cs="Times New Roman"/>
          <w:b/>
          <w:color w:val="000000"/>
          <w:sz w:val="24"/>
          <w:szCs w:val="24"/>
        </w:rPr>
        <w:t>WEEK 14:</w:t>
      </w:r>
      <w:r w:rsidRPr="006753E3">
        <w:rPr>
          <w:rFonts w:cs="Times New Roman"/>
          <w:color w:val="000000"/>
          <w:sz w:val="24"/>
          <w:szCs w:val="24"/>
        </w:rPr>
        <w:t xml:space="preserve"> </w:t>
      </w:r>
      <w:r w:rsidRPr="006753E3">
        <w:rPr>
          <w:rFonts w:cs="Times New Roman"/>
          <w:bCs/>
          <w:color w:val="000000"/>
          <w:sz w:val="24"/>
          <w:szCs w:val="24"/>
        </w:rPr>
        <w:t>Interpersonal Relationships in Education: Relationships Between Teachers, Students &amp; Parents</w:t>
      </w:r>
      <w:r w:rsidRPr="006753E3">
        <w:rPr>
          <w:rFonts w:cs="Times New Roman"/>
          <w:b/>
          <w:bCs/>
          <w:color w:val="000000"/>
          <w:sz w:val="24"/>
          <w:szCs w:val="24"/>
        </w:rPr>
        <w:t xml:space="preserve"> </w:t>
      </w:r>
    </w:p>
    <w:p w:rsidR="006350F6" w:rsidRPr="006753E3" w:rsidRDefault="006350F6" w:rsidP="006350F6">
      <w:pPr>
        <w:autoSpaceDE w:val="0"/>
        <w:autoSpaceDN w:val="0"/>
        <w:adjustRightInd w:val="0"/>
        <w:spacing w:after="0" w:line="360" w:lineRule="auto"/>
        <w:jc w:val="both"/>
        <w:rPr>
          <w:rFonts w:cs="Times New Roman"/>
          <w:color w:val="000000"/>
          <w:sz w:val="24"/>
          <w:szCs w:val="24"/>
        </w:rPr>
      </w:pPr>
      <w:r w:rsidRPr="006753E3">
        <w:rPr>
          <w:rFonts w:cs="Times New Roman"/>
          <w:color w:val="000000"/>
          <w:sz w:val="24"/>
          <w:szCs w:val="24"/>
        </w:rPr>
        <w:t xml:space="preserve">(21) Interactions Between Students, Student Culture Read: -Milner, Murray Jr. 2006. “Fitting In, Standing Out and Keeping Up.” Pp. 39-60 in </w:t>
      </w:r>
      <w:r w:rsidRPr="006753E3">
        <w:rPr>
          <w:rFonts w:cs="Times New Roman"/>
          <w:i/>
          <w:iCs/>
          <w:color w:val="000000"/>
          <w:sz w:val="24"/>
          <w:szCs w:val="24"/>
        </w:rPr>
        <w:t xml:space="preserve">Freaks, Geeks and Cool Kids: American Teenagers, </w:t>
      </w:r>
      <w:r w:rsidRPr="006753E3">
        <w:rPr>
          <w:rFonts w:cs="Times New Roman"/>
          <w:b/>
          <w:bCs/>
          <w:color w:val="000000"/>
          <w:sz w:val="24"/>
          <w:szCs w:val="24"/>
        </w:rPr>
        <w:t xml:space="preserve"> (</w:t>
      </w:r>
      <w:r w:rsidRPr="006753E3">
        <w:rPr>
          <w:rFonts w:cs="Times New Roman"/>
          <w:color w:val="000000"/>
          <w:sz w:val="24"/>
          <w:szCs w:val="24"/>
        </w:rPr>
        <w:t xml:space="preserve">22) Between Parents and Teachers. Read: -Lawrence-Lightfoot, Sara. 2003. Introduction and “Natural Enemies.” Pp. xiii-xxx, 42-75 in </w:t>
      </w:r>
      <w:r w:rsidRPr="006753E3">
        <w:rPr>
          <w:rFonts w:cs="Times New Roman"/>
          <w:i/>
          <w:iCs/>
          <w:color w:val="000000"/>
          <w:sz w:val="24"/>
          <w:szCs w:val="24"/>
        </w:rPr>
        <w:t>The Essential Conversation: What Parents and Teachers Can Learn from Each Other</w:t>
      </w:r>
      <w:r w:rsidRPr="006753E3">
        <w:rPr>
          <w:rFonts w:cs="Times New Roman"/>
          <w:color w:val="000000"/>
          <w:sz w:val="24"/>
          <w:szCs w:val="24"/>
        </w:rPr>
        <w:t xml:space="preserve">. New York: Random House. Optional: -Flanagan, Caitlin. “Cultivating Failure” 2010. </w:t>
      </w:r>
      <w:r w:rsidRPr="006753E3">
        <w:rPr>
          <w:rFonts w:cs="Times New Roman"/>
          <w:i/>
          <w:iCs/>
          <w:color w:val="000000"/>
          <w:sz w:val="24"/>
          <w:szCs w:val="24"/>
        </w:rPr>
        <w:t xml:space="preserve">Atlantic Magazine </w:t>
      </w:r>
      <w:r w:rsidRPr="006753E3">
        <w:rPr>
          <w:rFonts w:cs="Times New Roman"/>
          <w:color w:val="000000"/>
          <w:sz w:val="24"/>
          <w:szCs w:val="24"/>
        </w:rPr>
        <w:t>January/February.</w:t>
      </w:r>
    </w:p>
    <w:p w:rsidR="006350F6" w:rsidRPr="006753E3" w:rsidRDefault="006350F6" w:rsidP="006350F6">
      <w:pPr>
        <w:autoSpaceDE w:val="0"/>
        <w:autoSpaceDN w:val="0"/>
        <w:adjustRightInd w:val="0"/>
        <w:spacing w:after="0" w:line="360" w:lineRule="auto"/>
        <w:jc w:val="both"/>
        <w:rPr>
          <w:rFonts w:cs="Times New Roman"/>
          <w:color w:val="000000"/>
          <w:sz w:val="24"/>
          <w:szCs w:val="24"/>
        </w:rPr>
      </w:pPr>
    </w:p>
    <w:p w:rsidR="006350F6" w:rsidRPr="006753E3" w:rsidRDefault="006350F6" w:rsidP="006350F6">
      <w:pPr>
        <w:autoSpaceDE w:val="0"/>
        <w:autoSpaceDN w:val="0"/>
        <w:adjustRightInd w:val="0"/>
        <w:spacing w:after="0" w:line="360" w:lineRule="auto"/>
        <w:jc w:val="both"/>
        <w:rPr>
          <w:rFonts w:cs="Times New Roman"/>
          <w:bCs/>
          <w:i/>
          <w:iCs/>
          <w:color w:val="000000"/>
          <w:sz w:val="24"/>
          <w:szCs w:val="24"/>
        </w:rPr>
      </w:pPr>
      <w:r w:rsidRPr="006753E3">
        <w:rPr>
          <w:rFonts w:cs="Times New Roman"/>
          <w:b/>
          <w:color w:val="000000"/>
          <w:sz w:val="24"/>
          <w:szCs w:val="24"/>
        </w:rPr>
        <w:t>WEEK 15:</w:t>
      </w:r>
      <w:r w:rsidRPr="006753E3">
        <w:rPr>
          <w:rFonts w:cs="Times New Roman"/>
          <w:color w:val="000000"/>
          <w:sz w:val="24"/>
          <w:szCs w:val="24"/>
        </w:rPr>
        <w:t xml:space="preserve"> </w:t>
      </w:r>
      <w:r w:rsidRPr="006753E3">
        <w:rPr>
          <w:rFonts w:cs="Times New Roman"/>
          <w:bCs/>
          <w:color w:val="000000"/>
          <w:sz w:val="24"/>
          <w:szCs w:val="24"/>
        </w:rPr>
        <w:t xml:space="preserve">IDEAS ON THE GROUND: Schools and Communities, Looking at Teachers in Action </w:t>
      </w:r>
    </w:p>
    <w:p w:rsidR="006350F6" w:rsidRPr="006753E3" w:rsidRDefault="006350F6" w:rsidP="006350F6">
      <w:pPr>
        <w:autoSpaceDE w:val="0"/>
        <w:autoSpaceDN w:val="0"/>
        <w:adjustRightInd w:val="0"/>
        <w:spacing w:after="0" w:line="360" w:lineRule="auto"/>
        <w:jc w:val="both"/>
        <w:rPr>
          <w:rFonts w:cs="Times New Roman"/>
          <w:color w:val="000000"/>
          <w:sz w:val="24"/>
          <w:szCs w:val="24"/>
        </w:rPr>
      </w:pPr>
      <w:r w:rsidRPr="006753E3">
        <w:rPr>
          <w:rFonts w:cs="Times New Roman"/>
          <w:color w:val="000000"/>
          <w:sz w:val="24"/>
          <w:szCs w:val="24"/>
        </w:rPr>
        <w:t xml:space="preserve">(23) Between Communities and Schools Read: (Skim) Schutz, A. 2006. “Home is a Prison in the Global City: The Tragic Failure of School-Based Community Engagement Strategies </w:t>
      </w:r>
      <w:r w:rsidRPr="006753E3">
        <w:rPr>
          <w:rFonts w:cs="Times New Roman"/>
          <w:i/>
          <w:iCs/>
          <w:color w:val="000000"/>
          <w:sz w:val="24"/>
          <w:szCs w:val="24"/>
        </w:rPr>
        <w:t>Review of Educational Research</w:t>
      </w:r>
      <w:r w:rsidRPr="006753E3">
        <w:rPr>
          <w:rFonts w:cs="Times New Roman"/>
          <w:color w:val="000000"/>
          <w:sz w:val="24"/>
          <w:szCs w:val="24"/>
        </w:rPr>
        <w:t>, 76(4): 690-743.</w:t>
      </w:r>
    </w:p>
    <w:p w:rsidR="00F35868" w:rsidRDefault="00F35868"/>
    <w:sectPr w:rsidR="00F358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0F6"/>
    <w:rsid w:val="000F488F"/>
    <w:rsid w:val="006350F6"/>
    <w:rsid w:val="00F35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B65508-281D-422E-BA05-372799D3A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0F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1225</Words>
  <Characters>6984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Naveed Riaz</dc:creator>
  <cp:keywords/>
  <dc:description/>
  <cp:lastModifiedBy>Naveed Riaz</cp:lastModifiedBy>
  <cp:revision>3</cp:revision>
  <dcterms:created xsi:type="dcterms:W3CDTF">2022-03-31T07:33:00Z</dcterms:created>
  <dcterms:modified xsi:type="dcterms:W3CDTF">2022-03-31T07:46:00Z</dcterms:modified>
</cp:coreProperties>
</file>