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8E8F" w14:textId="77777777" w:rsidR="001A1898" w:rsidRDefault="001A1898" w:rsidP="001A1898">
      <w:pPr>
        <w:pBdr>
          <w:top w:val="nil"/>
          <w:left w:val="nil"/>
          <w:bottom w:val="nil"/>
          <w:right w:val="nil"/>
          <w:between w:val="nil"/>
        </w:pBdr>
        <w:tabs>
          <w:tab w:val="center" w:pos="4680"/>
          <w:tab w:val="right" w:pos="9360"/>
        </w:tabs>
        <w:spacing w:after="0" w:line="240" w:lineRule="auto"/>
        <w:rPr>
          <w:b/>
          <w:color w:val="000000"/>
          <w:sz w:val="28"/>
          <w:szCs w:val="28"/>
          <w:u w:val="single"/>
        </w:rPr>
      </w:pPr>
    </w:p>
    <w:p w14:paraId="16FDC5D7" w14:textId="59A7A433" w:rsidR="00CD0264" w:rsidRPr="0094173A" w:rsidRDefault="00B67745" w:rsidP="004A64C6">
      <w:pPr>
        <w:spacing w:line="360" w:lineRule="auto"/>
        <w:rPr>
          <w:b/>
          <w:sz w:val="28"/>
          <w:szCs w:val="28"/>
        </w:rPr>
      </w:pPr>
      <w:r w:rsidRPr="0094173A">
        <w:rPr>
          <w:b/>
          <w:sz w:val="28"/>
          <w:szCs w:val="28"/>
        </w:rPr>
        <w:t>Course Outline</w:t>
      </w:r>
    </w:p>
    <w:p w14:paraId="16E4CD6A" w14:textId="77777777" w:rsidR="001A1898" w:rsidRPr="0094173A" w:rsidRDefault="001A1898" w:rsidP="004A64C6">
      <w:pPr>
        <w:spacing w:after="0" w:line="240" w:lineRule="auto"/>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15" w:type="dxa"/>
          <w:left w:w="15" w:type="dxa"/>
          <w:bottom w:w="15" w:type="dxa"/>
          <w:right w:w="15" w:type="dxa"/>
        </w:tblCellMar>
        <w:tblLook w:val="04A0" w:firstRow="1" w:lastRow="0" w:firstColumn="1" w:lastColumn="0" w:noHBand="0" w:noVBand="1"/>
      </w:tblPr>
      <w:tblGrid>
        <w:gridCol w:w="2600"/>
        <w:gridCol w:w="4140"/>
      </w:tblGrid>
      <w:tr w:rsidR="001A1898" w:rsidRPr="001A1898" w14:paraId="523EBE7B" w14:textId="77777777" w:rsidTr="007A2632">
        <w:trPr>
          <w:trHeight w:val="487"/>
        </w:trPr>
        <w:tc>
          <w:tcPr>
            <w:tcW w:w="2600" w:type="dxa"/>
            <w:tcMar>
              <w:top w:w="100" w:type="dxa"/>
              <w:left w:w="100" w:type="dxa"/>
              <w:bottom w:w="100" w:type="dxa"/>
              <w:right w:w="100" w:type="dxa"/>
            </w:tcMar>
            <w:hideMark/>
          </w:tcPr>
          <w:p w14:paraId="62A90DC8" w14:textId="77777777" w:rsidR="001A1898" w:rsidRPr="001A1898" w:rsidRDefault="001A1898" w:rsidP="004A64C6">
            <w:pPr>
              <w:spacing w:after="0" w:line="240" w:lineRule="auto"/>
            </w:pPr>
            <w:r w:rsidRPr="001A1898">
              <w:rPr>
                <w:color w:val="000000"/>
                <w:sz w:val="22"/>
                <w:szCs w:val="22"/>
              </w:rPr>
              <w:t>Course Code</w:t>
            </w:r>
          </w:p>
        </w:tc>
        <w:tc>
          <w:tcPr>
            <w:tcW w:w="4140" w:type="dxa"/>
            <w:tcMar>
              <w:top w:w="100" w:type="dxa"/>
              <w:left w:w="100" w:type="dxa"/>
              <w:bottom w:w="100" w:type="dxa"/>
              <w:right w:w="100" w:type="dxa"/>
            </w:tcMar>
            <w:hideMark/>
          </w:tcPr>
          <w:p w14:paraId="0A82AD4B" w14:textId="1D1B9509" w:rsidR="001A1898" w:rsidRPr="001A1898" w:rsidRDefault="001A1898" w:rsidP="004A64C6">
            <w:pPr>
              <w:spacing w:after="0" w:line="240" w:lineRule="auto"/>
            </w:pPr>
          </w:p>
        </w:tc>
      </w:tr>
      <w:tr w:rsidR="001A1898" w:rsidRPr="001A1898" w14:paraId="7FC3B5CB" w14:textId="77777777" w:rsidTr="007A2632">
        <w:tc>
          <w:tcPr>
            <w:tcW w:w="2600" w:type="dxa"/>
            <w:tcMar>
              <w:top w:w="100" w:type="dxa"/>
              <w:left w:w="100" w:type="dxa"/>
              <w:bottom w:w="100" w:type="dxa"/>
              <w:right w:w="100" w:type="dxa"/>
            </w:tcMar>
            <w:hideMark/>
          </w:tcPr>
          <w:p w14:paraId="4C1E6347" w14:textId="77777777" w:rsidR="001A1898" w:rsidRPr="001A1898" w:rsidRDefault="001A1898" w:rsidP="004A64C6">
            <w:pPr>
              <w:spacing w:after="0" w:line="240" w:lineRule="auto"/>
            </w:pPr>
            <w:r w:rsidRPr="001A1898">
              <w:rPr>
                <w:color w:val="000000"/>
                <w:sz w:val="22"/>
                <w:szCs w:val="22"/>
              </w:rPr>
              <w:t>Course Title</w:t>
            </w:r>
          </w:p>
        </w:tc>
        <w:tc>
          <w:tcPr>
            <w:tcW w:w="4140" w:type="dxa"/>
            <w:tcMar>
              <w:top w:w="100" w:type="dxa"/>
              <w:left w:w="100" w:type="dxa"/>
              <w:bottom w:w="100" w:type="dxa"/>
              <w:right w:w="100" w:type="dxa"/>
            </w:tcMar>
            <w:hideMark/>
          </w:tcPr>
          <w:p w14:paraId="44D37887" w14:textId="623395AA" w:rsidR="001A1898" w:rsidRPr="001A1898" w:rsidRDefault="00034CE2" w:rsidP="004A64C6">
            <w:pPr>
              <w:spacing w:after="0" w:line="240" w:lineRule="auto"/>
            </w:pPr>
            <w:r w:rsidRPr="00034CE2">
              <w:t>Everyday</w:t>
            </w:r>
            <w:r>
              <w:t xml:space="preserve"> Science</w:t>
            </w:r>
          </w:p>
        </w:tc>
      </w:tr>
      <w:tr w:rsidR="001A1898" w:rsidRPr="001A1898" w14:paraId="52D25403" w14:textId="77777777" w:rsidTr="007A2632">
        <w:tc>
          <w:tcPr>
            <w:tcW w:w="2600" w:type="dxa"/>
            <w:tcMar>
              <w:top w:w="100" w:type="dxa"/>
              <w:left w:w="100" w:type="dxa"/>
              <w:bottom w:w="100" w:type="dxa"/>
              <w:right w:w="100" w:type="dxa"/>
            </w:tcMar>
            <w:hideMark/>
          </w:tcPr>
          <w:p w14:paraId="12223C63" w14:textId="77777777" w:rsidR="001A1898" w:rsidRPr="001A1898" w:rsidRDefault="001A1898" w:rsidP="004A64C6">
            <w:pPr>
              <w:spacing w:after="0" w:line="240" w:lineRule="auto"/>
            </w:pPr>
            <w:r w:rsidRPr="001A1898">
              <w:rPr>
                <w:color w:val="000000"/>
                <w:sz w:val="22"/>
                <w:szCs w:val="22"/>
              </w:rPr>
              <w:t>Resource Person(s)</w:t>
            </w:r>
          </w:p>
        </w:tc>
        <w:tc>
          <w:tcPr>
            <w:tcW w:w="4140" w:type="dxa"/>
            <w:tcMar>
              <w:top w:w="100" w:type="dxa"/>
              <w:left w:w="100" w:type="dxa"/>
              <w:bottom w:w="100" w:type="dxa"/>
              <w:right w:w="100" w:type="dxa"/>
            </w:tcMar>
            <w:hideMark/>
          </w:tcPr>
          <w:p w14:paraId="46735D62" w14:textId="118538ED" w:rsidR="001A1898" w:rsidRPr="001A1898" w:rsidRDefault="00034CE2" w:rsidP="004A64C6">
            <w:pPr>
              <w:spacing w:after="0" w:line="240" w:lineRule="auto"/>
            </w:pPr>
            <w:r>
              <w:t>Dr. Jamil Anwar</w:t>
            </w:r>
          </w:p>
        </w:tc>
      </w:tr>
      <w:tr w:rsidR="001A1898" w:rsidRPr="001A1898" w14:paraId="4916B411" w14:textId="77777777" w:rsidTr="007A2632">
        <w:tc>
          <w:tcPr>
            <w:tcW w:w="2600" w:type="dxa"/>
            <w:tcMar>
              <w:top w:w="100" w:type="dxa"/>
              <w:left w:w="100" w:type="dxa"/>
              <w:bottom w:w="100" w:type="dxa"/>
              <w:right w:w="100" w:type="dxa"/>
            </w:tcMar>
            <w:hideMark/>
          </w:tcPr>
          <w:p w14:paraId="69EDE801" w14:textId="77777777" w:rsidR="001A1898" w:rsidRPr="001A1898" w:rsidRDefault="001A1898" w:rsidP="004A64C6">
            <w:pPr>
              <w:spacing w:after="0" w:line="240" w:lineRule="auto"/>
            </w:pPr>
            <w:r w:rsidRPr="001A1898">
              <w:rPr>
                <w:color w:val="000000"/>
                <w:sz w:val="22"/>
                <w:szCs w:val="22"/>
              </w:rPr>
              <w:t>Semester</w:t>
            </w:r>
          </w:p>
        </w:tc>
        <w:tc>
          <w:tcPr>
            <w:tcW w:w="4140" w:type="dxa"/>
            <w:tcMar>
              <w:top w:w="100" w:type="dxa"/>
              <w:left w:w="100" w:type="dxa"/>
              <w:bottom w:w="100" w:type="dxa"/>
              <w:right w:w="100" w:type="dxa"/>
            </w:tcMar>
            <w:hideMark/>
          </w:tcPr>
          <w:p w14:paraId="66EA644C" w14:textId="65476169" w:rsidR="001A1898" w:rsidRPr="001A1898" w:rsidRDefault="00034CE2" w:rsidP="004A64C6">
            <w:pPr>
              <w:spacing w:after="0" w:line="240" w:lineRule="auto"/>
            </w:pPr>
            <w:r>
              <w:t>Fall 2022</w:t>
            </w:r>
          </w:p>
        </w:tc>
      </w:tr>
      <w:tr w:rsidR="001A1898" w:rsidRPr="001A1898" w14:paraId="1EC1A887" w14:textId="77777777" w:rsidTr="007A2632">
        <w:tc>
          <w:tcPr>
            <w:tcW w:w="2600" w:type="dxa"/>
            <w:tcMar>
              <w:top w:w="100" w:type="dxa"/>
              <w:left w:w="100" w:type="dxa"/>
              <w:bottom w:w="100" w:type="dxa"/>
              <w:right w:w="100" w:type="dxa"/>
            </w:tcMar>
            <w:hideMark/>
          </w:tcPr>
          <w:p w14:paraId="0706BEB4" w14:textId="77777777" w:rsidR="001A1898" w:rsidRPr="001A1898" w:rsidRDefault="001A1898" w:rsidP="004A64C6">
            <w:pPr>
              <w:spacing w:after="0" w:line="240" w:lineRule="auto"/>
            </w:pPr>
            <w:r w:rsidRPr="001A1898">
              <w:rPr>
                <w:color w:val="000000"/>
                <w:sz w:val="22"/>
                <w:szCs w:val="22"/>
              </w:rPr>
              <w:t>Program</w:t>
            </w:r>
          </w:p>
        </w:tc>
        <w:tc>
          <w:tcPr>
            <w:tcW w:w="4140" w:type="dxa"/>
            <w:tcMar>
              <w:top w:w="100" w:type="dxa"/>
              <w:left w:w="100" w:type="dxa"/>
              <w:bottom w:w="100" w:type="dxa"/>
              <w:right w:w="100" w:type="dxa"/>
            </w:tcMar>
            <w:hideMark/>
          </w:tcPr>
          <w:p w14:paraId="28CEC0A8" w14:textId="4DB06D4C" w:rsidR="001A1898" w:rsidRPr="001A1898" w:rsidRDefault="00034CE2" w:rsidP="004A64C6">
            <w:pPr>
              <w:spacing w:after="0" w:line="240" w:lineRule="auto"/>
            </w:pPr>
            <w:r>
              <w:t>--</w:t>
            </w:r>
          </w:p>
        </w:tc>
      </w:tr>
      <w:tr w:rsidR="001A1898" w:rsidRPr="001A1898" w14:paraId="796673D5" w14:textId="77777777" w:rsidTr="007A2632">
        <w:tc>
          <w:tcPr>
            <w:tcW w:w="2600" w:type="dxa"/>
            <w:tcMar>
              <w:top w:w="100" w:type="dxa"/>
              <w:left w:w="100" w:type="dxa"/>
              <w:bottom w:w="100" w:type="dxa"/>
              <w:right w:w="100" w:type="dxa"/>
            </w:tcMar>
            <w:hideMark/>
          </w:tcPr>
          <w:p w14:paraId="066AFF10" w14:textId="77777777" w:rsidR="001A1898" w:rsidRPr="001A1898" w:rsidRDefault="001A1898" w:rsidP="004A64C6">
            <w:pPr>
              <w:spacing w:after="0" w:line="240" w:lineRule="auto"/>
            </w:pPr>
            <w:r w:rsidRPr="001A1898">
              <w:rPr>
                <w:color w:val="000000"/>
                <w:sz w:val="22"/>
                <w:szCs w:val="22"/>
              </w:rPr>
              <w:t>Credit Hours</w:t>
            </w:r>
          </w:p>
        </w:tc>
        <w:tc>
          <w:tcPr>
            <w:tcW w:w="4140" w:type="dxa"/>
            <w:tcMar>
              <w:top w:w="100" w:type="dxa"/>
              <w:left w:w="100" w:type="dxa"/>
              <w:bottom w:w="100" w:type="dxa"/>
              <w:right w:w="100" w:type="dxa"/>
            </w:tcMar>
            <w:hideMark/>
          </w:tcPr>
          <w:p w14:paraId="51C7CF3F" w14:textId="045DEA88" w:rsidR="001A1898" w:rsidRPr="001A1898" w:rsidRDefault="00034CE2" w:rsidP="004A64C6">
            <w:pPr>
              <w:spacing w:after="0" w:line="240" w:lineRule="auto"/>
            </w:pPr>
            <w:r>
              <w:t>3</w:t>
            </w:r>
          </w:p>
        </w:tc>
      </w:tr>
      <w:tr w:rsidR="001A1898" w:rsidRPr="001A1898" w14:paraId="6C616535" w14:textId="77777777" w:rsidTr="007A2632">
        <w:tc>
          <w:tcPr>
            <w:tcW w:w="2600" w:type="dxa"/>
            <w:tcMar>
              <w:top w:w="100" w:type="dxa"/>
              <w:left w:w="100" w:type="dxa"/>
              <w:bottom w:w="100" w:type="dxa"/>
              <w:right w:w="100" w:type="dxa"/>
            </w:tcMar>
            <w:hideMark/>
          </w:tcPr>
          <w:p w14:paraId="6A76AB50" w14:textId="77777777" w:rsidR="001A1898" w:rsidRPr="001A1898" w:rsidRDefault="001A1898" w:rsidP="004A64C6">
            <w:pPr>
              <w:spacing w:after="0" w:line="240" w:lineRule="auto"/>
            </w:pPr>
            <w:r w:rsidRPr="001A1898">
              <w:rPr>
                <w:color w:val="000000"/>
                <w:sz w:val="22"/>
                <w:szCs w:val="22"/>
              </w:rPr>
              <w:t>Duration</w:t>
            </w:r>
          </w:p>
        </w:tc>
        <w:tc>
          <w:tcPr>
            <w:tcW w:w="4140" w:type="dxa"/>
            <w:tcMar>
              <w:top w:w="100" w:type="dxa"/>
              <w:left w:w="100" w:type="dxa"/>
              <w:bottom w:w="100" w:type="dxa"/>
              <w:right w:w="100" w:type="dxa"/>
            </w:tcMar>
            <w:hideMark/>
          </w:tcPr>
          <w:p w14:paraId="6596FC7E" w14:textId="563B3C91" w:rsidR="001A1898" w:rsidRPr="001A1898" w:rsidRDefault="00034CE2" w:rsidP="004A64C6">
            <w:pPr>
              <w:spacing w:after="0" w:line="240" w:lineRule="auto"/>
            </w:pPr>
            <w:r>
              <w:t>16 weeks</w:t>
            </w:r>
          </w:p>
        </w:tc>
      </w:tr>
      <w:tr w:rsidR="001A1898" w:rsidRPr="001A1898" w14:paraId="6D2FE9B4" w14:textId="77777777" w:rsidTr="007A2632">
        <w:tc>
          <w:tcPr>
            <w:tcW w:w="2600" w:type="dxa"/>
            <w:tcMar>
              <w:top w:w="100" w:type="dxa"/>
              <w:left w:w="100" w:type="dxa"/>
              <w:bottom w:w="100" w:type="dxa"/>
              <w:right w:w="100" w:type="dxa"/>
            </w:tcMar>
            <w:hideMark/>
          </w:tcPr>
          <w:p w14:paraId="6F74909F" w14:textId="77777777" w:rsidR="001A1898" w:rsidRPr="001A1898" w:rsidRDefault="001A1898" w:rsidP="004A64C6">
            <w:pPr>
              <w:spacing w:after="0" w:line="240" w:lineRule="auto"/>
            </w:pPr>
            <w:r w:rsidRPr="001A1898">
              <w:rPr>
                <w:color w:val="000000"/>
                <w:sz w:val="22"/>
                <w:szCs w:val="22"/>
              </w:rPr>
              <w:t>Prerequisites</w:t>
            </w:r>
          </w:p>
        </w:tc>
        <w:tc>
          <w:tcPr>
            <w:tcW w:w="4140" w:type="dxa"/>
            <w:tcMar>
              <w:top w:w="100" w:type="dxa"/>
              <w:left w:w="100" w:type="dxa"/>
              <w:bottom w:w="100" w:type="dxa"/>
              <w:right w:w="100" w:type="dxa"/>
            </w:tcMar>
            <w:hideMark/>
          </w:tcPr>
          <w:p w14:paraId="65DD1307" w14:textId="4CB896A6" w:rsidR="001A1898" w:rsidRPr="001A1898" w:rsidRDefault="00034CE2" w:rsidP="004A64C6">
            <w:pPr>
              <w:spacing w:after="0" w:line="240" w:lineRule="auto"/>
            </w:pPr>
            <w:r>
              <w:t>--</w:t>
            </w:r>
          </w:p>
        </w:tc>
      </w:tr>
      <w:tr w:rsidR="001A1898" w:rsidRPr="001A1898" w14:paraId="34EB7134" w14:textId="77777777" w:rsidTr="007A2632">
        <w:tc>
          <w:tcPr>
            <w:tcW w:w="2600" w:type="dxa"/>
            <w:tcMar>
              <w:top w:w="100" w:type="dxa"/>
              <w:left w:w="100" w:type="dxa"/>
              <w:bottom w:w="100" w:type="dxa"/>
              <w:right w:w="100" w:type="dxa"/>
            </w:tcMar>
            <w:hideMark/>
          </w:tcPr>
          <w:p w14:paraId="56BB6B2F" w14:textId="77777777" w:rsidR="001A1898" w:rsidRPr="001A1898" w:rsidRDefault="001A1898" w:rsidP="004A64C6">
            <w:pPr>
              <w:spacing w:after="0" w:line="240" w:lineRule="auto"/>
            </w:pPr>
            <w:r w:rsidRPr="001A1898">
              <w:rPr>
                <w:color w:val="000000"/>
                <w:sz w:val="22"/>
                <w:szCs w:val="22"/>
              </w:rPr>
              <w:t>Counselling Hours</w:t>
            </w:r>
          </w:p>
        </w:tc>
        <w:tc>
          <w:tcPr>
            <w:tcW w:w="4140" w:type="dxa"/>
            <w:tcMar>
              <w:top w:w="100" w:type="dxa"/>
              <w:left w:w="100" w:type="dxa"/>
              <w:bottom w:w="100" w:type="dxa"/>
              <w:right w:w="100" w:type="dxa"/>
            </w:tcMar>
            <w:hideMark/>
          </w:tcPr>
          <w:p w14:paraId="6F0BDB5D" w14:textId="3158DD46" w:rsidR="001A1898" w:rsidRPr="001A1898" w:rsidRDefault="00034CE2" w:rsidP="004A64C6">
            <w:pPr>
              <w:spacing w:after="0" w:line="240" w:lineRule="auto"/>
            </w:pPr>
            <w:r>
              <w:t>--</w:t>
            </w:r>
          </w:p>
        </w:tc>
      </w:tr>
    </w:tbl>
    <w:p w14:paraId="209B85A6" w14:textId="77777777" w:rsidR="00CD0264" w:rsidRDefault="00CD0264" w:rsidP="004A64C6"/>
    <w:p w14:paraId="3ADB33D8" w14:textId="77777777" w:rsidR="001A1898" w:rsidRDefault="001A1898" w:rsidP="004A64C6">
      <w:pPr>
        <w:tabs>
          <w:tab w:val="left" w:pos="569"/>
        </w:tabs>
        <w:spacing w:before="280" w:after="0" w:line="360" w:lineRule="auto"/>
        <w:rPr>
          <w:b/>
        </w:rPr>
      </w:pPr>
    </w:p>
    <w:p w14:paraId="285784AF" w14:textId="5E12FDB8" w:rsidR="00CD0264" w:rsidRDefault="0094173A">
      <w:pPr>
        <w:tabs>
          <w:tab w:val="left" w:pos="569"/>
        </w:tabs>
        <w:spacing w:before="280" w:after="0" w:line="360" w:lineRule="auto"/>
        <w:rPr>
          <w:b/>
        </w:rPr>
      </w:pPr>
      <w:r>
        <w:rPr>
          <w:b/>
        </w:rPr>
        <w:t>Chairperson</w:t>
      </w:r>
      <w:r w:rsidR="00B67745">
        <w:rPr>
          <w:b/>
        </w:rPr>
        <w:t>/Director signature………………………………….</w:t>
      </w:r>
    </w:p>
    <w:p w14:paraId="0A793D1D" w14:textId="3E885ADE" w:rsidR="00CD0264" w:rsidRDefault="00B67745">
      <w:pPr>
        <w:tabs>
          <w:tab w:val="left" w:pos="603"/>
        </w:tabs>
        <w:spacing w:before="280" w:after="0" w:line="360" w:lineRule="auto"/>
        <w:rPr>
          <w:b/>
        </w:rPr>
      </w:pPr>
      <w:r>
        <w:rPr>
          <w:b/>
        </w:rPr>
        <w:t xml:space="preserve">Dean’s signature……………………………                                  </w:t>
      </w:r>
    </w:p>
    <w:p w14:paraId="682A3F59" w14:textId="1E2285A7" w:rsidR="00CD0264" w:rsidRDefault="00B67745">
      <w:pPr>
        <w:tabs>
          <w:tab w:val="left" w:pos="603"/>
        </w:tabs>
        <w:spacing w:before="280" w:after="0" w:line="360" w:lineRule="auto"/>
        <w:rPr>
          <w:b/>
        </w:rPr>
      </w:pPr>
      <w:r>
        <w:rPr>
          <w:b/>
        </w:rPr>
        <w:t>Date………………………………………….</w:t>
      </w:r>
    </w:p>
    <w:p w14:paraId="41C7C2AF" w14:textId="77777777" w:rsidR="001A1898" w:rsidRDefault="001A1898">
      <w:pPr>
        <w:tabs>
          <w:tab w:val="left" w:pos="603"/>
        </w:tabs>
        <w:spacing w:before="280" w:after="0" w:line="360" w:lineRule="auto"/>
        <w:rPr>
          <w:b/>
        </w:rPr>
      </w:pPr>
    </w:p>
    <w:p w14:paraId="03AE265E" w14:textId="77777777" w:rsidR="00AB2575" w:rsidRDefault="00AB2575">
      <w:pPr>
        <w:tabs>
          <w:tab w:val="left" w:pos="603"/>
        </w:tabs>
        <w:spacing w:before="280" w:after="0" w:line="360" w:lineRule="auto"/>
        <w:rPr>
          <w:b/>
        </w:rPr>
      </w:pPr>
    </w:p>
    <w:p w14:paraId="0147CE13" w14:textId="77777777" w:rsidR="007A2632" w:rsidRDefault="007A2632">
      <w:pPr>
        <w:tabs>
          <w:tab w:val="left" w:pos="603"/>
        </w:tabs>
        <w:spacing w:before="280" w:after="0" w:line="360" w:lineRule="auto"/>
        <w:rPr>
          <w:b/>
          <w:sz w:val="28"/>
          <w:szCs w:val="28"/>
          <w:u w:val="single"/>
        </w:rPr>
      </w:pPr>
    </w:p>
    <w:p w14:paraId="1C8E3965" w14:textId="77777777" w:rsidR="0094173A" w:rsidRDefault="0094173A">
      <w:pPr>
        <w:tabs>
          <w:tab w:val="left" w:pos="603"/>
        </w:tabs>
        <w:spacing w:before="280" w:after="0" w:line="360" w:lineRule="auto"/>
        <w:rPr>
          <w:b/>
          <w:u w:val="single"/>
        </w:rPr>
      </w:pPr>
    </w:p>
    <w:p w14:paraId="08B0E26D" w14:textId="77777777" w:rsidR="0094173A" w:rsidRDefault="0094173A">
      <w:pPr>
        <w:tabs>
          <w:tab w:val="left" w:pos="603"/>
        </w:tabs>
        <w:spacing w:before="280" w:after="0" w:line="360" w:lineRule="auto"/>
        <w:rPr>
          <w:b/>
          <w:u w:val="single"/>
        </w:rPr>
      </w:pPr>
    </w:p>
    <w:p w14:paraId="10701CE9" w14:textId="77777777" w:rsidR="0094173A" w:rsidRDefault="0094173A">
      <w:pPr>
        <w:tabs>
          <w:tab w:val="left" w:pos="603"/>
        </w:tabs>
        <w:spacing w:before="280" w:after="0" w:line="360" w:lineRule="auto"/>
        <w:rPr>
          <w:b/>
          <w:u w:val="single"/>
        </w:rPr>
      </w:pPr>
    </w:p>
    <w:p w14:paraId="78244F4E" w14:textId="689C69DF" w:rsidR="006F1A0C" w:rsidRPr="00DF4E81" w:rsidRDefault="001A1898" w:rsidP="008C4F0E">
      <w:pPr>
        <w:tabs>
          <w:tab w:val="left" w:pos="603"/>
        </w:tabs>
        <w:spacing w:before="280" w:after="0" w:line="360" w:lineRule="auto"/>
        <w:rPr>
          <w:color w:val="000000"/>
          <w:sz w:val="28"/>
          <w:szCs w:val="28"/>
        </w:rPr>
      </w:pPr>
      <w:r w:rsidRPr="00DF4E81">
        <w:rPr>
          <w:b/>
          <w:sz w:val="28"/>
          <w:szCs w:val="28"/>
          <w:u w:val="single"/>
        </w:rPr>
        <w:t xml:space="preserve">Course </w:t>
      </w:r>
      <w:proofErr w:type="gramStart"/>
      <w:r w:rsidRPr="00DF4E81">
        <w:rPr>
          <w:b/>
          <w:sz w:val="28"/>
          <w:szCs w:val="28"/>
          <w:u w:val="single"/>
        </w:rPr>
        <w:t>Description:</w:t>
      </w:r>
      <w:r w:rsidR="008C4F0E" w:rsidRPr="00DF4E81">
        <w:rPr>
          <w:color w:val="000000"/>
          <w:sz w:val="28"/>
          <w:szCs w:val="28"/>
        </w:rPr>
        <w:t>.</w:t>
      </w:r>
      <w:proofErr w:type="gramEnd"/>
      <w:r w:rsidR="008C4F0E" w:rsidRPr="00DF4E81">
        <w:rPr>
          <w:color w:val="000000"/>
          <w:sz w:val="28"/>
          <w:szCs w:val="28"/>
        </w:rPr>
        <w:t xml:space="preserve"> </w:t>
      </w:r>
      <w:r w:rsidR="00BF4966" w:rsidRPr="00DF4E81">
        <w:rPr>
          <w:color w:val="000000"/>
          <w:sz w:val="28"/>
          <w:szCs w:val="28"/>
        </w:rPr>
        <w:t xml:space="preserve">   </w:t>
      </w:r>
      <w:r w:rsidR="00532E38" w:rsidRPr="00DF4E81">
        <w:rPr>
          <w:color w:val="000000"/>
          <w:sz w:val="28"/>
          <w:szCs w:val="28"/>
        </w:rPr>
        <w:t xml:space="preserve">   </w:t>
      </w:r>
      <w:r w:rsidR="00CF3F24" w:rsidRPr="00DF4E81">
        <w:rPr>
          <w:color w:val="000000"/>
          <w:sz w:val="28"/>
          <w:szCs w:val="28"/>
        </w:rPr>
        <w:t xml:space="preserve"> </w:t>
      </w:r>
      <w:r w:rsidR="008A125C" w:rsidRPr="00DF4E81">
        <w:rPr>
          <w:color w:val="000000"/>
          <w:sz w:val="28"/>
          <w:szCs w:val="28"/>
        </w:rPr>
        <w:t xml:space="preserve"> </w:t>
      </w:r>
      <w:r w:rsidR="006F1A0C" w:rsidRPr="00DF4E81">
        <w:rPr>
          <w:color w:val="000000"/>
          <w:sz w:val="28"/>
          <w:szCs w:val="28"/>
        </w:rPr>
        <w:t xml:space="preserve"> </w:t>
      </w:r>
    </w:p>
    <w:p w14:paraId="2ABBC98C" w14:textId="6F557A4E" w:rsidR="008C4F0E" w:rsidRPr="00296B58" w:rsidRDefault="008C4F0E" w:rsidP="008C4F0E">
      <w:pPr>
        <w:jc w:val="both"/>
        <w:rPr>
          <w:b/>
          <w:bCs/>
        </w:rPr>
      </w:pPr>
      <w:r w:rsidRPr="003A4DC9">
        <w:rPr>
          <w:color w:val="000000"/>
        </w:rPr>
        <w:t xml:space="preserve">Science is not limited to scientists and their laboratories. It is all around us and every one of us deals with science knowingly or unknowingly in our routine life. Our everyday life is full of scientific activities and we perform them in routine without giving a thought to the complexity and depth of scientific knowledge involve in that. Since we get up from bed early in the morning to go back to bed for sleep late night science is all around us. For </w:t>
      </w:r>
      <w:proofErr w:type="gramStart"/>
      <w:r w:rsidRPr="003A4DC9">
        <w:rPr>
          <w:color w:val="000000"/>
        </w:rPr>
        <w:t>example</w:t>
      </w:r>
      <w:proofErr w:type="gramEnd"/>
      <w:r w:rsidRPr="003A4DC9">
        <w:rPr>
          <w:color w:val="000000"/>
        </w:rPr>
        <w:t xml:space="preserve"> we ignite our stove in the kitchen with the help of a match stick. Did we ever think that how heat is produced which ignited the reddish bead at the top of the stick into a flame or what chemical reactions are involved in this action which looks </w:t>
      </w:r>
      <w:proofErr w:type="gramStart"/>
      <w:r w:rsidRPr="003A4DC9">
        <w:rPr>
          <w:color w:val="000000"/>
        </w:rPr>
        <w:t>simple</w:t>
      </w:r>
      <w:proofErr w:type="gramEnd"/>
      <w:r w:rsidRPr="003A4DC9">
        <w:rPr>
          <w:color w:val="000000"/>
        </w:rPr>
        <w:t xml:space="preserve"> but it is not so simple. Whether we are in kitchen or office or mall or driving on a road </w:t>
      </w:r>
      <w:proofErr w:type="gramStart"/>
      <w:r w:rsidRPr="003A4DC9">
        <w:rPr>
          <w:color w:val="000000"/>
        </w:rPr>
        <w:t>scientific phenomena</w:t>
      </w:r>
      <w:proofErr w:type="gramEnd"/>
      <w:r w:rsidRPr="003A4DC9">
        <w:rPr>
          <w:color w:val="000000"/>
        </w:rPr>
        <w:t xml:space="preserve"> are all around us. Even if we leave aside the modern gadgets of science and technology like our cell phone or laptop, which are difficult to understand how they work, nature around us is full of science. Hundreds of natural phenomena which we observe in our daily life like white clouds floating in blue sky, blooming of flowers in our garden and cooking of delicious food in our kitchen are purely scientific activities. There would be little exaggeration if one says that nature is the second name of science. Our daily life could be more meaningful and interesting if we learn and understand the basic science involved in natural </w:t>
      </w:r>
      <w:proofErr w:type="spellStart"/>
      <w:r w:rsidRPr="003A4DC9">
        <w:rPr>
          <w:color w:val="000000"/>
        </w:rPr>
        <w:t>occurrings</w:t>
      </w:r>
      <w:proofErr w:type="spellEnd"/>
      <w:r w:rsidRPr="003A4DC9">
        <w:rPr>
          <w:color w:val="000000"/>
        </w:rPr>
        <w:t xml:space="preserve"> around us as well as in man-made devices in our daily use. This course is designed to provide the basic understanding of the scientific knowledge in the activities which come across in our daily life. This understanding could be the first step for those who want to excel in different scientific fields in their future life</w:t>
      </w:r>
      <w:r w:rsidRPr="00296B58">
        <w:rPr>
          <w:b/>
          <w:bCs/>
        </w:rPr>
        <w:t xml:space="preserve">. </w:t>
      </w:r>
      <w:r w:rsidR="00A848AB" w:rsidRPr="00296B58">
        <w:rPr>
          <w:b/>
          <w:bCs/>
        </w:rPr>
        <w:t>The basic objective of this course is to cultivate scientific curiosity in student’s mind.</w:t>
      </w:r>
      <w:r w:rsidRPr="00296B58">
        <w:rPr>
          <w:b/>
          <w:bCs/>
        </w:rPr>
        <w:t xml:space="preserve">         </w:t>
      </w:r>
    </w:p>
    <w:p w14:paraId="37CD33EA" w14:textId="4044C320" w:rsidR="00CD0264" w:rsidRPr="00DF4E81" w:rsidRDefault="00B67745" w:rsidP="006F1A0C">
      <w:pPr>
        <w:tabs>
          <w:tab w:val="left" w:pos="603"/>
        </w:tabs>
        <w:spacing w:before="280" w:after="0" w:line="360" w:lineRule="auto"/>
        <w:rPr>
          <w:b/>
          <w:sz w:val="28"/>
          <w:szCs w:val="28"/>
        </w:rPr>
      </w:pPr>
      <w:r w:rsidRPr="00DF4E81">
        <w:rPr>
          <w:b/>
          <w:sz w:val="28"/>
          <w:szCs w:val="28"/>
          <w:u w:val="single"/>
        </w:rPr>
        <w:t>Course Learning Outcomes:</w:t>
      </w:r>
    </w:p>
    <w:p w14:paraId="68B9EC57" w14:textId="77777777" w:rsidR="00661B4C" w:rsidRDefault="00A96A3C" w:rsidP="00661B4C">
      <w:pPr>
        <w:pBdr>
          <w:top w:val="nil"/>
          <w:left w:val="nil"/>
          <w:bottom w:val="nil"/>
          <w:right w:val="nil"/>
          <w:between w:val="nil"/>
        </w:pBdr>
        <w:spacing w:after="0" w:line="276" w:lineRule="auto"/>
        <w:ind w:left="360" w:hanging="270"/>
        <w:jc w:val="both"/>
        <w:rPr>
          <w:iCs/>
        </w:rPr>
      </w:pPr>
      <w:r w:rsidRPr="003A4DC9">
        <w:rPr>
          <w:iCs/>
        </w:rPr>
        <w:t xml:space="preserve">The basic objective of this course is to give the </w:t>
      </w:r>
      <w:r w:rsidR="001232DA" w:rsidRPr="003A4DC9">
        <w:rPr>
          <w:iCs/>
        </w:rPr>
        <w:t xml:space="preserve">basic </w:t>
      </w:r>
      <w:r w:rsidRPr="003A4DC9">
        <w:rPr>
          <w:iCs/>
        </w:rPr>
        <w:t>understanding to the students</w:t>
      </w:r>
      <w:r w:rsidR="001232DA" w:rsidRPr="003A4DC9">
        <w:rPr>
          <w:iCs/>
        </w:rPr>
        <w:t xml:space="preserve"> regarding </w:t>
      </w:r>
      <w:r w:rsidRPr="003A4DC9">
        <w:rPr>
          <w:iCs/>
        </w:rPr>
        <w:t xml:space="preserve">various </w:t>
      </w:r>
      <w:r w:rsidR="001232DA" w:rsidRPr="003A4DC9">
        <w:rPr>
          <w:iCs/>
        </w:rPr>
        <w:t xml:space="preserve">natural and man-made </w:t>
      </w:r>
      <w:r w:rsidRPr="003A4DC9">
        <w:rPr>
          <w:iCs/>
        </w:rPr>
        <w:t xml:space="preserve">phenomenon of </w:t>
      </w:r>
      <w:r w:rsidRPr="003A4DC9">
        <w:rPr>
          <w:color w:val="000000"/>
        </w:rPr>
        <w:t>science</w:t>
      </w:r>
      <w:r w:rsidRPr="003A4DC9">
        <w:rPr>
          <w:iCs/>
        </w:rPr>
        <w:t xml:space="preserve"> occurring around us in everyday life. </w:t>
      </w:r>
      <w:r w:rsidR="00661B4C">
        <w:rPr>
          <w:iCs/>
        </w:rPr>
        <w:t>The major objectives of the course are as follows:</w:t>
      </w:r>
    </w:p>
    <w:p w14:paraId="2E42C090" w14:textId="77777777" w:rsidR="00661B4C" w:rsidRDefault="00661B4C" w:rsidP="00661B4C">
      <w:pPr>
        <w:pBdr>
          <w:top w:val="nil"/>
          <w:left w:val="nil"/>
          <w:bottom w:val="nil"/>
          <w:right w:val="nil"/>
          <w:between w:val="nil"/>
        </w:pBdr>
        <w:spacing w:after="0" w:line="276" w:lineRule="auto"/>
        <w:ind w:left="360" w:hanging="270"/>
        <w:jc w:val="both"/>
        <w:rPr>
          <w:iCs/>
        </w:rPr>
      </w:pPr>
    </w:p>
    <w:p w14:paraId="7D682DB5"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To cultivate curiosity in student’s mind to investigate apparently simple phenomena in everyday life on scientific basis.</w:t>
      </w:r>
    </w:p>
    <w:p w14:paraId="20AE622E"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 xml:space="preserve"> To enable the participants to observe, think and correlate the routine activities of life like cleaning, cooking and rusting etc. with the scientific knowledge they possessed so far. </w:t>
      </w:r>
    </w:p>
    <w:p w14:paraId="5CF94810"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To learn and understand the scientific phenomenon involved in modern gadgetry like cell phone, magnetic train and microwave oven etc.</w:t>
      </w:r>
    </w:p>
    <w:p w14:paraId="624E8758"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 xml:space="preserve"> To have the knowledge about history of scientific inventions like X-Ray or LASER.</w:t>
      </w:r>
    </w:p>
    <w:p w14:paraId="79AB2CA2"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 xml:space="preserve"> To learn and understand the physical and chemical changes going inside the human body and the role of food and different chemicals.</w:t>
      </w:r>
    </w:p>
    <w:p w14:paraId="36DC31BF"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pPr>
      <w:r w:rsidRPr="00661B4C">
        <w:t>To awake the urge of scientific knowledge, how correlation of energy and matter can be understood and how the things work.</w:t>
      </w:r>
    </w:p>
    <w:p w14:paraId="386D3FA2" w14:textId="77777777" w:rsidR="00661B4C" w:rsidRPr="00661B4C" w:rsidRDefault="00661B4C" w:rsidP="00661B4C">
      <w:pPr>
        <w:pStyle w:val="ListParagraph"/>
        <w:numPr>
          <w:ilvl w:val="0"/>
          <w:numId w:val="19"/>
        </w:numPr>
        <w:tabs>
          <w:tab w:val="left" w:pos="194"/>
          <w:tab w:val="left" w:pos="249"/>
          <w:tab w:val="left" w:pos="5607"/>
          <w:tab w:val="left" w:pos="8082"/>
        </w:tabs>
        <w:spacing w:after="0" w:line="240" w:lineRule="auto"/>
        <w:ind w:right="-25"/>
        <w:rPr>
          <w:b/>
          <w:u w:val="single"/>
        </w:rPr>
      </w:pPr>
      <w:r w:rsidRPr="00661B4C">
        <w:t xml:space="preserve">To learn how to get answers for a number of “Whys” which one curious mind always in search of.  </w:t>
      </w:r>
    </w:p>
    <w:p w14:paraId="522EFC1F" w14:textId="77777777" w:rsidR="00661B4C" w:rsidRPr="00DF4E81" w:rsidRDefault="00661B4C" w:rsidP="00661B4C">
      <w:pPr>
        <w:tabs>
          <w:tab w:val="left" w:pos="194"/>
          <w:tab w:val="left" w:pos="249"/>
          <w:tab w:val="left" w:pos="5607"/>
          <w:tab w:val="left" w:pos="8082"/>
        </w:tabs>
        <w:spacing w:after="0" w:line="240" w:lineRule="auto"/>
        <w:ind w:left="720" w:right="-25"/>
        <w:rPr>
          <w:b/>
          <w:u w:val="single"/>
        </w:rPr>
      </w:pPr>
    </w:p>
    <w:p w14:paraId="7966C8C9" w14:textId="3FACB493" w:rsidR="00DF4E81" w:rsidRPr="00661B4C" w:rsidRDefault="00661B4C" w:rsidP="00661B4C">
      <w:pPr>
        <w:pBdr>
          <w:top w:val="nil"/>
          <w:left w:val="nil"/>
          <w:bottom w:val="nil"/>
          <w:right w:val="nil"/>
          <w:between w:val="nil"/>
        </w:pBdr>
        <w:spacing w:after="0" w:line="276" w:lineRule="auto"/>
        <w:ind w:left="360" w:hanging="270"/>
        <w:jc w:val="both"/>
        <w:rPr>
          <w:bCs/>
        </w:rPr>
      </w:pPr>
      <w:r>
        <w:rPr>
          <w:iCs/>
        </w:rPr>
        <w:lastRenderedPageBreak/>
        <w:t xml:space="preserve"> </w:t>
      </w:r>
    </w:p>
    <w:p w14:paraId="41DD1B7F" w14:textId="77777777" w:rsidR="00DF4E81" w:rsidRDefault="00DF4E81" w:rsidP="00DF4E81">
      <w:pPr>
        <w:tabs>
          <w:tab w:val="left" w:pos="194"/>
          <w:tab w:val="left" w:pos="249"/>
          <w:tab w:val="left" w:pos="5607"/>
          <w:tab w:val="left" w:pos="8082"/>
        </w:tabs>
        <w:spacing w:after="0" w:line="240" w:lineRule="auto"/>
        <w:ind w:right="-25"/>
        <w:rPr>
          <w:b/>
          <w:u w:val="single"/>
        </w:rPr>
      </w:pPr>
    </w:p>
    <w:p w14:paraId="2820ABAB" w14:textId="15650250" w:rsidR="00CD0264" w:rsidRDefault="00B67745" w:rsidP="00DF4E81">
      <w:pPr>
        <w:tabs>
          <w:tab w:val="left" w:pos="194"/>
          <w:tab w:val="left" w:pos="249"/>
          <w:tab w:val="left" w:pos="5607"/>
          <w:tab w:val="left" w:pos="8082"/>
        </w:tabs>
        <w:spacing w:after="0" w:line="240" w:lineRule="auto"/>
        <w:ind w:right="-25"/>
        <w:rPr>
          <w:b/>
          <w:u w:val="single"/>
        </w:rPr>
      </w:pPr>
      <w:r w:rsidRPr="007A2632">
        <w:rPr>
          <w:b/>
          <w:u w:val="single"/>
        </w:rPr>
        <w:t>Mapping of CLOs to Program Learning Outcomes (PLOs):</w:t>
      </w:r>
    </w:p>
    <w:tbl>
      <w:tblPr>
        <w:tblStyle w:val="a0"/>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2820"/>
        <w:gridCol w:w="993"/>
        <w:gridCol w:w="992"/>
        <w:gridCol w:w="992"/>
        <w:gridCol w:w="992"/>
        <w:gridCol w:w="993"/>
        <w:gridCol w:w="1134"/>
        <w:gridCol w:w="1134"/>
      </w:tblGrid>
      <w:tr w:rsidR="000E7636" w14:paraId="4ECD7E29" w14:textId="77777777" w:rsidTr="00E96497">
        <w:trPr>
          <w:trHeight w:val="260"/>
          <w:jc w:val="center"/>
        </w:trPr>
        <w:tc>
          <w:tcPr>
            <w:tcW w:w="2820" w:type="dxa"/>
          </w:tcPr>
          <w:p w14:paraId="15EB34B4" w14:textId="77777777" w:rsidR="000E7636" w:rsidRDefault="000E7636" w:rsidP="00E96497">
            <w:pPr>
              <w:jc w:val="both"/>
              <w:rPr>
                <w:b/>
              </w:rPr>
            </w:pPr>
            <w:r>
              <w:rPr>
                <w:b/>
              </w:rPr>
              <w:t>CLO’s/PLO’s</w:t>
            </w:r>
          </w:p>
        </w:tc>
        <w:tc>
          <w:tcPr>
            <w:tcW w:w="993" w:type="dxa"/>
          </w:tcPr>
          <w:p w14:paraId="7B518879" w14:textId="77777777" w:rsidR="000E7636" w:rsidRDefault="000E7636" w:rsidP="00E96497">
            <w:pPr>
              <w:jc w:val="both"/>
              <w:rPr>
                <w:b/>
              </w:rPr>
            </w:pPr>
            <w:r>
              <w:rPr>
                <w:b/>
              </w:rPr>
              <w:t>CLO 1</w:t>
            </w:r>
          </w:p>
        </w:tc>
        <w:tc>
          <w:tcPr>
            <w:tcW w:w="992" w:type="dxa"/>
          </w:tcPr>
          <w:p w14:paraId="01ED74CF" w14:textId="77777777" w:rsidR="000E7636" w:rsidRDefault="000E7636" w:rsidP="00E96497">
            <w:pPr>
              <w:jc w:val="both"/>
              <w:rPr>
                <w:b/>
              </w:rPr>
            </w:pPr>
            <w:r>
              <w:rPr>
                <w:b/>
              </w:rPr>
              <w:t>CLO 2</w:t>
            </w:r>
          </w:p>
        </w:tc>
        <w:tc>
          <w:tcPr>
            <w:tcW w:w="992" w:type="dxa"/>
          </w:tcPr>
          <w:p w14:paraId="0DA6DD94" w14:textId="77777777" w:rsidR="000E7636" w:rsidRDefault="000E7636" w:rsidP="00E96497">
            <w:pPr>
              <w:jc w:val="both"/>
              <w:rPr>
                <w:b/>
              </w:rPr>
            </w:pPr>
            <w:r>
              <w:rPr>
                <w:b/>
              </w:rPr>
              <w:t>CLO 3</w:t>
            </w:r>
          </w:p>
        </w:tc>
        <w:tc>
          <w:tcPr>
            <w:tcW w:w="992" w:type="dxa"/>
          </w:tcPr>
          <w:p w14:paraId="558F28F8" w14:textId="77777777" w:rsidR="000E7636" w:rsidRDefault="000E7636" w:rsidP="00E96497">
            <w:pPr>
              <w:jc w:val="both"/>
              <w:rPr>
                <w:b/>
              </w:rPr>
            </w:pPr>
            <w:r>
              <w:rPr>
                <w:b/>
              </w:rPr>
              <w:t>CLO 4</w:t>
            </w:r>
          </w:p>
        </w:tc>
        <w:tc>
          <w:tcPr>
            <w:tcW w:w="993" w:type="dxa"/>
          </w:tcPr>
          <w:p w14:paraId="70239765" w14:textId="77777777" w:rsidR="000E7636" w:rsidRDefault="000E7636" w:rsidP="00E96497">
            <w:pPr>
              <w:jc w:val="both"/>
              <w:rPr>
                <w:b/>
              </w:rPr>
            </w:pPr>
            <w:r>
              <w:rPr>
                <w:b/>
              </w:rPr>
              <w:t>CLO 5</w:t>
            </w:r>
          </w:p>
        </w:tc>
        <w:tc>
          <w:tcPr>
            <w:tcW w:w="1134" w:type="dxa"/>
          </w:tcPr>
          <w:p w14:paraId="2073EDB6" w14:textId="77777777" w:rsidR="000E7636" w:rsidRDefault="000E7636" w:rsidP="00E96497">
            <w:pPr>
              <w:jc w:val="both"/>
              <w:rPr>
                <w:b/>
              </w:rPr>
            </w:pPr>
            <w:r>
              <w:rPr>
                <w:b/>
              </w:rPr>
              <w:t>CLO 6</w:t>
            </w:r>
          </w:p>
        </w:tc>
        <w:tc>
          <w:tcPr>
            <w:tcW w:w="1134" w:type="dxa"/>
          </w:tcPr>
          <w:p w14:paraId="1A7327E0" w14:textId="77777777" w:rsidR="000E7636" w:rsidRDefault="000E7636" w:rsidP="00E96497">
            <w:pPr>
              <w:jc w:val="both"/>
              <w:rPr>
                <w:b/>
              </w:rPr>
            </w:pPr>
            <w:r>
              <w:rPr>
                <w:b/>
              </w:rPr>
              <w:t>CLO 7</w:t>
            </w:r>
          </w:p>
        </w:tc>
      </w:tr>
      <w:tr w:rsidR="000E7636" w14:paraId="1FB5D0CC" w14:textId="77777777" w:rsidTr="00E96497">
        <w:trPr>
          <w:trHeight w:val="519"/>
          <w:jc w:val="center"/>
        </w:trPr>
        <w:tc>
          <w:tcPr>
            <w:tcW w:w="2820" w:type="dxa"/>
          </w:tcPr>
          <w:p w14:paraId="3C6DD72B" w14:textId="77777777" w:rsidR="000E7636" w:rsidRDefault="000E7636" w:rsidP="00E96497">
            <w:pPr>
              <w:jc w:val="both"/>
            </w:pPr>
            <w:r>
              <w:t xml:space="preserve">1: Enhancing Knowledge </w:t>
            </w:r>
          </w:p>
        </w:tc>
        <w:tc>
          <w:tcPr>
            <w:tcW w:w="993" w:type="dxa"/>
          </w:tcPr>
          <w:p w14:paraId="5CE45227"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3E309196" w14:textId="77777777" w:rsidR="000E7636" w:rsidRDefault="000E7636" w:rsidP="00E96497">
            <w:pPr>
              <w:jc w:val="center"/>
              <w:rPr>
                <w:b/>
              </w:rPr>
            </w:pPr>
          </w:p>
        </w:tc>
        <w:tc>
          <w:tcPr>
            <w:tcW w:w="992" w:type="dxa"/>
          </w:tcPr>
          <w:p w14:paraId="684E0527"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142884F5" w14:textId="77777777" w:rsidR="000E7636" w:rsidRDefault="000E7636" w:rsidP="00E96497">
            <w:pPr>
              <w:jc w:val="center"/>
              <w:rPr>
                <w:b/>
              </w:rPr>
            </w:pPr>
            <w:r>
              <w:rPr>
                <w:rFonts w:ascii="Arial Unicode MS" w:eastAsia="Arial Unicode MS" w:hAnsi="Arial Unicode MS" w:cs="Arial Unicode MS"/>
                <w:b/>
              </w:rPr>
              <w:t>✔</w:t>
            </w:r>
          </w:p>
        </w:tc>
        <w:tc>
          <w:tcPr>
            <w:tcW w:w="993" w:type="dxa"/>
          </w:tcPr>
          <w:p w14:paraId="71817209" w14:textId="77777777" w:rsidR="000E7636" w:rsidRDefault="000E7636" w:rsidP="00E96497">
            <w:pPr>
              <w:jc w:val="center"/>
              <w:rPr>
                <w:b/>
              </w:rPr>
            </w:pPr>
            <w:r>
              <w:rPr>
                <w:rFonts w:ascii="Arial Unicode MS" w:eastAsia="Arial Unicode MS" w:hAnsi="Arial Unicode MS" w:cs="Arial Unicode MS"/>
                <w:b/>
              </w:rPr>
              <w:t>✔</w:t>
            </w:r>
          </w:p>
        </w:tc>
        <w:tc>
          <w:tcPr>
            <w:tcW w:w="1134" w:type="dxa"/>
          </w:tcPr>
          <w:p w14:paraId="0E00A49B" w14:textId="77777777" w:rsidR="000E7636" w:rsidRDefault="000E7636" w:rsidP="00E96497">
            <w:pPr>
              <w:jc w:val="center"/>
              <w:rPr>
                <w:b/>
              </w:rPr>
            </w:pPr>
          </w:p>
        </w:tc>
        <w:tc>
          <w:tcPr>
            <w:tcW w:w="1134" w:type="dxa"/>
          </w:tcPr>
          <w:p w14:paraId="49B77FFC" w14:textId="77777777" w:rsidR="000E7636" w:rsidRDefault="000E7636" w:rsidP="00E96497">
            <w:pPr>
              <w:jc w:val="center"/>
              <w:rPr>
                <w:rFonts w:ascii="Arial Unicode MS" w:eastAsia="Arial Unicode MS" w:hAnsi="Arial Unicode MS" w:cs="Arial Unicode MS"/>
                <w:b/>
              </w:rPr>
            </w:pPr>
          </w:p>
        </w:tc>
      </w:tr>
      <w:tr w:rsidR="000E7636" w14:paraId="67E2A7DE" w14:textId="77777777" w:rsidTr="00E96497">
        <w:trPr>
          <w:trHeight w:val="534"/>
          <w:jc w:val="center"/>
        </w:trPr>
        <w:tc>
          <w:tcPr>
            <w:tcW w:w="2820" w:type="dxa"/>
          </w:tcPr>
          <w:p w14:paraId="1D17EB51" w14:textId="77777777" w:rsidR="000E7636" w:rsidRDefault="000E7636" w:rsidP="00E96497">
            <w:pPr>
              <w:jc w:val="both"/>
            </w:pPr>
            <w:r>
              <w:t xml:space="preserve">2: Problem Analysis </w:t>
            </w:r>
          </w:p>
        </w:tc>
        <w:tc>
          <w:tcPr>
            <w:tcW w:w="993" w:type="dxa"/>
          </w:tcPr>
          <w:p w14:paraId="39AB47A9"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7AE8F1F0" w14:textId="77777777" w:rsidR="000E7636" w:rsidRDefault="000E7636" w:rsidP="00E96497">
            <w:pPr>
              <w:jc w:val="center"/>
              <w:rPr>
                <w:b/>
              </w:rPr>
            </w:pPr>
          </w:p>
        </w:tc>
        <w:tc>
          <w:tcPr>
            <w:tcW w:w="992" w:type="dxa"/>
          </w:tcPr>
          <w:p w14:paraId="55967255"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07AD0152" w14:textId="77777777" w:rsidR="000E7636" w:rsidRDefault="000E7636" w:rsidP="00E96497">
            <w:pPr>
              <w:jc w:val="center"/>
              <w:rPr>
                <w:b/>
              </w:rPr>
            </w:pPr>
          </w:p>
        </w:tc>
        <w:tc>
          <w:tcPr>
            <w:tcW w:w="993" w:type="dxa"/>
          </w:tcPr>
          <w:p w14:paraId="1318637C" w14:textId="77777777" w:rsidR="000E7636" w:rsidRDefault="000E7636" w:rsidP="00E96497">
            <w:pPr>
              <w:jc w:val="center"/>
              <w:rPr>
                <w:b/>
              </w:rPr>
            </w:pPr>
            <w:r>
              <w:rPr>
                <w:rFonts w:ascii="Arial Unicode MS" w:eastAsia="Arial Unicode MS" w:hAnsi="Arial Unicode MS" w:cs="Arial Unicode MS"/>
                <w:b/>
              </w:rPr>
              <w:t>✔</w:t>
            </w:r>
          </w:p>
        </w:tc>
        <w:tc>
          <w:tcPr>
            <w:tcW w:w="1134" w:type="dxa"/>
          </w:tcPr>
          <w:p w14:paraId="29AD4478" w14:textId="77777777" w:rsidR="000E7636" w:rsidRDefault="000E7636" w:rsidP="00E96497">
            <w:pPr>
              <w:jc w:val="center"/>
              <w:rPr>
                <w:b/>
              </w:rPr>
            </w:pPr>
            <w:r>
              <w:rPr>
                <w:rFonts w:ascii="Arial Unicode MS" w:eastAsia="Arial Unicode MS" w:hAnsi="Arial Unicode MS" w:cs="Arial Unicode MS"/>
                <w:b/>
              </w:rPr>
              <w:t>✔</w:t>
            </w:r>
          </w:p>
        </w:tc>
        <w:tc>
          <w:tcPr>
            <w:tcW w:w="1134" w:type="dxa"/>
          </w:tcPr>
          <w:p w14:paraId="772880D0" w14:textId="77777777" w:rsidR="000E7636" w:rsidRDefault="000E7636" w:rsidP="00E96497">
            <w:pPr>
              <w:jc w:val="center"/>
              <w:rPr>
                <w:b/>
              </w:rPr>
            </w:pPr>
            <w:r>
              <w:rPr>
                <w:rFonts w:ascii="Arial Unicode MS" w:eastAsia="Arial Unicode MS" w:hAnsi="Arial Unicode MS" w:cs="Arial Unicode MS"/>
                <w:b/>
              </w:rPr>
              <w:t>✔</w:t>
            </w:r>
          </w:p>
        </w:tc>
      </w:tr>
      <w:tr w:rsidR="000E7636" w14:paraId="29571F81" w14:textId="77777777" w:rsidTr="00E96497">
        <w:trPr>
          <w:trHeight w:val="519"/>
          <w:jc w:val="center"/>
        </w:trPr>
        <w:tc>
          <w:tcPr>
            <w:tcW w:w="2820" w:type="dxa"/>
          </w:tcPr>
          <w:p w14:paraId="7D4ED6AC" w14:textId="77777777" w:rsidR="000E7636" w:rsidRDefault="000E7636" w:rsidP="00E96497">
            <w:pPr>
              <w:jc w:val="both"/>
            </w:pPr>
            <w:r>
              <w:t>3: Designing Skills</w:t>
            </w:r>
          </w:p>
        </w:tc>
        <w:tc>
          <w:tcPr>
            <w:tcW w:w="993" w:type="dxa"/>
          </w:tcPr>
          <w:p w14:paraId="548E7B52" w14:textId="77777777" w:rsidR="000E7636" w:rsidRDefault="000E7636" w:rsidP="00E96497">
            <w:pPr>
              <w:jc w:val="center"/>
              <w:rPr>
                <w:b/>
              </w:rPr>
            </w:pPr>
          </w:p>
        </w:tc>
        <w:tc>
          <w:tcPr>
            <w:tcW w:w="992" w:type="dxa"/>
          </w:tcPr>
          <w:p w14:paraId="791DD5EC"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08A4B679" w14:textId="77777777" w:rsidR="000E7636" w:rsidRDefault="000E7636" w:rsidP="00E96497">
            <w:pPr>
              <w:jc w:val="center"/>
              <w:rPr>
                <w:b/>
              </w:rPr>
            </w:pPr>
          </w:p>
        </w:tc>
        <w:tc>
          <w:tcPr>
            <w:tcW w:w="992" w:type="dxa"/>
          </w:tcPr>
          <w:p w14:paraId="31F8FDA0" w14:textId="77777777" w:rsidR="000E7636" w:rsidRDefault="000E7636" w:rsidP="00E96497">
            <w:pPr>
              <w:jc w:val="center"/>
              <w:rPr>
                <w:b/>
              </w:rPr>
            </w:pPr>
          </w:p>
        </w:tc>
        <w:tc>
          <w:tcPr>
            <w:tcW w:w="993" w:type="dxa"/>
          </w:tcPr>
          <w:p w14:paraId="3826A969" w14:textId="77777777" w:rsidR="000E7636" w:rsidRDefault="000E7636" w:rsidP="00E96497">
            <w:pPr>
              <w:jc w:val="center"/>
              <w:rPr>
                <w:b/>
              </w:rPr>
            </w:pPr>
          </w:p>
        </w:tc>
        <w:tc>
          <w:tcPr>
            <w:tcW w:w="1134" w:type="dxa"/>
          </w:tcPr>
          <w:p w14:paraId="3E3DE328" w14:textId="77777777" w:rsidR="000E7636" w:rsidRDefault="000E7636" w:rsidP="00E96497">
            <w:pPr>
              <w:jc w:val="center"/>
              <w:rPr>
                <w:b/>
              </w:rPr>
            </w:pPr>
            <w:r>
              <w:rPr>
                <w:rFonts w:ascii="Arial Unicode MS" w:eastAsia="Arial Unicode MS" w:hAnsi="Arial Unicode MS" w:cs="Arial Unicode MS"/>
                <w:b/>
              </w:rPr>
              <w:t>✔</w:t>
            </w:r>
          </w:p>
        </w:tc>
        <w:tc>
          <w:tcPr>
            <w:tcW w:w="1134" w:type="dxa"/>
          </w:tcPr>
          <w:p w14:paraId="67405058" w14:textId="77777777" w:rsidR="000E7636" w:rsidRDefault="000E7636" w:rsidP="00E96497">
            <w:pPr>
              <w:jc w:val="center"/>
              <w:rPr>
                <w:rFonts w:ascii="Arial Unicode MS" w:eastAsia="Arial Unicode MS" w:hAnsi="Arial Unicode MS" w:cs="Arial Unicode MS"/>
                <w:b/>
              </w:rPr>
            </w:pPr>
          </w:p>
        </w:tc>
      </w:tr>
      <w:tr w:rsidR="000E7636" w14:paraId="4EF72B5C" w14:textId="77777777" w:rsidTr="00E96497">
        <w:trPr>
          <w:trHeight w:val="575"/>
          <w:jc w:val="center"/>
        </w:trPr>
        <w:tc>
          <w:tcPr>
            <w:tcW w:w="2820" w:type="dxa"/>
          </w:tcPr>
          <w:p w14:paraId="0E60620C" w14:textId="77777777" w:rsidR="000E7636" w:rsidRDefault="000E7636" w:rsidP="00E96497">
            <w:pPr>
              <w:jc w:val="both"/>
            </w:pPr>
            <w:r>
              <w:t>4: Innovative Thinking</w:t>
            </w:r>
          </w:p>
        </w:tc>
        <w:tc>
          <w:tcPr>
            <w:tcW w:w="993" w:type="dxa"/>
          </w:tcPr>
          <w:p w14:paraId="229E1318"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254F440E" w14:textId="77777777" w:rsidR="000E7636" w:rsidRDefault="000E7636" w:rsidP="00E96497">
            <w:pPr>
              <w:jc w:val="center"/>
              <w:rPr>
                <w:b/>
              </w:rPr>
            </w:pPr>
            <w:r>
              <w:rPr>
                <w:rFonts w:ascii="Arial Unicode MS" w:eastAsia="Arial Unicode MS" w:hAnsi="Arial Unicode MS" w:cs="Arial Unicode MS"/>
                <w:b/>
              </w:rPr>
              <w:t>✔</w:t>
            </w:r>
          </w:p>
        </w:tc>
        <w:tc>
          <w:tcPr>
            <w:tcW w:w="992" w:type="dxa"/>
          </w:tcPr>
          <w:p w14:paraId="6CF299BC" w14:textId="77777777" w:rsidR="000E7636" w:rsidRDefault="000E7636" w:rsidP="00E96497">
            <w:pPr>
              <w:jc w:val="center"/>
              <w:rPr>
                <w:b/>
              </w:rPr>
            </w:pPr>
          </w:p>
        </w:tc>
        <w:tc>
          <w:tcPr>
            <w:tcW w:w="992" w:type="dxa"/>
          </w:tcPr>
          <w:p w14:paraId="3200BA88" w14:textId="77777777" w:rsidR="000E7636" w:rsidRDefault="000E7636" w:rsidP="00E96497">
            <w:pPr>
              <w:jc w:val="center"/>
              <w:rPr>
                <w:b/>
              </w:rPr>
            </w:pPr>
          </w:p>
        </w:tc>
        <w:tc>
          <w:tcPr>
            <w:tcW w:w="993" w:type="dxa"/>
          </w:tcPr>
          <w:p w14:paraId="6100C959" w14:textId="77777777" w:rsidR="000E7636" w:rsidRDefault="000E7636" w:rsidP="00E96497">
            <w:pPr>
              <w:jc w:val="center"/>
              <w:rPr>
                <w:b/>
              </w:rPr>
            </w:pPr>
          </w:p>
        </w:tc>
        <w:tc>
          <w:tcPr>
            <w:tcW w:w="1134" w:type="dxa"/>
          </w:tcPr>
          <w:p w14:paraId="76394248" w14:textId="77777777" w:rsidR="000E7636" w:rsidRDefault="000E7636" w:rsidP="00E96497">
            <w:pPr>
              <w:jc w:val="center"/>
              <w:rPr>
                <w:b/>
              </w:rPr>
            </w:pPr>
            <w:r>
              <w:rPr>
                <w:rFonts w:ascii="Arial Unicode MS" w:eastAsia="Arial Unicode MS" w:hAnsi="Arial Unicode MS" w:cs="Arial Unicode MS"/>
                <w:b/>
              </w:rPr>
              <w:t>✔</w:t>
            </w:r>
          </w:p>
        </w:tc>
        <w:tc>
          <w:tcPr>
            <w:tcW w:w="1134" w:type="dxa"/>
          </w:tcPr>
          <w:p w14:paraId="0DB0B407" w14:textId="77777777" w:rsidR="000E7636" w:rsidRDefault="000E7636" w:rsidP="00E96497">
            <w:pPr>
              <w:jc w:val="center"/>
              <w:rPr>
                <w:b/>
              </w:rPr>
            </w:pPr>
            <w:r>
              <w:rPr>
                <w:rFonts w:ascii="Arial Unicode MS" w:eastAsia="Arial Unicode MS" w:hAnsi="Arial Unicode MS" w:cs="Arial Unicode MS"/>
                <w:b/>
              </w:rPr>
              <w:t>✔</w:t>
            </w:r>
          </w:p>
        </w:tc>
      </w:tr>
    </w:tbl>
    <w:p w14:paraId="6BBAE39B" w14:textId="77777777" w:rsidR="00DF4E81" w:rsidRDefault="00DF4E81" w:rsidP="00DF4E81">
      <w:pPr>
        <w:tabs>
          <w:tab w:val="left" w:pos="194"/>
          <w:tab w:val="left" w:pos="249"/>
          <w:tab w:val="left" w:pos="5607"/>
          <w:tab w:val="left" w:pos="8082"/>
        </w:tabs>
        <w:spacing w:after="0" w:line="240" w:lineRule="auto"/>
        <w:ind w:right="-25"/>
        <w:rPr>
          <w:b/>
          <w:u w:val="single"/>
        </w:rPr>
      </w:pPr>
    </w:p>
    <w:p w14:paraId="4B69ADFB" w14:textId="3FFAD7EB" w:rsidR="00CD0264" w:rsidRPr="00FB28D8" w:rsidRDefault="007A2632">
      <w:pPr>
        <w:rPr>
          <w:sz w:val="28"/>
          <w:szCs w:val="28"/>
        </w:rPr>
      </w:pPr>
      <w:r w:rsidRPr="00FB28D8">
        <w:rPr>
          <w:b/>
          <w:sz w:val="28"/>
          <w:szCs w:val="28"/>
          <w:u w:val="single"/>
        </w:rPr>
        <w:t>Teaching</w:t>
      </w:r>
      <w:r w:rsidR="00B67745" w:rsidRPr="00FB28D8">
        <w:rPr>
          <w:b/>
          <w:sz w:val="28"/>
          <w:szCs w:val="28"/>
          <w:u w:val="single"/>
        </w:rPr>
        <w:t xml:space="preserve"> Methodology:</w:t>
      </w:r>
    </w:p>
    <w:p w14:paraId="30445F9C" w14:textId="77777777" w:rsidR="00CD0264" w:rsidRDefault="00B67745">
      <w:pPr>
        <w:ind w:left="360" w:hanging="360"/>
      </w:pPr>
      <w:r>
        <w:t>Classroom lectures and discussions, problem solving exercises and assignments.</w:t>
      </w:r>
    </w:p>
    <w:p w14:paraId="163BD8D8" w14:textId="2AA69863" w:rsidR="00CD0264" w:rsidRPr="00FB28D8" w:rsidRDefault="00B67745">
      <w:pPr>
        <w:tabs>
          <w:tab w:val="left" w:pos="930"/>
        </w:tabs>
        <w:rPr>
          <w:b/>
          <w:sz w:val="28"/>
          <w:szCs w:val="28"/>
          <w:u w:val="single"/>
        </w:rPr>
      </w:pPr>
      <w:r w:rsidRPr="00FB28D8">
        <w:rPr>
          <w:b/>
          <w:sz w:val="28"/>
          <w:szCs w:val="28"/>
          <w:u w:val="single"/>
        </w:rPr>
        <w:t>Grade Evaluation Criteria</w:t>
      </w:r>
    </w:p>
    <w:tbl>
      <w:tblPr>
        <w:tblStyle w:val="a1"/>
        <w:tblW w:w="6020"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3590"/>
        <w:gridCol w:w="2430"/>
      </w:tblGrid>
      <w:tr w:rsidR="00CD0264" w14:paraId="7488CF19" w14:textId="77777777" w:rsidTr="007A2632">
        <w:trPr>
          <w:trHeight w:val="355"/>
        </w:trPr>
        <w:tc>
          <w:tcPr>
            <w:tcW w:w="3590" w:type="dxa"/>
          </w:tcPr>
          <w:p w14:paraId="10FAA5E5" w14:textId="77777777" w:rsidR="00CD0264" w:rsidRPr="007A2632" w:rsidRDefault="00B67745">
            <w:pPr>
              <w:tabs>
                <w:tab w:val="left" w:pos="930"/>
              </w:tabs>
              <w:rPr>
                <w:b/>
              </w:rPr>
            </w:pPr>
            <w:r w:rsidRPr="007A2632">
              <w:rPr>
                <w:b/>
              </w:rPr>
              <w:t>Components</w:t>
            </w:r>
          </w:p>
        </w:tc>
        <w:tc>
          <w:tcPr>
            <w:tcW w:w="2430" w:type="dxa"/>
          </w:tcPr>
          <w:p w14:paraId="7ABB0A58" w14:textId="2EC53F6A" w:rsidR="00CD0264" w:rsidRPr="007A2632" w:rsidRDefault="00B67745" w:rsidP="007A2632">
            <w:pPr>
              <w:tabs>
                <w:tab w:val="left" w:pos="930"/>
              </w:tabs>
            </w:pPr>
            <w:r w:rsidRPr="007A2632">
              <w:rPr>
                <w:b/>
              </w:rPr>
              <w:t>Marks</w:t>
            </w:r>
            <w:r w:rsidR="007A2632">
              <w:rPr>
                <w:b/>
              </w:rPr>
              <w:t xml:space="preserve"> in Percentage</w:t>
            </w:r>
          </w:p>
        </w:tc>
      </w:tr>
      <w:tr w:rsidR="00CD0264" w14:paraId="20A691CD" w14:textId="77777777" w:rsidTr="007A2632">
        <w:trPr>
          <w:trHeight w:val="305"/>
        </w:trPr>
        <w:tc>
          <w:tcPr>
            <w:tcW w:w="3590" w:type="dxa"/>
          </w:tcPr>
          <w:p w14:paraId="3F7DD91C" w14:textId="77777777" w:rsidR="00CD0264" w:rsidRDefault="00B67745">
            <w:pPr>
              <w:tabs>
                <w:tab w:val="left" w:pos="930"/>
              </w:tabs>
            </w:pPr>
            <w:r>
              <w:t xml:space="preserve">Assignments </w:t>
            </w:r>
          </w:p>
        </w:tc>
        <w:tc>
          <w:tcPr>
            <w:tcW w:w="2430" w:type="dxa"/>
          </w:tcPr>
          <w:p w14:paraId="59FED7B8" w14:textId="042387C4" w:rsidR="00CD0264" w:rsidRDefault="00CA5263" w:rsidP="007A2632">
            <w:pPr>
              <w:tabs>
                <w:tab w:val="left" w:pos="930"/>
              </w:tabs>
              <w:jc w:val="center"/>
            </w:pPr>
            <w:r>
              <w:t>10</w:t>
            </w:r>
            <w:r w:rsidR="007A2632">
              <w:t>%</w:t>
            </w:r>
          </w:p>
        </w:tc>
      </w:tr>
      <w:tr w:rsidR="00CD0264" w14:paraId="59E9E564" w14:textId="77777777" w:rsidTr="007A2632">
        <w:trPr>
          <w:trHeight w:val="305"/>
        </w:trPr>
        <w:tc>
          <w:tcPr>
            <w:tcW w:w="3590" w:type="dxa"/>
          </w:tcPr>
          <w:p w14:paraId="313424CA" w14:textId="77777777" w:rsidR="00CD0264" w:rsidRDefault="00B67745">
            <w:pPr>
              <w:tabs>
                <w:tab w:val="left" w:pos="930"/>
              </w:tabs>
            </w:pPr>
            <w:r>
              <w:t>Quizzes</w:t>
            </w:r>
          </w:p>
        </w:tc>
        <w:tc>
          <w:tcPr>
            <w:tcW w:w="2430" w:type="dxa"/>
          </w:tcPr>
          <w:p w14:paraId="38741F84" w14:textId="09B0D53A" w:rsidR="00CD0264" w:rsidRDefault="00FB28D8" w:rsidP="007A2632">
            <w:pPr>
              <w:tabs>
                <w:tab w:val="left" w:pos="930"/>
              </w:tabs>
              <w:jc w:val="center"/>
            </w:pPr>
            <w:r>
              <w:t>10</w:t>
            </w:r>
            <w:r w:rsidR="007A2632">
              <w:t>%</w:t>
            </w:r>
          </w:p>
        </w:tc>
      </w:tr>
      <w:tr w:rsidR="00FB28D8" w14:paraId="15979101" w14:textId="77777777" w:rsidTr="007A2632">
        <w:trPr>
          <w:trHeight w:val="305"/>
        </w:trPr>
        <w:tc>
          <w:tcPr>
            <w:tcW w:w="3590" w:type="dxa"/>
          </w:tcPr>
          <w:p w14:paraId="69809E88" w14:textId="72A292FA" w:rsidR="00FB28D8" w:rsidRDefault="00FB28D8">
            <w:pPr>
              <w:tabs>
                <w:tab w:val="left" w:pos="930"/>
              </w:tabs>
            </w:pPr>
            <w:r>
              <w:t>Activities</w:t>
            </w:r>
          </w:p>
        </w:tc>
        <w:tc>
          <w:tcPr>
            <w:tcW w:w="2430" w:type="dxa"/>
          </w:tcPr>
          <w:p w14:paraId="064EBC39" w14:textId="61ED62D3" w:rsidR="00FB28D8" w:rsidRDefault="00FB28D8" w:rsidP="007A2632">
            <w:pPr>
              <w:tabs>
                <w:tab w:val="left" w:pos="930"/>
              </w:tabs>
              <w:jc w:val="center"/>
            </w:pPr>
            <w:r>
              <w:t>5%</w:t>
            </w:r>
          </w:p>
        </w:tc>
      </w:tr>
      <w:tr w:rsidR="00CD0264" w14:paraId="0430CD44" w14:textId="77777777" w:rsidTr="007A2632">
        <w:trPr>
          <w:trHeight w:val="305"/>
        </w:trPr>
        <w:tc>
          <w:tcPr>
            <w:tcW w:w="3590" w:type="dxa"/>
          </w:tcPr>
          <w:p w14:paraId="7D121061" w14:textId="77777777" w:rsidR="00CD0264" w:rsidRDefault="00B67745">
            <w:pPr>
              <w:tabs>
                <w:tab w:val="left" w:pos="930"/>
              </w:tabs>
            </w:pPr>
            <w:r>
              <w:t>Mid Term Exam</w:t>
            </w:r>
          </w:p>
        </w:tc>
        <w:tc>
          <w:tcPr>
            <w:tcW w:w="2430" w:type="dxa"/>
          </w:tcPr>
          <w:p w14:paraId="390B5E63" w14:textId="39EFA8F8" w:rsidR="00CD0264" w:rsidRDefault="00CA5263" w:rsidP="007A2632">
            <w:pPr>
              <w:tabs>
                <w:tab w:val="left" w:pos="930"/>
              </w:tabs>
              <w:jc w:val="center"/>
            </w:pPr>
            <w:r>
              <w:t>25</w:t>
            </w:r>
            <w:r w:rsidR="007A2632">
              <w:t>%</w:t>
            </w:r>
          </w:p>
        </w:tc>
      </w:tr>
      <w:tr w:rsidR="007A2632" w14:paraId="568557EA" w14:textId="77777777" w:rsidTr="007A2632">
        <w:trPr>
          <w:trHeight w:val="305"/>
        </w:trPr>
        <w:tc>
          <w:tcPr>
            <w:tcW w:w="3590" w:type="dxa"/>
          </w:tcPr>
          <w:p w14:paraId="7F6AE898" w14:textId="1C2BAE1C" w:rsidR="007A2632" w:rsidRDefault="007A2632">
            <w:pPr>
              <w:tabs>
                <w:tab w:val="left" w:pos="930"/>
              </w:tabs>
            </w:pPr>
            <w:r>
              <w:t>Attendance &amp; Class Participation</w:t>
            </w:r>
          </w:p>
        </w:tc>
        <w:tc>
          <w:tcPr>
            <w:tcW w:w="2430" w:type="dxa"/>
          </w:tcPr>
          <w:p w14:paraId="436A0D19" w14:textId="7FABE6EA" w:rsidR="007A2632" w:rsidRDefault="007A2632" w:rsidP="007A2632">
            <w:pPr>
              <w:tabs>
                <w:tab w:val="left" w:pos="930"/>
              </w:tabs>
              <w:jc w:val="center"/>
            </w:pPr>
            <w:r>
              <w:t>----%</w:t>
            </w:r>
          </w:p>
        </w:tc>
      </w:tr>
      <w:tr w:rsidR="00CD0264" w14:paraId="7AF8A181" w14:textId="77777777" w:rsidTr="007A2632">
        <w:trPr>
          <w:trHeight w:val="305"/>
        </w:trPr>
        <w:tc>
          <w:tcPr>
            <w:tcW w:w="3590" w:type="dxa"/>
          </w:tcPr>
          <w:p w14:paraId="5F3F6040" w14:textId="77777777" w:rsidR="00CD0264" w:rsidRDefault="00B67745">
            <w:pPr>
              <w:tabs>
                <w:tab w:val="left" w:pos="930"/>
              </w:tabs>
            </w:pPr>
            <w:r>
              <w:t>Final Exam</w:t>
            </w:r>
          </w:p>
        </w:tc>
        <w:tc>
          <w:tcPr>
            <w:tcW w:w="2430" w:type="dxa"/>
          </w:tcPr>
          <w:p w14:paraId="1D5C5A15" w14:textId="1C8F8500" w:rsidR="00CD0264" w:rsidRDefault="00CA5263" w:rsidP="007A2632">
            <w:pPr>
              <w:tabs>
                <w:tab w:val="left" w:pos="930"/>
              </w:tabs>
              <w:jc w:val="center"/>
            </w:pPr>
            <w:r>
              <w:t>50</w:t>
            </w:r>
            <w:r w:rsidR="007A2632">
              <w:t>%</w:t>
            </w:r>
          </w:p>
        </w:tc>
      </w:tr>
      <w:tr w:rsidR="00CD0264" w14:paraId="2F1A97A0" w14:textId="77777777" w:rsidTr="007A2632">
        <w:trPr>
          <w:trHeight w:val="322"/>
        </w:trPr>
        <w:tc>
          <w:tcPr>
            <w:tcW w:w="3590" w:type="dxa"/>
          </w:tcPr>
          <w:p w14:paraId="2F58D5D0" w14:textId="77777777" w:rsidR="00CD0264" w:rsidRDefault="00B67745">
            <w:pPr>
              <w:tabs>
                <w:tab w:val="left" w:pos="930"/>
              </w:tabs>
            </w:pPr>
            <w:r>
              <w:t>Total</w:t>
            </w:r>
          </w:p>
        </w:tc>
        <w:tc>
          <w:tcPr>
            <w:tcW w:w="2430" w:type="dxa"/>
          </w:tcPr>
          <w:p w14:paraId="7E0F6174" w14:textId="608074C9" w:rsidR="00CD0264" w:rsidRDefault="00CA5263" w:rsidP="007A2632">
            <w:pPr>
              <w:tabs>
                <w:tab w:val="center" w:pos="435"/>
                <w:tab w:val="left" w:pos="930"/>
              </w:tabs>
              <w:jc w:val="center"/>
            </w:pPr>
            <w:r>
              <w:t>100</w:t>
            </w:r>
            <w:r w:rsidR="007A2632">
              <w:t>%</w:t>
            </w:r>
          </w:p>
        </w:tc>
      </w:tr>
    </w:tbl>
    <w:p w14:paraId="7F17DDB0" w14:textId="77777777" w:rsidR="00FB28D8" w:rsidRDefault="00FB28D8">
      <w:pPr>
        <w:spacing w:after="0"/>
        <w:jc w:val="both"/>
        <w:rPr>
          <w:b/>
          <w:u w:val="single"/>
        </w:rPr>
      </w:pPr>
    </w:p>
    <w:p w14:paraId="5A8CEF46" w14:textId="77777777" w:rsidR="005F20AD" w:rsidRPr="004A64C6" w:rsidRDefault="005F20AD" w:rsidP="005F20AD">
      <w:pPr>
        <w:spacing w:after="0"/>
        <w:jc w:val="both"/>
        <w:rPr>
          <w:rFonts w:asciiTheme="majorBidi" w:hAnsiTheme="majorBidi" w:cstheme="majorBidi"/>
          <w:u w:val="single"/>
        </w:rPr>
      </w:pPr>
      <w:r w:rsidRPr="007A2632">
        <w:rPr>
          <w:b/>
          <w:u w:val="single"/>
        </w:rPr>
        <w:t>Recommended Books:</w:t>
      </w:r>
    </w:p>
    <w:p w14:paraId="6BC44A09" w14:textId="77777777" w:rsidR="005F20AD" w:rsidRPr="00D31364" w:rsidRDefault="005F20AD" w:rsidP="005F20AD">
      <w:pPr>
        <w:pStyle w:val="ListParagraph"/>
        <w:numPr>
          <w:ilvl w:val="0"/>
          <w:numId w:val="16"/>
        </w:numPr>
        <w:shd w:val="clear" w:color="auto" w:fill="FFFFFF"/>
        <w:spacing w:after="0" w:line="240" w:lineRule="auto"/>
        <w:outlineLvl w:val="0"/>
        <w:rPr>
          <w:color w:val="0A0A0A"/>
          <w:kern w:val="36"/>
        </w:rPr>
      </w:pPr>
      <w:r w:rsidRPr="00D31364">
        <w:rPr>
          <w:color w:val="0A0A0A"/>
          <w:kern w:val="36"/>
        </w:rPr>
        <w:t>The Science of Everyday Life</w:t>
      </w:r>
    </w:p>
    <w:p w14:paraId="645933E7" w14:textId="77777777" w:rsidR="005F20AD" w:rsidRPr="00D31364" w:rsidRDefault="005F20AD" w:rsidP="005F20AD">
      <w:pPr>
        <w:shd w:val="clear" w:color="auto" w:fill="FFFFFF"/>
        <w:spacing w:after="0" w:line="240" w:lineRule="auto"/>
        <w:ind w:firstLine="720"/>
        <w:rPr>
          <w:color w:val="0A0A0A"/>
        </w:rPr>
      </w:pPr>
      <w:r w:rsidRPr="00D31364">
        <w:rPr>
          <w:color w:val="0A0A0A"/>
        </w:rPr>
        <w:t>By </w:t>
      </w:r>
      <w:hyperlink r:id="rId7" w:history="1">
        <w:r w:rsidRPr="00D31364">
          <w:rPr>
            <w:color w:val="0A0A0A"/>
          </w:rPr>
          <w:t>Len Fisher</w:t>
        </w:r>
      </w:hyperlink>
    </w:p>
    <w:p w14:paraId="4D290FD7" w14:textId="77777777" w:rsidR="005F20AD" w:rsidRPr="00D31364" w:rsidRDefault="005F20AD" w:rsidP="005F20AD">
      <w:pPr>
        <w:shd w:val="clear" w:color="auto" w:fill="FFFFFF"/>
        <w:spacing w:after="0" w:line="240" w:lineRule="auto"/>
        <w:ind w:firstLine="720"/>
        <w:rPr>
          <w:color w:val="0A0A0A"/>
        </w:rPr>
      </w:pPr>
      <w:r w:rsidRPr="00D31364">
        <w:rPr>
          <w:color w:val="0A0A0A"/>
        </w:rPr>
        <w:t>Published by Arcade, Distributed by Simon &amp; Schuster</w:t>
      </w:r>
    </w:p>
    <w:p w14:paraId="3B518CAA" w14:textId="77777777" w:rsidR="005F20AD" w:rsidRPr="00D31364" w:rsidRDefault="005F20AD" w:rsidP="005F20AD">
      <w:pPr>
        <w:shd w:val="clear" w:color="auto" w:fill="FFFFFF"/>
        <w:spacing w:after="0" w:line="240" w:lineRule="auto"/>
        <w:rPr>
          <w:spacing w:val="24"/>
        </w:rPr>
      </w:pPr>
    </w:p>
    <w:p w14:paraId="428E1C44" w14:textId="77777777" w:rsidR="005F20AD" w:rsidRPr="00D31364" w:rsidRDefault="005F20AD" w:rsidP="005F20AD">
      <w:pPr>
        <w:pStyle w:val="Heading1"/>
        <w:numPr>
          <w:ilvl w:val="0"/>
          <w:numId w:val="16"/>
        </w:numPr>
        <w:pBdr>
          <w:bottom w:val="none" w:sz="0" w:space="0" w:color="auto"/>
        </w:pBdr>
        <w:shd w:val="clear" w:color="auto" w:fill="FFFFFF"/>
        <w:spacing w:before="0" w:after="0" w:line="240" w:lineRule="auto"/>
        <w:contextualSpacing/>
        <w:jc w:val="left"/>
        <w:rPr>
          <w:color w:val="414042"/>
          <w:sz w:val="24"/>
          <w:szCs w:val="24"/>
        </w:rPr>
      </w:pPr>
      <w:r w:rsidRPr="00D31364">
        <w:rPr>
          <w:color w:val="414042"/>
          <w:sz w:val="24"/>
          <w:szCs w:val="24"/>
        </w:rPr>
        <w:t>New Science in Everyday Life</w:t>
      </w:r>
    </w:p>
    <w:p w14:paraId="60DF339E" w14:textId="77777777" w:rsidR="005F20AD" w:rsidRPr="00D31364" w:rsidRDefault="005F20AD" w:rsidP="005F20AD">
      <w:pPr>
        <w:shd w:val="clear" w:color="auto" w:fill="FFFFFF"/>
        <w:spacing w:after="0" w:line="240" w:lineRule="auto"/>
        <w:ind w:left="720"/>
        <w:contextualSpacing/>
        <w:rPr>
          <w:spacing w:val="24"/>
        </w:rPr>
      </w:pPr>
      <w:r w:rsidRPr="00D31364">
        <w:rPr>
          <w:spacing w:val="24"/>
        </w:rPr>
        <w:t>By Vaishali Gupta &amp; Anuradha Gupta</w:t>
      </w:r>
    </w:p>
    <w:p w14:paraId="6DCC2936" w14:textId="77777777" w:rsidR="005F20AD" w:rsidRPr="00D31364" w:rsidRDefault="005F20AD" w:rsidP="005F20AD">
      <w:pPr>
        <w:shd w:val="clear" w:color="auto" w:fill="FFFFFF"/>
        <w:spacing w:after="0" w:line="240" w:lineRule="auto"/>
        <w:ind w:left="720"/>
        <w:contextualSpacing/>
        <w:rPr>
          <w:spacing w:val="24"/>
        </w:rPr>
      </w:pPr>
      <w:r w:rsidRPr="00D31364">
        <w:rPr>
          <w:spacing w:val="24"/>
        </w:rPr>
        <w:t>ISBN: 9780190121969</w:t>
      </w:r>
    </w:p>
    <w:p w14:paraId="4C55DD46" w14:textId="77777777" w:rsidR="005F20AD" w:rsidRPr="00D31364" w:rsidRDefault="005F20AD" w:rsidP="005F20AD">
      <w:pPr>
        <w:shd w:val="clear" w:color="auto" w:fill="FFFFFF"/>
        <w:spacing w:after="0" w:line="240" w:lineRule="auto"/>
        <w:ind w:left="720"/>
        <w:contextualSpacing/>
        <w:rPr>
          <w:spacing w:val="24"/>
        </w:rPr>
      </w:pPr>
      <w:r w:rsidRPr="00D31364">
        <w:rPr>
          <w:spacing w:val="24"/>
        </w:rPr>
        <w:t>Publication date: 15/10/2019</w:t>
      </w:r>
    </w:p>
    <w:p w14:paraId="1516AC8F" w14:textId="77777777" w:rsidR="005F20AD" w:rsidRPr="00D31364" w:rsidRDefault="005F20AD" w:rsidP="005F20AD">
      <w:pPr>
        <w:shd w:val="clear" w:color="auto" w:fill="FFFFFF"/>
        <w:spacing w:after="0" w:line="240" w:lineRule="auto"/>
        <w:ind w:left="720"/>
        <w:contextualSpacing/>
        <w:rPr>
          <w:spacing w:val="24"/>
        </w:rPr>
      </w:pPr>
      <w:r w:rsidRPr="00D31364">
        <w:rPr>
          <w:spacing w:val="24"/>
        </w:rPr>
        <w:t>Oxford University Press India</w:t>
      </w:r>
    </w:p>
    <w:p w14:paraId="21E6B388" w14:textId="77777777" w:rsidR="005F20AD" w:rsidRPr="00D31364" w:rsidRDefault="005F20AD" w:rsidP="005F20AD">
      <w:pPr>
        <w:shd w:val="clear" w:color="auto" w:fill="FFFFFF"/>
        <w:spacing w:after="0" w:line="240" w:lineRule="auto"/>
        <w:ind w:left="720"/>
        <w:rPr>
          <w:spacing w:val="24"/>
        </w:rPr>
      </w:pPr>
    </w:p>
    <w:p w14:paraId="2A822A1F" w14:textId="77777777" w:rsidR="005F20AD" w:rsidRPr="00D31364" w:rsidRDefault="005F20AD" w:rsidP="005F20AD">
      <w:pPr>
        <w:pStyle w:val="ListParagraph"/>
        <w:numPr>
          <w:ilvl w:val="0"/>
          <w:numId w:val="16"/>
        </w:numPr>
        <w:shd w:val="clear" w:color="auto" w:fill="FFFFFF"/>
        <w:spacing w:after="0" w:line="240" w:lineRule="auto"/>
        <w:rPr>
          <w:spacing w:val="24"/>
        </w:rPr>
      </w:pPr>
      <w:r w:rsidRPr="00D31364">
        <w:rPr>
          <w:spacing w:val="24"/>
        </w:rPr>
        <w:t>Science Education for Everyday Life</w:t>
      </w:r>
    </w:p>
    <w:p w14:paraId="5E96A633"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By Glen. S. </w:t>
      </w:r>
      <w:proofErr w:type="spellStart"/>
      <w:r w:rsidRPr="00D31364">
        <w:rPr>
          <w:spacing w:val="24"/>
        </w:rPr>
        <w:t>Aikenhead</w:t>
      </w:r>
      <w:proofErr w:type="spellEnd"/>
      <w:r w:rsidRPr="00D31364">
        <w:rPr>
          <w:spacing w:val="24"/>
        </w:rPr>
        <w:t xml:space="preserve"> (2005)</w:t>
      </w:r>
    </w:p>
    <w:p w14:paraId="5472E28B" w14:textId="77777777" w:rsidR="005F20AD" w:rsidRPr="00D31364" w:rsidRDefault="005F20AD" w:rsidP="005F20AD">
      <w:pPr>
        <w:pStyle w:val="ListParagraph"/>
        <w:shd w:val="clear" w:color="auto" w:fill="FFFFFF"/>
        <w:spacing w:after="0" w:line="240" w:lineRule="auto"/>
        <w:rPr>
          <w:spacing w:val="24"/>
        </w:rPr>
      </w:pPr>
      <w:r w:rsidRPr="00D31364">
        <w:rPr>
          <w:spacing w:val="24"/>
        </w:rPr>
        <w:t>ISBN 13: 9781423787822</w:t>
      </w:r>
    </w:p>
    <w:p w14:paraId="5669DD8A" w14:textId="77777777" w:rsidR="005F20AD" w:rsidRPr="00D31364" w:rsidRDefault="005F20AD" w:rsidP="005F20AD">
      <w:pPr>
        <w:pStyle w:val="ListParagraph"/>
        <w:shd w:val="clear" w:color="auto" w:fill="FFFFFF"/>
        <w:spacing w:after="0" w:line="240" w:lineRule="auto"/>
        <w:rPr>
          <w:spacing w:val="24"/>
        </w:rPr>
      </w:pPr>
      <w:r w:rsidRPr="00D31364">
        <w:rPr>
          <w:spacing w:val="24"/>
        </w:rPr>
        <w:t>Teachers College Press,</w:t>
      </w:r>
    </w:p>
    <w:p w14:paraId="3664D851" w14:textId="77777777" w:rsidR="005F20AD" w:rsidRPr="00D31364" w:rsidRDefault="005F20AD" w:rsidP="005F20AD">
      <w:pPr>
        <w:pStyle w:val="ListParagraph"/>
        <w:shd w:val="clear" w:color="auto" w:fill="FFFFFF"/>
        <w:spacing w:after="0" w:line="240" w:lineRule="auto"/>
        <w:rPr>
          <w:spacing w:val="24"/>
        </w:rPr>
      </w:pPr>
      <w:r w:rsidRPr="00D31364">
        <w:rPr>
          <w:spacing w:val="24"/>
        </w:rPr>
        <w:t>Columbia University, New York and London</w:t>
      </w:r>
    </w:p>
    <w:p w14:paraId="55CB6574" w14:textId="77777777" w:rsidR="005F20AD" w:rsidRPr="00D31364" w:rsidRDefault="005F20AD" w:rsidP="005F20AD">
      <w:pPr>
        <w:shd w:val="clear" w:color="auto" w:fill="FFFFFF"/>
        <w:spacing w:after="0" w:line="240" w:lineRule="auto"/>
        <w:rPr>
          <w:spacing w:val="24"/>
        </w:rPr>
      </w:pPr>
    </w:p>
    <w:p w14:paraId="76FFFEA9" w14:textId="77777777" w:rsidR="005F20AD" w:rsidRPr="00D31364" w:rsidRDefault="005F20AD" w:rsidP="005F20AD">
      <w:pPr>
        <w:pStyle w:val="ListParagraph"/>
        <w:numPr>
          <w:ilvl w:val="0"/>
          <w:numId w:val="16"/>
        </w:numPr>
        <w:shd w:val="clear" w:color="auto" w:fill="FFFFFF"/>
        <w:spacing w:after="0" w:line="240" w:lineRule="auto"/>
        <w:rPr>
          <w:spacing w:val="24"/>
        </w:rPr>
      </w:pPr>
      <w:r w:rsidRPr="00D31364">
        <w:rPr>
          <w:spacing w:val="24"/>
        </w:rPr>
        <w:t>The Science of everyday Life</w:t>
      </w:r>
    </w:p>
    <w:p w14:paraId="55D98C55"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By Marti </w:t>
      </w:r>
      <w:proofErr w:type="spellStart"/>
      <w:r w:rsidRPr="00D31364">
        <w:rPr>
          <w:spacing w:val="24"/>
        </w:rPr>
        <w:t>Jopson</w:t>
      </w:r>
      <w:proofErr w:type="spellEnd"/>
      <w:r w:rsidRPr="00D31364">
        <w:rPr>
          <w:spacing w:val="24"/>
        </w:rPr>
        <w:t xml:space="preserve"> Michael </w:t>
      </w:r>
      <w:proofErr w:type="spellStart"/>
      <w:proofErr w:type="gramStart"/>
      <w:r w:rsidRPr="00D31364">
        <w:rPr>
          <w:spacing w:val="24"/>
        </w:rPr>
        <w:t>O”Mara</w:t>
      </w:r>
      <w:proofErr w:type="spellEnd"/>
      <w:proofErr w:type="gramEnd"/>
      <w:r w:rsidRPr="00D31364">
        <w:rPr>
          <w:spacing w:val="24"/>
        </w:rPr>
        <w:t xml:space="preserve"> Books </w:t>
      </w:r>
      <w:proofErr w:type="spellStart"/>
      <w:r w:rsidRPr="00D31364">
        <w:rPr>
          <w:spacing w:val="24"/>
        </w:rPr>
        <w:t>Limted</w:t>
      </w:r>
      <w:proofErr w:type="spellEnd"/>
    </w:p>
    <w:p w14:paraId="15E98B4C" w14:textId="77777777" w:rsidR="005F20AD" w:rsidRPr="00D31364" w:rsidRDefault="005F20AD" w:rsidP="005F20AD">
      <w:pPr>
        <w:pStyle w:val="ListParagraph"/>
        <w:shd w:val="clear" w:color="auto" w:fill="FFFFFF"/>
        <w:spacing w:after="0" w:line="240" w:lineRule="auto"/>
        <w:rPr>
          <w:spacing w:val="24"/>
        </w:rPr>
      </w:pPr>
      <w:r w:rsidRPr="00D31364">
        <w:rPr>
          <w:spacing w:val="24"/>
        </w:rPr>
        <w:t>2015, 9 Lion Yard, SW4, 7NQ, LONDON.</w:t>
      </w:r>
    </w:p>
    <w:p w14:paraId="3B91A419" w14:textId="77777777" w:rsidR="005F20AD" w:rsidRPr="00D31364" w:rsidRDefault="005F20AD" w:rsidP="005F20AD">
      <w:pPr>
        <w:shd w:val="clear" w:color="auto" w:fill="FFFFFF"/>
        <w:spacing w:after="0" w:line="240" w:lineRule="auto"/>
        <w:rPr>
          <w:spacing w:val="24"/>
        </w:rPr>
      </w:pPr>
    </w:p>
    <w:p w14:paraId="5D51237B" w14:textId="77777777" w:rsidR="005F20AD" w:rsidRPr="00D31364" w:rsidRDefault="005F20AD" w:rsidP="005F20AD">
      <w:pPr>
        <w:pStyle w:val="ListParagraph"/>
        <w:numPr>
          <w:ilvl w:val="0"/>
          <w:numId w:val="16"/>
        </w:numPr>
        <w:shd w:val="clear" w:color="auto" w:fill="FFFFFF"/>
        <w:spacing w:after="0" w:line="240" w:lineRule="auto"/>
        <w:rPr>
          <w:spacing w:val="24"/>
        </w:rPr>
      </w:pPr>
      <w:r w:rsidRPr="00D31364">
        <w:rPr>
          <w:spacing w:val="24"/>
        </w:rPr>
        <w:t>The World of Science in Everyday Life</w:t>
      </w:r>
    </w:p>
    <w:p w14:paraId="0CCAFBB4"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Colin A. Ronan, H. Holt, 1993 - Science </w:t>
      </w:r>
    </w:p>
    <w:p w14:paraId="0AD002AA" w14:textId="77777777" w:rsidR="005F20AD" w:rsidRPr="00D31364" w:rsidRDefault="005F20AD" w:rsidP="005F20AD">
      <w:pPr>
        <w:pStyle w:val="ListParagraph"/>
        <w:shd w:val="clear" w:color="auto" w:fill="FFFFFF"/>
        <w:spacing w:after="0" w:line="240" w:lineRule="auto"/>
        <w:rPr>
          <w:spacing w:val="24"/>
        </w:rPr>
      </w:pPr>
    </w:p>
    <w:p w14:paraId="6902EEE0" w14:textId="77777777" w:rsidR="005F20AD" w:rsidRPr="00D31364" w:rsidRDefault="005F20AD" w:rsidP="005F20AD">
      <w:pPr>
        <w:pStyle w:val="ListParagraph"/>
        <w:numPr>
          <w:ilvl w:val="0"/>
          <w:numId w:val="16"/>
        </w:numPr>
        <w:shd w:val="clear" w:color="auto" w:fill="FFFFFF"/>
        <w:spacing w:after="0" w:line="240" w:lineRule="auto"/>
        <w:rPr>
          <w:spacing w:val="24"/>
        </w:rPr>
      </w:pPr>
      <w:r w:rsidRPr="00D31364">
        <w:t xml:space="preserve"> </w:t>
      </w:r>
      <w:r w:rsidRPr="00D31364">
        <w:rPr>
          <w:spacing w:val="24"/>
        </w:rPr>
        <w:t>Science in Everyday Life</w:t>
      </w:r>
    </w:p>
    <w:p w14:paraId="3092ED47"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Ellsworth Scott </w:t>
      </w:r>
      <w:proofErr w:type="spellStart"/>
      <w:r w:rsidRPr="00D31364">
        <w:rPr>
          <w:spacing w:val="24"/>
        </w:rPr>
        <w:t>Obourn</w:t>
      </w:r>
      <w:proofErr w:type="spellEnd"/>
      <w:r w:rsidRPr="00D31364">
        <w:rPr>
          <w:spacing w:val="24"/>
        </w:rPr>
        <w:t xml:space="preserve">, Elwood David </w:t>
      </w:r>
      <w:proofErr w:type="spellStart"/>
      <w:r w:rsidRPr="00D31364">
        <w:rPr>
          <w:spacing w:val="24"/>
        </w:rPr>
        <w:t>Heiss</w:t>
      </w:r>
      <w:proofErr w:type="spellEnd"/>
      <w:r w:rsidRPr="00D31364">
        <w:rPr>
          <w:spacing w:val="24"/>
        </w:rPr>
        <w:t xml:space="preserve">, Gaylord C. </w:t>
      </w:r>
      <w:proofErr w:type="spellStart"/>
      <w:r w:rsidRPr="00D31364">
        <w:rPr>
          <w:spacing w:val="24"/>
        </w:rPr>
        <w:t>Montogomery</w:t>
      </w:r>
      <w:proofErr w:type="spellEnd"/>
    </w:p>
    <w:p w14:paraId="0FA597D6"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Van Nostrand, 1958 - Science – </w:t>
      </w:r>
    </w:p>
    <w:p w14:paraId="5EBE9474" w14:textId="75EE4CB1" w:rsidR="005F20AD" w:rsidRPr="00D31364" w:rsidRDefault="005F20AD" w:rsidP="005F20AD">
      <w:pPr>
        <w:pStyle w:val="ListParagraph"/>
        <w:shd w:val="clear" w:color="auto" w:fill="FFFFFF"/>
        <w:spacing w:after="0" w:line="240" w:lineRule="auto"/>
        <w:rPr>
          <w:spacing w:val="24"/>
        </w:rPr>
      </w:pPr>
    </w:p>
    <w:p w14:paraId="50520A52" w14:textId="77777777" w:rsidR="005F20AD" w:rsidRPr="00D31364" w:rsidRDefault="005F20AD" w:rsidP="005F20AD">
      <w:pPr>
        <w:shd w:val="clear" w:color="auto" w:fill="FFFFFF"/>
        <w:spacing w:after="0" w:line="240" w:lineRule="auto"/>
        <w:rPr>
          <w:spacing w:val="24"/>
        </w:rPr>
      </w:pPr>
    </w:p>
    <w:p w14:paraId="7662C001" w14:textId="77777777" w:rsidR="005F20AD" w:rsidRPr="00D31364" w:rsidRDefault="005F20AD" w:rsidP="005F20AD">
      <w:pPr>
        <w:pStyle w:val="ListParagraph"/>
        <w:numPr>
          <w:ilvl w:val="0"/>
          <w:numId w:val="16"/>
        </w:numPr>
        <w:shd w:val="clear" w:color="auto" w:fill="FFFFFF"/>
        <w:spacing w:after="0" w:line="240" w:lineRule="auto"/>
        <w:rPr>
          <w:spacing w:val="24"/>
        </w:rPr>
      </w:pPr>
      <w:r w:rsidRPr="00D31364">
        <w:rPr>
          <w:spacing w:val="24"/>
        </w:rPr>
        <w:t>Science in Everyday Life</w:t>
      </w:r>
    </w:p>
    <w:p w14:paraId="456CECDC" w14:textId="77777777" w:rsidR="005F20AD" w:rsidRPr="00D31364" w:rsidRDefault="005F20AD" w:rsidP="005F20AD">
      <w:pPr>
        <w:pStyle w:val="ListParagraph"/>
        <w:shd w:val="clear" w:color="auto" w:fill="FFFFFF"/>
        <w:spacing w:after="0" w:line="240" w:lineRule="auto"/>
        <w:rPr>
          <w:spacing w:val="24"/>
        </w:rPr>
      </w:pPr>
      <w:r w:rsidRPr="00D31364">
        <w:rPr>
          <w:spacing w:val="24"/>
        </w:rPr>
        <w:t>William Charles Vergara</w:t>
      </w:r>
    </w:p>
    <w:p w14:paraId="7EC78F8E" w14:textId="77777777" w:rsidR="005F20AD" w:rsidRPr="00D31364" w:rsidRDefault="005F20AD" w:rsidP="005F20AD">
      <w:pPr>
        <w:pStyle w:val="ListParagraph"/>
        <w:shd w:val="clear" w:color="auto" w:fill="FFFFFF"/>
        <w:spacing w:after="0" w:line="240" w:lineRule="auto"/>
        <w:rPr>
          <w:spacing w:val="24"/>
        </w:rPr>
      </w:pPr>
      <w:r w:rsidRPr="00D31364">
        <w:rPr>
          <w:spacing w:val="24"/>
        </w:rPr>
        <w:t xml:space="preserve">Harper &amp; Row, 1980 - Juvenile Nonfiction </w:t>
      </w:r>
    </w:p>
    <w:p w14:paraId="07120D6B" w14:textId="77777777" w:rsidR="00D06BEC" w:rsidRDefault="00D06BEC" w:rsidP="00681AF4">
      <w:pPr>
        <w:spacing w:line="480" w:lineRule="auto"/>
        <w:jc w:val="center"/>
        <w:rPr>
          <w:b/>
          <w:sz w:val="28"/>
          <w:szCs w:val="28"/>
          <w:u w:val="single"/>
        </w:rPr>
      </w:pPr>
    </w:p>
    <w:p w14:paraId="18AF69F4" w14:textId="67D283DD" w:rsidR="00CD0264" w:rsidRDefault="00681AF4" w:rsidP="00681AF4">
      <w:pPr>
        <w:spacing w:line="480" w:lineRule="auto"/>
        <w:jc w:val="center"/>
        <w:rPr>
          <w:b/>
          <w:sz w:val="32"/>
          <w:szCs w:val="32"/>
          <w:u w:val="single"/>
        </w:rPr>
      </w:pPr>
      <w:r w:rsidRPr="00D06BEC">
        <w:rPr>
          <w:b/>
          <w:sz w:val="32"/>
          <w:szCs w:val="32"/>
          <w:u w:val="single"/>
        </w:rPr>
        <w:t>Course Calendar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260"/>
        <w:gridCol w:w="7470"/>
      </w:tblGrid>
      <w:tr w:rsidR="00684559" w14:paraId="3F9BE987" w14:textId="77777777" w:rsidTr="00275F31">
        <w:tc>
          <w:tcPr>
            <w:tcW w:w="918" w:type="dxa"/>
            <w:vAlign w:val="center"/>
          </w:tcPr>
          <w:p w14:paraId="0844A648" w14:textId="77777777" w:rsidR="00684559" w:rsidRPr="00E3054A" w:rsidRDefault="00684559" w:rsidP="00275F31">
            <w:pPr>
              <w:spacing w:before="60" w:after="60"/>
              <w:rPr>
                <w:b/>
                <w:sz w:val="28"/>
                <w:szCs w:val="28"/>
              </w:rPr>
            </w:pPr>
            <w:r w:rsidRPr="00E3054A">
              <w:rPr>
                <w:b/>
                <w:sz w:val="28"/>
                <w:szCs w:val="28"/>
              </w:rPr>
              <w:t>Week</w:t>
            </w:r>
          </w:p>
          <w:p w14:paraId="4CABD8D2" w14:textId="77777777" w:rsidR="00684559" w:rsidRPr="00E3054A" w:rsidRDefault="00684559" w:rsidP="00275F31">
            <w:pPr>
              <w:spacing w:before="60" w:after="60"/>
              <w:rPr>
                <w:b/>
                <w:sz w:val="28"/>
                <w:szCs w:val="28"/>
              </w:rPr>
            </w:pPr>
          </w:p>
        </w:tc>
        <w:tc>
          <w:tcPr>
            <w:tcW w:w="1260" w:type="dxa"/>
          </w:tcPr>
          <w:p w14:paraId="77A9C0C2" w14:textId="77777777" w:rsidR="00684559" w:rsidRPr="00E3054A" w:rsidRDefault="00684559" w:rsidP="00275F31">
            <w:pPr>
              <w:spacing w:before="60" w:after="60"/>
              <w:jc w:val="center"/>
              <w:rPr>
                <w:b/>
                <w:sz w:val="28"/>
                <w:szCs w:val="28"/>
              </w:rPr>
            </w:pPr>
            <w:r w:rsidRPr="00E3054A">
              <w:rPr>
                <w:b/>
                <w:sz w:val="28"/>
                <w:szCs w:val="28"/>
              </w:rPr>
              <w:t>Lectur</w:t>
            </w:r>
            <w:r>
              <w:rPr>
                <w:b/>
                <w:sz w:val="28"/>
                <w:szCs w:val="28"/>
              </w:rPr>
              <w:t>e</w:t>
            </w:r>
          </w:p>
        </w:tc>
        <w:tc>
          <w:tcPr>
            <w:tcW w:w="7470" w:type="dxa"/>
          </w:tcPr>
          <w:p w14:paraId="4654D5D3" w14:textId="42BE4831" w:rsidR="00684559" w:rsidRPr="00E3054A" w:rsidRDefault="00684559" w:rsidP="00275F31">
            <w:pPr>
              <w:spacing w:before="60" w:after="60"/>
              <w:jc w:val="center"/>
              <w:rPr>
                <w:b/>
                <w:sz w:val="28"/>
                <w:szCs w:val="28"/>
              </w:rPr>
            </w:pPr>
            <w:r w:rsidRPr="00E3054A">
              <w:rPr>
                <w:b/>
                <w:sz w:val="28"/>
                <w:szCs w:val="28"/>
              </w:rPr>
              <w:t>Topic</w:t>
            </w:r>
            <w:r w:rsidR="007D15FA">
              <w:rPr>
                <w:b/>
                <w:sz w:val="28"/>
                <w:szCs w:val="28"/>
              </w:rPr>
              <w:t>s</w:t>
            </w:r>
          </w:p>
        </w:tc>
      </w:tr>
      <w:tr w:rsidR="00684559" w14:paraId="0C469989" w14:textId="77777777" w:rsidTr="00275F31">
        <w:tc>
          <w:tcPr>
            <w:tcW w:w="918" w:type="dxa"/>
            <w:vAlign w:val="center"/>
          </w:tcPr>
          <w:p w14:paraId="5B5AACC5" w14:textId="77777777" w:rsidR="00684559" w:rsidRDefault="00684559" w:rsidP="00275F31">
            <w:pPr>
              <w:spacing w:before="60" w:after="60"/>
              <w:jc w:val="center"/>
            </w:pPr>
            <w:r>
              <w:t>I</w:t>
            </w:r>
          </w:p>
        </w:tc>
        <w:tc>
          <w:tcPr>
            <w:tcW w:w="1260" w:type="dxa"/>
          </w:tcPr>
          <w:p w14:paraId="40A2DB68" w14:textId="77777777" w:rsidR="00684559" w:rsidRDefault="00684559" w:rsidP="00275F31">
            <w:pPr>
              <w:spacing w:before="60" w:after="60"/>
            </w:pPr>
            <w:r>
              <w:t>1 &amp; 2</w:t>
            </w:r>
          </w:p>
        </w:tc>
        <w:tc>
          <w:tcPr>
            <w:tcW w:w="7470" w:type="dxa"/>
          </w:tcPr>
          <w:p w14:paraId="42C7F674" w14:textId="0FB80526" w:rsidR="00684559" w:rsidRDefault="001F61E1" w:rsidP="00275F31">
            <w:pPr>
              <w:spacing w:before="60" w:after="60"/>
            </w:pPr>
            <w:r>
              <w:t xml:space="preserve">Introduction of the course; </w:t>
            </w:r>
            <w:r w:rsidR="00F177D0">
              <w:t>Miscellaneous activities of everyday life; How ballpoint works;</w:t>
            </w:r>
            <w:r w:rsidR="00BF1EB7">
              <w:t xml:space="preserve"> </w:t>
            </w:r>
            <w:r w:rsidR="00F177D0">
              <w:t>Dia</w:t>
            </w:r>
            <w:r w:rsidR="00BF1EB7">
              <w:t xml:space="preserve">mond and Graphite; Law of motion used in flying and swimming; processing of natural rubber; Why chameleon changes </w:t>
            </w:r>
            <w:proofErr w:type="spellStart"/>
            <w:r w:rsidR="00BF1EB7">
              <w:t>colour</w:t>
            </w:r>
            <w:proofErr w:type="spellEnd"/>
            <w:r w:rsidR="00BF1EB7">
              <w:t xml:space="preserve">? </w:t>
            </w:r>
            <w:r w:rsidR="00F177D0">
              <w:t xml:space="preserve"> </w:t>
            </w:r>
          </w:p>
        </w:tc>
      </w:tr>
      <w:tr w:rsidR="00684559" w14:paraId="2B06F567" w14:textId="77777777" w:rsidTr="00275F31">
        <w:tc>
          <w:tcPr>
            <w:tcW w:w="918" w:type="dxa"/>
            <w:vAlign w:val="center"/>
          </w:tcPr>
          <w:p w14:paraId="0B7CC4A3" w14:textId="77777777" w:rsidR="00684559" w:rsidRDefault="00684559" w:rsidP="00275F31">
            <w:pPr>
              <w:spacing w:before="60" w:after="60"/>
              <w:jc w:val="center"/>
            </w:pPr>
            <w:r>
              <w:t>II</w:t>
            </w:r>
          </w:p>
        </w:tc>
        <w:tc>
          <w:tcPr>
            <w:tcW w:w="1260" w:type="dxa"/>
          </w:tcPr>
          <w:p w14:paraId="4C90469B" w14:textId="77777777" w:rsidR="00684559" w:rsidRDefault="00684559" w:rsidP="00275F31">
            <w:pPr>
              <w:spacing w:before="60" w:after="60"/>
            </w:pPr>
            <w:r>
              <w:t>3 &amp; 4</w:t>
            </w:r>
          </w:p>
        </w:tc>
        <w:tc>
          <w:tcPr>
            <w:tcW w:w="7470" w:type="dxa"/>
          </w:tcPr>
          <w:p w14:paraId="55F17449" w14:textId="76070322" w:rsidR="00684559" w:rsidRDefault="00BF1EB7" w:rsidP="00B00106">
            <w:pPr>
              <w:spacing w:before="60" w:after="60"/>
            </w:pPr>
            <w:r>
              <w:t xml:space="preserve">Balanced diet; Nutrients; Vitamins; Minerals; </w:t>
            </w:r>
            <w:r w:rsidR="00CC196F">
              <w:t xml:space="preserve">Fats and Proteins; Milk; Chemicals in Food; </w:t>
            </w:r>
            <w:r w:rsidR="00B00106">
              <w:t xml:space="preserve">Artificial </w:t>
            </w:r>
            <w:proofErr w:type="spellStart"/>
            <w:r w:rsidR="00B00106">
              <w:t>c</w:t>
            </w:r>
            <w:r w:rsidR="00CC196F">
              <w:t>olours</w:t>
            </w:r>
            <w:proofErr w:type="spellEnd"/>
            <w:r w:rsidR="00B00106">
              <w:t>, sweeteners and</w:t>
            </w:r>
            <w:r w:rsidR="00CC196F">
              <w:t xml:space="preserve"> </w:t>
            </w:r>
            <w:r w:rsidR="00B00106">
              <w:t>f</w:t>
            </w:r>
            <w:r w:rsidR="00CC196F">
              <w:t>lavors</w:t>
            </w:r>
            <w:r w:rsidR="00B00106">
              <w:t xml:space="preserve"> used in food</w:t>
            </w:r>
            <w:r w:rsidR="00CC196F">
              <w:t xml:space="preserve">; Food digestion process in human body. Digestive </w:t>
            </w:r>
            <w:proofErr w:type="gramStart"/>
            <w:r w:rsidR="00CC196F">
              <w:t xml:space="preserve">track;   </w:t>
            </w:r>
            <w:proofErr w:type="gramEnd"/>
          </w:p>
        </w:tc>
      </w:tr>
      <w:tr w:rsidR="00684559" w14:paraId="1373007F" w14:textId="77777777" w:rsidTr="00275F31">
        <w:tc>
          <w:tcPr>
            <w:tcW w:w="918" w:type="dxa"/>
            <w:vAlign w:val="center"/>
          </w:tcPr>
          <w:p w14:paraId="450144F0" w14:textId="77777777" w:rsidR="00684559" w:rsidRDefault="00684559" w:rsidP="00275F31">
            <w:pPr>
              <w:spacing w:before="60" w:after="60"/>
              <w:jc w:val="center"/>
            </w:pPr>
            <w:r>
              <w:t>III</w:t>
            </w:r>
          </w:p>
        </w:tc>
        <w:tc>
          <w:tcPr>
            <w:tcW w:w="1260" w:type="dxa"/>
          </w:tcPr>
          <w:p w14:paraId="5CBE80D4" w14:textId="77777777" w:rsidR="00684559" w:rsidRDefault="00684559" w:rsidP="00275F31">
            <w:pPr>
              <w:spacing w:before="60" w:after="60"/>
            </w:pPr>
            <w:r>
              <w:t>5 &amp; 6</w:t>
            </w:r>
          </w:p>
        </w:tc>
        <w:tc>
          <w:tcPr>
            <w:tcW w:w="7470" w:type="dxa"/>
          </w:tcPr>
          <w:p w14:paraId="13613676" w14:textId="320C4B89" w:rsidR="00684559" w:rsidRDefault="00CC196F" w:rsidP="00D06BEC">
            <w:pPr>
              <w:spacing w:before="60" w:after="60"/>
            </w:pPr>
            <w:r>
              <w:t xml:space="preserve">Water on Earth; Water cycle; Significance of water for life; </w:t>
            </w:r>
            <w:r w:rsidR="00D06BEC">
              <w:t>structure of water molecule and b</w:t>
            </w:r>
            <w:r>
              <w:t xml:space="preserve">rief chemistry of water; Water as a unique substance; Snowflakes; Why ice floats? Why water pipe bursts in winter? Directional freezing. </w:t>
            </w:r>
          </w:p>
        </w:tc>
      </w:tr>
      <w:tr w:rsidR="00684559" w14:paraId="4A9CAD47" w14:textId="77777777" w:rsidTr="00275F31">
        <w:tc>
          <w:tcPr>
            <w:tcW w:w="918" w:type="dxa"/>
            <w:vAlign w:val="center"/>
          </w:tcPr>
          <w:p w14:paraId="3DE6C162" w14:textId="77777777" w:rsidR="00684559" w:rsidRDefault="00684559" w:rsidP="00275F31">
            <w:pPr>
              <w:spacing w:before="60" w:after="60"/>
              <w:jc w:val="center"/>
            </w:pPr>
            <w:r>
              <w:t>IV</w:t>
            </w:r>
          </w:p>
        </w:tc>
        <w:tc>
          <w:tcPr>
            <w:tcW w:w="1260" w:type="dxa"/>
          </w:tcPr>
          <w:p w14:paraId="58959DBF" w14:textId="77777777" w:rsidR="00684559" w:rsidRDefault="00684559" w:rsidP="00275F31">
            <w:pPr>
              <w:spacing w:before="60" w:after="60"/>
            </w:pPr>
            <w:r>
              <w:t>7 &amp; 8</w:t>
            </w:r>
          </w:p>
        </w:tc>
        <w:tc>
          <w:tcPr>
            <w:tcW w:w="7470" w:type="dxa"/>
          </w:tcPr>
          <w:p w14:paraId="7ED19DB9" w14:textId="14ED4885" w:rsidR="00684559" w:rsidRDefault="0068468D" w:rsidP="00275F31">
            <w:pPr>
              <w:spacing w:before="60" w:after="60"/>
            </w:pPr>
            <w:r>
              <w:t>Cleaning action; Surface tension; What are surfactants; Saponification; How soap works; What are detergents; Shampoos; Tooth paste; what is rusting. Scien</w:t>
            </w:r>
            <w:r w:rsidR="00B00106">
              <w:t>ce involved in rusting and architecture engineering.</w:t>
            </w:r>
          </w:p>
        </w:tc>
      </w:tr>
      <w:tr w:rsidR="00684559" w14:paraId="2C465791" w14:textId="77777777" w:rsidTr="00275F31">
        <w:tc>
          <w:tcPr>
            <w:tcW w:w="918" w:type="dxa"/>
            <w:vAlign w:val="center"/>
          </w:tcPr>
          <w:p w14:paraId="77B06C5C" w14:textId="77777777" w:rsidR="00684559" w:rsidRDefault="00684559" w:rsidP="00275F31">
            <w:pPr>
              <w:spacing w:before="60" w:after="60"/>
              <w:jc w:val="center"/>
            </w:pPr>
            <w:r>
              <w:t>V</w:t>
            </w:r>
          </w:p>
        </w:tc>
        <w:tc>
          <w:tcPr>
            <w:tcW w:w="1260" w:type="dxa"/>
          </w:tcPr>
          <w:p w14:paraId="4639F105" w14:textId="77777777" w:rsidR="00684559" w:rsidRDefault="00684559" w:rsidP="00275F31">
            <w:pPr>
              <w:spacing w:before="60" w:after="60"/>
            </w:pPr>
            <w:r>
              <w:t>9 &amp; 10</w:t>
            </w:r>
          </w:p>
        </w:tc>
        <w:tc>
          <w:tcPr>
            <w:tcW w:w="7470" w:type="dxa"/>
          </w:tcPr>
          <w:p w14:paraId="37E0205D" w14:textId="387EDBA2" w:rsidR="00684559" w:rsidRDefault="0068468D" w:rsidP="002E5366">
            <w:pPr>
              <w:spacing w:before="60" w:after="60"/>
            </w:pPr>
            <w:r>
              <w:t xml:space="preserve">Sound waves; thundering; </w:t>
            </w:r>
            <w:r w:rsidR="002E5366">
              <w:t xml:space="preserve">velocity of sound; Echo; SONAR; Applications of ultrasonic waves; How </w:t>
            </w:r>
            <w:r w:rsidR="00B00106">
              <w:t>tele</w:t>
            </w:r>
            <w:r w:rsidR="002E5366">
              <w:t xml:space="preserve">phone </w:t>
            </w:r>
            <w:r w:rsidR="00B00106">
              <w:t xml:space="preserve">and radio </w:t>
            </w:r>
            <w:r w:rsidR="002E5366">
              <w:t>works</w:t>
            </w:r>
            <w:r w:rsidR="00B00106">
              <w:t xml:space="preserve"> (AM &amp; FM radio)</w:t>
            </w:r>
            <w:r w:rsidR="002E5366">
              <w:t xml:space="preserve">; </w:t>
            </w:r>
            <w:r w:rsidR="00B00106">
              <w:t xml:space="preserve">Applications of </w:t>
            </w:r>
            <w:r w:rsidR="002E5366">
              <w:t>Electromagnetism; MRI Scan; Electric motor and generator; Microwave oven; Magnetic train; Aurora</w:t>
            </w:r>
            <w:r w:rsidR="00B00106">
              <w:t xml:space="preserve"> (Polar lights).</w:t>
            </w:r>
            <w:r w:rsidR="002E5366">
              <w:t xml:space="preserve"> </w:t>
            </w:r>
          </w:p>
        </w:tc>
      </w:tr>
      <w:tr w:rsidR="00684559" w14:paraId="60E52A65" w14:textId="77777777" w:rsidTr="00275F31">
        <w:tc>
          <w:tcPr>
            <w:tcW w:w="918" w:type="dxa"/>
            <w:vAlign w:val="center"/>
          </w:tcPr>
          <w:p w14:paraId="219A2FF7" w14:textId="77777777" w:rsidR="00684559" w:rsidRDefault="00684559" w:rsidP="00275F31">
            <w:pPr>
              <w:spacing w:before="60" w:after="60"/>
              <w:jc w:val="center"/>
            </w:pPr>
            <w:r>
              <w:t>VI</w:t>
            </w:r>
          </w:p>
        </w:tc>
        <w:tc>
          <w:tcPr>
            <w:tcW w:w="1260" w:type="dxa"/>
          </w:tcPr>
          <w:p w14:paraId="332EEBDA" w14:textId="77777777" w:rsidR="00684559" w:rsidRDefault="00684559" w:rsidP="00275F31">
            <w:pPr>
              <w:spacing w:before="60" w:after="60"/>
            </w:pPr>
            <w:r>
              <w:t>11 &amp; 12</w:t>
            </w:r>
          </w:p>
        </w:tc>
        <w:tc>
          <w:tcPr>
            <w:tcW w:w="7470" w:type="dxa"/>
          </w:tcPr>
          <w:p w14:paraId="2A1ACADC" w14:textId="0CF89342" w:rsidR="00684559" w:rsidRDefault="002E5366" w:rsidP="00275F31">
            <w:pPr>
              <w:spacing w:before="60" w:after="60"/>
            </w:pPr>
            <w:r>
              <w:t xml:space="preserve">Degradation of environment; Greenhouse effect; global warming and </w:t>
            </w:r>
            <w:r>
              <w:lastRenderedPageBreak/>
              <w:t xml:space="preserve">consequences; Acid rain; artificial rain; Types of SMOG; </w:t>
            </w:r>
            <w:r w:rsidR="00194A1A">
              <w:t xml:space="preserve">Clouds; lightning strike and its control, Climate change impact. </w:t>
            </w:r>
          </w:p>
        </w:tc>
      </w:tr>
      <w:tr w:rsidR="00684559" w14:paraId="589DDCC5" w14:textId="77777777" w:rsidTr="00275F31">
        <w:tc>
          <w:tcPr>
            <w:tcW w:w="918" w:type="dxa"/>
            <w:vAlign w:val="center"/>
          </w:tcPr>
          <w:p w14:paraId="529841AD" w14:textId="77777777" w:rsidR="00684559" w:rsidRDefault="00684559" w:rsidP="00275F31">
            <w:pPr>
              <w:spacing w:before="60" w:after="60"/>
              <w:jc w:val="center"/>
            </w:pPr>
            <w:r>
              <w:lastRenderedPageBreak/>
              <w:t>VII</w:t>
            </w:r>
          </w:p>
        </w:tc>
        <w:tc>
          <w:tcPr>
            <w:tcW w:w="1260" w:type="dxa"/>
          </w:tcPr>
          <w:p w14:paraId="361C73A6" w14:textId="77777777" w:rsidR="00684559" w:rsidRDefault="00684559" w:rsidP="00275F31">
            <w:pPr>
              <w:spacing w:before="60" w:after="60"/>
            </w:pPr>
            <w:r>
              <w:t>13 &amp; 14</w:t>
            </w:r>
          </w:p>
        </w:tc>
        <w:tc>
          <w:tcPr>
            <w:tcW w:w="7470" w:type="dxa"/>
          </w:tcPr>
          <w:p w14:paraId="7C8D6D0F" w14:textId="1735D272" w:rsidR="00684559" w:rsidRDefault="00194A1A" w:rsidP="00194A1A">
            <w:pPr>
              <w:spacing w:before="60" w:after="60"/>
            </w:pPr>
            <w:r>
              <w:t xml:space="preserve">Voltic pile and development of battery; Electrochemical cell; How a car battery works; Dry cell; Solar cells; Lithium Ion Battery; Ear and tooth ache during air travel; Air pressure in a plane’s cabin.  </w:t>
            </w:r>
          </w:p>
        </w:tc>
      </w:tr>
      <w:tr w:rsidR="00684559" w14:paraId="7EE445BC" w14:textId="77777777" w:rsidTr="00275F31">
        <w:tc>
          <w:tcPr>
            <w:tcW w:w="918" w:type="dxa"/>
            <w:vAlign w:val="center"/>
          </w:tcPr>
          <w:p w14:paraId="3B2B6961" w14:textId="77777777" w:rsidR="00684559" w:rsidRDefault="00684559" w:rsidP="00275F31">
            <w:pPr>
              <w:spacing w:before="60" w:after="60"/>
              <w:jc w:val="center"/>
            </w:pPr>
            <w:r>
              <w:t>VIII</w:t>
            </w:r>
          </w:p>
        </w:tc>
        <w:tc>
          <w:tcPr>
            <w:tcW w:w="1260" w:type="dxa"/>
          </w:tcPr>
          <w:p w14:paraId="0B7672BA" w14:textId="77777777" w:rsidR="00684559" w:rsidRDefault="00684559" w:rsidP="00275F31">
            <w:pPr>
              <w:spacing w:before="60" w:after="60"/>
            </w:pPr>
            <w:r>
              <w:t>15 &amp; 16</w:t>
            </w:r>
          </w:p>
        </w:tc>
        <w:tc>
          <w:tcPr>
            <w:tcW w:w="7470" w:type="dxa"/>
          </w:tcPr>
          <w:p w14:paraId="5A1BFDCB" w14:textId="4859AEB0" w:rsidR="00684559" w:rsidRDefault="006F47EF" w:rsidP="006F47EF">
            <w:pPr>
              <w:spacing w:before="60" w:after="60"/>
            </w:pPr>
            <w:r>
              <w:t xml:space="preserve">Drugs </w:t>
            </w:r>
            <w:proofErr w:type="gramStart"/>
            <w:r>
              <w:t>and  medicines</w:t>
            </w:r>
            <w:proofErr w:type="gramEnd"/>
            <w:r>
              <w:t>; working mechanism of drugs; Types of drugs; Antiseptic; Analgesics; Antibiotics; Tranquilizers; Plastic invention; Biodegradable plastics; Types of plastics; Plastic Pollution contribution</w:t>
            </w:r>
          </w:p>
        </w:tc>
      </w:tr>
      <w:tr w:rsidR="00684559" w14:paraId="23871012" w14:textId="77777777" w:rsidTr="00275F31">
        <w:tc>
          <w:tcPr>
            <w:tcW w:w="918" w:type="dxa"/>
            <w:vAlign w:val="center"/>
          </w:tcPr>
          <w:p w14:paraId="16543A35" w14:textId="77777777" w:rsidR="00684559" w:rsidRDefault="00684559" w:rsidP="00275F31">
            <w:pPr>
              <w:spacing w:before="60" w:after="60"/>
              <w:jc w:val="center"/>
            </w:pPr>
            <w:r>
              <w:t>IX</w:t>
            </w:r>
          </w:p>
        </w:tc>
        <w:tc>
          <w:tcPr>
            <w:tcW w:w="1260" w:type="dxa"/>
          </w:tcPr>
          <w:p w14:paraId="3849AEF0" w14:textId="77777777" w:rsidR="00684559" w:rsidRPr="009C2A92" w:rsidRDefault="00684559" w:rsidP="00275F31">
            <w:pPr>
              <w:spacing w:before="60" w:after="60"/>
            </w:pPr>
            <w:r w:rsidRPr="009C2A92">
              <w:t>17 &amp; 18</w:t>
            </w:r>
          </w:p>
        </w:tc>
        <w:tc>
          <w:tcPr>
            <w:tcW w:w="7470" w:type="dxa"/>
          </w:tcPr>
          <w:p w14:paraId="7DC9030D" w14:textId="34D4D782" w:rsidR="00684559" w:rsidRPr="009C2A92" w:rsidRDefault="009540B7" w:rsidP="00275F31">
            <w:pPr>
              <w:spacing w:before="60" w:after="60"/>
            </w:pPr>
            <w:r>
              <w:t xml:space="preserve">Science of emotions; Neurotransmitters; Basic emotions; Chemistry of emotions; Chemistry of Love, Anger, Happiness, and sleep. How we smell, </w:t>
            </w:r>
            <w:proofErr w:type="gramStart"/>
            <w:r>
              <w:t>What</w:t>
            </w:r>
            <w:proofErr w:type="gramEnd"/>
            <w:r>
              <w:t xml:space="preserve"> is taste? Taste and flavor; Loss of taste and smell in COVID-19.</w:t>
            </w:r>
          </w:p>
        </w:tc>
      </w:tr>
      <w:tr w:rsidR="00684559" w14:paraId="058310A7" w14:textId="77777777" w:rsidTr="00275F31">
        <w:tc>
          <w:tcPr>
            <w:tcW w:w="918" w:type="dxa"/>
            <w:vAlign w:val="center"/>
          </w:tcPr>
          <w:p w14:paraId="0F80503E" w14:textId="77777777" w:rsidR="00684559" w:rsidRDefault="00684559" w:rsidP="00275F31">
            <w:pPr>
              <w:spacing w:before="60" w:after="60"/>
              <w:jc w:val="center"/>
            </w:pPr>
            <w:r>
              <w:t>X</w:t>
            </w:r>
          </w:p>
        </w:tc>
        <w:tc>
          <w:tcPr>
            <w:tcW w:w="1260" w:type="dxa"/>
          </w:tcPr>
          <w:p w14:paraId="48931BDC" w14:textId="77777777" w:rsidR="00684559" w:rsidRPr="00D82715" w:rsidRDefault="00684559" w:rsidP="00275F31">
            <w:pPr>
              <w:spacing w:before="60" w:after="60"/>
              <w:jc w:val="both"/>
            </w:pPr>
            <w:r>
              <w:t>19 &amp; 20</w:t>
            </w:r>
          </w:p>
        </w:tc>
        <w:tc>
          <w:tcPr>
            <w:tcW w:w="7470" w:type="dxa"/>
          </w:tcPr>
          <w:p w14:paraId="4EA0AFBF" w14:textId="18676481" w:rsidR="00D06BEC" w:rsidRPr="00D82715" w:rsidRDefault="00341CC6" w:rsidP="00D06BEC">
            <w:pPr>
              <w:spacing w:before="60" w:after="60"/>
              <w:jc w:val="both"/>
            </w:pPr>
            <w:r>
              <w:t xml:space="preserve">Why sky looks blue; Properties of light; Why stop signs are always red? Fluorescence; X-rays; How firefly gives light; How speed gun works; Doppler effect; What is Mirage? Sunshine and production of Vitamin D; </w:t>
            </w:r>
          </w:p>
        </w:tc>
      </w:tr>
      <w:tr w:rsidR="00684559" w14:paraId="758E42D1" w14:textId="77777777" w:rsidTr="00275F31">
        <w:tc>
          <w:tcPr>
            <w:tcW w:w="918" w:type="dxa"/>
            <w:vAlign w:val="center"/>
          </w:tcPr>
          <w:p w14:paraId="1022771D" w14:textId="77777777" w:rsidR="00684559" w:rsidRDefault="00684559" w:rsidP="00275F31">
            <w:pPr>
              <w:spacing w:before="60" w:after="60"/>
              <w:jc w:val="center"/>
            </w:pPr>
            <w:r>
              <w:t>XI</w:t>
            </w:r>
          </w:p>
        </w:tc>
        <w:tc>
          <w:tcPr>
            <w:tcW w:w="1260" w:type="dxa"/>
          </w:tcPr>
          <w:p w14:paraId="15405FF7" w14:textId="77777777" w:rsidR="00684559" w:rsidRDefault="00684559" w:rsidP="00275F31">
            <w:pPr>
              <w:spacing w:before="60" w:after="60"/>
            </w:pPr>
            <w:r>
              <w:t>21 &amp; 22</w:t>
            </w:r>
          </w:p>
        </w:tc>
        <w:tc>
          <w:tcPr>
            <w:tcW w:w="7470" w:type="dxa"/>
          </w:tcPr>
          <w:p w14:paraId="61AE44B2" w14:textId="23334F51" w:rsidR="00684559" w:rsidRDefault="00C33A9A" w:rsidP="00C33A9A">
            <w:pPr>
              <w:spacing w:before="60" w:after="60"/>
            </w:pPr>
            <w:r>
              <w:t xml:space="preserve">What is fire; Lightening of matchstick; Combustion and photosynthesis; Fire extinguishers; Why onion cutting cause tearing? Preservation of food; Baking process; Hardening of egg on cooking; Bad eggs give rotten smell.  </w:t>
            </w:r>
          </w:p>
        </w:tc>
      </w:tr>
      <w:tr w:rsidR="00684559" w14:paraId="49A2A4BC" w14:textId="77777777" w:rsidTr="00275F31">
        <w:tc>
          <w:tcPr>
            <w:tcW w:w="918" w:type="dxa"/>
            <w:vAlign w:val="center"/>
          </w:tcPr>
          <w:p w14:paraId="6DA64A2D" w14:textId="77777777" w:rsidR="00684559" w:rsidRDefault="00684559" w:rsidP="00275F31">
            <w:pPr>
              <w:spacing w:before="60" w:after="60"/>
              <w:jc w:val="center"/>
            </w:pPr>
            <w:r>
              <w:t>XII</w:t>
            </w:r>
          </w:p>
        </w:tc>
        <w:tc>
          <w:tcPr>
            <w:tcW w:w="1260" w:type="dxa"/>
          </w:tcPr>
          <w:p w14:paraId="1F78A31A" w14:textId="77777777" w:rsidR="00684559" w:rsidRDefault="00684559" w:rsidP="00275F31">
            <w:pPr>
              <w:spacing w:before="60" w:after="60"/>
            </w:pPr>
            <w:r>
              <w:t>23 &amp; 24</w:t>
            </w:r>
          </w:p>
        </w:tc>
        <w:tc>
          <w:tcPr>
            <w:tcW w:w="7470" w:type="dxa"/>
          </w:tcPr>
          <w:p w14:paraId="7215CE92" w14:textId="1C66E445" w:rsidR="00684559" w:rsidRDefault="00D00E7F" w:rsidP="00D00E7F">
            <w:pPr>
              <w:spacing w:before="60" w:after="60"/>
            </w:pPr>
            <w:r>
              <w:t xml:space="preserve">Elements in human body and their functions; Perspiration; Why sweating? Different types of sweating; Sources of indoor pollution; Major indoor pollutants; Health effects of indoor pollutants; </w:t>
            </w:r>
            <w:r w:rsidR="00EF3215">
              <w:t xml:space="preserve">Smoke as </w:t>
            </w:r>
            <w:proofErr w:type="spellStart"/>
            <w:proofErr w:type="gramStart"/>
            <w:r w:rsidR="00EF3215">
              <w:t>a</w:t>
            </w:r>
            <w:proofErr w:type="spellEnd"/>
            <w:proofErr w:type="gramEnd"/>
            <w:r w:rsidR="00EF3215">
              <w:t xml:space="preserve"> indoor pollutant.</w:t>
            </w:r>
          </w:p>
        </w:tc>
      </w:tr>
      <w:tr w:rsidR="00684559" w14:paraId="277BCDEB" w14:textId="77777777" w:rsidTr="00275F31">
        <w:tc>
          <w:tcPr>
            <w:tcW w:w="918" w:type="dxa"/>
            <w:vAlign w:val="center"/>
          </w:tcPr>
          <w:p w14:paraId="7F969723" w14:textId="77777777" w:rsidR="00684559" w:rsidRDefault="00684559" w:rsidP="00275F31">
            <w:pPr>
              <w:spacing w:before="60" w:after="60"/>
              <w:jc w:val="center"/>
            </w:pPr>
            <w:r>
              <w:t>XIII</w:t>
            </w:r>
          </w:p>
        </w:tc>
        <w:tc>
          <w:tcPr>
            <w:tcW w:w="1260" w:type="dxa"/>
          </w:tcPr>
          <w:p w14:paraId="4F31078F" w14:textId="77777777" w:rsidR="00684559" w:rsidRDefault="00684559" w:rsidP="00275F31">
            <w:pPr>
              <w:spacing w:before="60" w:after="60"/>
            </w:pPr>
            <w:r>
              <w:t>25 &amp; 26</w:t>
            </w:r>
          </w:p>
        </w:tc>
        <w:tc>
          <w:tcPr>
            <w:tcW w:w="7470" w:type="dxa"/>
          </w:tcPr>
          <w:p w14:paraId="26FBDDE1" w14:textId="262EA800" w:rsidR="00063310" w:rsidRDefault="00063310" w:rsidP="00063310">
            <w:pPr>
              <w:spacing w:before="60" w:after="60"/>
            </w:pPr>
            <w:r>
              <w:t>Photosynthesis and respiration in plants; Chlorophyll and other pigments in plants’ Natural polymers produced by plants; Lignin; Natural rubber; Why plants drop leaves in winter; Why plant leaves turn yellow in autumn?</w:t>
            </w:r>
          </w:p>
        </w:tc>
      </w:tr>
      <w:tr w:rsidR="00684559" w14:paraId="4DB5203D" w14:textId="77777777" w:rsidTr="00275F31">
        <w:tc>
          <w:tcPr>
            <w:tcW w:w="918" w:type="dxa"/>
            <w:vAlign w:val="center"/>
          </w:tcPr>
          <w:p w14:paraId="5397674B" w14:textId="65569632" w:rsidR="00684559" w:rsidRDefault="00684559" w:rsidP="00275F31">
            <w:pPr>
              <w:spacing w:before="60" w:after="60"/>
              <w:jc w:val="center"/>
            </w:pPr>
            <w:r>
              <w:t>XIV</w:t>
            </w:r>
          </w:p>
        </w:tc>
        <w:tc>
          <w:tcPr>
            <w:tcW w:w="1260" w:type="dxa"/>
          </w:tcPr>
          <w:p w14:paraId="7262878D" w14:textId="77777777" w:rsidR="00684559" w:rsidRDefault="00684559" w:rsidP="00275F31">
            <w:pPr>
              <w:spacing w:before="60" w:after="60"/>
            </w:pPr>
            <w:r>
              <w:t>27 &amp; 28</w:t>
            </w:r>
          </w:p>
        </w:tc>
        <w:tc>
          <w:tcPr>
            <w:tcW w:w="7470" w:type="dxa"/>
          </w:tcPr>
          <w:p w14:paraId="48F72E39" w14:textId="46054966" w:rsidR="00684559" w:rsidRDefault="009540B7" w:rsidP="00C072B5">
            <w:pPr>
              <w:spacing w:before="60" w:after="60"/>
            </w:pPr>
            <w:r>
              <w:t>Why do we cook food; Cooking under pressure; Chemicals in our food and their impact on our body; Toxic effects of smoking; Chemicals in cigarette smoke; Toxic effects of drinking alcohol on human body.</w:t>
            </w:r>
          </w:p>
        </w:tc>
      </w:tr>
      <w:tr w:rsidR="00684559" w14:paraId="1E1D3F0A" w14:textId="77777777" w:rsidTr="00275F31">
        <w:tc>
          <w:tcPr>
            <w:tcW w:w="918" w:type="dxa"/>
            <w:vAlign w:val="center"/>
          </w:tcPr>
          <w:p w14:paraId="38A2B4B4" w14:textId="77777777" w:rsidR="00684559" w:rsidRDefault="00684559" w:rsidP="00275F31">
            <w:pPr>
              <w:spacing w:before="60" w:after="60"/>
              <w:jc w:val="center"/>
            </w:pPr>
            <w:r>
              <w:t>XV</w:t>
            </w:r>
          </w:p>
        </w:tc>
        <w:tc>
          <w:tcPr>
            <w:tcW w:w="1260" w:type="dxa"/>
          </w:tcPr>
          <w:p w14:paraId="54FB307C" w14:textId="77777777" w:rsidR="00684559" w:rsidRDefault="00684559" w:rsidP="00275F31">
            <w:pPr>
              <w:spacing w:before="60" w:after="60"/>
            </w:pPr>
            <w:r>
              <w:t>29 &amp; 30</w:t>
            </w:r>
          </w:p>
        </w:tc>
        <w:tc>
          <w:tcPr>
            <w:tcW w:w="7470" w:type="dxa"/>
          </w:tcPr>
          <w:p w14:paraId="437FEFBF" w14:textId="4716137E" w:rsidR="00684559" w:rsidRDefault="009E27C7" w:rsidP="00275F31">
            <w:pPr>
              <w:spacing w:before="60" w:after="60"/>
            </w:pPr>
            <w:r>
              <w:t xml:space="preserve">Cosmetics; Constituents of make-up; Sunscreen; Mouthwash; Chemistry of hair; Essential elements for healthy hair growth; Curly and straight hair; Blonde hair, </w:t>
            </w:r>
            <w:proofErr w:type="spellStart"/>
            <w:r>
              <w:t>Colouring</w:t>
            </w:r>
            <w:proofErr w:type="spellEnd"/>
            <w:r>
              <w:t xml:space="preserve"> of hair; Hair spray; </w:t>
            </w:r>
          </w:p>
        </w:tc>
      </w:tr>
      <w:tr w:rsidR="001F61E1" w14:paraId="033BB95E" w14:textId="77777777" w:rsidTr="00275F31">
        <w:tc>
          <w:tcPr>
            <w:tcW w:w="918" w:type="dxa"/>
            <w:vAlign w:val="center"/>
          </w:tcPr>
          <w:p w14:paraId="520D9E89" w14:textId="2542FC4E" w:rsidR="001F61E1" w:rsidRDefault="001F61E1" w:rsidP="00275F31">
            <w:pPr>
              <w:spacing w:before="60" w:after="60"/>
              <w:jc w:val="center"/>
            </w:pPr>
            <w:r>
              <w:t>XVI</w:t>
            </w:r>
          </w:p>
        </w:tc>
        <w:tc>
          <w:tcPr>
            <w:tcW w:w="1260" w:type="dxa"/>
          </w:tcPr>
          <w:p w14:paraId="6F87D76A" w14:textId="4A2A172A" w:rsidR="001F61E1" w:rsidRDefault="00DF5B79" w:rsidP="00275F31">
            <w:pPr>
              <w:spacing w:before="60" w:after="60"/>
            </w:pPr>
            <w:r>
              <w:t xml:space="preserve">31 </w:t>
            </w:r>
            <w:proofErr w:type="gramStart"/>
            <w:r>
              <w:t>&amp;  32</w:t>
            </w:r>
            <w:proofErr w:type="gramEnd"/>
          </w:p>
        </w:tc>
        <w:tc>
          <w:tcPr>
            <w:tcW w:w="7470" w:type="dxa"/>
          </w:tcPr>
          <w:p w14:paraId="4960020E" w14:textId="2084B266" w:rsidR="001F61E1" w:rsidRDefault="00660E00" w:rsidP="00275F31">
            <w:pPr>
              <w:spacing w:before="60" w:after="60"/>
            </w:pPr>
            <w:r>
              <w:t>Synthetic Materials</w:t>
            </w:r>
            <w:r w:rsidR="00851CCF">
              <w:t xml:space="preserve"> of modern age</w:t>
            </w:r>
            <w:r>
              <w:t xml:space="preserve">; </w:t>
            </w:r>
            <w:r w:rsidR="00851CCF">
              <w:t xml:space="preserve">Uses and applications of Synthetic materials: </w:t>
            </w:r>
            <w:r>
              <w:t>Synthetic leather; Synthetic rubbers</w:t>
            </w:r>
            <w:r w:rsidR="00D06BEC">
              <w:t>, Types of synthetic rubber</w:t>
            </w:r>
            <w:r>
              <w:t>; Synthetic Fibers and Synthetic Fertilizers.</w:t>
            </w:r>
          </w:p>
        </w:tc>
      </w:tr>
    </w:tbl>
    <w:p w14:paraId="43058EC2" w14:textId="0F452FD2" w:rsidR="001F61E1" w:rsidRDefault="001F61E1">
      <w:pPr>
        <w:rPr>
          <w:b/>
          <w:sz w:val="28"/>
          <w:szCs w:val="28"/>
          <w:u w:val="single"/>
        </w:rPr>
      </w:pPr>
    </w:p>
    <w:p w14:paraId="6C483BB1" w14:textId="2A26DC2E" w:rsidR="005F20AD" w:rsidRDefault="005F20AD">
      <w:pPr>
        <w:rPr>
          <w:b/>
          <w:sz w:val="28"/>
          <w:szCs w:val="28"/>
          <w:u w:val="single"/>
        </w:rPr>
      </w:pPr>
    </w:p>
    <w:p w14:paraId="2FD99353" w14:textId="48F59CFC" w:rsidR="005F20AD" w:rsidRDefault="005F20AD">
      <w:pPr>
        <w:rPr>
          <w:b/>
          <w:sz w:val="28"/>
          <w:szCs w:val="28"/>
          <w:u w:val="single"/>
        </w:rPr>
      </w:pPr>
    </w:p>
    <w:p w14:paraId="1194547A" w14:textId="77777777" w:rsidR="005F20AD" w:rsidRDefault="005F20AD">
      <w:pPr>
        <w:rPr>
          <w:b/>
          <w:sz w:val="28"/>
          <w:szCs w:val="28"/>
          <w:u w:val="single"/>
        </w:rPr>
      </w:pPr>
    </w:p>
    <w:p w14:paraId="3976A67D" w14:textId="77777777" w:rsidR="00CD0264" w:rsidRPr="00681AF4" w:rsidRDefault="00B67745">
      <w:pPr>
        <w:rPr>
          <w:b/>
          <w:u w:val="single"/>
        </w:rPr>
      </w:pPr>
      <w:r w:rsidRPr="00681AF4">
        <w:rPr>
          <w:b/>
          <w:u w:val="single"/>
        </w:rPr>
        <w:lastRenderedPageBreak/>
        <w:t>Mapping of CLOs to Direct Assessments</w:t>
      </w:r>
    </w:p>
    <w:p w14:paraId="17DDCCA0" w14:textId="77777777" w:rsidR="00CD0264" w:rsidRDefault="00CD0264">
      <w:pPr>
        <w:pBdr>
          <w:top w:val="nil"/>
          <w:left w:val="nil"/>
          <w:bottom w:val="nil"/>
          <w:right w:val="nil"/>
          <w:between w:val="nil"/>
        </w:pBdr>
        <w:spacing w:after="0" w:line="240" w:lineRule="auto"/>
        <w:rPr>
          <w:color w:val="000000"/>
        </w:rPr>
      </w:pPr>
    </w:p>
    <w:tbl>
      <w:tblPr>
        <w:tblStyle w:val="a5"/>
        <w:tblW w:w="11331"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926"/>
        <w:gridCol w:w="917"/>
        <w:gridCol w:w="957"/>
        <w:gridCol w:w="1013"/>
        <w:gridCol w:w="992"/>
        <w:gridCol w:w="992"/>
        <w:gridCol w:w="992"/>
        <w:gridCol w:w="1134"/>
        <w:gridCol w:w="1140"/>
        <w:gridCol w:w="1134"/>
        <w:gridCol w:w="1134"/>
      </w:tblGrid>
      <w:tr w:rsidR="005F20AD" w14:paraId="480B53E4" w14:textId="77777777" w:rsidTr="00E96497">
        <w:trPr>
          <w:trHeight w:val="600"/>
          <w:jc w:val="center"/>
        </w:trPr>
        <w:tc>
          <w:tcPr>
            <w:tcW w:w="926" w:type="dxa"/>
            <w:vAlign w:val="center"/>
          </w:tcPr>
          <w:p w14:paraId="7009E153" w14:textId="77777777" w:rsidR="005F20AD" w:rsidRDefault="005F20AD" w:rsidP="00E96497">
            <w:pPr>
              <w:pBdr>
                <w:top w:val="nil"/>
                <w:left w:val="nil"/>
                <w:bottom w:val="nil"/>
                <w:right w:val="nil"/>
                <w:between w:val="nil"/>
              </w:pBdr>
              <w:jc w:val="center"/>
              <w:rPr>
                <w:b/>
                <w:color w:val="000000"/>
              </w:rPr>
            </w:pPr>
            <w:r>
              <w:rPr>
                <w:b/>
                <w:color w:val="000000"/>
              </w:rPr>
              <w:t>CLOs</w:t>
            </w:r>
            <w:r>
              <w:rPr>
                <w:rFonts w:ascii="Arial" w:eastAsia="Arial" w:hAnsi="Arial" w:cs="Arial"/>
                <w:b/>
                <w:color w:val="000000"/>
              </w:rPr>
              <w:t>▼</w:t>
            </w:r>
          </w:p>
        </w:tc>
        <w:tc>
          <w:tcPr>
            <w:tcW w:w="917" w:type="dxa"/>
            <w:vAlign w:val="center"/>
          </w:tcPr>
          <w:p w14:paraId="46163153" w14:textId="77777777" w:rsidR="005F20AD" w:rsidRDefault="005F20AD" w:rsidP="00E96497">
            <w:pPr>
              <w:pBdr>
                <w:top w:val="nil"/>
                <w:left w:val="nil"/>
                <w:bottom w:val="nil"/>
                <w:right w:val="nil"/>
                <w:between w:val="nil"/>
              </w:pBdr>
              <w:ind w:left="113" w:right="113"/>
              <w:jc w:val="center"/>
              <w:rPr>
                <w:color w:val="000000"/>
              </w:rPr>
            </w:pPr>
            <w:r>
              <w:rPr>
                <w:color w:val="000000"/>
              </w:rPr>
              <w:t>Quiz 1</w:t>
            </w:r>
          </w:p>
        </w:tc>
        <w:tc>
          <w:tcPr>
            <w:tcW w:w="957" w:type="dxa"/>
            <w:vAlign w:val="center"/>
          </w:tcPr>
          <w:p w14:paraId="5C6F26E0" w14:textId="77777777" w:rsidR="005F20AD" w:rsidRDefault="005F20AD" w:rsidP="00E96497">
            <w:pPr>
              <w:pBdr>
                <w:top w:val="nil"/>
                <w:left w:val="nil"/>
                <w:bottom w:val="nil"/>
                <w:right w:val="nil"/>
                <w:between w:val="nil"/>
              </w:pBdr>
              <w:ind w:left="113" w:right="113"/>
              <w:jc w:val="center"/>
              <w:rPr>
                <w:color w:val="000000"/>
              </w:rPr>
            </w:pPr>
            <w:r>
              <w:rPr>
                <w:color w:val="000000"/>
              </w:rPr>
              <w:t>Quiz 2</w:t>
            </w:r>
          </w:p>
        </w:tc>
        <w:tc>
          <w:tcPr>
            <w:tcW w:w="1013" w:type="dxa"/>
            <w:vAlign w:val="center"/>
          </w:tcPr>
          <w:p w14:paraId="2F334488" w14:textId="77777777" w:rsidR="005F20AD" w:rsidRDefault="005F20AD" w:rsidP="00E96497">
            <w:pPr>
              <w:pBdr>
                <w:top w:val="nil"/>
                <w:left w:val="nil"/>
                <w:bottom w:val="nil"/>
                <w:right w:val="nil"/>
                <w:between w:val="nil"/>
              </w:pBdr>
              <w:ind w:left="113" w:right="113"/>
              <w:jc w:val="center"/>
              <w:rPr>
                <w:color w:val="000000"/>
              </w:rPr>
            </w:pPr>
            <w:r>
              <w:rPr>
                <w:color w:val="000000"/>
              </w:rPr>
              <w:t>Quiz 3</w:t>
            </w:r>
          </w:p>
        </w:tc>
        <w:tc>
          <w:tcPr>
            <w:tcW w:w="992" w:type="dxa"/>
            <w:vAlign w:val="center"/>
          </w:tcPr>
          <w:p w14:paraId="5CD8D11F" w14:textId="77777777" w:rsidR="005F20AD" w:rsidRDefault="005F20AD" w:rsidP="00E96497">
            <w:pPr>
              <w:pBdr>
                <w:top w:val="nil"/>
                <w:left w:val="nil"/>
                <w:bottom w:val="nil"/>
                <w:right w:val="nil"/>
                <w:between w:val="nil"/>
              </w:pBdr>
              <w:ind w:left="113" w:right="113"/>
              <w:jc w:val="center"/>
              <w:rPr>
                <w:color w:val="000000"/>
              </w:rPr>
            </w:pPr>
            <w:r>
              <w:rPr>
                <w:color w:val="000000"/>
              </w:rPr>
              <w:t>Quiz 4</w:t>
            </w:r>
          </w:p>
        </w:tc>
        <w:tc>
          <w:tcPr>
            <w:tcW w:w="992" w:type="dxa"/>
            <w:vAlign w:val="center"/>
          </w:tcPr>
          <w:p w14:paraId="04DB898D" w14:textId="77777777" w:rsidR="005F20AD" w:rsidRDefault="005F20AD" w:rsidP="00E96497">
            <w:pPr>
              <w:pBdr>
                <w:top w:val="nil"/>
                <w:left w:val="nil"/>
                <w:bottom w:val="nil"/>
                <w:right w:val="nil"/>
                <w:between w:val="nil"/>
              </w:pBdr>
              <w:ind w:left="113" w:right="113"/>
              <w:jc w:val="center"/>
              <w:rPr>
                <w:color w:val="000000"/>
              </w:rPr>
            </w:pPr>
            <w:r>
              <w:rPr>
                <w:color w:val="000000"/>
              </w:rPr>
              <w:t>Quiz 5</w:t>
            </w:r>
          </w:p>
        </w:tc>
        <w:tc>
          <w:tcPr>
            <w:tcW w:w="992" w:type="dxa"/>
            <w:vAlign w:val="center"/>
          </w:tcPr>
          <w:p w14:paraId="7538A04A" w14:textId="77777777" w:rsidR="005F20AD" w:rsidRDefault="005F20AD" w:rsidP="00E96497">
            <w:pPr>
              <w:pBdr>
                <w:top w:val="nil"/>
                <w:left w:val="nil"/>
                <w:bottom w:val="nil"/>
                <w:right w:val="nil"/>
                <w:between w:val="nil"/>
              </w:pBdr>
              <w:ind w:left="113" w:right="113"/>
              <w:jc w:val="center"/>
              <w:rPr>
                <w:color w:val="000000"/>
              </w:rPr>
            </w:pPr>
            <w:r>
              <w:rPr>
                <w:color w:val="000000"/>
              </w:rPr>
              <w:t>Quiz 6</w:t>
            </w:r>
          </w:p>
        </w:tc>
        <w:tc>
          <w:tcPr>
            <w:tcW w:w="1134" w:type="dxa"/>
          </w:tcPr>
          <w:p w14:paraId="186A2E52" w14:textId="77777777" w:rsidR="005F20AD" w:rsidRDefault="005F20AD" w:rsidP="00E96497">
            <w:pPr>
              <w:pBdr>
                <w:top w:val="nil"/>
                <w:left w:val="nil"/>
                <w:bottom w:val="nil"/>
                <w:right w:val="nil"/>
                <w:between w:val="nil"/>
              </w:pBdr>
              <w:ind w:left="113" w:right="113"/>
              <w:jc w:val="center"/>
              <w:rPr>
                <w:color w:val="000000"/>
              </w:rPr>
            </w:pPr>
            <w:r>
              <w:rPr>
                <w:color w:val="000000"/>
              </w:rPr>
              <w:t xml:space="preserve">Assignment </w:t>
            </w:r>
          </w:p>
        </w:tc>
        <w:tc>
          <w:tcPr>
            <w:tcW w:w="1140" w:type="dxa"/>
          </w:tcPr>
          <w:p w14:paraId="3C7FC7F2" w14:textId="77777777" w:rsidR="005F20AD" w:rsidRDefault="005F20AD" w:rsidP="00E96497">
            <w:pPr>
              <w:pBdr>
                <w:top w:val="nil"/>
                <w:left w:val="nil"/>
                <w:bottom w:val="nil"/>
                <w:right w:val="nil"/>
                <w:between w:val="nil"/>
              </w:pBdr>
              <w:ind w:left="113" w:right="113"/>
              <w:jc w:val="center"/>
              <w:rPr>
                <w:color w:val="000000"/>
              </w:rPr>
            </w:pPr>
            <w:r>
              <w:rPr>
                <w:color w:val="000000"/>
              </w:rPr>
              <w:t>Creative Activity</w:t>
            </w:r>
          </w:p>
        </w:tc>
        <w:tc>
          <w:tcPr>
            <w:tcW w:w="1134" w:type="dxa"/>
            <w:vAlign w:val="center"/>
          </w:tcPr>
          <w:p w14:paraId="0D2665AF" w14:textId="77777777" w:rsidR="005F20AD" w:rsidRDefault="005F20AD" w:rsidP="00E96497">
            <w:pPr>
              <w:pBdr>
                <w:top w:val="nil"/>
                <w:left w:val="nil"/>
                <w:bottom w:val="nil"/>
                <w:right w:val="nil"/>
                <w:between w:val="nil"/>
              </w:pBdr>
              <w:ind w:left="113" w:right="113"/>
              <w:jc w:val="center"/>
              <w:rPr>
                <w:color w:val="000000"/>
              </w:rPr>
            </w:pPr>
            <w:r>
              <w:rPr>
                <w:color w:val="000000"/>
              </w:rPr>
              <w:t>Mid-term Exam</w:t>
            </w:r>
          </w:p>
        </w:tc>
        <w:tc>
          <w:tcPr>
            <w:tcW w:w="1134" w:type="dxa"/>
            <w:vAlign w:val="center"/>
          </w:tcPr>
          <w:p w14:paraId="1517AB17" w14:textId="77777777" w:rsidR="005F20AD" w:rsidRDefault="005F20AD" w:rsidP="00E96497">
            <w:pPr>
              <w:pBdr>
                <w:top w:val="nil"/>
                <w:left w:val="nil"/>
                <w:bottom w:val="nil"/>
                <w:right w:val="nil"/>
                <w:between w:val="nil"/>
              </w:pBdr>
              <w:ind w:left="113" w:right="113"/>
              <w:jc w:val="center"/>
              <w:rPr>
                <w:color w:val="000000"/>
              </w:rPr>
            </w:pPr>
            <w:r>
              <w:rPr>
                <w:color w:val="000000"/>
              </w:rPr>
              <w:t>Final Exam</w:t>
            </w:r>
          </w:p>
        </w:tc>
      </w:tr>
      <w:tr w:rsidR="005F20AD" w14:paraId="4406053E" w14:textId="77777777" w:rsidTr="00E96497">
        <w:trPr>
          <w:trHeight w:val="284"/>
          <w:jc w:val="center"/>
        </w:trPr>
        <w:tc>
          <w:tcPr>
            <w:tcW w:w="926" w:type="dxa"/>
          </w:tcPr>
          <w:p w14:paraId="759E370E" w14:textId="77777777" w:rsidR="005F20AD" w:rsidRDefault="005F20AD" w:rsidP="00E96497">
            <w:pPr>
              <w:pBdr>
                <w:top w:val="nil"/>
                <w:left w:val="nil"/>
                <w:bottom w:val="nil"/>
                <w:right w:val="nil"/>
                <w:between w:val="nil"/>
              </w:pBdr>
              <w:jc w:val="center"/>
              <w:rPr>
                <w:color w:val="000000"/>
              </w:rPr>
            </w:pPr>
            <w:r>
              <w:rPr>
                <w:color w:val="000000"/>
              </w:rPr>
              <w:t>1</w:t>
            </w:r>
          </w:p>
        </w:tc>
        <w:tc>
          <w:tcPr>
            <w:tcW w:w="917" w:type="dxa"/>
            <w:vAlign w:val="center"/>
          </w:tcPr>
          <w:p w14:paraId="51B2FD22"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957" w:type="dxa"/>
            <w:vAlign w:val="center"/>
          </w:tcPr>
          <w:p w14:paraId="5AA5F4AA" w14:textId="77777777" w:rsidR="005F20AD" w:rsidRDefault="005F20AD" w:rsidP="00E96497">
            <w:pPr>
              <w:pBdr>
                <w:top w:val="nil"/>
                <w:left w:val="nil"/>
                <w:bottom w:val="nil"/>
                <w:right w:val="nil"/>
                <w:between w:val="nil"/>
              </w:pBdr>
              <w:jc w:val="center"/>
              <w:rPr>
                <w:color w:val="000000"/>
              </w:rPr>
            </w:pPr>
          </w:p>
        </w:tc>
        <w:tc>
          <w:tcPr>
            <w:tcW w:w="1013" w:type="dxa"/>
            <w:vAlign w:val="center"/>
          </w:tcPr>
          <w:p w14:paraId="2BA80C81"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992" w:type="dxa"/>
            <w:vAlign w:val="center"/>
          </w:tcPr>
          <w:p w14:paraId="68F4762B"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992" w:type="dxa"/>
            <w:vAlign w:val="center"/>
          </w:tcPr>
          <w:p w14:paraId="05665080" w14:textId="77777777" w:rsidR="005F20AD" w:rsidRDefault="005F20AD" w:rsidP="00E96497">
            <w:pPr>
              <w:pBdr>
                <w:top w:val="nil"/>
                <w:left w:val="nil"/>
                <w:bottom w:val="nil"/>
                <w:right w:val="nil"/>
                <w:between w:val="nil"/>
              </w:pBdr>
              <w:jc w:val="center"/>
              <w:rPr>
                <w:color w:val="000000"/>
              </w:rPr>
            </w:pPr>
          </w:p>
        </w:tc>
        <w:tc>
          <w:tcPr>
            <w:tcW w:w="992" w:type="dxa"/>
            <w:vAlign w:val="center"/>
          </w:tcPr>
          <w:p w14:paraId="412B0229" w14:textId="77777777" w:rsidR="005F20AD" w:rsidRDefault="005F20AD" w:rsidP="00E96497">
            <w:pPr>
              <w:pBdr>
                <w:top w:val="nil"/>
                <w:left w:val="nil"/>
                <w:bottom w:val="nil"/>
                <w:right w:val="nil"/>
                <w:between w:val="nil"/>
              </w:pBdr>
              <w:jc w:val="center"/>
              <w:rPr>
                <w:color w:val="000000"/>
              </w:rPr>
            </w:pPr>
          </w:p>
        </w:tc>
        <w:tc>
          <w:tcPr>
            <w:tcW w:w="1134" w:type="dxa"/>
          </w:tcPr>
          <w:p w14:paraId="29FEB98F"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40" w:type="dxa"/>
          </w:tcPr>
          <w:p w14:paraId="2C21748C"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1A80F148" w14:textId="77777777" w:rsidR="005F20AD" w:rsidRDefault="005F20AD" w:rsidP="00E96497">
            <w:pPr>
              <w:jc w:val="center"/>
            </w:pPr>
            <w:r>
              <w:rPr>
                <w:rFonts w:ascii="Arial Unicode MS" w:eastAsia="Arial Unicode MS" w:hAnsi="Arial Unicode MS" w:cs="Arial Unicode MS"/>
              </w:rPr>
              <w:t>✔</w:t>
            </w:r>
          </w:p>
        </w:tc>
        <w:tc>
          <w:tcPr>
            <w:tcW w:w="1134" w:type="dxa"/>
            <w:vAlign w:val="center"/>
          </w:tcPr>
          <w:p w14:paraId="5FB52980" w14:textId="77777777" w:rsidR="005F20AD" w:rsidRDefault="005F20AD" w:rsidP="00E96497">
            <w:pPr>
              <w:jc w:val="center"/>
            </w:pPr>
            <w:r>
              <w:rPr>
                <w:rFonts w:ascii="Arial Unicode MS" w:eastAsia="Arial Unicode MS" w:hAnsi="Arial Unicode MS" w:cs="Arial Unicode MS"/>
              </w:rPr>
              <w:t>✔</w:t>
            </w:r>
          </w:p>
        </w:tc>
      </w:tr>
      <w:tr w:rsidR="005F20AD" w14:paraId="73270B02" w14:textId="77777777" w:rsidTr="00E96497">
        <w:trPr>
          <w:trHeight w:val="270"/>
          <w:jc w:val="center"/>
        </w:trPr>
        <w:tc>
          <w:tcPr>
            <w:tcW w:w="926" w:type="dxa"/>
          </w:tcPr>
          <w:p w14:paraId="3603EB06" w14:textId="77777777" w:rsidR="005F20AD" w:rsidRDefault="005F20AD" w:rsidP="00E96497">
            <w:pPr>
              <w:pBdr>
                <w:top w:val="nil"/>
                <w:left w:val="nil"/>
                <w:bottom w:val="nil"/>
                <w:right w:val="nil"/>
                <w:between w:val="nil"/>
              </w:pBdr>
              <w:jc w:val="center"/>
              <w:rPr>
                <w:color w:val="000000"/>
              </w:rPr>
            </w:pPr>
            <w:r>
              <w:rPr>
                <w:color w:val="000000"/>
              </w:rPr>
              <w:t>2</w:t>
            </w:r>
          </w:p>
        </w:tc>
        <w:tc>
          <w:tcPr>
            <w:tcW w:w="917" w:type="dxa"/>
            <w:vAlign w:val="center"/>
          </w:tcPr>
          <w:p w14:paraId="4F5C144E" w14:textId="77777777" w:rsidR="005F20AD" w:rsidRDefault="005F20AD" w:rsidP="00E96497">
            <w:pPr>
              <w:pBdr>
                <w:top w:val="nil"/>
                <w:left w:val="nil"/>
                <w:bottom w:val="nil"/>
                <w:right w:val="nil"/>
                <w:between w:val="nil"/>
              </w:pBdr>
              <w:jc w:val="center"/>
              <w:rPr>
                <w:color w:val="000000"/>
              </w:rPr>
            </w:pPr>
          </w:p>
        </w:tc>
        <w:tc>
          <w:tcPr>
            <w:tcW w:w="957" w:type="dxa"/>
            <w:vAlign w:val="center"/>
          </w:tcPr>
          <w:p w14:paraId="1A83C6FC" w14:textId="77777777" w:rsidR="005F20AD" w:rsidRDefault="005F20AD" w:rsidP="00E96497">
            <w:pPr>
              <w:jc w:val="center"/>
            </w:pPr>
            <w:r>
              <w:rPr>
                <w:rFonts w:ascii="Arial Unicode MS" w:eastAsia="Arial Unicode MS" w:hAnsi="Arial Unicode MS" w:cs="Arial Unicode MS"/>
              </w:rPr>
              <w:t>✔</w:t>
            </w:r>
          </w:p>
        </w:tc>
        <w:tc>
          <w:tcPr>
            <w:tcW w:w="1013" w:type="dxa"/>
            <w:vAlign w:val="center"/>
          </w:tcPr>
          <w:p w14:paraId="4C75726F" w14:textId="77777777" w:rsidR="005F20AD" w:rsidRDefault="005F20AD" w:rsidP="00E96497">
            <w:pPr>
              <w:jc w:val="center"/>
            </w:pPr>
          </w:p>
        </w:tc>
        <w:tc>
          <w:tcPr>
            <w:tcW w:w="992" w:type="dxa"/>
            <w:vAlign w:val="center"/>
          </w:tcPr>
          <w:p w14:paraId="50B3F1B4" w14:textId="77777777" w:rsidR="005F20AD" w:rsidRDefault="005F20AD" w:rsidP="00E96497">
            <w:pPr>
              <w:pBdr>
                <w:top w:val="nil"/>
                <w:left w:val="nil"/>
                <w:bottom w:val="nil"/>
                <w:right w:val="nil"/>
                <w:between w:val="nil"/>
              </w:pBdr>
              <w:jc w:val="center"/>
              <w:rPr>
                <w:color w:val="000000"/>
              </w:rPr>
            </w:pPr>
          </w:p>
        </w:tc>
        <w:tc>
          <w:tcPr>
            <w:tcW w:w="992" w:type="dxa"/>
            <w:vAlign w:val="center"/>
          </w:tcPr>
          <w:p w14:paraId="224C5704"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992" w:type="dxa"/>
            <w:vAlign w:val="center"/>
          </w:tcPr>
          <w:p w14:paraId="65B2F903" w14:textId="77777777" w:rsidR="005F20AD" w:rsidRDefault="005F20AD" w:rsidP="00E96497">
            <w:pPr>
              <w:pBdr>
                <w:top w:val="nil"/>
                <w:left w:val="nil"/>
                <w:bottom w:val="nil"/>
                <w:right w:val="nil"/>
                <w:between w:val="nil"/>
              </w:pBdr>
              <w:jc w:val="center"/>
              <w:rPr>
                <w:color w:val="000000"/>
              </w:rPr>
            </w:pPr>
          </w:p>
        </w:tc>
        <w:tc>
          <w:tcPr>
            <w:tcW w:w="1134" w:type="dxa"/>
          </w:tcPr>
          <w:p w14:paraId="1E07C9A6" w14:textId="77777777" w:rsidR="005F20AD" w:rsidRDefault="005F20AD" w:rsidP="00E96497">
            <w:pPr>
              <w:jc w:val="center"/>
              <w:rPr>
                <w:rFonts w:ascii="Arial Unicode MS" w:eastAsia="Arial Unicode MS" w:hAnsi="Arial Unicode MS" w:cs="Arial Unicode MS"/>
              </w:rPr>
            </w:pPr>
          </w:p>
        </w:tc>
        <w:tc>
          <w:tcPr>
            <w:tcW w:w="1140" w:type="dxa"/>
          </w:tcPr>
          <w:p w14:paraId="2BCFABD0"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58FF217A" w14:textId="77777777" w:rsidR="005F20AD" w:rsidRDefault="005F20AD" w:rsidP="00E96497">
            <w:pPr>
              <w:jc w:val="center"/>
            </w:pPr>
            <w:r>
              <w:rPr>
                <w:rFonts w:ascii="Arial Unicode MS" w:eastAsia="Arial Unicode MS" w:hAnsi="Arial Unicode MS" w:cs="Arial Unicode MS"/>
              </w:rPr>
              <w:t>✔</w:t>
            </w:r>
          </w:p>
        </w:tc>
        <w:tc>
          <w:tcPr>
            <w:tcW w:w="1134" w:type="dxa"/>
            <w:vAlign w:val="center"/>
          </w:tcPr>
          <w:p w14:paraId="4EB43A22" w14:textId="77777777" w:rsidR="005F20AD" w:rsidRDefault="005F20AD" w:rsidP="00E96497">
            <w:pPr>
              <w:jc w:val="center"/>
            </w:pPr>
            <w:r>
              <w:rPr>
                <w:rFonts w:ascii="Arial Unicode MS" w:eastAsia="Arial Unicode MS" w:hAnsi="Arial Unicode MS" w:cs="Arial Unicode MS"/>
              </w:rPr>
              <w:t>✔</w:t>
            </w:r>
          </w:p>
        </w:tc>
      </w:tr>
      <w:tr w:rsidR="005F20AD" w14:paraId="5C51EFB5" w14:textId="77777777" w:rsidTr="00E96497">
        <w:trPr>
          <w:trHeight w:val="284"/>
          <w:jc w:val="center"/>
        </w:trPr>
        <w:tc>
          <w:tcPr>
            <w:tcW w:w="926" w:type="dxa"/>
          </w:tcPr>
          <w:p w14:paraId="3BDE31B4" w14:textId="77777777" w:rsidR="005F20AD" w:rsidRDefault="005F20AD" w:rsidP="00E96497">
            <w:pPr>
              <w:pBdr>
                <w:top w:val="nil"/>
                <w:left w:val="nil"/>
                <w:bottom w:val="nil"/>
                <w:right w:val="nil"/>
                <w:between w:val="nil"/>
              </w:pBdr>
              <w:jc w:val="center"/>
              <w:rPr>
                <w:color w:val="000000"/>
              </w:rPr>
            </w:pPr>
            <w:r>
              <w:rPr>
                <w:color w:val="000000"/>
              </w:rPr>
              <w:t>3</w:t>
            </w:r>
          </w:p>
        </w:tc>
        <w:tc>
          <w:tcPr>
            <w:tcW w:w="917" w:type="dxa"/>
            <w:vAlign w:val="center"/>
          </w:tcPr>
          <w:p w14:paraId="5625A879"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957" w:type="dxa"/>
            <w:vAlign w:val="center"/>
          </w:tcPr>
          <w:p w14:paraId="7DBCFAE0"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1013" w:type="dxa"/>
            <w:vAlign w:val="center"/>
          </w:tcPr>
          <w:p w14:paraId="55F16A2C" w14:textId="77777777" w:rsidR="005F20AD" w:rsidRDefault="005F20AD" w:rsidP="00E96497">
            <w:pPr>
              <w:jc w:val="center"/>
              <w:rPr>
                <w:color w:val="000000"/>
              </w:rPr>
            </w:pPr>
            <w:r>
              <w:rPr>
                <w:rFonts w:ascii="Arial Unicode MS" w:eastAsia="Arial Unicode MS" w:hAnsi="Arial Unicode MS" w:cs="Arial Unicode MS"/>
              </w:rPr>
              <w:t>✔</w:t>
            </w:r>
          </w:p>
        </w:tc>
        <w:tc>
          <w:tcPr>
            <w:tcW w:w="992" w:type="dxa"/>
            <w:vAlign w:val="center"/>
          </w:tcPr>
          <w:p w14:paraId="2982EB22" w14:textId="77777777" w:rsidR="005F20AD" w:rsidRDefault="005F20AD" w:rsidP="00E96497">
            <w:pPr>
              <w:jc w:val="center"/>
            </w:pPr>
          </w:p>
        </w:tc>
        <w:tc>
          <w:tcPr>
            <w:tcW w:w="992" w:type="dxa"/>
            <w:vAlign w:val="center"/>
          </w:tcPr>
          <w:p w14:paraId="1E834654" w14:textId="77777777" w:rsidR="005F20AD" w:rsidRDefault="005F20AD" w:rsidP="00E96497">
            <w:pPr>
              <w:jc w:val="center"/>
            </w:pPr>
          </w:p>
        </w:tc>
        <w:tc>
          <w:tcPr>
            <w:tcW w:w="992" w:type="dxa"/>
            <w:vAlign w:val="center"/>
          </w:tcPr>
          <w:p w14:paraId="2D2DC93A"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1134" w:type="dxa"/>
          </w:tcPr>
          <w:p w14:paraId="508D7F33" w14:textId="77777777" w:rsidR="005F20AD" w:rsidRDefault="005F20AD" w:rsidP="00E96497">
            <w:pPr>
              <w:jc w:val="center"/>
              <w:rPr>
                <w:rFonts w:ascii="Arial Unicode MS" w:eastAsia="Arial Unicode MS" w:hAnsi="Arial Unicode MS" w:cs="Arial Unicode MS"/>
              </w:rPr>
            </w:pPr>
          </w:p>
        </w:tc>
        <w:tc>
          <w:tcPr>
            <w:tcW w:w="1140" w:type="dxa"/>
          </w:tcPr>
          <w:p w14:paraId="5F55AC28"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74BA5232" w14:textId="77777777" w:rsidR="005F20AD" w:rsidRDefault="005F20AD" w:rsidP="00E96497">
            <w:pPr>
              <w:jc w:val="center"/>
            </w:pPr>
            <w:r>
              <w:rPr>
                <w:rFonts w:ascii="Arial Unicode MS" w:eastAsia="Arial Unicode MS" w:hAnsi="Arial Unicode MS" w:cs="Arial Unicode MS"/>
              </w:rPr>
              <w:t>✔</w:t>
            </w:r>
          </w:p>
        </w:tc>
        <w:tc>
          <w:tcPr>
            <w:tcW w:w="1134" w:type="dxa"/>
            <w:vAlign w:val="center"/>
          </w:tcPr>
          <w:p w14:paraId="2AF035F0"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r>
      <w:tr w:rsidR="005F20AD" w14:paraId="7B414F15" w14:textId="77777777" w:rsidTr="00E96497">
        <w:trPr>
          <w:trHeight w:val="284"/>
          <w:jc w:val="center"/>
        </w:trPr>
        <w:tc>
          <w:tcPr>
            <w:tcW w:w="926" w:type="dxa"/>
          </w:tcPr>
          <w:p w14:paraId="4E65E372" w14:textId="77777777" w:rsidR="005F20AD" w:rsidRDefault="005F20AD" w:rsidP="00E96497">
            <w:pPr>
              <w:pBdr>
                <w:top w:val="nil"/>
                <w:left w:val="nil"/>
                <w:bottom w:val="nil"/>
                <w:right w:val="nil"/>
                <w:between w:val="nil"/>
              </w:pBdr>
              <w:jc w:val="center"/>
              <w:rPr>
                <w:color w:val="000000"/>
              </w:rPr>
            </w:pPr>
            <w:r>
              <w:rPr>
                <w:color w:val="000000"/>
              </w:rPr>
              <w:t>4</w:t>
            </w:r>
          </w:p>
        </w:tc>
        <w:tc>
          <w:tcPr>
            <w:tcW w:w="917" w:type="dxa"/>
            <w:vAlign w:val="center"/>
          </w:tcPr>
          <w:p w14:paraId="35D36D72" w14:textId="77777777" w:rsidR="005F20AD" w:rsidRDefault="005F20AD" w:rsidP="00E96497">
            <w:pPr>
              <w:pBdr>
                <w:top w:val="nil"/>
                <w:left w:val="nil"/>
                <w:bottom w:val="nil"/>
                <w:right w:val="nil"/>
                <w:between w:val="nil"/>
              </w:pBdr>
              <w:jc w:val="center"/>
              <w:rPr>
                <w:color w:val="000000"/>
              </w:rPr>
            </w:pPr>
          </w:p>
        </w:tc>
        <w:tc>
          <w:tcPr>
            <w:tcW w:w="957" w:type="dxa"/>
            <w:vAlign w:val="center"/>
          </w:tcPr>
          <w:p w14:paraId="0B1A90E0" w14:textId="77777777" w:rsidR="005F20AD" w:rsidRDefault="005F20AD" w:rsidP="00E96497">
            <w:pPr>
              <w:pBdr>
                <w:top w:val="nil"/>
                <w:left w:val="nil"/>
                <w:bottom w:val="nil"/>
                <w:right w:val="nil"/>
                <w:between w:val="nil"/>
              </w:pBdr>
              <w:jc w:val="center"/>
              <w:rPr>
                <w:color w:val="000000"/>
              </w:rPr>
            </w:pPr>
          </w:p>
        </w:tc>
        <w:tc>
          <w:tcPr>
            <w:tcW w:w="1013" w:type="dxa"/>
            <w:vAlign w:val="center"/>
          </w:tcPr>
          <w:p w14:paraId="1534886A" w14:textId="77777777" w:rsidR="005F20AD" w:rsidRDefault="005F20AD" w:rsidP="00E96497">
            <w:pPr>
              <w:jc w:val="center"/>
              <w:rPr>
                <w:rFonts w:ascii="Arial Unicode MS" w:eastAsia="Arial Unicode MS" w:hAnsi="Arial Unicode MS" w:cs="Arial Unicode MS"/>
              </w:rPr>
            </w:pPr>
          </w:p>
        </w:tc>
        <w:tc>
          <w:tcPr>
            <w:tcW w:w="992" w:type="dxa"/>
            <w:vAlign w:val="center"/>
          </w:tcPr>
          <w:p w14:paraId="1B621656" w14:textId="77777777" w:rsidR="005F20AD" w:rsidRDefault="005F20AD" w:rsidP="00E96497">
            <w:pPr>
              <w:jc w:val="center"/>
            </w:pPr>
            <w:r>
              <w:rPr>
                <w:rFonts w:ascii="Arial Unicode MS" w:eastAsia="Arial Unicode MS" w:hAnsi="Arial Unicode MS" w:cs="Arial Unicode MS"/>
              </w:rPr>
              <w:t>✔</w:t>
            </w:r>
          </w:p>
        </w:tc>
        <w:tc>
          <w:tcPr>
            <w:tcW w:w="992" w:type="dxa"/>
            <w:vAlign w:val="center"/>
          </w:tcPr>
          <w:p w14:paraId="1CFFB431" w14:textId="77777777" w:rsidR="005F20AD" w:rsidRDefault="005F20AD" w:rsidP="00E96497">
            <w:pPr>
              <w:jc w:val="center"/>
            </w:pPr>
          </w:p>
        </w:tc>
        <w:tc>
          <w:tcPr>
            <w:tcW w:w="992" w:type="dxa"/>
            <w:vAlign w:val="center"/>
          </w:tcPr>
          <w:p w14:paraId="18B07234"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p>
        </w:tc>
        <w:tc>
          <w:tcPr>
            <w:tcW w:w="1134" w:type="dxa"/>
          </w:tcPr>
          <w:p w14:paraId="4419E36C"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40" w:type="dxa"/>
          </w:tcPr>
          <w:p w14:paraId="3036785B" w14:textId="77777777" w:rsidR="005F20AD" w:rsidRDefault="005F20AD" w:rsidP="00E96497">
            <w:pPr>
              <w:jc w:val="center"/>
              <w:rPr>
                <w:rFonts w:ascii="Arial Unicode MS" w:eastAsia="Arial Unicode MS" w:hAnsi="Arial Unicode MS" w:cs="Arial Unicode MS"/>
              </w:rPr>
            </w:pPr>
          </w:p>
        </w:tc>
        <w:tc>
          <w:tcPr>
            <w:tcW w:w="1134" w:type="dxa"/>
            <w:vAlign w:val="center"/>
          </w:tcPr>
          <w:p w14:paraId="34B417E5"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7C05880D"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r>
      <w:tr w:rsidR="005F20AD" w14:paraId="3DED5924" w14:textId="77777777" w:rsidTr="00E96497">
        <w:trPr>
          <w:trHeight w:val="284"/>
          <w:jc w:val="center"/>
        </w:trPr>
        <w:tc>
          <w:tcPr>
            <w:tcW w:w="926" w:type="dxa"/>
          </w:tcPr>
          <w:p w14:paraId="1383DC48" w14:textId="77777777" w:rsidR="005F20AD" w:rsidRDefault="005F20AD" w:rsidP="00E96497">
            <w:pPr>
              <w:pBdr>
                <w:top w:val="nil"/>
                <w:left w:val="nil"/>
                <w:bottom w:val="nil"/>
                <w:right w:val="nil"/>
                <w:between w:val="nil"/>
              </w:pBdr>
              <w:jc w:val="center"/>
              <w:rPr>
                <w:color w:val="000000"/>
              </w:rPr>
            </w:pPr>
            <w:r>
              <w:rPr>
                <w:color w:val="000000"/>
              </w:rPr>
              <w:t>5</w:t>
            </w:r>
          </w:p>
        </w:tc>
        <w:tc>
          <w:tcPr>
            <w:tcW w:w="917" w:type="dxa"/>
            <w:vAlign w:val="center"/>
          </w:tcPr>
          <w:p w14:paraId="44A66F2D" w14:textId="77777777" w:rsidR="005F20AD" w:rsidRDefault="005F20AD" w:rsidP="00E96497">
            <w:pPr>
              <w:pBdr>
                <w:top w:val="nil"/>
                <w:left w:val="nil"/>
                <w:bottom w:val="nil"/>
                <w:right w:val="nil"/>
                <w:between w:val="nil"/>
              </w:pBdr>
              <w:jc w:val="center"/>
              <w:rPr>
                <w:color w:val="000000"/>
              </w:rPr>
            </w:pPr>
          </w:p>
        </w:tc>
        <w:tc>
          <w:tcPr>
            <w:tcW w:w="957" w:type="dxa"/>
            <w:vAlign w:val="center"/>
          </w:tcPr>
          <w:p w14:paraId="4003F3F4" w14:textId="77777777" w:rsidR="005F20AD" w:rsidRDefault="005F20AD" w:rsidP="00E96497">
            <w:pPr>
              <w:pBdr>
                <w:top w:val="nil"/>
                <w:left w:val="nil"/>
                <w:bottom w:val="nil"/>
                <w:right w:val="nil"/>
                <w:between w:val="nil"/>
              </w:pBdr>
              <w:jc w:val="center"/>
              <w:rPr>
                <w:color w:val="000000"/>
              </w:rPr>
            </w:pPr>
          </w:p>
        </w:tc>
        <w:tc>
          <w:tcPr>
            <w:tcW w:w="1013" w:type="dxa"/>
            <w:vAlign w:val="center"/>
          </w:tcPr>
          <w:p w14:paraId="72B2B2FA" w14:textId="77777777" w:rsidR="005F20AD" w:rsidRDefault="005F20AD" w:rsidP="00E96497">
            <w:pPr>
              <w:jc w:val="center"/>
              <w:rPr>
                <w:rFonts w:ascii="Arial Unicode MS" w:eastAsia="Arial Unicode MS" w:hAnsi="Arial Unicode MS" w:cs="Arial Unicode MS"/>
              </w:rPr>
            </w:pPr>
          </w:p>
        </w:tc>
        <w:tc>
          <w:tcPr>
            <w:tcW w:w="992" w:type="dxa"/>
            <w:vAlign w:val="center"/>
          </w:tcPr>
          <w:p w14:paraId="4C890AC5" w14:textId="77777777" w:rsidR="005F20AD" w:rsidRDefault="005F20AD" w:rsidP="00E96497">
            <w:pPr>
              <w:jc w:val="center"/>
            </w:pPr>
            <w:r>
              <w:rPr>
                <w:rFonts w:ascii="Arial Unicode MS" w:eastAsia="Arial Unicode MS" w:hAnsi="Arial Unicode MS" w:cs="Arial Unicode MS"/>
              </w:rPr>
              <w:t>✔</w:t>
            </w:r>
          </w:p>
        </w:tc>
        <w:tc>
          <w:tcPr>
            <w:tcW w:w="992" w:type="dxa"/>
            <w:vAlign w:val="center"/>
          </w:tcPr>
          <w:p w14:paraId="406EFB69" w14:textId="77777777" w:rsidR="005F20AD" w:rsidRDefault="005F20AD" w:rsidP="00E96497">
            <w:pPr>
              <w:jc w:val="center"/>
            </w:pPr>
          </w:p>
        </w:tc>
        <w:tc>
          <w:tcPr>
            <w:tcW w:w="992" w:type="dxa"/>
            <w:vAlign w:val="center"/>
          </w:tcPr>
          <w:p w14:paraId="7CAFCECC"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tcPr>
          <w:p w14:paraId="7F9D5846"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40" w:type="dxa"/>
          </w:tcPr>
          <w:p w14:paraId="5250727C" w14:textId="77777777" w:rsidR="005F20AD" w:rsidRDefault="005F20AD" w:rsidP="00E96497">
            <w:pPr>
              <w:jc w:val="center"/>
              <w:rPr>
                <w:rFonts w:ascii="Arial Unicode MS" w:eastAsia="Arial Unicode MS" w:hAnsi="Arial Unicode MS" w:cs="Arial Unicode MS"/>
              </w:rPr>
            </w:pPr>
          </w:p>
        </w:tc>
        <w:tc>
          <w:tcPr>
            <w:tcW w:w="1134" w:type="dxa"/>
            <w:vAlign w:val="center"/>
          </w:tcPr>
          <w:p w14:paraId="7344DF07"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342D0388"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r>
      <w:tr w:rsidR="005F20AD" w14:paraId="20EAF2BA" w14:textId="77777777" w:rsidTr="00E96497">
        <w:trPr>
          <w:trHeight w:val="284"/>
          <w:jc w:val="center"/>
        </w:trPr>
        <w:tc>
          <w:tcPr>
            <w:tcW w:w="926" w:type="dxa"/>
          </w:tcPr>
          <w:p w14:paraId="558180A9" w14:textId="77777777" w:rsidR="005F20AD" w:rsidRDefault="005F20AD" w:rsidP="00E96497">
            <w:pPr>
              <w:pBdr>
                <w:top w:val="nil"/>
                <w:left w:val="nil"/>
                <w:bottom w:val="nil"/>
                <w:right w:val="nil"/>
                <w:between w:val="nil"/>
              </w:pBdr>
              <w:jc w:val="center"/>
              <w:rPr>
                <w:color w:val="000000"/>
              </w:rPr>
            </w:pPr>
            <w:r>
              <w:rPr>
                <w:color w:val="000000"/>
              </w:rPr>
              <w:t>6</w:t>
            </w:r>
          </w:p>
        </w:tc>
        <w:tc>
          <w:tcPr>
            <w:tcW w:w="917" w:type="dxa"/>
            <w:vAlign w:val="center"/>
          </w:tcPr>
          <w:p w14:paraId="6431B147" w14:textId="77777777" w:rsidR="005F20AD" w:rsidRDefault="005F20AD" w:rsidP="00E96497">
            <w:pPr>
              <w:pBdr>
                <w:top w:val="nil"/>
                <w:left w:val="nil"/>
                <w:bottom w:val="nil"/>
                <w:right w:val="nil"/>
                <w:between w:val="nil"/>
              </w:pBdr>
              <w:jc w:val="center"/>
              <w:rPr>
                <w:color w:val="000000"/>
              </w:rPr>
            </w:pPr>
          </w:p>
        </w:tc>
        <w:tc>
          <w:tcPr>
            <w:tcW w:w="957" w:type="dxa"/>
            <w:vAlign w:val="center"/>
          </w:tcPr>
          <w:p w14:paraId="616AE17C" w14:textId="77777777" w:rsidR="005F20AD" w:rsidRDefault="005F20AD" w:rsidP="00E96497">
            <w:pPr>
              <w:pBdr>
                <w:top w:val="nil"/>
                <w:left w:val="nil"/>
                <w:bottom w:val="nil"/>
                <w:right w:val="nil"/>
                <w:between w:val="nil"/>
              </w:pBdr>
              <w:jc w:val="center"/>
              <w:rPr>
                <w:color w:val="000000"/>
              </w:rPr>
            </w:pPr>
          </w:p>
        </w:tc>
        <w:tc>
          <w:tcPr>
            <w:tcW w:w="1013" w:type="dxa"/>
            <w:vAlign w:val="center"/>
          </w:tcPr>
          <w:p w14:paraId="5C593314"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992" w:type="dxa"/>
            <w:vAlign w:val="center"/>
          </w:tcPr>
          <w:p w14:paraId="650968B8" w14:textId="77777777" w:rsidR="005F20AD" w:rsidRDefault="005F20AD" w:rsidP="00E96497">
            <w:pPr>
              <w:jc w:val="center"/>
            </w:pPr>
          </w:p>
        </w:tc>
        <w:tc>
          <w:tcPr>
            <w:tcW w:w="992" w:type="dxa"/>
            <w:vAlign w:val="center"/>
          </w:tcPr>
          <w:p w14:paraId="35034E9C" w14:textId="77777777" w:rsidR="005F20AD" w:rsidRDefault="005F20AD" w:rsidP="00E96497">
            <w:pPr>
              <w:jc w:val="center"/>
            </w:pPr>
          </w:p>
        </w:tc>
        <w:tc>
          <w:tcPr>
            <w:tcW w:w="992" w:type="dxa"/>
            <w:vAlign w:val="center"/>
          </w:tcPr>
          <w:p w14:paraId="5AEB827F"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p>
        </w:tc>
        <w:tc>
          <w:tcPr>
            <w:tcW w:w="1134" w:type="dxa"/>
          </w:tcPr>
          <w:p w14:paraId="17FA3B73" w14:textId="77777777" w:rsidR="005F20AD" w:rsidRDefault="005F20AD" w:rsidP="00E96497">
            <w:pPr>
              <w:jc w:val="center"/>
              <w:rPr>
                <w:rFonts w:ascii="Arial Unicode MS" w:eastAsia="Arial Unicode MS" w:hAnsi="Arial Unicode MS" w:cs="Arial Unicode MS"/>
              </w:rPr>
            </w:pPr>
          </w:p>
        </w:tc>
        <w:tc>
          <w:tcPr>
            <w:tcW w:w="1140" w:type="dxa"/>
          </w:tcPr>
          <w:p w14:paraId="75C7612C"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7CE7D03D"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642CACB8"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r>
      <w:tr w:rsidR="005F20AD" w14:paraId="6BA905F1" w14:textId="77777777" w:rsidTr="00E96497">
        <w:trPr>
          <w:trHeight w:val="284"/>
          <w:jc w:val="center"/>
        </w:trPr>
        <w:tc>
          <w:tcPr>
            <w:tcW w:w="926" w:type="dxa"/>
          </w:tcPr>
          <w:p w14:paraId="706E81EA" w14:textId="77777777" w:rsidR="005F20AD" w:rsidRDefault="005F20AD" w:rsidP="00E96497">
            <w:pPr>
              <w:pBdr>
                <w:top w:val="nil"/>
                <w:left w:val="nil"/>
                <w:bottom w:val="nil"/>
                <w:right w:val="nil"/>
                <w:between w:val="nil"/>
              </w:pBdr>
              <w:jc w:val="center"/>
              <w:rPr>
                <w:color w:val="000000"/>
              </w:rPr>
            </w:pPr>
            <w:r>
              <w:rPr>
                <w:color w:val="000000"/>
              </w:rPr>
              <w:t>7</w:t>
            </w:r>
          </w:p>
        </w:tc>
        <w:tc>
          <w:tcPr>
            <w:tcW w:w="917" w:type="dxa"/>
            <w:vAlign w:val="center"/>
          </w:tcPr>
          <w:p w14:paraId="5A7ADEA0" w14:textId="77777777" w:rsidR="005F20AD" w:rsidRDefault="005F20AD" w:rsidP="00E96497">
            <w:pPr>
              <w:pBdr>
                <w:top w:val="nil"/>
                <w:left w:val="nil"/>
                <w:bottom w:val="nil"/>
                <w:right w:val="nil"/>
                <w:between w:val="nil"/>
              </w:pBdr>
              <w:jc w:val="center"/>
              <w:rPr>
                <w:color w:val="000000"/>
              </w:rPr>
            </w:pPr>
          </w:p>
        </w:tc>
        <w:tc>
          <w:tcPr>
            <w:tcW w:w="957" w:type="dxa"/>
            <w:vAlign w:val="center"/>
          </w:tcPr>
          <w:p w14:paraId="36BB7A44" w14:textId="77777777" w:rsidR="005F20AD" w:rsidRDefault="005F20AD" w:rsidP="00E96497">
            <w:pPr>
              <w:pBdr>
                <w:top w:val="nil"/>
                <w:left w:val="nil"/>
                <w:bottom w:val="nil"/>
                <w:right w:val="nil"/>
                <w:between w:val="nil"/>
              </w:pBdr>
              <w:jc w:val="center"/>
              <w:rPr>
                <w:color w:val="000000"/>
              </w:rPr>
            </w:pPr>
            <w:r>
              <w:rPr>
                <w:rFonts w:ascii="Arial Unicode MS" w:eastAsia="Arial Unicode MS" w:hAnsi="Arial Unicode MS" w:cs="Arial Unicode MS"/>
              </w:rPr>
              <w:t>✔</w:t>
            </w:r>
          </w:p>
        </w:tc>
        <w:tc>
          <w:tcPr>
            <w:tcW w:w="1013" w:type="dxa"/>
            <w:vAlign w:val="center"/>
          </w:tcPr>
          <w:p w14:paraId="514E49E2" w14:textId="77777777" w:rsidR="005F20AD" w:rsidRDefault="005F20AD" w:rsidP="00E96497">
            <w:pPr>
              <w:jc w:val="center"/>
              <w:rPr>
                <w:rFonts w:ascii="Arial Unicode MS" w:eastAsia="Arial Unicode MS" w:hAnsi="Arial Unicode MS" w:cs="Arial Unicode MS"/>
              </w:rPr>
            </w:pPr>
          </w:p>
        </w:tc>
        <w:tc>
          <w:tcPr>
            <w:tcW w:w="992" w:type="dxa"/>
            <w:vAlign w:val="center"/>
          </w:tcPr>
          <w:p w14:paraId="4375525F" w14:textId="77777777" w:rsidR="005F20AD" w:rsidRDefault="005F20AD" w:rsidP="00E96497">
            <w:pPr>
              <w:jc w:val="center"/>
            </w:pPr>
          </w:p>
        </w:tc>
        <w:tc>
          <w:tcPr>
            <w:tcW w:w="992" w:type="dxa"/>
            <w:vAlign w:val="center"/>
          </w:tcPr>
          <w:p w14:paraId="06E5D63D" w14:textId="77777777" w:rsidR="005F20AD" w:rsidRDefault="005F20AD" w:rsidP="00E96497">
            <w:pPr>
              <w:jc w:val="center"/>
            </w:pPr>
            <w:r>
              <w:rPr>
                <w:rFonts w:ascii="Arial Unicode MS" w:eastAsia="Arial Unicode MS" w:hAnsi="Arial Unicode MS" w:cs="Arial Unicode MS"/>
              </w:rPr>
              <w:t>✔</w:t>
            </w:r>
          </w:p>
        </w:tc>
        <w:tc>
          <w:tcPr>
            <w:tcW w:w="992" w:type="dxa"/>
            <w:vAlign w:val="center"/>
          </w:tcPr>
          <w:p w14:paraId="3A589FD4"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tcPr>
          <w:p w14:paraId="74F84E4C" w14:textId="77777777" w:rsidR="005F20AD" w:rsidRDefault="005F20AD" w:rsidP="00E96497">
            <w:pPr>
              <w:jc w:val="center"/>
              <w:rPr>
                <w:rFonts w:ascii="Arial Unicode MS" w:eastAsia="Arial Unicode MS" w:hAnsi="Arial Unicode MS" w:cs="Arial Unicode MS"/>
              </w:rPr>
            </w:pPr>
          </w:p>
        </w:tc>
        <w:tc>
          <w:tcPr>
            <w:tcW w:w="1140" w:type="dxa"/>
          </w:tcPr>
          <w:p w14:paraId="74E0A1FB"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68B31B6F" w14:textId="77777777" w:rsidR="005F20AD" w:rsidRDefault="005F20AD" w:rsidP="00E96497">
            <w:pPr>
              <w:jc w:val="center"/>
              <w:rPr>
                <w:rFonts w:ascii="Arial Unicode MS" w:eastAsia="Arial Unicode MS" w:hAnsi="Arial Unicode MS" w:cs="Arial Unicode MS"/>
              </w:rPr>
            </w:pPr>
            <w:r>
              <w:rPr>
                <w:rFonts w:ascii="Arial Unicode MS" w:eastAsia="Arial Unicode MS" w:hAnsi="Arial Unicode MS" w:cs="Arial Unicode MS"/>
              </w:rPr>
              <w:t>✔</w:t>
            </w:r>
          </w:p>
        </w:tc>
        <w:tc>
          <w:tcPr>
            <w:tcW w:w="1134" w:type="dxa"/>
            <w:vAlign w:val="center"/>
          </w:tcPr>
          <w:p w14:paraId="3A3057E7" w14:textId="77777777" w:rsidR="005F20AD" w:rsidRDefault="005F20AD" w:rsidP="00E96497">
            <w:pPr>
              <w:pBdr>
                <w:top w:val="nil"/>
                <w:left w:val="nil"/>
                <w:bottom w:val="nil"/>
                <w:right w:val="nil"/>
                <w:between w:val="nil"/>
              </w:pBdr>
              <w:jc w:val="center"/>
              <w:rPr>
                <w:rFonts w:ascii="Arial Unicode MS" w:eastAsia="Arial Unicode MS" w:hAnsi="Arial Unicode MS" w:cs="Arial Unicode MS"/>
              </w:rPr>
            </w:pPr>
            <w:r>
              <w:rPr>
                <w:rFonts w:ascii="Arial Unicode MS" w:eastAsia="Arial Unicode MS" w:hAnsi="Arial Unicode MS" w:cs="Arial Unicode MS"/>
              </w:rPr>
              <w:t>✔</w:t>
            </w:r>
          </w:p>
        </w:tc>
      </w:tr>
    </w:tbl>
    <w:p w14:paraId="7B2D9547" w14:textId="77777777" w:rsidR="00CD0264" w:rsidRDefault="00CD0264">
      <w:pPr>
        <w:pBdr>
          <w:top w:val="nil"/>
          <w:left w:val="nil"/>
          <w:bottom w:val="nil"/>
          <w:right w:val="nil"/>
          <w:between w:val="nil"/>
        </w:pBdr>
        <w:spacing w:after="0" w:line="240" w:lineRule="auto"/>
        <w:rPr>
          <w:color w:val="000000"/>
        </w:rPr>
      </w:pPr>
      <w:bookmarkStart w:id="0" w:name="_GoBack"/>
      <w:bookmarkEnd w:id="0"/>
    </w:p>
    <w:p w14:paraId="1EC4B2DD" w14:textId="77777777" w:rsidR="00CD0264" w:rsidRDefault="00CD0264">
      <w:pPr>
        <w:pBdr>
          <w:top w:val="nil"/>
          <w:left w:val="nil"/>
          <w:bottom w:val="nil"/>
          <w:right w:val="nil"/>
          <w:between w:val="nil"/>
        </w:pBdr>
        <w:spacing w:after="0" w:line="240" w:lineRule="auto"/>
        <w:rPr>
          <w:color w:val="000000"/>
        </w:rPr>
      </w:pPr>
      <w:bookmarkStart w:id="1" w:name="_gjdgxs" w:colFirst="0" w:colLast="0"/>
      <w:bookmarkEnd w:id="1"/>
    </w:p>
    <w:sectPr w:rsidR="00CD0264">
      <w:headerReference w:type="default" r:id="rId8"/>
      <w:footerReference w:type="default" r:id="rId9"/>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45E6" w14:textId="77777777" w:rsidR="008503AC" w:rsidRDefault="008503AC">
      <w:pPr>
        <w:spacing w:after="0" w:line="240" w:lineRule="auto"/>
      </w:pPr>
      <w:r>
        <w:separator/>
      </w:r>
    </w:p>
  </w:endnote>
  <w:endnote w:type="continuationSeparator" w:id="0">
    <w:p w14:paraId="1A5A62BE" w14:textId="77777777" w:rsidR="008503AC" w:rsidRDefault="0085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7C15" w14:textId="399859A4" w:rsidR="00CD0264" w:rsidRDefault="001A1898">
    <w:pPr>
      <w:pBdr>
        <w:top w:val="single" w:sz="24" w:space="0" w:color="622423"/>
        <w:left w:val="nil"/>
        <w:bottom w:val="nil"/>
        <w:right w:val="nil"/>
        <w:between w:val="nil"/>
      </w:pBdr>
      <w:tabs>
        <w:tab w:val="center" w:pos="4680"/>
        <w:tab w:val="right" w:pos="9360"/>
      </w:tabs>
      <w:spacing w:after="0" w:line="240" w:lineRule="auto"/>
      <w:rPr>
        <w:color w:val="000000"/>
      </w:rPr>
    </w:pPr>
    <w:r>
      <w:rPr>
        <w:color w:val="000000"/>
      </w:rPr>
      <w:t xml:space="preserve">                                                                   </w:t>
    </w:r>
    <w:r w:rsidR="00B67745">
      <w:rPr>
        <w:color w:val="000000"/>
      </w:rPr>
      <w:t xml:space="preserve">Page </w:t>
    </w:r>
    <w:r w:rsidR="00B67745">
      <w:rPr>
        <w:color w:val="000000"/>
      </w:rPr>
      <w:fldChar w:fldCharType="begin"/>
    </w:r>
    <w:r w:rsidR="00B67745">
      <w:rPr>
        <w:color w:val="000000"/>
      </w:rPr>
      <w:instrText>PAGE</w:instrText>
    </w:r>
    <w:r w:rsidR="00B67745">
      <w:rPr>
        <w:color w:val="000000"/>
      </w:rPr>
      <w:fldChar w:fldCharType="separate"/>
    </w:r>
    <w:r w:rsidR="00D06BEC">
      <w:rPr>
        <w:noProof/>
        <w:color w:val="000000"/>
      </w:rPr>
      <w:t>6</w:t>
    </w:r>
    <w:r w:rsidR="00B67745">
      <w:rPr>
        <w:color w:val="000000"/>
      </w:rPr>
      <w:fldChar w:fldCharType="end"/>
    </w:r>
  </w:p>
  <w:p w14:paraId="0C88186F" w14:textId="77777777" w:rsidR="00CD0264" w:rsidRDefault="00CD02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C51C" w14:textId="77777777" w:rsidR="008503AC" w:rsidRDefault="008503AC">
      <w:pPr>
        <w:spacing w:after="0" w:line="240" w:lineRule="auto"/>
      </w:pPr>
      <w:r>
        <w:separator/>
      </w:r>
    </w:p>
  </w:footnote>
  <w:footnote w:type="continuationSeparator" w:id="0">
    <w:p w14:paraId="6B28F480" w14:textId="77777777" w:rsidR="008503AC" w:rsidRDefault="0085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AC13" w14:textId="4E3E5956" w:rsidR="001A1898" w:rsidRDefault="0094173A" w:rsidP="001A1898">
    <w:pPr>
      <w:pBdr>
        <w:top w:val="nil"/>
        <w:left w:val="nil"/>
        <w:bottom w:val="nil"/>
        <w:right w:val="nil"/>
        <w:between w:val="nil"/>
      </w:pBdr>
      <w:tabs>
        <w:tab w:val="center" w:pos="4680"/>
        <w:tab w:val="right" w:pos="9360"/>
      </w:tabs>
      <w:spacing w:after="0" w:line="240" w:lineRule="auto"/>
      <w:rPr>
        <w:b/>
        <w:color w:val="000000"/>
        <w:sz w:val="28"/>
        <w:szCs w:val="28"/>
        <w:u w:val="single"/>
      </w:rPr>
    </w:pPr>
    <w:r w:rsidRPr="0094173A">
      <w:rPr>
        <w:b/>
        <w:noProof/>
        <w:color w:val="000000"/>
        <w:sz w:val="28"/>
        <w:szCs w:val="28"/>
        <w:u w:val="single"/>
      </w:rPr>
      <w:drawing>
        <wp:anchor distT="0" distB="0" distL="114300" distR="114300" simplePos="0" relativeHeight="251658240" behindDoc="0" locked="0" layoutInCell="1" allowOverlap="1" wp14:anchorId="48F607E4" wp14:editId="7B65157E">
          <wp:simplePos x="0" y="0"/>
          <wp:positionH relativeFrom="margin">
            <wp:align>left</wp:align>
          </wp:positionH>
          <wp:positionV relativeFrom="paragraph">
            <wp:posOffset>0</wp:posOffset>
          </wp:positionV>
          <wp:extent cx="971550" cy="400050"/>
          <wp:effectExtent l="0" t="0" r="0" b="0"/>
          <wp:wrapSquare wrapText="bothSides"/>
          <wp:docPr id="5" name="Picture 4">
            <a:extLst xmlns:a="http://schemas.openxmlformats.org/drawingml/2006/main">
              <a:ext uri="{FF2B5EF4-FFF2-40B4-BE49-F238E27FC236}">
                <a16:creationId xmlns:a16="http://schemas.microsoft.com/office/drawing/2014/main" id="{0F8DB8D0-7896-193A-2EE2-345D21E9290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F8DB8D0-7896-193A-2EE2-345D21E9290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08691" w14:textId="68FACF26" w:rsidR="001A1898" w:rsidRDefault="001A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ABA"/>
    <w:multiLevelType w:val="hybridMultilevel"/>
    <w:tmpl w:val="50485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FBB"/>
    <w:multiLevelType w:val="multilevel"/>
    <w:tmpl w:val="F6244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809B3"/>
    <w:multiLevelType w:val="multilevel"/>
    <w:tmpl w:val="8B1AC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601D14"/>
    <w:multiLevelType w:val="hybridMultilevel"/>
    <w:tmpl w:val="8C9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604A"/>
    <w:multiLevelType w:val="multilevel"/>
    <w:tmpl w:val="9F7CD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F81E7A"/>
    <w:multiLevelType w:val="multilevel"/>
    <w:tmpl w:val="E1A8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0B7403"/>
    <w:multiLevelType w:val="multilevel"/>
    <w:tmpl w:val="CCB26D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34F017DB"/>
    <w:multiLevelType w:val="multilevel"/>
    <w:tmpl w:val="CBD8B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E55C11"/>
    <w:multiLevelType w:val="multilevel"/>
    <w:tmpl w:val="6890D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B044A3"/>
    <w:multiLevelType w:val="multilevel"/>
    <w:tmpl w:val="A2C4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F47DA9"/>
    <w:multiLevelType w:val="multilevel"/>
    <w:tmpl w:val="062AE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24759E"/>
    <w:multiLevelType w:val="multilevel"/>
    <w:tmpl w:val="1DEAE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1B2C33"/>
    <w:multiLevelType w:val="multilevel"/>
    <w:tmpl w:val="CAF4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F7394F"/>
    <w:multiLevelType w:val="multilevel"/>
    <w:tmpl w:val="9EBE8554"/>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4" w15:restartNumberingAfterBreak="0">
    <w:nsid w:val="5D0C5735"/>
    <w:multiLevelType w:val="hybridMultilevel"/>
    <w:tmpl w:val="F2E8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1164D2"/>
    <w:multiLevelType w:val="hybridMultilevel"/>
    <w:tmpl w:val="363C0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883"/>
    <w:multiLevelType w:val="multilevel"/>
    <w:tmpl w:val="8CF40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7C6F75"/>
    <w:multiLevelType w:val="hybridMultilevel"/>
    <w:tmpl w:val="A1C21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E2CDD"/>
    <w:multiLevelType w:val="multilevel"/>
    <w:tmpl w:val="C6BCA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2A7BC2"/>
    <w:multiLevelType w:val="hybridMultilevel"/>
    <w:tmpl w:val="389E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D74E5"/>
    <w:multiLevelType w:val="hybridMultilevel"/>
    <w:tmpl w:val="767E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19"/>
  </w:num>
  <w:num w:numId="5">
    <w:abstractNumId w:val="4"/>
  </w:num>
  <w:num w:numId="6">
    <w:abstractNumId w:val="2"/>
  </w:num>
  <w:num w:numId="7">
    <w:abstractNumId w:val="1"/>
  </w:num>
  <w:num w:numId="8">
    <w:abstractNumId w:val="8"/>
  </w:num>
  <w:num w:numId="9">
    <w:abstractNumId w:val="7"/>
  </w:num>
  <w:num w:numId="10">
    <w:abstractNumId w:val="9"/>
  </w:num>
  <w:num w:numId="11">
    <w:abstractNumId w:val="10"/>
  </w:num>
  <w:num w:numId="12">
    <w:abstractNumId w:val="11"/>
  </w:num>
  <w:num w:numId="13">
    <w:abstractNumId w:val="6"/>
  </w:num>
  <w:num w:numId="14">
    <w:abstractNumId w:val="12"/>
  </w:num>
  <w:num w:numId="15">
    <w:abstractNumId w:val="3"/>
  </w:num>
  <w:num w:numId="16">
    <w:abstractNumId w:val="18"/>
  </w:num>
  <w:num w:numId="17">
    <w:abstractNumId w:val="8"/>
  </w:num>
  <w:num w:numId="18">
    <w:abstractNumId w:val="0"/>
  </w:num>
  <w:num w:numId="19">
    <w:abstractNumId w:val="16"/>
  </w:num>
  <w:num w:numId="20">
    <w:abstractNumId w:val="14"/>
  </w:num>
  <w:num w:numId="21">
    <w:abstractNumId w:val="15"/>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264"/>
    <w:rsid w:val="00034CE2"/>
    <w:rsid w:val="000576C9"/>
    <w:rsid w:val="00063310"/>
    <w:rsid w:val="00066165"/>
    <w:rsid w:val="000E7636"/>
    <w:rsid w:val="000F0792"/>
    <w:rsid w:val="00115F30"/>
    <w:rsid w:val="001232DA"/>
    <w:rsid w:val="00194A1A"/>
    <w:rsid w:val="001A1898"/>
    <w:rsid w:val="001E5F99"/>
    <w:rsid w:val="001F61E1"/>
    <w:rsid w:val="00265C2C"/>
    <w:rsid w:val="00296B58"/>
    <w:rsid w:val="002B62F8"/>
    <w:rsid w:val="002D7377"/>
    <w:rsid w:val="002E21C3"/>
    <w:rsid w:val="002E4037"/>
    <w:rsid w:val="002E5366"/>
    <w:rsid w:val="00341CC6"/>
    <w:rsid w:val="003940DF"/>
    <w:rsid w:val="003A4DC9"/>
    <w:rsid w:val="003B5F65"/>
    <w:rsid w:val="003B7217"/>
    <w:rsid w:val="00422DF2"/>
    <w:rsid w:val="004236D5"/>
    <w:rsid w:val="0045751D"/>
    <w:rsid w:val="004A64C6"/>
    <w:rsid w:val="00526A56"/>
    <w:rsid w:val="00532E38"/>
    <w:rsid w:val="00555A0E"/>
    <w:rsid w:val="0056633F"/>
    <w:rsid w:val="005F20AD"/>
    <w:rsid w:val="0060569A"/>
    <w:rsid w:val="00610FF5"/>
    <w:rsid w:val="00622D9F"/>
    <w:rsid w:val="00657260"/>
    <w:rsid w:val="00660E00"/>
    <w:rsid w:val="00661B4C"/>
    <w:rsid w:val="00681AF4"/>
    <w:rsid w:val="00684559"/>
    <w:rsid w:val="0068468D"/>
    <w:rsid w:val="006B3668"/>
    <w:rsid w:val="006C0EC9"/>
    <w:rsid w:val="006F1A0C"/>
    <w:rsid w:val="006F47EF"/>
    <w:rsid w:val="007679F9"/>
    <w:rsid w:val="007A2632"/>
    <w:rsid w:val="007A5214"/>
    <w:rsid w:val="007A5E3B"/>
    <w:rsid w:val="007A6300"/>
    <w:rsid w:val="007D15FA"/>
    <w:rsid w:val="0082569A"/>
    <w:rsid w:val="008503AC"/>
    <w:rsid w:val="00851CCF"/>
    <w:rsid w:val="008645C9"/>
    <w:rsid w:val="008A125C"/>
    <w:rsid w:val="008C4F0E"/>
    <w:rsid w:val="00913FD2"/>
    <w:rsid w:val="009313D1"/>
    <w:rsid w:val="0094173A"/>
    <w:rsid w:val="009540B7"/>
    <w:rsid w:val="0097228D"/>
    <w:rsid w:val="009C1CDB"/>
    <w:rsid w:val="009E27C7"/>
    <w:rsid w:val="009E68BA"/>
    <w:rsid w:val="00A848AB"/>
    <w:rsid w:val="00A96A3C"/>
    <w:rsid w:val="00AB2575"/>
    <w:rsid w:val="00B00106"/>
    <w:rsid w:val="00B67745"/>
    <w:rsid w:val="00BC7D76"/>
    <w:rsid w:val="00BD7FCF"/>
    <w:rsid w:val="00BF1EB7"/>
    <w:rsid w:val="00BF4966"/>
    <w:rsid w:val="00C072B5"/>
    <w:rsid w:val="00C33A9A"/>
    <w:rsid w:val="00C6624D"/>
    <w:rsid w:val="00C66F5F"/>
    <w:rsid w:val="00CA5263"/>
    <w:rsid w:val="00CC196F"/>
    <w:rsid w:val="00CD0264"/>
    <w:rsid w:val="00CF3F24"/>
    <w:rsid w:val="00D00E7F"/>
    <w:rsid w:val="00D04938"/>
    <w:rsid w:val="00D06BEC"/>
    <w:rsid w:val="00D551F3"/>
    <w:rsid w:val="00D62B69"/>
    <w:rsid w:val="00D8136F"/>
    <w:rsid w:val="00DA22E9"/>
    <w:rsid w:val="00DF4E81"/>
    <w:rsid w:val="00DF5B79"/>
    <w:rsid w:val="00E11CDF"/>
    <w:rsid w:val="00EE427D"/>
    <w:rsid w:val="00EF3215"/>
    <w:rsid w:val="00F00A51"/>
    <w:rsid w:val="00F177D0"/>
    <w:rsid w:val="00F401E3"/>
    <w:rsid w:val="00F53886"/>
    <w:rsid w:val="00F63BD2"/>
    <w:rsid w:val="00F968D4"/>
    <w:rsid w:val="00FB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7E80"/>
  <w15:docId w15:val="{77C4ACDA-D312-4D99-A2D9-677A48C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75"/>
  </w:style>
  <w:style w:type="paragraph" w:styleId="Footer">
    <w:name w:val="footer"/>
    <w:basedOn w:val="Normal"/>
    <w:link w:val="FooterChar"/>
    <w:uiPriority w:val="99"/>
    <w:unhideWhenUsed/>
    <w:rsid w:val="00A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75"/>
  </w:style>
  <w:style w:type="paragraph" w:styleId="NormalWeb">
    <w:name w:val="Normal (Web)"/>
    <w:basedOn w:val="Normal"/>
    <w:uiPriority w:val="99"/>
    <w:semiHidden/>
    <w:unhideWhenUsed/>
    <w:rsid w:val="001A1898"/>
    <w:pPr>
      <w:spacing w:before="100" w:beforeAutospacing="1" w:after="100" w:afterAutospacing="1" w:line="240" w:lineRule="auto"/>
    </w:pPr>
  </w:style>
  <w:style w:type="paragraph" w:styleId="ListParagraph">
    <w:name w:val="List Paragraph"/>
    <w:basedOn w:val="Normal"/>
    <w:uiPriority w:val="34"/>
    <w:qFormat/>
    <w:rsid w:val="007A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2093">
      <w:bodyDiv w:val="1"/>
      <w:marLeft w:val="0"/>
      <w:marRight w:val="0"/>
      <w:marTop w:val="0"/>
      <w:marBottom w:val="0"/>
      <w:divBdr>
        <w:top w:val="none" w:sz="0" w:space="0" w:color="auto"/>
        <w:left w:val="none" w:sz="0" w:space="0" w:color="auto"/>
        <w:bottom w:val="none" w:sz="0" w:space="0" w:color="auto"/>
        <w:right w:val="none" w:sz="0" w:space="0" w:color="auto"/>
      </w:divBdr>
    </w:div>
    <w:div w:id="164576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monandschuster.com/authors/Len-Fisher/154332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Ijaz</dc:creator>
  <cp:lastModifiedBy>Dr Ayesha Mohyuddin</cp:lastModifiedBy>
  <cp:revision>29</cp:revision>
  <dcterms:created xsi:type="dcterms:W3CDTF">2022-07-14T04:18:00Z</dcterms:created>
  <dcterms:modified xsi:type="dcterms:W3CDTF">2022-08-22T10:52:00Z</dcterms:modified>
</cp:coreProperties>
</file>