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82" w:rsidRPr="00DA0182" w:rsidRDefault="00510DBE"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 xml:space="preserve">AU-370 </w:t>
      </w:r>
      <w:r>
        <w:rPr>
          <w:rFonts w:ascii="Arial Black" w:hAnsi="Arial Black" w:cs="Times New Roman"/>
          <w:b/>
          <w:sz w:val="36"/>
          <w:szCs w:val="36"/>
        </w:rPr>
        <w:tab/>
        <w:t>Audit and Internal Control</w:t>
      </w:r>
    </w:p>
    <w:tbl>
      <w:tblPr>
        <w:tblStyle w:val="TableGrid"/>
        <w:tblW w:w="0" w:type="auto"/>
        <w:tblLook w:val="04A0" w:firstRow="1" w:lastRow="0" w:firstColumn="1" w:lastColumn="0" w:noHBand="0" w:noVBand="1"/>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911D21" w:rsidP="00E65A31">
            <w:pPr>
              <w:jc w:val="center"/>
              <w:rPr>
                <w:rFonts w:ascii="Arial" w:hAnsi="Arial" w:cs="Arial"/>
                <w:sz w:val="24"/>
                <w:szCs w:val="24"/>
              </w:rPr>
            </w:pPr>
            <w:r>
              <w:rPr>
                <w:rFonts w:ascii="Arial" w:hAnsi="Arial" w:cs="Arial"/>
                <w:sz w:val="24"/>
                <w:szCs w:val="24"/>
              </w:rPr>
              <w:t>Saqib Farid</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Email:</w:t>
            </w:r>
          </w:p>
        </w:tc>
        <w:tc>
          <w:tcPr>
            <w:tcW w:w="7830" w:type="dxa"/>
          </w:tcPr>
          <w:p w:rsidR="008742B1" w:rsidRPr="00876183" w:rsidRDefault="00911D21" w:rsidP="00E65A31">
            <w:pPr>
              <w:jc w:val="center"/>
              <w:rPr>
                <w:rFonts w:ascii="Arial" w:hAnsi="Arial" w:cs="Arial"/>
                <w:sz w:val="24"/>
                <w:szCs w:val="24"/>
              </w:rPr>
            </w:pPr>
            <w:r>
              <w:rPr>
                <w:rFonts w:ascii="Arial" w:hAnsi="Arial" w:cs="Arial"/>
                <w:sz w:val="24"/>
                <w:szCs w:val="24"/>
              </w:rPr>
              <w:t>Saqib.farid@umt.edu.pk</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Contact Hours:</w:t>
            </w:r>
          </w:p>
        </w:tc>
        <w:tc>
          <w:tcPr>
            <w:tcW w:w="7830" w:type="dxa"/>
          </w:tcPr>
          <w:p w:rsidR="008742B1" w:rsidRPr="00876183" w:rsidRDefault="00F7240C" w:rsidP="00E65A31">
            <w:pPr>
              <w:jc w:val="center"/>
              <w:rPr>
                <w:rFonts w:ascii="Arial" w:hAnsi="Arial" w:cs="Arial"/>
                <w:sz w:val="24"/>
                <w:szCs w:val="24"/>
              </w:rPr>
            </w:pPr>
            <w:r>
              <w:rPr>
                <w:rFonts w:ascii="Arial" w:hAnsi="Arial" w:cs="Arial"/>
                <w:sz w:val="24"/>
                <w:szCs w:val="24"/>
              </w:rPr>
              <w:t>To be shared in class</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F7240C" w:rsidP="00E65A31">
            <w:pPr>
              <w:jc w:val="center"/>
              <w:rPr>
                <w:rFonts w:ascii="Arial" w:hAnsi="Arial" w:cs="Arial"/>
                <w:sz w:val="24"/>
                <w:szCs w:val="24"/>
              </w:rPr>
            </w:pPr>
            <w:r>
              <w:rPr>
                <w:rFonts w:ascii="Arial" w:hAnsi="Arial" w:cs="Arial"/>
                <w:sz w:val="24"/>
                <w:szCs w:val="24"/>
              </w:rPr>
              <w:t>3N/09</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w:t>
            </w:r>
          </w:p>
        </w:tc>
        <w:tc>
          <w:tcPr>
            <w:tcW w:w="7830" w:type="dxa"/>
          </w:tcPr>
          <w:p w:rsidR="008742B1" w:rsidRDefault="00F7240C" w:rsidP="00E65A31">
            <w:pPr>
              <w:jc w:val="center"/>
              <w:rPr>
                <w:rFonts w:ascii="Arial" w:hAnsi="Arial" w:cs="Arial"/>
                <w:sz w:val="24"/>
                <w:szCs w:val="24"/>
              </w:rPr>
            </w:pPr>
            <w:r>
              <w:rPr>
                <w:rFonts w:ascii="Arial" w:hAnsi="Arial" w:cs="Arial"/>
                <w:sz w:val="24"/>
                <w:szCs w:val="24"/>
              </w:rPr>
              <w:t>BS Accounting and Finance</w:t>
            </w:r>
          </w:p>
        </w:tc>
      </w:tr>
      <w:tr w:rsidR="00DA0182" w:rsidTr="005C61FB">
        <w:trPr>
          <w:trHeight w:val="485"/>
        </w:trPr>
        <w:tc>
          <w:tcPr>
            <w:tcW w:w="2335" w:type="dxa"/>
            <w:shd w:val="clear" w:color="auto" w:fill="F2F2F2" w:themeFill="background1" w:themeFillShade="F2"/>
          </w:tcPr>
          <w:p w:rsidR="00DA0182" w:rsidRDefault="00DA0182" w:rsidP="009301A0">
            <w:pPr>
              <w:rPr>
                <w:rFonts w:ascii="Arial" w:hAnsi="Arial" w:cs="Arial"/>
                <w:sz w:val="20"/>
                <w:szCs w:val="20"/>
              </w:rPr>
            </w:pPr>
            <w:r>
              <w:rPr>
                <w:rFonts w:ascii="Arial" w:hAnsi="Arial" w:cs="Arial"/>
                <w:sz w:val="20"/>
                <w:szCs w:val="20"/>
              </w:rPr>
              <w:t>Section:</w:t>
            </w:r>
          </w:p>
        </w:tc>
        <w:tc>
          <w:tcPr>
            <w:tcW w:w="7830" w:type="dxa"/>
          </w:tcPr>
          <w:p w:rsidR="00DA0182" w:rsidRDefault="00C251D9" w:rsidP="00E65A31">
            <w:pPr>
              <w:jc w:val="center"/>
              <w:rPr>
                <w:rFonts w:ascii="Arial" w:hAnsi="Arial" w:cs="Arial"/>
                <w:sz w:val="24"/>
                <w:szCs w:val="24"/>
              </w:rPr>
            </w:pPr>
            <w:r>
              <w:rPr>
                <w:rFonts w:ascii="Arial" w:hAnsi="Arial" w:cs="Arial"/>
                <w:sz w:val="24"/>
                <w:szCs w:val="24"/>
              </w:rPr>
              <w:t>A</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E44587" w:rsidP="00E65A31">
            <w:pPr>
              <w:jc w:val="center"/>
              <w:rPr>
                <w:rFonts w:ascii="Arial" w:hAnsi="Arial" w:cs="Arial"/>
                <w:sz w:val="24"/>
                <w:szCs w:val="24"/>
              </w:rPr>
            </w:pPr>
            <w:r>
              <w:rPr>
                <w:rFonts w:ascii="Arial" w:hAnsi="Arial" w:cs="Arial"/>
                <w:sz w:val="24"/>
                <w:szCs w:val="24"/>
              </w:rPr>
              <w:t>Fall 2022</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1B4203" w:rsidP="00E65A31">
            <w:pPr>
              <w:jc w:val="center"/>
              <w:rPr>
                <w:rFonts w:ascii="Arial" w:hAnsi="Arial" w:cs="Arial"/>
                <w:sz w:val="24"/>
                <w:szCs w:val="24"/>
              </w:rPr>
            </w:pPr>
            <w:r>
              <w:rPr>
                <w:rFonts w:ascii="Arial" w:hAnsi="Arial" w:cs="Arial"/>
                <w:sz w:val="24"/>
                <w:szCs w:val="24"/>
              </w:rPr>
              <w:t>/</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1B4203" w:rsidP="00E65A31">
            <w:pPr>
              <w:jc w:val="center"/>
              <w:rPr>
                <w:rFonts w:ascii="Arial" w:hAnsi="Arial" w:cs="Arial"/>
                <w:sz w:val="24"/>
                <w:szCs w:val="24"/>
              </w:rPr>
            </w:pPr>
            <w:r>
              <w:rPr>
                <w:rFonts w:ascii="Arial" w:hAnsi="Arial" w:cs="Arial"/>
                <w:sz w:val="24"/>
                <w:szCs w:val="24"/>
              </w:rPr>
              <w:t>3</w:t>
            </w: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Default="00AC2BF1" w:rsidP="00E65A31">
            <w:pPr>
              <w:jc w:val="center"/>
              <w:rPr>
                <w:rFonts w:ascii="Arial" w:hAnsi="Arial" w:cs="Arial"/>
                <w:sz w:val="24"/>
                <w:szCs w:val="24"/>
              </w:rPr>
            </w:pPr>
            <w:r>
              <w:rPr>
                <w:rFonts w:ascii="Arial" w:hAnsi="Arial" w:cs="Arial"/>
                <w:sz w:val="24"/>
                <w:szCs w:val="24"/>
              </w:rPr>
              <w:t>On Campus</w:t>
            </w:r>
            <w:bookmarkStart w:id="0" w:name="_GoBack"/>
            <w:bookmarkEnd w:id="0"/>
          </w:p>
        </w:tc>
      </w:tr>
      <w:tr w:rsidR="008742B1" w:rsidTr="005C61FB">
        <w:trPr>
          <w:trHeight w:val="485"/>
        </w:trPr>
        <w:tc>
          <w:tcPr>
            <w:tcW w:w="2335" w:type="dxa"/>
            <w:shd w:val="clear" w:color="auto" w:fill="F2F2F2" w:themeFill="background1" w:themeFillShade="F2"/>
          </w:tcPr>
          <w:p w:rsidR="008742B1" w:rsidRDefault="00581A07" w:rsidP="009301A0">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9301A0">
            <w:pPr>
              <w:rPr>
                <w:rFonts w:ascii="Arial" w:hAnsi="Arial" w:cs="Arial"/>
                <w:sz w:val="20"/>
                <w:szCs w:val="20"/>
              </w:rPr>
            </w:pPr>
            <w:r w:rsidRPr="008742B1">
              <w:rPr>
                <w:rFonts w:ascii="Arial" w:hAnsi="Arial" w:cs="Arial"/>
                <w:sz w:val="20"/>
                <w:szCs w:val="20"/>
              </w:rPr>
              <w:t>Course URL (if any):</w:t>
            </w:r>
          </w:p>
        </w:tc>
        <w:tc>
          <w:tcPr>
            <w:tcW w:w="7830" w:type="dxa"/>
          </w:tcPr>
          <w:p w:rsidR="008742B1" w:rsidRDefault="007B700D" w:rsidP="00E65A31">
            <w:pPr>
              <w:jc w:val="center"/>
              <w:rPr>
                <w:rFonts w:ascii="Arial" w:hAnsi="Arial" w:cs="Arial"/>
                <w:sz w:val="24"/>
                <w:szCs w:val="24"/>
              </w:rPr>
            </w:pPr>
            <w:r>
              <w:rPr>
                <w:rFonts w:ascii="Arial" w:hAnsi="Arial" w:cs="Arial"/>
                <w:sz w:val="24"/>
                <w:szCs w:val="24"/>
              </w:rPr>
              <w:t>/</w:t>
            </w: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581A07">
        <w:tc>
          <w:tcPr>
            <w:tcW w:w="10214" w:type="dxa"/>
          </w:tcPr>
          <w:p w:rsidR="00C80334" w:rsidRPr="00C26D29" w:rsidRDefault="007B700D" w:rsidP="007B700D">
            <w:pPr>
              <w:pStyle w:val="NormalWeb"/>
              <w:jc w:val="both"/>
              <w:rPr>
                <w:rFonts w:ascii="Arial" w:hAnsi="Arial" w:cs="Arial"/>
                <w:sz w:val="22"/>
                <w:szCs w:val="22"/>
              </w:rPr>
            </w:pPr>
            <w:r w:rsidRPr="00C26D29">
              <w:rPr>
                <w:rFonts w:ascii="Arial" w:hAnsi="Arial" w:cs="Arial"/>
                <w:color w:val="000000"/>
                <w:sz w:val="22"/>
                <w:szCs w:val="22"/>
              </w:rPr>
              <w:t xml:space="preserve">This course focuses on </w:t>
            </w:r>
            <w:r w:rsidRPr="00C26D29">
              <w:rPr>
                <w:rFonts w:ascii="Arial" w:hAnsi="Arial" w:cs="Arial"/>
                <w:sz w:val="22"/>
                <w:szCs w:val="22"/>
              </w:rPr>
              <w:t xml:space="preserve">the role of external auditing with respect to financial review, control, accountability, and assurance. The aim is to enable the students to apply relevant knowledge, skills, and exercise professional judgment in </w:t>
            </w:r>
            <w:proofErr w:type="spellStart"/>
            <w:r w:rsidRPr="00C26D29">
              <w:rPr>
                <w:rFonts w:ascii="Arial" w:hAnsi="Arial" w:cs="Arial"/>
                <w:sz w:val="22"/>
                <w:szCs w:val="22"/>
              </w:rPr>
              <w:t>analyzing</w:t>
            </w:r>
            <w:proofErr w:type="spellEnd"/>
            <w:r w:rsidRPr="00C26D29">
              <w:rPr>
                <w:rFonts w:ascii="Arial" w:hAnsi="Arial" w:cs="Arial"/>
                <w:sz w:val="22"/>
                <w:szCs w:val="22"/>
              </w:rPr>
              <w:t>, evaluating, concluding and reporting on the assurance engagement and other audit and assurance issues in the context of best practice and current developments. In this course emphasize is also given on the development and implementation of internal control function in the companies</w:t>
            </w:r>
            <w:r w:rsidR="00C26D29">
              <w:rPr>
                <w:rFonts w:ascii="Arial" w:hAnsi="Arial" w:cs="Arial"/>
                <w:sz w:val="22"/>
                <w:szCs w:val="22"/>
              </w:rPr>
              <w:t xml:space="preserve">. </w:t>
            </w:r>
          </w:p>
        </w:tc>
      </w:tr>
    </w:tbl>
    <w:p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9301A0">
        <w:tc>
          <w:tcPr>
            <w:tcW w:w="10214" w:type="dxa"/>
            <w:shd w:val="clear" w:color="auto" w:fill="F2F2F2" w:themeFill="background1" w:themeFillShade="F2"/>
          </w:tcPr>
          <w:p w:rsidR="00581A07" w:rsidRPr="00C80334" w:rsidRDefault="00581A07" w:rsidP="009301A0">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9301A0">
        <w:tc>
          <w:tcPr>
            <w:tcW w:w="10214" w:type="dxa"/>
          </w:tcPr>
          <w:p w:rsidR="007B700D" w:rsidRPr="00C80334" w:rsidRDefault="007B700D" w:rsidP="007B700D">
            <w:pPr>
              <w:rPr>
                <w:rFonts w:ascii="Arial" w:hAnsi="Arial" w:cs="Arial"/>
              </w:rPr>
            </w:pPr>
            <w:r>
              <w:rPr>
                <w:rFonts w:ascii="Arial" w:hAnsi="Arial" w:cs="Arial"/>
              </w:rPr>
              <w:t>We will be conducting classes online through ZOOM and classes will follow a basic structure of introduction to topics and coverage of topics through class practice.</w:t>
            </w:r>
          </w:p>
          <w:p w:rsidR="008F63FD" w:rsidRDefault="008F63FD" w:rsidP="008F63FD">
            <w:pPr>
              <w:rPr>
                <w:rFonts w:ascii="Arial" w:hAnsi="Arial" w:cs="Arial"/>
              </w:rPr>
            </w:pPr>
            <w:r w:rsidRPr="00E24406">
              <w:rPr>
                <w:rFonts w:ascii="Arial" w:hAnsi="Arial" w:cs="Arial"/>
              </w:rPr>
              <w:t>List of methodologies that will be used in the class –example are given below</w:t>
            </w:r>
          </w:p>
          <w:p w:rsidR="008F63FD" w:rsidRPr="00E24406" w:rsidRDefault="008F63FD" w:rsidP="008F63FD">
            <w:pPr>
              <w:pStyle w:val="Header"/>
              <w:numPr>
                <w:ilvl w:val="0"/>
                <w:numId w:val="7"/>
              </w:numPr>
              <w:rPr>
                <w:rFonts w:ascii="Arial" w:hAnsi="Arial" w:cs="Arial"/>
              </w:rPr>
            </w:pPr>
            <w:r w:rsidRPr="00E24406">
              <w:rPr>
                <w:rFonts w:ascii="Arial" w:hAnsi="Arial" w:cs="Arial"/>
              </w:rPr>
              <w:t>Interactive Classes</w:t>
            </w:r>
            <w:r w:rsidRPr="00E24406">
              <w:rPr>
                <w:rFonts w:ascii="Arial" w:hAnsi="Arial" w:cs="Arial"/>
              </w:rPr>
              <w:tab/>
            </w:r>
            <w:r w:rsidRPr="00E24406">
              <w:rPr>
                <w:rFonts w:ascii="Arial" w:hAnsi="Arial" w:cs="Arial"/>
              </w:rPr>
              <w:tab/>
            </w:r>
          </w:p>
          <w:p w:rsidR="008F63FD" w:rsidRPr="00E24406" w:rsidRDefault="008F63FD" w:rsidP="008F63FD">
            <w:pPr>
              <w:pStyle w:val="Header"/>
              <w:numPr>
                <w:ilvl w:val="0"/>
                <w:numId w:val="7"/>
              </w:numPr>
              <w:rPr>
                <w:rFonts w:ascii="Arial" w:hAnsi="Arial" w:cs="Arial"/>
              </w:rPr>
            </w:pPr>
            <w:r w:rsidRPr="00E24406">
              <w:rPr>
                <w:rFonts w:ascii="Arial" w:hAnsi="Arial" w:cs="Arial"/>
              </w:rPr>
              <w:t>Case based teaching</w:t>
            </w:r>
          </w:p>
          <w:p w:rsidR="008F63FD" w:rsidRDefault="008F63FD" w:rsidP="008F63FD">
            <w:pPr>
              <w:pStyle w:val="Header"/>
              <w:numPr>
                <w:ilvl w:val="0"/>
                <w:numId w:val="7"/>
              </w:numPr>
              <w:rPr>
                <w:rFonts w:ascii="Arial" w:hAnsi="Arial" w:cs="Arial"/>
              </w:rPr>
            </w:pPr>
            <w:r w:rsidRPr="00E24406">
              <w:rPr>
                <w:rFonts w:ascii="Arial" w:hAnsi="Arial" w:cs="Arial"/>
              </w:rPr>
              <w:t>Class activities</w:t>
            </w:r>
          </w:p>
          <w:p w:rsidR="00C80334" w:rsidRPr="008F63FD" w:rsidRDefault="008F63FD" w:rsidP="009301A0">
            <w:pPr>
              <w:pStyle w:val="Header"/>
              <w:numPr>
                <w:ilvl w:val="0"/>
                <w:numId w:val="7"/>
              </w:numPr>
              <w:rPr>
                <w:rFonts w:ascii="Arial" w:hAnsi="Arial" w:cs="Arial"/>
              </w:rPr>
            </w:pPr>
            <w:r w:rsidRPr="008F63FD">
              <w:rPr>
                <w:rFonts w:ascii="Arial" w:hAnsi="Arial" w:cs="Arial"/>
              </w:rPr>
              <w:t>Applied Projects</w:t>
            </w:r>
          </w:p>
        </w:tc>
      </w:tr>
    </w:tbl>
    <w:p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9301A0">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Educational Objectives (POs)</w:t>
            </w:r>
            <w:r w:rsidR="00E65A31">
              <w:rPr>
                <w:rFonts w:ascii="Arial" w:hAnsi="Arial" w:cs="Arial"/>
                <w:b/>
                <w:color w:val="000000" w:themeColor="text1"/>
                <w:sz w:val="20"/>
                <w:szCs w:val="20"/>
              </w:rPr>
              <w:t>:</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PO-1</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Critical Thinking and Decision Making</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PO-2</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Effective Communication Skills</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PO-3</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Ethics and Sustainability</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lastRenderedPageBreak/>
              <w:t>PO-4</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Core Business Knowledge and Competence</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sidRPr="00C80334">
              <w:rPr>
                <w:rFonts w:ascii="Arial" w:hAnsi="Arial" w:cs="Arial"/>
                <w:sz w:val="20"/>
                <w:szCs w:val="20"/>
              </w:rPr>
              <w:t>PO-5</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Effective Teamwork and Leadership Skills</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t>PO-6</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Industry Focus</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t>PO-7</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Global Perspective (Internationalization)</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t>PO-8</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Market Knowledge</w:t>
            </w:r>
          </w:p>
        </w:tc>
      </w:tr>
      <w:tr w:rsidR="008F6315" w:rsidRPr="00C80334" w:rsidTr="00C80334">
        <w:trPr>
          <w:trHeight w:val="285"/>
        </w:trPr>
        <w:tc>
          <w:tcPr>
            <w:tcW w:w="985" w:type="dxa"/>
            <w:shd w:val="clear" w:color="auto" w:fill="F2F2F2" w:themeFill="background1" w:themeFillShade="F2"/>
          </w:tcPr>
          <w:p w:rsidR="008F6315" w:rsidRPr="00C80334" w:rsidRDefault="008F6315" w:rsidP="008F6315">
            <w:pPr>
              <w:jc w:val="center"/>
              <w:rPr>
                <w:rFonts w:ascii="Arial" w:hAnsi="Arial" w:cs="Arial"/>
                <w:sz w:val="20"/>
                <w:szCs w:val="20"/>
              </w:rPr>
            </w:pPr>
            <w:r>
              <w:rPr>
                <w:rFonts w:ascii="Arial" w:hAnsi="Arial" w:cs="Arial"/>
                <w:sz w:val="20"/>
                <w:szCs w:val="20"/>
              </w:rPr>
              <w:t>PO-9</w:t>
            </w:r>
          </w:p>
        </w:tc>
        <w:tc>
          <w:tcPr>
            <w:tcW w:w="8941" w:type="dxa"/>
          </w:tcPr>
          <w:p w:rsidR="008F6315" w:rsidRPr="006D0A0E" w:rsidRDefault="008F6315" w:rsidP="009301A0">
            <w:pPr>
              <w:jc w:val="both"/>
              <w:rPr>
                <w:rFonts w:ascii="Arial" w:hAnsi="Arial" w:cs="Arial"/>
                <w:shd w:val="clear" w:color="auto" w:fill="F9F9F9"/>
              </w:rPr>
            </w:pPr>
            <w:r w:rsidRPr="006D0A0E">
              <w:rPr>
                <w:rFonts w:ascii="Arial" w:hAnsi="Arial" w:cs="Arial"/>
                <w:shd w:val="clear" w:color="auto" w:fill="F9F9F9"/>
              </w:rPr>
              <w:t>Professional Track</w:t>
            </w:r>
          </w:p>
        </w:tc>
      </w:tr>
    </w:tbl>
    <w:p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C80334" w:rsidP="009301A0">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Learning Outcomes (PLOs)</w:t>
            </w:r>
            <w:r w:rsidR="00E65A31">
              <w:rPr>
                <w:rFonts w:ascii="Arial" w:hAnsi="Arial" w:cs="Arial"/>
                <w:b/>
                <w:color w:val="000000" w:themeColor="text1"/>
                <w:sz w:val="20"/>
                <w:szCs w:val="20"/>
              </w:rPr>
              <w:t>:</w:t>
            </w:r>
          </w:p>
          <w:p w:rsidR="00C80334" w:rsidRPr="00C80334" w:rsidRDefault="00C80334" w:rsidP="009301A0">
            <w:pPr>
              <w:rPr>
                <w:rFonts w:ascii="Arial" w:hAnsi="Arial" w:cs="Arial"/>
                <w:b/>
                <w:bCs/>
                <w:color w:val="000000" w:themeColor="text1"/>
              </w:rPr>
            </w:pPr>
            <w:r w:rsidRPr="00C80334">
              <w:rPr>
                <w:rFonts w:ascii="Arial" w:hAnsi="Arial" w:cs="Arial"/>
                <w:b/>
                <w:bCs/>
                <w:color w:val="000000" w:themeColor="text1"/>
                <w:sz w:val="20"/>
                <w:szCs w:val="20"/>
              </w:rPr>
              <w:t xml:space="preserve">After completing this degree </w:t>
            </w:r>
            <w:proofErr w:type="spellStart"/>
            <w:r w:rsidRPr="00C80334">
              <w:rPr>
                <w:rFonts w:ascii="Arial" w:hAnsi="Arial" w:cs="Arial"/>
                <w:b/>
                <w:bCs/>
                <w:color w:val="000000" w:themeColor="text1"/>
                <w:sz w:val="20"/>
                <w:szCs w:val="20"/>
              </w:rPr>
              <w:t>program</w:t>
            </w:r>
            <w:r>
              <w:rPr>
                <w:rFonts w:ascii="Arial" w:hAnsi="Arial" w:cs="Arial"/>
                <w:b/>
                <w:bCs/>
                <w:color w:val="000000" w:themeColor="text1"/>
                <w:sz w:val="20"/>
                <w:szCs w:val="20"/>
              </w:rPr>
              <w:t>me</w:t>
            </w:r>
            <w:proofErr w:type="spellEnd"/>
            <w:r w:rsidRPr="00C80334">
              <w:rPr>
                <w:rFonts w:ascii="Arial" w:hAnsi="Arial" w:cs="Arial"/>
                <w:b/>
                <w:bCs/>
                <w:color w:val="000000" w:themeColor="text1"/>
                <w:sz w:val="20"/>
                <w:szCs w:val="20"/>
              </w:rPr>
              <w:t>, students shall be able to:</w:t>
            </w:r>
          </w:p>
        </w:tc>
      </w:tr>
      <w:tr w:rsidR="00C80334" w:rsidRPr="00C80334" w:rsidTr="009301A0">
        <w:trPr>
          <w:trHeight w:val="147"/>
        </w:trPr>
        <w:tc>
          <w:tcPr>
            <w:tcW w:w="8275" w:type="dxa"/>
            <w:gridSpan w:val="2"/>
          </w:tcPr>
          <w:p w:rsidR="00C80334" w:rsidRPr="00C80334" w:rsidRDefault="00C80334" w:rsidP="009301A0">
            <w:pPr>
              <w:rPr>
                <w:rFonts w:ascii="Arial" w:hAnsi="Arial" w:cs="Arial"/>
              </w:rPr>
            </w:pPr>
          </w:p>
        </w:tc>
        <w:tc>
          <w:tcPr>
            <w:tcW w:w="1651" w:type="dxa"/>
          </w:tcPr>
          <w:p w:rsidR="00C80334" w:rsidRPr="00C80334" w:rsidRDefault="00C80334" w:rsidP="009301A0">
            <w:pPr>
              <w:rPr>
                <w:rFonts w:ascii="Arial" w:hAnsi="Arial" w:cs="Arial"/>
              </w:rPr>
            </w:pPr>
            <w:r w:rsidRPr="00C80334">
              <w:rPr>
                <w:rFonts w:ascii="Arial" w:hAnsi="Arial" w:cs="Arial"/>
                <w:b/>
                <w:color w:val="000000" w:themeColor="text1"/>
              </w:rPr>
              <w:t>Mapping the PLOs with POs</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PLO-1</w:t>
            </w:r>
          </w:p>
        </w:tc>
        <w:tc>
          <w:tcPr>
            <w:tcW w:w="7200" w:type="dxa"/>
          </w:tcPr>
          <w:p w:rsidR="00156BC4" w:rsidRPr="006D0A0E"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rsidR="00156BC4" w:rsidRPr="00C80334" w:rsidRDefault="00156BC4" w:rsidP="009301A0">
            <w:pPr>
              <w:rPr>
                <w:rFonts w:ascii="Arial" w:hAnsi="Arial" w:cs="Arial"/>
              </w:rPr>
            </w:pPr>
            <w:r>
              <w:rPr>
                <w:rFonts w:ascii="Arial" w:hAnsi="Arial" w:cs="Arial"/>
              </w:rPr>
              <w:t>PO-1</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PLO-2</w:t>
            </w:r>
          </w:p>
        </w:tc>
        <w:tc>
          <w:tcPr>
            <w:tcW w:w="7200" w:type="dxa"/>
          </w:tcPr>
          <w:p w:rsidR="00156BC4" w:rsidRPr="00C80334" w:rsidRDefault="00156BC4" w:rsidP="009301A0">
            <w:pPr>
              <w:spacing w:line="360" w:lineRule="auto"/>
              <w:ind w:left="365"/>
              <w:rPr>
                <w:rFonts w:ascii="Arial" w:hAnsi="Arial" w:cs="Arial"/>
              </w:rPr>
            </w:pPr>
            <w:r w:rsidRPr="006D0A0E">
              <w:rPr>
                <w:rFonts w:ascii="Arial" w:hAnsi="Arial" w:cs="Arial"/>
              </w:rPr>
              <w:t>Graduates must be able to draft effective business documents and prepare and deliver effective oral business presentations using a variety of appropriate technologies.</w:t>
            </w:r>
          </w:p>
        </w:tc>
        <w:tc>
          <w:tcPr>
            <w:tcW w:w="1651" w:type="dxa"/>
          </w:tcPr>
          <w:p w:rsidR="00156BC4" w:rsidRPr="00C80334" w:rsidRDefault="00156BC4" w:rsidP="009301A0">
            <w:pPr>
              <w:rPr>
                <w:rFonts w:ascii="Arial" w:hAnsi="Arial" w:cs="Arial"/>
              </w:rPr>
            </w:pPr>
            <w:r>
              <w:rPr>
                <w:rFonts w:ascii="Arial" w:hAnsi="Arial" w:cs="Arial"/>
              </w:rPr>
              <w:t>PO-2</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PLO-3</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rsidR="00156BC4" w:rsidRPr="00C80334" w:rsidRDefault="00156BC4" w:rsidP="009301A0">
            <w:pPr>
              <w:rPr>
                <w:rFonts w:ascii="Arial" w:hAnsi="Arial" w:cs="Arial"/>
              </w:rPr>
            </w:pPr>
            <w:r>
              <w:rPr>
                <w:rFonts w:ascii="Arial" w:hAnsi="Arial" w:cs="Arial"/>
              </w:rPr>
              <w:t>PO-3</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PLO-4</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demonstrate competency in the underlying concepts, theory and tools taught in the core undergraduate curriculum.</w:t>
            </w:r>
          </w:p>
        </w:tc>
        <w:tc>
          <w:tcPr>
            <w:tcW w:w="1651" w:type="dxa"/>
          </w:tcPr>
          <w:p w:rsidR="00156BC4" w:rsidRPr="00C80334" w:rsidRDefault="00156BC4" w:rsidP="009301A0">
            <w:pPr>
              <w:rPr>
                <w:rFonts w:ascii="Arial" w:hAnsi="Arial" w:cs="Arial"/>
              </w:rPr>
            </w:pPr>
            <w:r>
              <w:rPr>
                <w:rFonts w:ascii="Arial" w:hAnsi="Arial" w:cs="Arial"/>
              </w:rPr>
              <w:t>PO-4</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PLO-5</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work effectively in teams and understand group processes, leadership, conflict, power and culture in organizations.</w:t>
            </w:r>
          </w:p>
        </w:tc>
        <w:tc>
          <w:tcPr>
            <w:tcW w:w="1651" w:type="dxa"/>
          </w:tcPr>
          <w:p w:rsidR="00156BC4" w:rsidRPr="00C80334" w:rsidRDefault="00156BC4" w:rsidP="009301A0">
            <w:pPr>
              <w:rPr>
                <w:rFonts w:ascii="Arial" w:hAnsi="Arial" w:cs="Arial"/>
              </w:rPr>
            </w:pPr>
            <w:r>
              <w:rPr>
                <w:rFonts w:ascii="Arial" w:hAnsi="Arial" w:cs="Arial"/>
              </w:rPr>
              <w:t>PO-5</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PLO-6</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understand the dynamics of local industry and understand business as an integrated system and apply strategic planning tools to coordinate among the functional areas. </w:t>
            </w:r>
          </w:p>
        </w:tc>
        <w:tc>
          <w:tcPr>
            <w:tcW w:w="1651" w:type="dxa"/>
          </w:tcPr>
          <w:p w:rsidR="00156BC4" w:rsidRPr="00C80334" w:rsidRDefault="00156BC4" w:rsidP="009301A0">
            <w:pPr>
              <w:rPr>
                <w:rFonts w:ascii="Arial" w:hAnsi="Arial" w:cs="Arial"/>
              </w:rPr>
            </w:pPr>
            <w:r>
              <w:rPr>
                <w:rFonts w:ascii="Arial" w:hAnsi="Arial" w:cs="Arial"/>
              </w:rPr>
              <w:t>PO-6</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PLO-7</w:t>
            </w:r>
          </w:p>
        </w:tc>
        <w:tc>
          <w:tcPr>
            <w:tcW w:w="7200" w:type="dxa"/>
          </w:tcPr>
          <w:p w:rsidR="00156BC4" w:rsidRPr="00C80334" w:rsidRDefault="00156BC4" w:rsidP="009301A0">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identify and analyze relevant global factors that influence decision-making and develop viable </w:t>
            </w:r>
            <w:r w:rsidRPr="006D0A0E">
              <w:rPr>
                <w:rFonts w:ascii="Arial" w:hAnsi="Arial" w:cs="Arial"/>
              </w:rPr>
              <w:lastRenderedPageBreak/>
              <w:t>alternatives and make effective decisions in an international business</w:t>
            </w:r>
            <w:r>
              <w:rPr>
                <w:rFonts w:ascii="Arial" w:hAnsi="Arial" w:cs="Arial"/>
              </w:rPr>
              <w:t xml:space="preserve"> setting.</w:t>
            </w:r>
          </w:p>
        </w:tc>
        <w:tc>
          <w:tcPr>
            <w:tcW w:w="1651" w:type="dxa"/>
          </w:tcPr>
          <w:p w:rsidR="00156BC4" w:rsidRPr="00C80334" w:rsidRDefault="00156BC4" w:rsidP="009301A0">
            <w:pPr>
              <w:rPr>
                <w:rFonts w:ascii="Arial" w:hAnsi="Arial" w:cs="Arial"/>
              </w:rPr>
            </w:pPr>
            <w:r>
              <w:rPr>
                <w:rFonts w:ascii="Arial" w:hAnsi="Arial" w:cs="Arial"/>
              </w:rPr>
              <w:lastRenderedPageBreak/>
              <w:t>PO-7</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lastRenderedPageBreak/>
              <w:t>PLO-8</w:t>
            </w:r>
          </w:p>
        </w:tc>
        <w:tc>
          <w:tcPr>
            <w:tcW w:w="7200" w:type="dxa"/>
          </w:tcPr>
          <w:p w:rsidR="00156BC4" w:rsidRPr="00C80334" w:rsidRDefault="00156BC4" w:rsidP="009301A0">
            <w:pPr>
              <w:spacing w:line="360" w:lineRule="auto"/>
              <w:ind w:left="360"/>
              <w:rPr>
                <w:rFonts w:ascii="Arial" w:hAnsi="Arial" w:cs="Arial"/>
              </w:rPr>
            </w:pPr>
            <w:r w:rsidRPr="006D0A0E">
              <w:rPr>
                <w:rFonts w:ascii="Arial" w:hAnsi="Arial" w:cs="Arial"/>
              </w:rPr>
              <w:t>Graduates must be able to know, and work in financial markets and roles within current trends and practices at both operational and strategic levels.</w:t>
            </w:r>
          </w:p>
        </w:tc>
        <w:tc>
          <w:tcPr>
            <w:tcW w:w="1651" w:type="dxa"/>
          </w:tcPr>
          <w:p w:rsidR="00156BC4" w:rsidRPr="00C80334" w:rsidRDefault="00156BC4" w:rsidP="009301A0">
            <w:pPr>
              <w:rPr>
                <w:rFonts w:ascii="Arial" w:hAnsi="Arial" w:cs="Arial"/>
              </w:rPr>
            </w:pPr>
            <w:r>
              <w:rPr>
                <w:rFonts w:ascii="Arial" w:hAnsi="Arial" w:cs="Arial"/>
              </w:rPr>
              <w:t>PO-8</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PLO-9</w:t>
            </w:r>
          </w:p>
        </w:tc>
        <w:tc>
          <w:tcPr>
            <w:tcW w:w="7200" w:type="dxa"/>
          </w:tcPr>
          <w:p w:rsidR="00156BC4" w:rsidRPr="00C80334" w:rsidRDefault="00156BC4" w:rsidP="009301A0">
            <w:pPr>
              <w:spacing w:line="360" w:lineRule="auto"/>
              <w:ind w:left="360"/>
              <w:rPr>
                <w:rFonts w:ascii="Arial" w:hAnsi="Arial" w:cs="Arial"/>
              </w:rPr>
            </w:pPr>
            <w:r w:rsidRPr="006D0A0E">
              <w:rPr>
                <w:rFonts w:ascii="Arial" w:hAnsi="Arial" w:cs="Arial"/>
              </w:rPr>
              <w:t>Graduates must be able to possess and reflect the required learning to be able to earn professional credentials in the area of Accounting and Finance including CA and ACCA.</w:t>
            </w:r>
          </w:p>
        </w:tc>
        <w:tc>
          <w:tcPr>
            <w:tcW w:w="1651" w:type="dxa"/>
          </w:tcPr>
          <w:p w:rsidR="00156BC4" w:rsidRPr="00C80334" w:rsidRDefault="00156BC4" w:rsidP="009301A0">
            <w:pPr>
              <w:rPr>
                <w:rFonts w:ascii="Arial" w:hAnsi="Arial" w:cs="Arial"/>
              </w:rPr>
            </w:pPr>
            <w:r>
              <w:rPr>
                <w:rFonts w:ascii="Arial" w:hAnsi="Arial" w:cs="Arial"/>
              </w:rPr>
              <w:t>PO-9</w:t>
            </w:r>
          </w:p>
        </w:tc>
      </w:tr>
      <w:tr w:rsidR="00156BC4" w:rsidRPr="00C80334" w:rsidTr="00C80334">
        <w:trPr>
          <w:trHeight w:val="147"/>
        </w:trPr>
        <w:tc>
          <w:tcPr>
            <w:tcW w:w="1075" w:type="dxa"/>
            <w:shd w:val="clear" w:color="auto" w:fill="F2F2F2" w:themeFill="background1" w:themeFillShade="F2"/>
          </w:tcPr>
          <w:p w:rsidR="00156BC4" w:rsidRPr="00C80334" w:rsidRDefault="00156BC4" w:rsidP="00C80334">
            <w:pPr>
              <w:jc w:val="center"/>
              <w:rPr>
                <w:rFonts w:ascii="Arial" w:hAnsi="Arial" w:cs="Arial"/>
                <w:sz w:val="20"/>
                <w:szCs w:val="20"/>
              </w:rPr>
            </w:pPr>
            <w:r w:rsidRPr="00C80334">
              <w:rPr>
                <w:rFonts w:ascii="Arial" w:hAnsi="Arial" w:cs="Arial"/>
                <w:sz w:val="20"/>
                <w:szCs w:val="20"/>
              </w:rPr>
              <w:t>PLO-10</w:t>
            </w:r>
          </w:p>
        </w:tc>
        <w:tc>
          <w:tcPr>
            <w:tcW w:w="7200" w:type="dxa"/>
          </w:tcPr>
          <w:p w:rsidR="00156BC4" w:rsidRPr="00C80334" w:rsidRDefault="00156BC4" w:rsidP="009301A0">
            <w:pPr>
              <w:rPr>
                <w:rFonts w:ascii="Arial" w:hAnsi="Arial" w:cs="Arial"/>
              </w:rPr>
            </w:pPr>
          </w:p>
        </w:tc>
        <w:tc>
          <w:tcPr>
            <w:tcW w:w="1651" w:type="dxa"/>
          </w:tcPr>
          <w:p w:rsidR="00156BC4" w:rsidRPr="00C80334" w:rsidRDefault="00156BC4" w:rsidP="009301A0">
            <w:pPr>
              <w:rPr>
                <w:rFonts w:ascii="Arial" w:hAnsi="Arial" w:cs="Arial"/>
              </w:rPr>
            </w:pP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9301A0">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E46E34" w:rsidRPr="003F0440" w:rsidRDefault="003F0440" w:rsidP="00266329">
            <w:pPr>
              <w:spacing w:after="200" w:line="360" w:lineRule="auto"/>
              <w:rPr>
                <w:rFonts w:ascii="Arial" w:eastAsia="Times New Roman" w:hAnsi="Arial" w:cs="Arial"/>
              </w:rPr>
            </w:pPr>
            <w:r w:rsidRPr="003F0440">
              <w:rPr>
                <w:rFonts w:ascii="Arial" w:eastAsia="Times New Roman" w:hAnsi="Arial" w:cs="Arial"/>
              </w:rPr>
              <w:t>U</w:t>
            </w:r>
            <w:r w:rsidR="00E46E34" w:rsidRPr="003F0440">
              <w:rPr>
                <w:rFonts w:ascii="Arial" w:eastAsia="Times New Roman" w:hAnsi="Arial" w:cs="Arial"/>
              </w:rPr>
              <w:t>nderstand the need and importa</w:t>
            </w:r>
            <w:r w:rsidRPr="003F0440">
              <w:rPr>
                <w:rFonts w:ascii="Arial" w:eastAsia="Times New Roman" w:hAnsi="Arial" w:cs="Arial"/>
              </w:rPr>
              <w:t>nce of audit for</w:t>
            </w:r>
            <w:r w:rsidR="00E46E34" w:rsidRPr="003F0440">
              <w:rPr>
                <w:rFonts w:ascii="Arial" w:eastAsia="Times New Roman" w:hAnsi="Arial" w:cs="Arial"/>
              </w:rPr>
              <w:t xml:space="preserve"> companies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3F0440" w:rsidRDefault="003F0440" w:rsidP="00266329">
            <w:pPr>
              <w:rPr>
                <w:rFonts w:ascii="Arial" w:hAnsi="Arial" w:cs="Arial"/>
              </w:rPr>
            </w:pPr>
            <w:r w:rsidRPr="003F0440">
              <w:rPr>
                <w:rFonts w:ascii="Arial" w:eastAsia="Times New Roman" w:hAnsi="Arial" w:cs="Arial"/>
              </w:rPr>
              <w:t>An extensive understanding regarding audit cycle from accepting an audit engagement up to audit reporting</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266329" w:rsidRDefault="00266329" w:rsidP="00266329">
            <w:pPr>
              <w:rPr>
                <w:rFonts w:ascii="Arial" w:hAnsi="Arial" w:cs="Arial"/>
              </w:rPr>
            </w:pPr>
            <w:r w:rsidRPr="00266329">
              <w:rPr>
                <w:rFonts w:ascii="Arial" w:hAnsi="Arial" w:cs="Arial"/>
              </w:rPr>
              <w:t xml:space="preserve">Understand the process </w:t>
            </w:r>
            <w:r w:rsidRPr="00266329">
              <w:rPr>
                <w:rFonts w:ascii="Arial" w:eastAsia="Times New Roman" w:hAnsi="Arial" w:cs="Arial"/>
              </w:rPr>
              <w:t>of development and implementation of internal control function in the companies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rsidR="00C80334" w:rsidRPr="00C80334" w:rsidRDefault="00C80334" w:rsidP="009301A0">
            <w:pPr>
              <w:rPr>
                <w:rFonts w:ascii="Arial" w:hAnsi="Arial" w:cs="Arial"/>
              </w:rPr>
            </w:pPr>
          </w:p>
        </w:tc>
      </w:tr>
    </w:tbl>
    <w:p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rsidTr="00E65A31">
        <w:tc>
          <w:tcPr>
            <w:tcW w:w="9926" w:type="dxa"/>
            <w:gridSpan w:val="3"/>
            <w:shd w:val="clear" w:color="auto" w:fill="F2F2F2" w:themeFill="background1" w:themeFillShade="F2"/>
          </w:tcPr>
          <w:p w:rsidR="00E65A31" w:rsidRPr="00E65A31" w:rsidRDefault="00E65A31" w:rsidP="009301A0">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9301A0">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9301A0">
        <w:trPr>
          <w:trHeight w:val="147"/>
        </w:trPr>
        <w:tc>
          <w:tcPr>
            <w:tcW w:w="8275" w:type="dxa"/>
            <w:gridSpan w:val="2"/>
          </w:tcPr>
          <w:p w:rsidR="00E65A31" w:rsidRPr="00E65A31" w:rsidRDefault="00E65A31" w:rsidP="009301A0">
            <w:pPr>
              <w:rPr>
                <w:rFonts w:ascii="Arial" w:hAnsi="Arial" w:cs="Arial"/>
                <w:color w:val="000000" w:themeColor="text1"/>
              </w:rPr>
            </w:pPr>
          </w:p>
        </w:tc>
        <w:tc>
          <w:tcPr>
            <w:tcW w:w="1651" w:type="dxa"/>
          </w:tcPr>
          <w:p w:rsidR="00E65A31" w:rsidRPr="00E65A31" w:rsidRDefault="00E65A31" w:rsidP="009301A0">
            <w:pPr>
              <w:rPr>
                <w:rFonts w:ascii="Arial" w:hAnsi="Arial" w:cs="Arial"/>
                <w:color w:val="000000" w:themeColor="text1"/>
              </w:rPr>
            </w:pPr>
            <w:r w:rsidRPr="00E65A31">
              <w:rPr>
                <w:rFonts w:ascii="Arial" w:hAnsi="Arial" w:cs="Arial"/>
                <w:b/>
                <w:color w:val="000000" w:themeColor="text1"/>
              </w:rPr>
              <w:t>Mapping the CLOs with PLOs</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rsidR="00E65A31" w:rsidRPr="00A20300" w:rsidRDefault="00266329" w:rsidP="00266329">
            <w:pPr>
              <w:spacing w:line="360" w:lineRule="auto"/>
              <w:rPr>
                <w:rFonts w:ascii="Arial" w:eastAsia="Times New Roman" w:hAnsi="Arial" w:cs="Arial"/>
              </w:rPr>
            </w:pPr>
            <w:r w:rsidRPr="00A20300">
              <w:rPr>
                <w:rFonts w:ascii="Arial" w:eastAsia="Times New Roman" w:hAnsi="Arial" w:cs="Arial"/>
              </w:rPr>
              <w:t>Nature and need for audit</w:t>
            </w:r>
          </w:p>
        </w:tc>
        <w:tc>
          <w:tcPr>
            <w:tcW w:w="1651" w:type="dxa"/>
          </w:tcPr>
          <w:p w:rsidR="00E65A31" w:rsidRPr="00E65A31" w:rsidRDefault="00E65A31" w:rsidP="009301A0">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rsidR="00E65A31" w:rsidRPr="00A20300" w:rsidRDefault="00266329" w:rsidP="00266329">
            <w:pPr>
              <w:spacing w:line="360" w:lineRule="auto"/>
              <w:rPr>
                <w:rFonts w:ascii="Arial" w:eastAsia="Times New Roman" w:hAnsi="Arial" w:cs="Arial"/>
              </w:rPr>
            </w:pPr>
            <w:r w:rsidRPr="00A20300">
              <w:rPr>
                <w:rFonts w:ascii="Arial" w:eastAsia="Times New Roman" w:hAnsi="Arial" w:cs="Arial"/>
              </w:rPr>
              <w:t>Objectives and scope of audit</w:t>
            </w:r>
          </w:p>
        </w:tc>
        <w:tc>
          <w:tcPr>
            <w:tcW w:w="1651" w:type="dxa"/>
          </w:tcPr>
          <w:p w:rsidR="00E65A31" w:rsidRPr="00E65A31" w:rsidRDefault="00E65A31" w:rsidP="009301A0">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rsidR="00E65A31" w:rsidRPr="00A20300" w:rsidRDefault="00266329" w:rsidP="00266329">
            <w:pPr>
              <w:spacing w:line="360" w:lineRule="auto"/>
              <w:rPr>
                <w:rFonts w:ascii="Arial" w:eastAsia="Times New Roman" w:hAnsi="Arial" w:cs="Arial"/>
              </w:rPr>
            </w:pPr>
            <w:r w:rsidRPr="00A20300">
              <w:rPr>
                <w:rFonts w:ascii="Arial" w:eastAsia="Times New Roman" w:hAnsi="Arial" w:cs="Arial"/>
              </w:rPr>
              <w:t>Complete engagement procedures</w:t>
            </w:r>
          </w:p>
        </w:tc>
        <w:tc>
          <w:tcPr>
            <w:tcW w:w="1651" w:type="dxa"/>
          </w:tcPr>
          <w:p w:rsidR="00E65A31" w:rsidRPr="00E65A31" w:rsidRDefault="00E65A31" w:rsidP="009301A0">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rsidR="00E65A31" w:rsidRPr="00A20300" w:rsidRDefault="00266329" w:rsidP="00266329">
            <w:pPr>
              <w:spacing w:line="360" w:lineRule="auto"/>
              <w:rPr>
                <w:rFonts w:ascii="Arial" w:eastAsia="Times New Roman" w:hAnsi="Arial" w:cs="Arial"/>
              </w:rPr>
            </w:pPr>
            <w:r w:rsidRPr="00A20300">
              <w:rPr>
                <w:rFonts w:ascii="Arial" w:eastAsia="Times New Roman" w:hAnsi="Arial" w:cs="Arial"/>
              </w:rPr>
              <w:t>Planning audit engagement</w:t>
            </w:r>
          </w:p>
        </w:tc>
        <w:tc>
          <w:tcPr>
            <w:tcW w:w="1651" w:type="dxa"/>
          </w:tcPr>
          <w:p w:rsidR="00E65A31" w:rsidRPr="00E65A31" w:rsidRDefault="00E65A31" w:rsidP="009301A0">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rsidR="00E65A31" w:rsidRPr="00A20300" w:rsidRDefault="00266329" w:rsidP="00266329">
            <w:pPr>
              <w:spacing w:line="360" w:lineRule="auto"/>
              <w:rPr>
                <w:rFonts w:ascii="Arial" w:eastAsia="Times New Roman" w:hAnsi="Arial" w:cs="Arial"/>
              </w:rPr>
            </w:pPr>
            <w:r w:rsidRPr="00A20300">
              <w:rPr>
                <w:rFonts w:ascii="Arial" w:eastAsia="Times New Roman" w:hAnsi="Arial" w:cs="Arial"/>
              </w:rPr>
              <w:t xml:space="preserve">Compilation of Audit evidence </w:t>
            </w:r>
          </w:p>
        </w:tc>
        <w:tc>
          <w:tcPr>
            <w:tcW w:w="1651" w:type="dxa"/>
          </w:tcPr>
          <w:p w:rsidR="00E65A31" w:rsidRPr="00E65A31" w:rsidRDefault="00E65A31" w:rsidP="009301A0">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CLO-6</w:t>
            </w:r>
          </w:p>
        </w:tc>
        <w:tc>
          <w:tcPr>
            <w:tcW w:w="7200" w:type="dxa"/>
          </w:tcPr>
          <w:p w:rsidR="00E65A31" w:rsidRPr="00A20300" w:rsidRDefault="00266329" w:rsidP="00266329">
            <w:pPr>
              <w:spacing w:line="360" w:lineRule="auto"/>
              <w:rPr>
                <w:rFonts w:ascii="Arial" w:eastAsia="Times New Roman" w:hAnsi="Arial" w:cs="Arial"/>
              </w:rPr>
            </w:pPr>
            <w:r w:rsidRPr="00A20300">
              <w:rPr>
                <w:rFonts w:ascii="Arial" w:eastAsia="Times New Roman" w:hAnsi="Arial" w:cs="Arial"/>
              </w:rPr>
              <w:t>Nature and development of internal controls</w:t>
            </w:r>
          </w:p>
        </w:tc>
        <w:tc>
          <w:tcPr>
            <w:tcW w:w="1651" w:type="dxa"/>
          </w:tcPr>
          <w:p w:rsidR="00E65A31" w:rsidRPr="00E65A31" w:rsidRDefault="00E65A31" w:rsidP="009301A0">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CLO-7</w:t>
            </w:r>
          </w:p>
        </w:tc>
        <w:tc>
          <w:tcPr>
            <w:tcW w:w="7200" w:type="dxa"/>
          </w:tcPr>
          <w:p w:rsidR="00E65A31" w:rsidRPr="00A20300" w:rsidRDefault="00266329" w:rsidP="009301A0">
            <w:pPr>
              <w:rPr>
                <w:rFonts w:ascii="Arial" w:hAnsi="Arial" w:cs="Arial"/>
              </w:rPr>
            </w:pPr>
            <w:r w:rsidRPr="00A20300">
              <w:rPr>
                <w:rFonts w:ascii="Arial" w:eastAsia="Times New Roman" w:hAnsi="Arial" w:cs="Arial"/>
              </w:rPr>
              <w:t>Performing tests of controls</w:t>
            </w:r>
          </w:p>
        </w:tc>
        <w:tc>
          <w:tcPr>
            <w:tcW w:w="1651" w:type="dxa"/>
          </w:tcPr>
          <w:p w:rsidR="00E65A31" w:rsidRPr="00E65A31" w:rsidRDefault="00E65A31" w:rsidP="009301A0">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CLO-8</w:t>
            </w:r>
          </w:p>
        </w:tc>
        <w:tc>
          <w:tcPr>
            <w:tcW w:w="7200" w:type="dxa"/>
          </w:tcPr>
          <w:p w:rsidR="00E65A31" w:rsidRPr="00A20300" w:rsidRDefault="00266329" w:rsidP="00A20300">
            <w:pPr>
              <w:spacing w:line="360" w:lineRule="auto"/>
              <w:rPr>
                <w:rFonts w:ascii="Arial" w:eastAsia="Times New Roman" w:hAnsi="Arial" w:cs="Arial"/>
              </w:rPr>
            </w:pPr>
            <w:r w:rsidRPr="00A20300">
              <w:rPr>
                <w:rFonts w:ascii="Arial" w:eastAsia="Times New Roman" w:hAnsi="Arial" w:cs="Arial"/>
              </w:rPr>
              <w:t>Application of audit procedures</w:t>
            </w:r>
          </w:p>
        </w:tc>
        <w:tc>
          <w:tcPr>
            <w:tcW w:w="1651" w:type="dxa"/>
          </w:tcPr>
          <w:p w:rsidR="00E65A31" w:rsidRPr="00E65A31" w:rsidRDefault="00E65A31" w:rsidP="009301A0">
            <w:pPr>
              <w:rPr>
                <w:rFonts w:ascii="Arial" w:hAnsi="Arial" w:cs="Arial"/>
              </w:rPr>
            </w:pPr>
          </w:p>
        </w:tc>
      </w:tr>
      <w:tr w:rsidR="00A20300" w:rsidTr="00E65A31">
        <w:trPr>
          <w:trHeight w:val="147"/>
        </w:trPr>
        <w:tc>
          <w:tcPr>
            <w:tcW w:w="1075" w:type="dxa"/>
            <w:shd w:val="clear" w:color="auto" w:fill="F2F2F2" w:themeFill="background1" w:themeFillShade="F2"/>
          </w:tcPr>
          <w:p w:rsidR="00A20300" w:rsidRPr="00E65A31" w:rsidRDefault="00A20300" w:rsidP="00E65A31">
            <w:pPr>
              <w:jc w:val="center"/>
              <w:rPr>
                <w:rFonts w:ascii="Arial" w:hAnsi="Arial" w:cs="Arial"/>
                <w:sz w:val="20"/>
                <w:szCs w:val="20"/>
              </w:rPr>
            </w:pPr>
            <w:r w:rsidRPr="00E65A31">
              <w:rPr>
                <w:rFonts w:ascii="Arial" w:hAnsi="Arial" w:cs="Arial"/>
                <w:sz w:val="20"/>
                <w:szCs w:val="20"/>
              </w:rPr>
              <w:t>CLO-</w:t>
            </w:r>
            <w:r>
              <w:rPr>
                <w:rFonts w:ascii="Arial" w:hAnsi="Arial" w:cs="Arial"/>
                <w:sz w:val="20"/>
                <w:szCs w:val="20"/>
              </w:rPr>
              <w:t>9</w:t>
            </w:r>
          </w:p>
        </w:tc>
        <w:tc>
          <w:tcPr>
            <w:tcW w:w="7200" w:type="dxa"/>
          </w:tcPr>
          <w:p w:rsidR="00A20300" w:rsidRPr="00A20300" w:rsidRDefault="00A20300" w:rsidP="00A20300">
            <w:pPr>
              <w:spacing w:line="360" w:lineRule="auto"/>
              <w:rPr>
                <w:rFonts w:ascii="Arial" w:eastAsia="Times New Roman" w:hAnsi="Arial" w:cs="Arial"/>
              </w:rPr>
            </w:pPr>
            <w:r w:rsidRPr="00A20300">
              <w:rPr>
                <w:rFonts w:ascii="Arial" w:eastAsia="Times New Roman" w:hAnsi="Arial" w:cs="Arial"/>
              </w:rPr>
              <w:t>Sampling procedure</w:t>
            </w:r>
          </w:p>
        </w:tc>
        <w:tc>
          <w:tcPr>
            <w:tcW w:w="1651" w:type="dxa"/>
          </w:tcPr>
          <w:p w:rsidR="00A20300" w:rsidRPr="00E65A31" w:rsidRDefault="00A20300" w:rsidP="009301A0">
            <w:pPr>
              <w:rPr>
                <w:rFonts w:ascii="Arial" w:hAnsi="Arial" w:cs="Arial"/>
              </w:rPr>
            </w:pPr>
          </w:p>
        </w:tc>
      </w:tr>
      <w:tr w:rsidR="00A20300" w:rsidTr="00E65A31">
        <w:trPr>
          <w:trHeight w:val="147"/>
        </w:trPr>
        <w:tc>
          <w:tcPr>
            <w:tcW w:w="1075" w:type="dxa"/>
            <w:shd w:val="clear" w:color="auto" w:fill="F2F2F2" w:themeFill="background1" w:themeFillShade="F2"/>
          </w:tcPr>
          <w:p w:rsidR="00A20300" w:rsidRPr="00E65A31" w:rsidRDefault="00A20300" w:rsidP="00E65A31">
            <w:pPr>
              <w:jc w:val="center"/>
              <w:rPr>
                <w:rFonts w:ascii="Arial" w:hAnsi="Arial" w:cs="Arial"/>
                <w:sz w:val="20"/>
                <w:szCs w:val="20"/>
              </w:rPr>
            </w:pPr>
            <w:r w:rsidRPr="00E65A31">
              <w:rPr>
                <w:rFonts w:ascii="Arial" w:hAnsi="Arial" w:cs="Arial"/>
                <w:sz w:val="20"/>
                <w:szCs w:val="20"/>
              </w:rPr>
              <w:t>CLO-</w:t>
            </w:r>
            <w:r>
              <w:rPr>
                <w:rFonts w:ascii="Arial" w:hAnsi="Arial" w:cs="Arial"/>
                <w:sz w:val="20"/>
                <w:szCs w:val="20"/>
              </w:rPr>
              <w:t>10</w:t>
            </w:r>
          </w:p>
        </w:tc>
        <w:tc>
          <w:tcPr>
            <w:tcW w:w="7200" w:type="dxa"/>
          </w:tcPr>
          <w:p w:rsidR="00A20300" w:rsidRPr="00A20300" w:rsidRDefault="00A20300" w:rsidP="00A20300">
            <w:pPr>
              <w:spacing w:line="360" w:lineRule="auto"/>
              <w:rPr>
                <w:rFonts w:ascii="Arial" w:eastAsia="Times New Roman" w:hAnsi="Arial" w:cs="Arial"/>
              </w:rPr>
            </w:pPr>
            <w:r w:rsidRPr="00A20300">
              <w:rPr>
                <w:rFonts w:ascii="Arial" w:eastAsia="Times New Roman" w:hAnsi="Arial" w:cs="Arial"/>
              </w:rPr>
              <w:t>Application of audit procedures</w:t>
            </w:r>
          </w:p>
        </w:tc>
        <w:tc>
          <w:tcPr>
            <w:tcW w:w="1651" w:type="dxa"/>
          </w:tcPr>
          <w:p w:rsidR="00A20300" w:rsidRPr="00E65A31" w:rsidRDefault="00A20300" w:rsidP="009301A0">
            <w:pPr>
              <w:rPr>
                <w:rFonts w:ascii="Arial" w:hAnsi="Arial" w:cs="Arial"/>
              </w:rPr>
            </w:pPr>
          </w:p>
        </w:tc>
      </w:tr>
      <w:tr w:rsidR="00A20300" w:rsidTr="00E65A31">
        <w:trPr>
          <w:trHeight w:val="147"/>
        </w:trPr>
        <w:tc>
          <w:tcPr>
            <w:tcW w:w="1075" w:type="dxa"/>
            <w:shd w:val="clear" w:color="auto" w:fill="F2F2F2" w:themeFill="background1" w:themeFillShade="F2"/>
          </w:tcPr>
          <w:p w:rsidR="00A20300" w:rsidRPr="00E65A31" w:rsidRDefault="00A20300" w:rsidP="00E65A31">
            <w:pPr>
              <w:jc w:val="center"/>
              <w:rPr>
                <w:rFonts w:ascii="Arial" w:hAnsi="Arial" w:cs="Arial"/>
                <w:sz w:val="20"/>
                <w:szCs w:val="20"/>
              </w:rPr>
            </w:pPr>
            <w:r w:rsidRPr="00E65A31">
              <w:rPr>
                <w:rFonts w:ascii="Arial" w:hAnsi="Arial" w:cs="Arial"/>
                <w:sz w:val="20"/>
                <w:szCs w:val="20"/>
              </w:rPr>
              <w:t>CLO-</w:t>
            </w:r>
            <w:r>
              <w:rPr>
                <w:rFonts w:ascii="Arial" w:hAnsi="Arial" w:cs="Arial"/>
                <w:sz w:val="20"/>
                <w:szCs w:val="20"/>
              </w:rPr>
              <w:t>11</w:t>
            </w:r>
          </w:p>
        </w:tc>
        <w:tc>
          <w:tcPr>
            <w:tcW w:w="7200" w:type="dxa"/>
          </w:tcPr>
          <w:p w:rsidR="00A20300" w:rsidRPr="00A20300" w:rsidRDefault="00A20300" w:rsidP="00A20300">
            <w:pPr>
              <w:spacing w:line="360" w:lineRule="auto"/>
              <w:rPr>
                <w:rFonts w:ascii="Arial" w:eastAsia="Times New Roman" w:hAnsi="Arial" w:cs="Arial"/>
              </w:rPr>
            </w:pPr>
            <w:r w:rsidRPr="00A20300">
              <w:rPr>
                <w:rFonts w:ascii="Arial" w:eastAsia="Times New Roman" w:hAnsi="Arial" w:cs="Arial"/>
              </w:rPr>
              <w:t>Finalization of Audit Process</w:t>
            </w:r>
          </w:p>
        </w:tc>
        <w:tc>
          <w:tcPr>
            <w:tcW w:w="1651" w:type="dxa"/>
          </w:tcPr>
          <w:p w:rsidR="00A20300" w:rsidRPr="00E65A31" w:rsidRDefault="00A20300" w:rsidP="009301A0">
            <w:pPr>
              <w:rPr>
                <w:rFonts w:ascii="Arial" w:hAnsi="Arial" w:cs="Arial"/>
              </w:rPr>
            </w:pPr>
          </w:p>
        </w:tc>
      </w:tr>
      <w:tr w:rsidR="00A20300" w:rsidTr="00E65A31">
        <w:trPr>
          <w:trHeight w:val="147"/>
        </w:trPr>
        <w:tc>
          <w:tcPr>
            <w:tcW w:w="1075" w:type="dxa"/>
            <w:shd w:val="clear" w:color="auto" w:fill="F2F2F2" w:themeFill="background1" w:themeFillShade="F2"/>
          </w:tcPr>
          <w:p w:rsidR="00A20300" w:rsidRPr="00E65A31" w:rsidRDefault="00A20300" w:rsidP="00E65A31">
            <w:pPr>
              <w:jc w:val="center"/>
              <w:rPr>
                <w:rFonts w:ascii="Arial" w:hAnsi="Arial" w:cs="Arial"/>
                <w:sz w:val="20"/>
                <w:szCs w:val="20"/>
              </w:rPr>
            </w:pPr>
            <w:r w:rsidRPr="00E65A31">
              <w:rPr>
                <w:rFonts w:ascii="Arial" w:hAnsi="Arial" w:cs="Arial"/>
                <w:sz w:val="20"/>
                <w:szCs w:val="20"/>
              </w:rPr>
              <w:t>CLO-</w:t>
            </w:r>
            <w:r>
              <w:rPr>
                <w:rFonts w:ascii="Arial" w:hAnsi="Arial" w:cs="Arial"/>
                <w:sz w:val="20"/>
                <w:szCs w:val="20"/>
              </w:rPr>
              <w:t>12</w:t>
            </w:r>
          </w:p>
        </w:tc>
        <w:tc>
          <w:tcPr>
            <w:tcW w:w="7200" w:type="dxa"/>
          </w:tcPr>
          <w:p w:rsidR="00A20300" w:rsidRPr="00A20300" w:rsidRDefault="00A20300" w:rsidP="00A20300">
            <w:pPr>
              <w:spacing w:line="360" w:lineRule="auto"/>
              <w:rPr>
                <w:rFonts w:ascii="Arial" w:eastAsia="Times New Roman" w:hAnsi="Arial" w:cs="Arial"/>
              </w:rPr>
            </w:pPr>
            <w:r w:rsidRPr="00A20300">
              <w:rPr>
                <w:rFonts w:ascii="Arial" w:eastAsia="Times New Roman" w:hAnsi="Arial" w:cs="Arial"/>
              </w:rPr>
              <w:t>Audit reports</w:t>
            </w:r>
          </w:p>
        </w:tc>
        <w:tc>
          <w:tcPr>
            <w:tcW w:w="1651" w:type="dxa"/>
          </w:tcPr>
          <w:p w:rsidR="00A20300" w:rsidRPr="00E65A31" w:rsidRDefault="00A20300" w:rsidP="009301A0">
            <w:pPr>
              <w:rPr>
                <w:rFonts w:ascii="Arial" w:hAnsi="Arial" w:cs="Arial"/>
              </w:rPr>
            </w:pPr>
          </w:p>
        </w:tc>
      </w:tr>
      <w:tr w:rsidR="00A20300" w:rsidTr="00E65A31">
        <w:trPr>
          <w:trHeight w:val="147"/>
        </w:trPr>
        <w:tc>
          <w:tcPr>
            <w:tcW w:w="1075" w:type="dxa"/>
            <w:shd w:val="clear" w:color="auto" w:fill="F2F2F2" w:themeFill="background1" w:themeFillShade="F2"/>
          </w:tcPr>
          <w:p w:rsidR="00A20300" w:rsidRPr="00E65A31" w:rsidRDefault="00A20300" w:rsidP="00E65A31">
            <w:pPr>
              <w:jc w:val="center"/>
              <w:rPr>
                <w:rFonts w:ascii="Arial" w:hAnsi="Arial" w:cs="Arial"/>
                <w:sz w:val="20"/>
                <w:szCs w:val="20"/>
              </w:rPr>
            </w:pPr>
            <w:r w:rsidRPr="00E65A31">
              <w:rPr>
                <w:rFonts w:ascii="Arial" w:hAnsi="Arial" w:cs="Arial"/>
                <w:sz w:val="20"/>
                <w:szCs w:val="20"/>
              </w:rPr>
              <w:t>CLO-</w:t>
            </w:r>
            <w:r>
              <w:rPr>
                <w:rFonts w:ascii="Arial" w:hAnsi="Arial" w:cs="Arial"/>
                <w:sz w:val="20"/>
                <w:szCs w:val="20"/>
              </w:rPr>
              <w:t>13</w:t>
            </w:r>
          </w:p>
        </w:tc>
        <w:tc>
          <w:tcPr>
            <w:tcW w:w="7200" w:type="dxa"/>
          </w:tcPr>
          <w:p w:rsidR="00A20300" w:rsidRPr="00A20300" w:rsidRDefault="00A20300" w:rsidP="00A20300">
            <w:pPr>
              <w:spacing w:line="360" w:lineRule="auto"/>
              <w:rPr>
                <w:rFonts w:ascii="Arial" w:eastAsia="Times New Roman" w:hAnsi="Arial" w:cs="Arial"/>
              </w:rPr>
            </w:pPr>
            <w:r w:rsidRPr="00A20300">
              <w:rPr>
                <w:rFonts w:ascii="Arial" w:eastAsia="Times New Roman" w:hAnsi="Arial" w:cs="Arial"/>
              </w:rPr>
              <w:t>Nature and scope of internal audit</w:t>
            </w:r>
          </w:p>
          <w:p w:rsidR="00A20300" w:rsidRPr="00A20300" w:rsidRDefault="00A20300" w:rsidP="00A20300">
            <w:pPr>
              <w:spacing w:line="360" w:lineRule="auto"/>
              <w:rPr>
                <w:rFonts w:ascii="Arial" w:eastAsia="Times New Roman" w:hAnsi="Arial" w:cs="Arial"/>
              </w:rPr>
            </w:pPr>
          </w:p>
        </w:tc>
        <w:tc>
          <w:tcPr>
            <w:tcW w:w="1651" w:type="dxa"/>
          </w:tcPr>
          <w:p w:rsidR="00A20300" w:rsidRPr="00E65A31" w:rsidRDefault="00A20300" w:rsidP="009301A0">
            <w:pPr>
              <w:rPr>
                <w:rFonts w:ascii="Arial" w:hAnsi="Arial" w:cs="Arial"/>
              </w:rPr>
            </w:pPr>
          </w:p>
        </w:tc>
      </w:tr>
    </w:tbl>
    <w:p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rsidTr="009301A0">
        <w:tc>
          <w:tcPr>
            <w:tcW w:w="9926" w:type="dxa"/>
            <w:gridSpan w:val="2"/>
            <w:shd w:val="clear" w:color="auto" w:fill="F2F2F2" w:themeFill="background1" w:themeFillShade="F2"/>
          </w:tcPr>
          <w:p w:rsidR="00AE3684" w:rsidRDefault="00AE3684" w:rsidP="009301A0">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rsidTr="00B84685">
        <w:trPr>
          <w:trHeight w:val="147"/>
        </w:trPr>
        <w:tc>
          <w:tcPr>
            <w:tcW w:w="4945" w:type="dxa"/>
          </w:tcPr>
          <w:p w:rsidR="00B84685" w:rsidRDefault="00A20300" w:rsidP="009301A0">
            <w:pPr>
              <w:rPr>
                <w:rFonts w:ascii="Arial" w:hAnsi="Arial" w:cs="Arial"/>
                <w:color w:val="000000" w:themeColor="text1"/>
              </w:rPr>
            </w:pPr>
            <w:r>
              <w:rPr>
                <w:rFonts w:ascii="Arial" w:hAnsi="Arial" w:cs="Arial"/>
                <w:color w:val="000000" w:themeColor="text1"/>
              </w:rPr>
              <w:t>Class activities / Presentations / Assignments</w:t>
            </w:r>
          </w:p>
        </w:tc>
        <w:tc>
          <w:tcPr>
            <w:tcW w:w="4981" w:type="dxa"/>
          </w:tcPr>
          <w:p w:rsidR="00B84685" w:rsidRDefault="00B84685" w:rsidP="009301A0">
            <w:pPr>
              <w:rPr>
                <w:rFonts w:ascii="Arial" w:hAnsi="Arial" w:cs="Arial"/>
                <w:b/>
                <w:color w:val="000000" w:themeColor="text1"/>
              </w:rPr>
            </w:pPr>
          </w:p>
        </w:tc>
      </w:tr>
      <w:tr w:rsidR="00B84685" w:rsidRPr="00E65A31" w:rsidTr="00B84685">
        <w:trPr>
          <w:trHeight w:val="147"/>
        </w:trPr>
        <w:tc>
          <w:tcPr>
            <w:tcW w:w="4945" w:type="dxa"/>
          </w:tcPr>
          <w:p w:rsidR="00B84685" w:rsidRDefault="00A20300" w:rsidP="009301A0">
            <w:pPr>
              <w:rPr>
                <w:rFonts w:ascii="Arial" w:hAnsi="Arial" w:cs="Arial"/>
                <w:color w:val="000000" w:themeColor="text1"/>
              </w:rPr>
            </w:pPr>
            <w:r>
              <w:rPr>
                <w:rFonts w:ascii="Arial" w:hAnsi="Arial" w:cs="Arial"/>
                <w:color w:val="000000" w:themeColor="text1"/>
              </w:rPr>
              <w:t xml:space="preserve">Project </w:t>
            </w:r>
          </w:p>
        </w:tc>
        <w:tc>
          <w:tcPr>
            <w:tcW w:w="4981" w:type="dxa"/>
          </w:tcPr>
          <w:p w:rsidR="00B84685" w:rsidRDefault="00B84685" w:rsidP="009301A0">
            <w:pPr>
              <w:rPr>
                <w:rFonts w:ascii="Arial" w:hAnsi="Arial" w:cs="Arial"/>
                <w:b/>
                <w:color w:val="000000" w:themeColor="text1"/>
              </w:rPr>
            </w:pPr>
          </w:p>
        </w:tc>
      </w:tr>
      <w:tr w:rsidR="00A20300" w:rsidRPr="00E65A31" w:rsidTr="00B84685">
        <w:trPr>
          <w:trHeight w:val="147"/>
        </w:trPr>
        <w:tc>
          <w:tcPr>
            <w:tcW w:w="4945" w:type="dxa"/>
          </w:tcPr>
          <w:p w:rsidR="00A20300" w:rsidRDefault="00A20300" w:rsidP="009301A0">
            <w:pPr>
              <w:rPr>
                <w:rFonts w:ascii="Arial" w:hAnsi="Arial" w:cs="Arial"/>
                <w:color w:val="000000" w:themeColor="text1"/>
              </w:rPr>
            </w:pPr>
            <w:r>
              <w:rPr>
                <w:rFonts w:ascii="Arial" w:hAnsi="Arial" w:cs="Arial"/>
                <w:color w:val="000000" w:themeColor="text1"/>
              </w:rPr>
              <w:t>Mid Term Examination</w:t>
            </w:r>
          </w:p>
        </w:tc>
        <w:tc>
          <w:tcPr>
            <w:tcW w:w="4981" w:type="dxa"/>
          </w:tcPr>
          <w:p w:rsidR="00A20300" w:rsidRDefault="00A20300" w:rsidP="009301A0">
            <w:pPr>
              <w:rPr>
                <w:rFonts w:ascii="Arial" w:hAnsi="Arial" w:cs="Arial"/>
                <w:b/>
                <w:color w:val="000000" w:themeColor="text1"/>
              </w:rPr>
            </w:pPr>
          </w:p>
        </w:tc>
      </w:tr>
      <w:tr w:rsidR="00A20300" w:rsidRPr="00E65A31" w:rsidTr="00B84685">
        <w:trPr>
          <w:trHeight w:val="147"/>
        </w:trPr>
        <w:tc>
          <w:tcPr>
            <w:tcW w:w="4945" w:type="dxa"/>
          </w:tcPr>
          <w:p w:rsidR="00A20300" w:rsidRDefault="00A20300" w:rsidP="009301A0">
            <w:pPr>
              <w:rPr>
                <w:rFonts w:ascii="Arial" w:hAnsi="Arial" w:cs="Arial"/>
                <w:color w:val="000000" w:themeColor="text1"/>
              </w:rPr>
            </w:pPr>
            <w:r>
              <w:rPr>
                <w:rFonts w:ascii="Arial" w:hAnsi="Arial" w:cs="Arial"/>
                <w:color w:val="000000" w:themeColor="text1"/>
              </w:rPr>
              <w:t>Final Term Examination</w:t>
            </w:r>
          </w:p>
        </w:tc>
        <w:tc>
          <w:tcPr>
            <w:tcW w:w="4981" w:type="dxa"/>
          </w:tcPr>
          <w:p w:rsidR="00A20300" w:rsidRDefault="00A20300" w:rsidP="009301A0">
            <w:pPr>
              <w:rPr>
                <w:rFonts w:ascii="Arial" w:hAnsi="Arial" w:cs="Arial"/>
                <w:b/>
                <w:color w:val="000000" w:themeColor="text1"/>
              </w:rPr>
            </w:pPr>
          </w:p>
        </w:tc>
      </w:tr>
    </w:tbl>
    <w:p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Tr="00687352">
        <w:trPr>
          <w:trHeight w:val="431"/>
        </w:trPr>
        <w:tc>
          <w:tcPr>
            <w:tcW w:w="9895" w:type="dxa"/>
            <w:gridSpan w:val="3"/>
            <w:shd w:val="clear" w:color="auto" w:fill="F2F2F2" w:themeFill="background1" w:themeFillShade="F2"/>
          </w:tcPr>
          <w:p w:rsidR="00687352" w:rsidRPr="00687352" w:rsidRDefault="00687352" w:rsidP="009301A0">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073CF5">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9301A0">
        <w:tc>
          <w:tcPr>
            <w:tcW w:w="2335" w:type="dxa"/>
          </w:tcPr>
          <w:p w:rsidR="00687352" w:rsidRPr="003A662E" w:rsidRDefault="00A20300" w:rsidP="003A662E">
            <w:pPr>
              <w:rPr>
                <w:rFonts w:ascii="Arial" w:hAnsi="Arial" w:cs="Arial"/>
              </w:rPr>
            </w:pPr>
            <w:r w:rsidRPr="003A662E">
              <w:rPr>
                <w:rFonts w:ascii="Arial" w:hAnsi="Arial" w:cs="Arial"/>
                <w:color w:val="000000" w:themeColor="text1"/>
              </w:rPr>
              <w:t>Class activities / Presentations / Assignments</w:t>
            </w:r>
          </w:p>
        </w:tc>
        <w:tc>
          <w:tcPr>
            <w:tcW w:w="1440" w:type="dxa"/>
          </w:tcPr>
          <w:p w:rsidR="00687352" w:rsidRPr="003A662E" w:rsidRDefault="00A20300" w:rsidP="003A662E">
            <w:pPr>
              <w:rPr>
                <w:rFonts w:ascii="Arial" w:hAnsi="Arial" w:cs="Arial"/>
              </w:rPr>
            </w:pPr>
            <w:r w:rsidRPr="003A662E">
              <w:rPr>
                <w:rFonts w:ascii="Arial" w:hAnsi="Arial" w:cs="Arial"/>
              </w:rPr>
              <w:t>20</w:t>
            </w:r>
          </w:p>
        </w:tc>
        <w:tc>
          <w:tcPr>
            <w:tcW w:w="6120" w:type="dxa"/>
          </w:tcPr>
          <w:p w:rsidR="00687352" w:rsidRPr="003A662E" w:rsidRDefault="003A662E" w:rsidP="003A662E">
            <w:pPr>
              <w:rPr>
                <w:rFonts w:ascii="Arial" w:hAnsi="Arial" w:cs="Arial"/>
              </w:rPr>
            </w:pPr>
            <w:r w:rsidRPr="003A662E">
              <w:rPr>
                <w:rFonts w:ascii="Arial" w:hAnsi="Arial" w:cs="Arial"/>
              </w:rPr>
              <w:t>Spread out during the semester</w:t>
            </w:r>
          </w:p>
        </w:tc>
      </w:tr>
      <w:tr w:rsidR="00687352" w:rsidTr="009301A0">
        <w:tc>
          <w:tcPr>
            <w:tcW w:w="2335" w:type="dxa"/>
          </w:tcPr>
          <w:p w:rsidR="00687352" w:rsidRPr="003A662E" w:rsidRDefault="00A20300" w:rsidP="003A662E">
            <w:pPr>
              <w:rPr>
                <w:rFonts w:ascii="Arial" w:hAnsi="Arial" w:cs="Arial"/>
              </w:rPr>
            </w:pPr>
            <w:r w:rsidRPr="003A662E">
              <w:rPr>
                <w:rFonts w:ascii="Arial" w:hAnsi="Arial" w:cs="Arial"/>
                <w:color w:val="000000" w:themeColor="text1"/>
              </w:rPr>
              <w:t>Project</w:t>
            </w:r>
          </w:p>
        </w:tc>
        <w:tc>
          <w:tcPr>
            <w:tcW w:w="1440" w:type="dxa"/>
          </w:tcPr>
          <w:p w:rsidR="00687352" w:rsidRPr="003A662E" w:rsidRDefault="00A20300" w:rsidP="003A662E">
            <w:pPr>
              <w:rPr>
                <w:rFonts w:ascii="Arial" w:hAnsi="Arial" w:cs="Arial"/>
              </w:rPr>
            </w:pPr>
            <w:r w:rsidRPr="003A662E">
              <w:rPr>
                <w:rFonts w:ascii="Arial" w:hAnsi="Arial" w:cs="Arial"/>
              </w:rPr>
              <w:t>20</w:t>
            </w:r>
          </w:p>
        </w:tc>
        <w:tc>
          <w:tcPr>
            <w:tcW w:w="6120" w:type="dxa"/>
          </w:tcPr>
          <w:p w:rsidR="00687352" w:rsidRPr="003A662E" w:rsidRDefault="003A662E" w:rsidP="003A662E">
            <w:pPr>
              <w:rPr>
                <w:rFonts w:ascii="Arial" w:hAnsi="Arial" w:cs="Arial"/>
              </w:rPr>
            </w:pPr>
            <w:r w:rsidRPr="003A662E">
              <w:rPr>
                <w:rFonts w:ascii="Arial" w:hAnsi="Arial" w:cs="Arial"/>
              </w:rPr>
              <w:t>To be conducted at the end of the semester</w:t>
            </w:r>
          </w:p>
        </w:tc>
      </w:tr>
      <w:tr w:rsidR="00687352" w:rsidTr="009301A0">
        <w:tc>
          <w:tcPr>
            <w:tcW w:w="2335" w:type="dxa"/>
          </w:tcPr>
          <w:p w:rsidR="00687352" w:rsidRPr="003A662E" w:rsidRDefault="00687352" w:rsidP="003A662E">
            <w:pPr>
              <w:rPr>
                <w:rFonts w:ascii="Arial" w:hAnsi="Arial" w:cs="Arial"/>
              </w:rPr>
            </w:pPr>
          </w:p>
        </w:tc>
        <w:tc>
          <w:tcPr>
            <w:tcW w:w="1440" w:type="dxa"/>
          </w:tcPr>
          <w:p w:rsidR="00687352" w:rsidRPr="003A662E" w:rsidRDefault="00687352" w:rsidP="003A662E">
            <w:pPr>
              <w:rPr>
                <w:rFonts w:ascii="Arial" w:hAnsi="Arial" w:cs="Arial"/>
              </w:rPr>
            </w:pPr>
          </w:p>
        </w:tc>
        <w:tc>
          <w:tcPr>
            <w:tcW w:w="6120" w:type="dxa"/>
          </w:tcPr>
          <w:p w:rsidR="00687352" w:rsidRPr="003A662E" w:rsidRDefault="00687352" w:rsidP="003A662E">
            <w:pPr>
              <w:rPr>
                <w:rFonts w:ascii="Arial" w:hAnsi="Arial" w:cs="Arial"/>
              </w:rPr>
            </w:pPr>
          </w:p>
        </w:tc>
      </w:tr>
      <w:tr w:rsidR="00687352" w:rsidTr="009301A0">
        <w:tc>
          <w:tcPr>
            <w:tcW w:w="2335" w:type="dxa"/>
          </w:tcPr>
          <w:p w:rsidR="00687352" w:rsidRPr="003A662E" w:rsidRDefault="00687352" w:rsidP="003A662E">
            <w:pPr>
              <w:rPr>
                <w:rFonts w:ascii="Arial" w:hAnsi="Arial" w:cs="Arial"/>
              </w:rPr>
            </w:pPr>
            <w:r w:rsidRPr="003A662E">
              <w:rPr>
                <w:rFonts w:ascii="Arial" w:hAnsi="Arial" w:cs="Arial"/>
              </w:rPr>
              <w:t>Mid-term exam</w:t>
            </w:r>
          </w:p>
        </w:tc>
        <w:tc>
          <w:tcPr>
            <w:tcW w:w="1440" w:type="dxa"/>
          </w:tcPr>
          <w:p w:rsidR="00687352" w:rsidRPr="003A662E" w:rsidRDefault="00A20300" w:rsidP="003A662E">
            <w:pPr>
              <w:rPr>
                <w:rFonts w:ascii="Arial" w:hAnsi="Arial" w:cs="Arial"/>
              </w:rPr>
            </w:pPr>
            <w:r w:rsidRPr="003A662E">
              <w:rPr>
                <w:rFonts w:ascii="Arial" w:hAnsi="Arial" w:cs="Arial"/>
              </w:rPr>
              <w:t>25</w:t>
            </w:r>
          </w:p>
        </w:tc>
        <w:tc>
          <w:tcPr>
            <w:tcW w:w="6120" w:type="dxa"/>
          </w:tcPr>
          <w:p w:rsidR="00687352" w:rsidRPr="003A662E" w:rsidRDefault="00687352" w:rsidP="003A662E">
            <w:pPr>
              <w:rPr>
                <w:rFonts w:ascii="Arial" w:hAnsi="Arial" w:cs="Arial"/>
              </w:rPr>
            </w:pPr>
            <w:r w:rsidRPr="003A662E">
              <w:rPr>
                <w:rFonts w:ascii="Arial" w:hAnsi="Arial" w:cs="Arial"/>
              </w:rPr>
              <w:t>One-time assessment</w:t>
            </w:r>
          </w:p>
        </w:tc>
      </w:tr>
      <w:tr w:rsidR="00687352" w:rsidTr="009301A0">
        <w:tc>
          <w:tcPr>
            <w:tcW w:w="2335" w:type="dxa"/>
          </w:tcPr>
          <w:p w:rsidR="00687352" w:rsidRPr="003A662E" w:rsidRDefault="00687352" w:rsidP="003A662E">
            <w:pPr>
              <w:rPr>
                <w:rFonts w:ascii="Arial" w:hAnsi="Arial" w:cs="Arial"/>
              </w:rPr>
            </w:pPr>
          </w:p>
        </w:tc>
        <w:tc>
          <w:tcPr>
            <w:tcW w:w="1440" w:type="dxa"/>
          </w:tcPr>
          <w:p w:rsidR="00687352" w:rsidRPr="003A662E" w:rsidRDefault="00687352" w:rsidP="003A662E">
            <w:pPr>
              <w:rPr>
                <w:rFonts w:ascii="Arial" w:hAnsi="Arial" w:cs="Arial"/>
              </w:rPr>
            </w:pPr>
          </w:p>
        </w:tc>
        <w:tc>
          <w:tcPr>
            <w:tcW w:w="6120" w:type="dxa"/>
          </w:tcPr>
          <w:p w:rsidR="00687352" w:rsidRPr="003A662E" w:rsidRDefault="00687352" w:rsidP="003A662E">
            <w:pPr>
              <w:rPr>
                <w:rFonts w:ascii="Arial" w:hAnsi="Arial" w:cs="Arial"/>
              </w:rPr>
            </w:pPr>
          </w:p>
        </w:tc>
      </w:tr>
      <w:tr w:rsidR="00687352" w:rsidTr="009301A0">
        <w:tc>
          <w:tcPr>
            <w:tcW w:w="2335" w:type="dxa"/>
          </w:tcPr>
          <w:p w:rsidR="00687352" w:rsidRPr="003A662E" w:rsidRDefault="00687352" w:rsidP="003A662E">
            <w:pPr>
              <w:rPr>
                <w:rFonts w:ascii="Arial" w:hAnsi="Arial" w:cs="Arial"/>
              </w:rPr>
            </w:pPr>
          </w:p>
        </w:tc>
        <w:tc>
          <w:tcPr>
            <w:tcW w:w="1440" w:type="dxa"/>
          </w:tcPr>
          <w:p w:rsidR="00687352" w:rsidRPr="003A662E" w:rsidRDefault="00687352" w:rsidP="003A662E">
            <w:pPr>
              <w:rPr>
                <w:rFonts w:ascii="Arial" w:hAnsi="Arial" w:cs="Arial"/>
              </w:rPr>
            </w:pPr>
          </w:p>
        </w:tc>
        <w:tc>
          <w:tcPr>
            <w:tcW w:w="6120" w:type="dxa"/>
          </w:tcPr>
          <w:p w:rsidR="00687352" w:rsidRPr="003A662E" w:rsidRDefault="00687352" w:rsidP="003A662E">
            <w:pPr>
              <w:rPr>
                <w:rFonts w:ascii="Arial" w:hAnsi="Arial" w:cs="Arial"/>
              </w:rPr>
            </w:pPr>
          </w:p>
        </w:tc>
      </w:tr>
      <w:tr w:rsidR="00687352" w:rsidTr="009301A0">
        <w:trPr>
          <w:trHeight w:val="422"/>
        </w:trPr>
        <w:tc>
          <w:tcPr>
            <w:tcW w:w="2335" w:type="dxa"/>
          </w:tcPr>
          <w:p w:rsidR="00687352" w:rsidRPr="003A662E" w:rsidRDefault="00687352" w:rsidP="003A662E">
            <w:pPr>
              <w:rPr>
                <w:rFonts w:ascii="Arial" w:hAnsi="Arial" w:cs="Arial"/>
              </w:rPr>
            </w:pPr>
            <w:r w:rsidRPr="003A662E">
              <w:rPr>
                <w:rFonts w:ascii="Arial" w:hAnsi="Arial" w:cs="Arial"/>
              </w:rPr>
              <w:t>Final exam</w:t>
            </w:r>
          </w:p>
        </w:tc>
        <w:tc>
          <w:tcPr>
            <w:tcW w:w="1440" w:type="dxa"/>
          </w:tcPr>
          <w:p w:rsidR="00687352" w:rsidRPr="003A662E" w:rsidRDefault="00A20300" w:rsidP="003A662E">
            <w:pPr>
              <w:rPr>
                <w:rFonts w:ascii="Arial" w:hAnsi="Arial" w:cs="Arial"/>
              </w:rPr>
            </w:pPr>
            <w:r w:rsidRPr="003A662E">
              <w:rPr>
                <w:rFonts w:ascii="Arial" w:hAnsi="Arial" w:cs="Arial"/>
              </w:rPr>
              <w:t>35</w:t>
            </w:r>
          </w:p>
        </w:tc>
        <w:tc>
          <w:tcPr>
            <w:tcW w:w="6120" w:type="dxa"/>
          </w:tcPr>
          <w:p w:rsidR="00687352" w:rsidRPr="003A662E" w:rsidRDefault="00687352" w:rsidP="003A662E">
            <w:pPr>
              <w:rPr>
                <w:rFonts w:ascii="Arial" w:hAnsi="Arial" w:cs="Arial"/>
              </w:rPr>
            </w:pPr>
            <w:r w:rsidRPr="003A662E">
              <w:rPr>
                <w:rFonts w:ascii="Arial" w:hAnsi="Arial" w:cs="Arial"/>
              </w:rPr>
              <w:t>One-time assessment</w:t>
            </w:r>
          </w:p>
        </w:tc>
      </w:tr>
      <w:tr w:rsidR="00687352" w:rsidRPr="00831C34" w:rsidTr="009301A0">
        <w:trPr>
          <w:trHeight w:val="341"/>
        </w:trPr>
        <w:tc>
          <w:tcPr>
            <w:tcW w:w="2335" w:type="dxa"/>
          </w:tcPr>
          <w:p w:rsidR="00687352" w:rsidRPr="00831C34" w:rsidRDefault="00687352" w:rsidP="009301A0">
            <w:pPr>
              <w:rPr>
                <w:rFonts w:ascii="Arial" w:hAnsi="Arial" w:cs="Arial"/>
                <w:b/>
                <w:sz w:val="24"/>
                <w:szCs w:val="24"/>
              </w:rPr>
            </w:pPr>
            <w:r w:rsidRPr="00831C34">
              <w:rPr>
                <w:rFonts w:ascii="Arial" w:hAnsi="Arial" w:cs="Arial"/>
                <w:b/>
                <w:sz w:val="24"/>
                <w:szCs w:val="24"/>
              </w:rPr>
              <w:t xml:space="preserve">Total </w:t>
            </w:r>
          </w:p>
        </w:tc>
        <w:tc>
          <w:tcPr>
            <w:tcW w:w="1440" w:type="dxa"/>
          </w:tcPr>
          <w:p w:rsidR="00687352" w:rsidRPr="00831C34" w:rsidRDefault="00687352" w:rsidP="009301A0">
            <w:pPr>
              <w:rPr>
                <w:rFonts w:ascii="Arial" w:hAnsi="Arial" w:cs="Arial"/>
                <w:b/>
                <w:sz w:val="24"/>
                <w:szCs w:val="24"/>
              </w:rPr>
            </w:pPr>
            <w:r w:rsidRPr="00831C34">
              <w:rPr>
                <w:rFonts w:ascii="Arial" w:hAnsi="Arial" w:cs="Arial"/>
                <w:b/>
                <w:sz w:val="24"/>
                <w:szCs w:val="24"/>
              </w:rPr>
              <w:t>100</w:t>
            </w:r>
          </w:p>
        </w:tc>
        <w:tc>
          <w:tcPr>
            <w:tcW w:w="6120" w:type="dxa"/>
          </w:tcPr>
          <w:p w:rsidR="00687352" w:rsidRPr="00831C34" w:rsidRDefault="00687352" w:rsidP="009301A0">
            <w:pPr>
              <w:rPr>
                <w:rFonts w:ascii="Arial" w:hAnsi="Arial" w:cs="Arial"/>
                <w:b/>
                <w:sz w:val="24"/>
                <w:szCs w:val="24"/>
              </w:rPr>
            </w:pPr>
          </w:p>
        </w:tc>
      </w:tr>
      <w:tr w:rsidR="00687352" w:rsidTr="009301A0">
        <w:tc>
          <w:tcPr>
            <w:tcW w:w="9895" w:type="dxa"/>
            <w:gridSpan w:val="3"/>
          </w:tcPr>
          <w:p w:rsidR="00687352" w:rsidRDefault="00687352" w:rsidP="009301A0">
            <w:pPr>
              <w:rPr>
                <w:rFonts w:ascii="Arial" w:hAnsi="Arial" w:cs="Arial"/>
                <w:sz w:val="24"/>
                <w:szCs w:val="24"/>
              </w:rPr>
            </w:pPr>
          </w:p>
          <w:p w:rsidR="00B67E02" w:rsidRDefault="00687352" w:rsidP="009301A0">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p>
          <w:p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687352" w:rsidRPr="00831C34" w:rsidRDefault="00687352" w:rsidP="00687352">
            <w:pPr>
              <w:pStyle w:val="ListParagraph"/>
              <w:rPr>
                <w:rFonts w:ascii="Arial" w:hAnsi="Arial" w:cs="Arial"/>
                <w:sz w:val="24"/>
                <w:szCs w:val="24"/>
              </w:rPr>
            </w:pP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Students are responsible to make every attempt to be on time, attend classes, keep their mobile phones on silent mode or airplane mode during classes </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Students should read their emails regularly for any class related updated</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Students are required to maintain 80% attendance in the course or they will received SA grade</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The results of activities, midterms and assignments are communicated to the participants during the semester rand they need to share any concerns timely with the instructor</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Any participant found using unfair means or assisting another participant during a class test/quiz, assignments or examination would be liable to disciplinary action. </w:t>
            </w:r>
          </w:p>
          <w:p w:rsidR="00F852FE" w:rsidRPr="005576DE" w:rsidRDefault="00F852FE" w:rsidP="00F852FE">
            <w:pPr>
              <w:pStyle w:val="ListParagraph"/>
              <w:numPr>
                <w:ilvl w:val="0"/>
                <w:numId w:val="5"/>
              </w:numPr>
              <w:rPr>
                <w:rFonts w:ascii="Arial" w:hAnsi="Arial" w:cs="Arial"/>
              </w:rPr>
            </w:pPr>
            <w:r w:rsidRPr="005576DE">
              <w:rPr>
                <w:rFonts w:ascii="Arial" w:hAnsi="Arial" w:cs="Arial"/>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5576DE">
              <w:rPr>
                <w:rFonts w:ascii="Arial" w:hAnsi="Arial" w:cs="Arial"/>
              </w:rPr>
              <w:t>moodle</w:t>
            </w:r>
            <w:proofErr w:type="spellEnd"/>
            <w:r w:rsidRPr="005576DE">
              <w:rPr>
                <w:rFonts w:ascii="Arial" w:hAnsi="Arial" w:cs="Arial"/>
              </w:rPr>
              <w:t>, visit http://oit.umt.edu.pk/moodle. For further query send your queries to moodle@umt.edu.pk</w:t>
            </w:r>
          </w:p>
          <w:p w:rsidR="00687352" w:rsidRPr="00F852FE" w:rsidRDefault="00687352" w:rsidP="00F852FE">
            <w:pPr>
              <w:ind w:left="360"/>
              <w:rPr>
                <w:rFonts w:ascii="Arial" w:hAnsi="Arial" w:cs="Arial"/>
                <w:sz w:val="24"/>
                <w:szCs w:val="24"/>
              </w:rPr>
            </w:pPr>
          </w:p>
        </w:tc>
      </w:tr>
    </w:tbl>
    <w:p w:rsidR="00687352" w:rsidRPr="005F6BE5" w:rsidRDefault="00B67E02" w:rsidP="00687352">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rsidR="002A678F" w:rsidRDefault="002A678F" w:rsidP="002A678F">
      <w:pPr>
        <w:rPr>
          <w:rFonts w:ascii="Times New Roman" w:eastAsia="Times New Roman" w:hAnsi="Times New Roman" w:cs="Times New Roman"/>
          <w:b/>
          <w:color w:val="000000" w:themeColor="text1"/>
          <w:sz w:val="20"/>
          <w:szCs w:val="20"/>
        </w:rPr>
      </w:pPr>
    </w:p>
    <w:p w:rsidR="00B67E02" w:rsidRDefault="00B67E02" w:rsidP="002A678F">
      <w:pPr>
        <w:rPr>
          <w:rFonts w:ascii="Arial" w:hAnsi="Arial" w:cs="Arial"/>
          <w:sz w:val="24"/>
          <w:szCs w:val="24"/>
        </w:rPr>
      </w:pPr>
    </w:p>
    <w:tbl>
      <w:tblPr>
        <w:tblStyle w:val="TableGrid"/>
        <w:tblW w:w="0" w:type="auto"/>
        <w:tblLook w:val="04A0" w:firstRow="1" w:lastRow="0" w:firstColumn="1" w:lastColumn="0" w:noHBand="0" w:noVBand="1"/>
      </w:tblPr>
      <w:tblGrid>
        <w:gridCol w:w="843"/>
        <w:gridCol w:w="4822"/>
        <w:gridCol w:w="1745"/>
        <w:gridCol w:w="2804"/>
      </w:tblGrid>
      <w:tr w:rsidR="002A678F" w:rsidTr="002A678F">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2A678F">
        <w:tc>
          <w:tcPr>
            <w:tcW w:w="843" w:type="dxa"/>
            <w:shd w:val="clear" w:color="auto" w:fill="F2F2F2" w:themeFill="background1" w:themeFillShade="F2"/>
          </w:tcPr>
          <w:p w:rsidR="002A678F" w:rsidRPr="002A678F" w:rsidRDefault="002A678F" w:rsidP="009301A0">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rsidR="002A678F" w:rsidRPr="002A678F" w:rsidRDefault="002A678F" w:rsidP="009301A0">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rsidR="002A678F" w:rsidRPr="002A678F" w:rsidRDefault="002A678F" w:rsidP="009301A0">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rsidR="002A678F" w:rsidRPr="002A678F" w:rsidRDefault="002A678F" w:rsidP="009301A0">
            <w:pPr>
              <w:keepNext/>
              <w:jc w:val="center"/>
              <w:outlineLvl w:val="2"/>
              <w:rPr>
                <w:rFonts w:ascii="Arial" w:eastAsia="Times New Roman" w:hAnsi="Arial" w:cs="Arial"/>
                <w:b/>
                <w:bCs/>
              </w:rPr>
            </w:pPr>
            <w:r w:rsidRPr="002A678F">
              <w:rPr>
                <w:rFonts w:ascii="Arial" w:eastAsia="Times New Roman" w:hAnsi="Arial" w:cs="Arial"/>
                <w:b/>
                <w:bCs/>
              </w:rPr>
              <w:t>Application/Objectives</w:t>
            </w:r>
          </w:p>
          <w:p w:rsidR="002A678F" w:rsidRPr="002A678F" w:rsidRDefault="002A678F" w:rsidP="009301A0">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F816F5" w:rsidTr="002A678F">
        <w:tc>
          <w:tcPr>
            <w:tcW w:w="843" w:type="dxa"/>
          </w:tcPr>
          <w:p w:rsidR="00F816F5" w:rsidRPr="002A678F" w:rsidRDefault="00F816F5" w:rsidP="002A678F">
            <w:pPr>
              <w:jc w:val="center"/>
              <w:rPr>
                <w:rFonts w:ascii="Arial" w:hAnsi="Arial" w:cs="Arial"/>
              </w:rPr>
            </w:pPr>
            <w:r w:rsidRPr="002A678F">
              <w:rPr>
                <w:rFonts w:ascii="Arial" w:hAnsi="Arial" w:cs="Arial"/>
              </w:rPr>
              <w:t>1</w:t>
            </w:r>
          </w:p>
        </w:tc>
        <w:tc>
          <w:tcPr>
            <w:tcW w:w="4822" w:type="dxa"/>
          </w:tcPr>
          <w:p w:rsidR="00F816F5" w:rsidRDefault="00F816F5" w:rsidP="009301A0">
            <w:pPr>
              <w:rPr>
                <w:rFonts w:ascii="Arial" w:hAnsi="Arial" w:cs="Arial"/>
              </w:rPr>
            </w:pPr>
            <w:r>
              <w:rPr>
                <w:rFonts w:ascii="Arial" w:hAnsi="Arial" w:cs="Arial"/>
              </w:rPr>
              <w:t>Introduction to audit and assurance services. The topics covered will include:</w:t>
            </w:r>
          </w:p>
          <w:p w:rsidR="00F816F5" w:rsidRPr="00F816F5" w:rsidRDefault="00F816F5" w:rsidP="00F816F5">
            <w:pPr>
              <w:numPr>
                <w:ilvl w:val="0"/>
                <w:numId w:val="10"/>
              </w:numPr>
              <w:rPr>
                <w:rFonts w:ascii="Arial" w:hAnsi="Arial" w:cs="Arial"/>
              </w:rPr>
            </w:pPr>
            <w:r w:rsidRPr="00F816F5">
              <w:rPr>
                <w:rFonts w:ascii="Arial" w:hAnsi="Arial" w:cs="Arial"/>
              </w:rPr>
              <w:t>What is Audit?</w:t>
            </w:r>
          </w:p>
          <w:p w:rsidR="00F816F5" w:rsidRPr="00F816F5" w:rsidRDefault="00F816F5" w:rsidP="00F816F5">
            <w:pPr>
              <w:numPr>
                <w:ilvl w:val="0"/>
                <w:numId w:val="10"/>
              </w:numPr>
              <w:rPr>
                <w:rFonts w:ascii="Arial" w:hAnsi="Arial" w:cs="Arial"/>
              </w:rPr>
            </w:pPr>
            <w:r w:rsidRPr="00F816F5">
              <w:rPr>
                <w:rFonts w:ascii="Arial" w:hAnsi="Arial" w:cs="Arial"/>
              </w:rPr>
              <w:t xml:space="preserve">Audit theories </w:t>
            </w:r>
          </w:p>
          <w:p w:rsidR="00F816F5" w:rsidRPr="00F816F5" w:rsidRDefault="00F816F5" w:rsidP="00F816F5">
            <w:pPr>
              <w:numPr>
                <w:ilvl w:val="0"/>
                <w:numId w:val="10"/>
              </w:numPr>
              <w:rPr>
                <w:rFonts w:ascii="Arial" w:hAnsi="Arial" w:cs="Arial"/>
              </w:rPr>
            </w:pPr>
            <w:r w:rsidRPr="00F816F5">
              <w:rPr>
                <w:rFonts w:ascii="Arial" w:hAnsi="Arial" w:cs="Arial"/>
              </w:rPr>
              <w:t xml:space="preserve">Accounting and Stewardship </w:t>
            </w:r>
          </w:p>
          <w:p w:rsidR="00F816F5" w:rsidRPr="00F816F5" w:rsidRDefault="00F816F5" w:rsidP="00F816F5">
            <w:pPr>
              <w:numPr>
                <w:ilvl w:val="0"/>
                <w:numId w:val="10"/>
              </w:numPr>
              <w:rPr>
                <w:rFonts w:ascii="Arial" w:hAnsi="Arial" w:cs="Arial"/>
              </w:rPr>
            </w:pPr>
            <w:r w:rsidRPr="00F816F5">
              <w:rPr>
                <w:rFonts w:ascii="Arial" w:hAnsi="Arial" w:cs="Arial"/>
              </w:rPr>
              <w:t>Agency Theory</w:t>
            </w:r>
          </w:p>
          <w:p w:rsidR="00F816F5" w:rsidRPr="00F816F5" w:rsidRDefault="00F816F5" w:rsidP="00F816F5">
            <w:pPr>
              <w:pStyle w:val="ListParagraph"/>
              <w:numPr>
                <w:ilvl w:val="0"/>
                <w:numId w:val="10"/>
              </w:numPr>
              <w:rPr>
                <w:rFonts w:ascii="Arial" w:hAnsi="Arial" w:cs="Arial"/>
              </w:rPr>
            </w:pPr>
            <w:r w:rsidRPr="00F816F5">
              <w:rPr>
                <w:rFonts w:ascii="Arial" w:hAnsi="Arial" w:cs="Arial"/>
              </w:rPr>
              <w:t>Audit and  Assurance</w:t>
            </w:r>
          </w:p>
          <w:p w:rsidR="00F816F5" w:rsidRPr="00F816F5" w:rsidRDefault="00F816F5" w:rsidP="00F816F5">
            <w:pPr>
              <w:pStyle w:val="ListParagraph"/>
              <w:numPr>
                <w:ilvl w:val="0"/>
                <w:numId w:val="10"/>
              </w:numPr>
              <w:rPr>
                <w:rFonts w:ascii="Arial" w:hAnsi="Arial" w:cs="Arial"/>
              </w:rPr>
            </w:pPr>
            <w:r w:rsidRPr="00F816F5">
              <w:rPr>
                <w:rFonts w:ascii="Arial" w:hAnsi="Arial" w:cs="Arial"/>
              </w:rPr>
              <w:t>Ethical considerations in Auditing Profession</w:t>
            </w:r>
          </w:p>
          <w:p w:rsidR="00F816F5" w:rsidRPr="002A678F" w:rsidRDefault="00F816F5" w:rsidP="009301A0">
            <w:pPr>
              <w:rPr>
                <w:rFonts w:ascii="Arial" w:hAnsi="Arial" w:cs="Arial"/>
              </w:rPr>
            </w:pPr>
          </w:p>
        </w:tc>
        <w:tc>
          <w:tcPr>
            <w:tcW w:w="1745" w:type="dxa"/>
          </w:tcPr>
          <w:p w:rsidR="00F816F5" w:rsidRPr="002A678F" w:rsidRDefault="00F816F5" w:rsidP="009301A0">
            <w:pPr>
              <w:rPr>
                <w:rFonts w:ascii="Arial" w:hAnsi="Arial" w:cs="Arial"/>
              </w:rPr>
            </w:pPr>
            <w:r>
              <w:rPr>
                <w:rFonts w:ascii="Arial" w:hAnsi="Arial" w:cs="Arial"/>
              </w:rPr>
              <w:t xml:space="preserve">Assignment </w:t>
            </w:r>
          </w:p>
        </w:tc>
        <w:tc>
          <w:tcPr>
            <w:tcW w:w="2804" w:type="dxa"/>
          </w:tcPr>
          <w:p w:rsidR="00F816F5" w:rsidRPr="002A678F" w:rsidRDefault="00F816F5" w:rsidP="009301A0">
            <w:pPr>
              <w:rPr>
                <w:rFonts w:ascii="Arial" w:hAnsi="Arial" w:cs="Arial"/>
              </w:rPr>
            </w:pPr>
          </w:p>
        </w:tc>
      </w:tr>
      <w:tr w:rsidR="00F816F5" w:rsidTr="002A678F">
        <w:tc>
          <w:tcPr>
            <w:tcW w:w="843" w:type="dxa"/>
          </w:tcPr>
          <w:p w:rsidR="00F816F5" w:rsidRPr="002A678F" w:rsidRDefault="00F816F5" w:rsidP="002A678F">
            <w:pPr>
              <w:jc w:val="center"/>
              <w:rPr>
                <w:rFonts w:ascii="Arial" w:hAnsi="Arial" w:cs="Arial"/>
              </w:rPr>
            </w:pPr>
            <w:r w:rsidRPr="002A678F">
              <w:rPr>
                <w:rFonts w:ascii="Arial" w:hAnsi="Arial" w:cs="Arial"/>
              </w:rPr>
              <w:t>2</w:t>
            </w:r>
          </w:p>
        </w:tc>
        <w:tc>
          <w:tcPr>
            <w:tcW w:w="4822" w:type="dxa"/>
          </w:tcPr>
          <w:p w:rsidR="00F816F5" w:rsidRPr="00F816F5" w:rsidRDefault="00F816F5" w:rsidP="00F816F5">
            <w:pPr>
              <w:tabs>
                <w:tab w:val="left" w:pos="1620"/>
                <w:tab w:val="left" w:leader="underscore" w:pos="6480"/>
                <w:tab w:val="left" w:pos="7290"/>
                <w:tab w:val="left" w:pos="9180"/>
              </w:tabs>
              <w:spacing w:after="90"/>
              <w:rPr>
                <w:rStyle w:val="Strong"/>
                <w:rFonts w:ascii="Arial" w:hAnsi="Arial" w:cs="Arial"/>
                <w:b w:val="0"/>
                <w:color w:val="auto"/>
              </w:rPr>
            </w:pPr>
            <w:r w:rsidRPr="00F816F5">
              <w:rPr>
                <w:rStyle w:val="Strong"/>
                <w:rFonts w:ascii="Arial" w:hAnsi="Arial" w:cs="Arial"/>
                <w:b w:val="0"/>
                <w:color w:val="auto"/>
              </w:rPr>
              <w:t>International Auditing standards, Regulations and Best practices.</w:t>
            </w:r>
          </w:p>
          <w:p w:rsidR="00F816F5" w:rsidRPr="00F816F5" w:rsidRDefault="00F816F5" w:rsidP="00F816F5">
            <w:pPr>
              <w:rPr>
                <w:rFonts w:ascii="Arial" w:hAnsi="Arial" w:cs="Arial"/>
              </w:rPr>
            </w:pPr>
            <w:r w:rsidRPr="00F816F5">
              <w:rPr>
                <w:rFonts w:ascii="Arial" w:hAnsi="Arial" w:cs="Arial"/>
              </w:rPr>
              <w:t>The topics covered will include:</w:t>
            </w:r>
          </w:p>
          <w:p w:rsidR="00F816F5" w:rsidRPr="00F816F5" w:rsidRDefault="00F816F5" w:rsidP="00F816F5">
            <w:pPr>
              <w:numPr>
                <w:ilvl w:val="0"/>
                <w:numId w:val="11"/>
              </w:numPr>
              <w:rPr>
                <w:rFonts w:ascii="Arial" w:hAnsi="Arial" w:cs="Arial"/>
              </w:rPr>
            </w:pPr>
            <w:r w:rsidRPr="00F816F5">
              <w:rPr>
                <w:rFonts w:ascii="Arial" w:hAnsi="Arial" w:cs="Arial"/>
              </w:rPr>
              <w:t>Objective and general principles of audit</w:t>
            </w:r>
          </w:p>
          <w:p w:rsidR="00F816F5" w:rsidRPr="00F816F5" w:rsidRDefault="00F816F5" w:rsidP="00F816F5">
            <w:pPr>
              <w:numPr>
                <w:ilvl w:val="0"/>
                <w:numId w:val="11"/>
              </w:numPr>
              <w:rPr>
                <w:rFonts w:ascii="Arial" w:hAnsi="Arial" w:cs="Arial"/>
              </w:rPr>
            </w:pPr>
            <w:r w:rsidRPr="00F816F5">
              <w:rPr>
                <w:rFonts w:ascii="Arial" w:hAnsi="Arial" w:cs="Arial"/>
              </w:rPr>
              <w:t xml:space="preserve">Appointment of auditors </w:t>
            </w:r>
          </w:p>
          <w:p w:rsidR="00F816F5" w:rsidRPr="00F816F5" w:rsidRDefault="00F816F5" w:rsidP="00F816F5">
            <w:pPr>
              <w:numPr>
                <w:ilvl w:val="0"/>
                <w:numId w:val="11"/>
              </w:numPr>
              <w:rPr>
                <w:rFonts w:ascii="Arial" w:hAnsi="Arial" w:cs="Arial"/>
              </w:rPr>
            </w:pPr>
            <w:r w:rsidRPr="00F816F5">
              <w:rPr>
                <w:rFonts w:ascii="Arial" w:hAnsi="Arial" w:cs="Arial"/>
              </w:rPr>
              <w:t>Duties of auditors</w:t>
            </w:r>
          </w:p>
          <w:p w:rsidR="00F816F5" w:rsidRPr="00F816F5" w:rsidRDefault="00F816F5" w:rsidP="00F816F5">
            <w:pPr>
              <w:numPr>
                <w:ilvl w:val="0"/>
                <w:numId w:val="11"/>
              </w:numPr>
              <w:rPr>
                <w:rFonts w:ascii="Arial" w:hAnsi="Arial" w:cs="Arial"/>
              </w:rPr>
            </w:pPr>
            <w:r w:rsidRPr="00F816F5">
              <w:rPr>
                <w:rFonts w:ascii="Arial" w:hAnsi="Arial" w:cs="Arial"/>
              </w:rPr>
              <w:t>Rights of an auditor</w:t>
            </w:r>
          </w:p>
          <w:p w:rsidR="00F816F5" w:rsidRPr="00F816F5" w:rsidRDefault="00F816F5" w:rsidP="00F816F5">
            <w:pPr>
              <w:numPr>
                <w:ilvl w:val="0"/>
                <w:numId w:val="11"/>
              </w:numPr>
              <w:rPr>
                <w:rFonts w:ascii="Arial" w:hAnsi="Arial" w:cs="Arial"/>
              </w:rPr>
            </w:pPr>
            <w:r w:rsidRPr="00F816F5">
              <w:rPr>
                <w:rFonts w:ascii="Arial" w:hAnsi="Arial" w:cs="Arial"/>
              </w:rPr>
              <w:t xml:space="preserve"> Internationalization of Auditing standards and practices</w:t>
            </w:r>
          </w:p>
          <w:p w:rsidR="00F816F5" w:rsidRPr="00F816F5" w:rsidRDefault="00F816F5" w:rsidP="00F816F5">
            <w:pPr>
              <w:numPr>
                <w:ilvl w:val="0"/>
                <w:numId w:val="11"/>
              </w:numPr>
              <w:rPr>
                <w:rFonts w:ascii="Arial" w:hAnsi="Arial" w:cs="Arial"/>
              </w:rPr>
            </w:pPr>
            <w:r w:rsidRPr="00F816F5">
              <w:rPr>
                <w:rFonts w:ascii="Arial" w:hAnsi="Arial" w:cs="Arial"/>
              </w:rPr>
              <w:t>Sustainability Auditing</w:t>
            </w:r>
          </w:p>
        </w:tc>
        <w:tc>
          <w:tcPr>
            <w:tcW w:w="1745" w:type="dxa"/>
          </w:tcPr>
          <w:p w:rsidR="00F816F5" w:rsidRPr="002A678F" w:rsidRDefault="00A86988" w:rsidP="009301A0">
            <w:pPr>
              <w:rPr>
                <w:rFonts w:ascii="Arial" w:hAnsi="Arial" w:cs="Arial"/>
              </w:rPr>
            </w:pPr>
            <w:r>
              <w:rPr>
                <w:rFonts w:ascii="Arial" w:hAnsi="Arial" w:cs="Arial"/>
              </w:rPr>
              <w:t>Assignment</w:t>
            </w:r>
          </w:p>
        </w:tc>
        <w:tc>
          <w:tcPr>
            <w:tcW w:w="2804" w:type="dxa"/>
          </w:tcPr>
          <w:p w:rsidR="00F816F5" w:rsidRPr="002A678F" w:rsidRDefault="00F816F5" w:rsidP="009301A0">
            <w:pPr>
              <w:rPr>
                <w:rFonts w:ascii="Arial" w:hAnsi="Arial" w:cs="Arial"/>
              </w:rPr>
            </w:pPr>
          </w:p>
        </w:tc>
      </w:tr>
      <w:tr w:rsidR="00F816F5" w:rsidTr="002A678F">
        <w:tc>
          <w:tcPr>
            <w:tcW w:w="843" w:type="dxa"/>
          </w:tcPr>
          <w:p w:rsidR="00F816F5" w:rsidRPr="00760AE0" w:rsidRDefault="00F816F5" w:rsidP="002A678F">
            <w:pPr>
              <w:jc w:val="center"/>
              <w:rPr>
                <w:rFonts w:ascii="Arial" w:hAnsi="Arial" w:cs="Arial"/>
              </w:rPr>
            </w:pPr>
            <w:r w:rsidRPr="00760AE0">
              <w:rPr>
                <w:rFonts w:ascii="Arial" w:hAnsi="Arial" w:cs="Arial"/>
              </w:rPr>
              <w:t>3</w:t>
            </w:r>
          </w:p>
        </w:tc>
        <w:tc>
          <w:tcPr>
            <w:tcW w:w="4822" w:type="dxa"/>
          </w:tcPr>
          <w:p w:rsidR="00F816F5" w:rsidRPr="00760AE0" w:rsidRDefault="00760AE0" w:rsidP="009301A0">
            <w:pPr>
              <w:rPr>
                <w:rStyle w:val="Strong"/>
                <w:rFonts w:ascii="Arial" w:hAnsi="Arial" w:cs="Arial"/>
                <w:b w:val="0"/>
                <w:color w:val="auto"/>
              </w:rPr>
            </w:pPr>
            <w:r w:rsidRPr="00760AE0">
              <w:rPr>
                <w:rStyle w:val="Strong"/>
                <w:rFonts w:ascii="Arial" w:hAnsi="Arial" w:cs="Arial"/>
                <w:b w:val="0"/>
                <w:color w:val="auto"/>
              </w:rPr>
              <w:t>Audit Engagement</w:t>
            </w:r>
          </w:p>
          <w:p w:rsidR="00760AE0" w:rsidRPr="00760AE0" w:rsidRDefault="00760AE0" w:rsidP="00760AE0">
            <w:pPr>
              <w:rPr>
                <w:rFonts w:ascii="Arial" w:hAnsi="Arial" w:cs="Arial"/>
              </w:rPr>
            </w:pPr>
            <w:r w:rsidRPr="00760AE0">
              <w:rPr>
                <w:rFonts w:ascii="Arial" w:hAnsi="Arial" w:cs="Arial"/>
              </w:rPr>
              <w:t>The topics covered will include:</w:t>
            </w:r>
          </w:p>
          <w:p w:rsidR="00760AE0" w:rsidRPr="00760AE0" w:rsidRDefault="00760AE0" w:rsidP="00760AE0">
            <w:pPr>
              <w:numPr>
                <w:ilvl w:val="0"/>
                <w:numId w:val="11"/>
              </w:numPr>
              <w:rPr>
                <w:rFonts w:ascii="Arial" w:hAnsi="Arial" w:cs="Arial"/>
              </w:rPr>
            </w:pPr>
            <w:r w:rsidRPr="00760AE0">
              <w:rPr>
                <w:rFonts w:ascii="Arial" w:hAnsi="Arial" w:cs="Arial"/>
              </w:rPr>
              <w:t xml:space="preserve">Accepting audit engagement </w:t>
            </w:r>
          </w:p>
          <w:p w:rsidR="00760AE0" w:rsidRPr="00760AE0" w:rsidRDefault="00760AE0" w:rsidP="00760AE0">
            <w:pPr>
              <w:numPr>
                <w:ilvl w:val="0"/>
                <w:numId w:val="11"/>
              </w:numPr>
              <w:rPr>
                <w:rFonts w:ascii="Arial" w:hAnsi="Arial" w:cs="Arial"/>
              </w:rPr>
            </w:pPr>
            <w:r w:rsidRPr="00760AE0">
              <w:rPr>
                <w:rFonts w:ascii="Arial" w:hAnsi="Arial" w:cs="Arial"/>
              </w:rPr>
              <w:t xml:space="preserve">Agreeing the terms of  engagement </w:t>
            </w:r>
          </w:p>
          <w:p w:rsidR="00760AE0" w:rsidRPr="00760AE0" w:rsidRDefault="00760AE0" w:rsidP="009301A0">
            <w:pPr>
              <w:numPr>
                <w:ilvl w:val="0"/>
                <w:numId w:val="11"/>
              </w:numPr>
              <w:rPr>
                <w:rFonts w:ascii="Arial" w:hAnsi="Arial" w:cs="Arial"/>
              </w:rPr>
            </w:pPr>
            <w:r w:rsidRPr="00760AE0">
              <w:rPr>
                <w:rFonts w:ascii="Arial" w:hAnsi="Arial" w:cs="Arial"/>
              </w:rPr>
              <w:t>Letter of engagement and its contents</w:t>
            </w:r>
          </w:p>
        </w:tc>
        <w:tc>
          <w:tcPr>
            <w:tcW w:w="1745" w:type="dxa"/>
          </w:tcPr>
          <w:p w:rsidR="00F816F5" w:rsidRPr="002A678F" w:rsidRDefault="00A86988" w:rsidP="009301A0">
            <w:pPr>
              <w:rPr>
                <w:rFonts w:ascii="Arial" w:hAnsi="Arial" w:cs="Arial"/>
              </w:rPr>
            </w:pPr>
            <w:r>
              <w:rPr>
                <w:rFonts w:ascii="Arial" w:hAnsi="Arial" w:cs="Arial"/>
              </w:rPr>
              <w:t>Class Activity</w:t>
            </w:r>
          </w:p>
        </w:tc>
        <w:tc>
          <w:tcPr>
            <w:tcW w:w="2804" w:type="dxa"/>
          </w:tcPr>
          <w:p w:rsidR="00F816F5" w:rsidRPr="002A678F" w:rsidRDefault="00F816F5" w:rsidP="009301A0">
            <w:pPr>
              <w:rPr>
                <w:rFonts w:ascii="Arial" w:hAnsi="Arial" w:cs="Arial"/>
              </w:rPr>
            </w:pPr>
          </w:p>
        </w:tc>
      </w:tr>
      <w:tr w:rsidR="00F816F5" w:rsidTr="002A678F">
        <w:tc>
          <w:tcPr>
            <w:tcW w:w="843" w:type="dxa"/>
          </w:tcPr>
          <w:p w:rsidR="00F816F5" w:rsidRPr="002A678F" w:rsidRDefault="00F816F5" w:rsidP="002A678F">
            <w:pPr>
              <w:jc w:val="center"/>
              <w:rPr>
                <w:rFonts w:ascii="Arial" w:hAnsi="Arial" w:cs="Arial"/>
              </w:rPr>
            </w:pPr>
            <w:r w:rsidRPr="002A678F">
              <w:rPr>
                <w:rFonts w:ascii="Arial" w:hAnsi="Arial" w:cs="Arial"/>
              </w:rPr>
              <w:t>4</w:t>
            </w:r>
          </w:p>
        </w:tc>
        <w:tc>
          <w:tcPr>
            <w:tcW w:w="4822" w:type="dxa"/>
          </w:tcPr>
          <w:p w:rsidR="00F816F5" w:rsidRPr="00F2750E" w:rsidRDefault="00F2750E" w:rsidP="009301A0">
            <w:pPr>
              <w:rPr>
                <w:rStyle w:val="Strong"/>
                <w:rFonts w:ascii="Arial" w:hAnsi="Arial" w:cs="Arial"/>
                <w:b w:val="0"/>
                <w:color w:val="auto"/>
              </w:rPr>
            </w:pPr>
            <w:r w:rsidRPr="00F2750E">
              <w:rPr>
                <w:rStyle w:val="Strong"/>
                <w:rFonts w:ascii="Arial" w:hAnsi="Arial" w:cs="Arial"/>
                <w:b w:val="0"/>
                <w:color w:val="auto"/>
              </w:rPr>
              <w:t>Audit Planning and Documentation</w:t>
            </w:r>
          </w:p>
          <w:p w:rsidR="00F2750E" w:rsidRPr="00F2750E" w:rsidRDefault="00F2750E" w:rsidP="009301A0">
            <w:pPr>
              <w:rPr>
                <w:rFonts w:ascii="Arial" w:hAnsi="Arial" w:cs="Arial"/>
              </w:rPr>
            </w:pPr>
            <w:r w:rsidRPr="00F2750E">
              <w:rPr>
                <w:rFonts w:ascii="Arial" w:hAnsi="Arial" w:cs="Arial"/>
              </w:rPr>
              <w:t>The topics covered will include:</w:t>
            </w:r>
          </w:p>
          <w:p w:rsidR="00F2750E" w:rsidRPr="00F2750E" w:rsidRDefault="00F2750E" w:rsidP="00F2750E">
            <w:pPr>
              <w:numPr>
                <w:ilvl w:val="0"/>
                <w:numId w:val="11"/>
              </w:numPr>
              <w:rPr>
                <w:rFonts w:ascii="Arial" w:hAnsi="Arial" w:cs="Arial"/>
              </w:rPr>
            </w:pPr>
            <w:r w:rsidRPr="00F2750E">
              <w:rPr>
                <w:rFonts w:ascii="Arial" w:hAnsi="Arial" w:cs="Arial"/>
              </w:rPr>
              <w:t>Audit planning</w:t>
            </w:r>
          </w:p>
          <w:p w:rsidR="00F2750E" w:rsidRPr="00F2750E" w:rsidRDefault="00F2750E" w:rsidP="00F2750E">
            <w:pPr>
              <w:numPr>
                <w:ilvl w:val="0"/>
                <w:numId w:val="11"/>
              </w:numPr>
              <w:rPr>
                <w:rFonts w:ascii="Arial" w:hAnsi="Arial" w:cs="Arial"/>
              </w:rPr>
            </w:pPr>
            <w:r w:rsidRPr="00F2750E">
              <w:rPr>
                <w:rFonts w:ascii="Arial" w:hAnsi="Arial" w:cs="Arial"/>
              </w:rPr>
              <w:t>Overall audit strategy</w:t>
            </w:r>
          </w:p>
          <w:p w:rsidR="00F2750E" w:rsidRPr="00F2750E" w:rsidRDefault="00F2750E" w:rsidP="009301A0">
            <w:pPr>
              <w:numPr>
                <w:ilvl w:val="0"/>
                <w:numId w:val="11"/>
              </w:numPr>
              <w:rPr>
                <w:rFonts w:ascii="Arial" w:hAnsi="Arial" w:cs="Arial"/>
              </w:rPr>
            </w:pPr>
            <w:r w:rsidRPr="00F2750E">
              <w:rPr>
                <w:rFonts w:ascii="Arial" w:hAnsi="Arial" w:cs="Arial"/>
              </w:rPr>
              <w:t>Audit documentation and  audit files</w:t>
            </w:r>
          </w:p>
        </w:tc>
        <w:tc>
          <w:tcPr>
            <w:tcW w:w="1745" w:type="dxa"/>
          </w:tcPr>
          <w:p w:rsidR="00F816F5" w:rsidRPr="002A678F" w:rsidRDefault="00A86988" w:rsidP="009301A0">
            <w:pPr>
              <w:rPr>
                <w:rFonts w:ascii="Arial" w:hAnsi="Arial" w:cs="Arial"/>
              </w:rPr>
            </w:pPr>
            <w:r>
              <w:rPr>
                <w:rFonts w:ascii="Arial" w:hAnsi="Arial" w:cs="Arial"/>
              </w:rPr>
              <w:t>Class Activity</w:t>
            </w:r>
          </w:p>
        </w:tc>
        <w:tc>
          <w:tcPr>
            <w:tcW w:w="2804" w:type="dxa"/>
          </w:tcPr>
          <w:p w:rsidR="00F816F5" w:rsidRPr="002A678F" w:rsidRDefault="00F816F5" w:rsidP="009301A0">
            <w:pPr>
              <w:rPr>
                <w:rFonts w:ascii="Arial" w:hAnsi="Arial" w:cs="Arial"/>
              </w:rPr>
            </w:pPr>
          </w:p>
        </w:tc>
      </w:tr>
      <w:tr w:rsidR="001B55CC" w:rsidTr="009301A0">
        <w:tc>
          <w:tcPr>
            <w:tcW w:w="843" w:type="dxa"/>
          </w:tcPr>
          <w:p w:rsidR="001B55CC" w:rsidRPr="002A678F" w:rsidRDefault="001B55CC" w:rsidP="002A678F">
            <w:pPr>
              <w:jc w:val="center"/>
              <w:rPr>
                <w:rFonts w:ascii="Arial" w:hAnsi="Arial" w:cs="Arial"/>
              </w:rPr>
            </w:pPr>
            <w:r w:rsidRPr="002A678F">
              <w:rPr>
                <w:rFonts w:ascii="Arial" w:hAnsi="Arial" w:cs="Arial"/>
              </w:rPr>
              <w:t>5</w:t>
            </w:r>
          </w:p>
        </w:tc>
        <w:tc>
          <w:tcPr>
            <w:tcW w:w="4822" w:type="dxa"/>
            <w:vAlign w:val="center"/>
          </w:tcPr>
          <w:p w:rsidR="001B55CC" w:rsidRPr="001B55CC" w:rsidRDefault="001B55CC" w:rsidP="001B55CC">
            <w:pPr>
              <w:tabs>
                <w:tab w:val="left" w:pos="1620"/>
                <w:tab w:val="left" w:leader="underscore" w:pos="6480"/>
                <w:tab w:val="left" w:pos="7290"/>
                <w:tab w:val="left" w:pos="9180"/>
              </w:tabs>
              <w:spacing w:after="90"/>
              <w:rPr>
                <w:rStyle w:val="Strong"/>
                <w:rFonts w:ascii="Arial" w:hAnsi="Arial" w:cs="Arial"/>
                <w:b w:val="0"/>
                <w:color w:val="auto"/>
              </w:rPr>
            </w:pPr>
            <w:r w:rsidRPr="001B55CC">
              <w:rPr>
                <w:rStyle w:val="Strong"/>
                <w:rFonts w:ascii="Arial" w:hAnsi="Arial" w:cs="Arial"/>
                <w:b w:val="0"/>
                <w:color w:val="auto"/>
              </w:rPr>
              <w:t>Audit Evidence</w:t>
            </w:r>
          </w:p>
          <w:p w:rsidR="001B55CC" w:rsidRPr="001B55CC" w:rsidRDefault="001B55CC" w:rsidP="001B55CC">
            <w:pPr>
              <w:tabs>
                <w:tab w:val="left" w:pos="1620"/>
                <w:tab w:val="left" w:leader="underscore" w:pos="6480"/>
                <w:tab w:val="left" w:pos="7290"/>
                <w:tab w:val="left" w:pos="9180"/>
              </w:tabs>
              <w:spacing w:after="90"/>
              <w:rPr>
                <w:rFonts w:ascii="Arial" w:hAnsi="Arial" w:cs="Arial"/>
                <w:bCs/>
                <w:spacing w:val="5"/>
              </w:rPr>
            </w:pPr>
            <w:r w:rsidRPr="001B55CC">
              <w:rPr>
                <w:rFonts w:ascii="Arial" w:hAnsi="Arial" w:cs="Arial"/>
              </w:rPr>
              <w:t>The topics covered will include:</w:t>
            </w:r>
          </w:p>
          <w:p w:rsidR="001B55CC" w:rsidRPr="001B55CC" w:rsidRDefault="001B55CC" w:rsidP="001B55CC">
            <w:pPr>
              <w:numPr>
                <w:ilvl w:val="0"/>
                <w:numId w:val="11"/>
              </w:numPr>
              <w:rPr>
                <w:rFonts w:ascii="Arial" w:hAnsi="Arial" w:cs="Arial"/>
              </w:rPr>
            </w:pPr>
            <w:r w:rsidRPr="001B55CC">
              <w:rPr>
                <w:rFonts w:ascii="Arial" w:hAnsi="Arial" w:cs="Arial"/>
              </w:rPr>
              <w:t>Definition of Audit evidence</w:t>
            </w:r>
          </w:p>
          <w:p w:rsidR="001B55CC" w:rsidRPr="001B55CC" w:rsidRDefault="001B55CC" w:rsidP="001B55CC">
            <w:pPr>
              <w:numPr>
                <w:ilvl w:val="0"/>
                <w:numId w:val="11"/>
              </w:numPr>
              <w:rPr>
                <w:rFonts w:ascii="Arial" w:hAnsi="Arial" w:cs="Arial"/>
              </w:rPr>
            </w:pPr>
            <w:r w:rsidRPr="001B55CC">
              <w:rPr>
                <w:rFonts w:ascii="Arial" w:hAnsi="Arial" w:cs="Arial"/>
              </w:rPr>
              <w:t>Sufficient and appropriate audit evidence</w:t>
            </w:r>
          </w:p>
          <w:p w:rsidR="001B55CC" w:rsidRPr="001B55CC" w:rsidRDefault="001B55CC" w:rsidP="001B55CC">
            <w:pPr>
              <w:numPr>
                <w:ilvl w:val="0"/>
                <w:numId w:val="11"/>
              </w:numPr>
              <w:rPr>
                <w:rFonts w:ascii="Arial" w:hAnsi="Arial" w:cs="Arial"/>
              </w:rPr>
            </w:pPr>
            <w:r w:rsidRPr="001B55CC">
              <w:rPr>
                <w:rFonts w:ascii="Arial" w:hAnsi="Arial" w:cs="Arial"/>
              </w:rPr>
              <w:t xml:space="preserve">Financial statement assertions </w:t>
            </w:r>
          </w:p>
          <w:p w:rsidR="001B55CC" w:rsidRPr="001B55CC" w:rsidRDefault="001B55CC" w:rsidP="001B55CC">
            <w:pPr>
              <w:numPr>
                <w:ilvl w:val="0"/>
                <w:numId w:val="11"/>
              </w:numPr>
              <w:rPr>
                <w:rStyle w:val="Strong"/>
                <w:rFonts w:ascii="Times New Roman" w:hAnsi="Times New Roman" w:cs="Times New Roman"/>
                <w:b w:val="0"/>
                <w:bCs w:val="0"/>
                <w:color w:val="auto"/>
                <w:spacing w:val="0"/>
                <w:sz w:val="24"/>
                <w:szCs w:val="24"/>
              </w:rPr>
            </w:pPr>
            <w:r w:rsidRPr="001B55CC">
              <w:rPr>
                <w:rFonts w:ascii="Arial" w:hAnsi="Arial" w:cs="Arial"/>
              </w:rPr>
              <w:t>Audit procedures to obtain audit evidence</w:t>
            </w:r>
          </w:p>
        </w:tc>
        <w:tc>
          <w:tcPr>
            <w:tcW w:w="1745" w:type="dxa"/>
          </w:tcPr>
          <w:p w:rsidR="001B55CC" w:rsidRPr="002A678F" w:rsidRDefault="00A86988" w:rsidP="009301A0">
            <w:pPr>
              <w:rPr>
                <w:rFonts w:ascii="Arial" w:hAnsi="Arial" w:cs="Arial"/>
              </w:rPr>
            </w:pPr>
            <w:r>
              <w:rPr>
                <w:rFonts w:ascii="Arial" w:hAnsi="Arial" w:cs="Arial"/>
              </w:rPr>
              <w:t>Class Activity</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6</w:t>
            </w:r>
          </w:p>
        </w:tc>
        <w:tc>
          <w:tcPr>
            <w:tcW w:w="4822" w:type="dxa"/>
          </w:tcPr>
          <w:p w:rsidR="001B55CC" w:rsidRPr="00845952" w:rsidRDefault="00845952" w:rsidP="009301A0">
            <w:pPr>
              <w:rPr>
                <w:rStyle w:val="Strong"/>
                <w:rFonts w:ascii="Arial" w:hAnsi="Arial" w:cs="Arial"/>
                <w:b w:val="0"/>
                <w:color w:val="auto"/>
              </w:rPr>
            </w:pPr>
            <w:r w:rsidRPr="00845952">
              <w:rPr>
                <w:rStyle w:val="Strong"/>
                <w:rFonts w:ascii="Arial" w:hAnsi="Arial" w:cs="Arial"/>
                <w:b w:val="0"/>
                <w:color w:val="auto"/>
              </w:rPr>
              <w:t>Internal Control</w:t>
            </w:r>
          </w:p>
          <w:p w:rsidR="00845952" w:rsidRPr="00845952" w:rsidRDefault="00845952" w:rsidP="00845952">
            <w:pPr>
              <w:tabs>
                <w:tab w:val="left" w:pos="1620"/>
                <w:tab w:val="left" w:leader="underscore" w:pos="6480"/>
                <w:tab w:val="left" w:pos="7290"/>
                <w:tab w:val="left" w:pos="9180"/>
              </w:tabs>
              <w:spacing w:after="90"/>
              <w:rPr>
                <w:rFonts w:ascii="Arial" w:hAnsi="Arial" w:cs="Arial"/>
                <w:bCs/>
                <w:spacing w:val="5"/>
              </w:rPr>
            </w:pPr>
            <w:r w:rsidRPr="00845952">
              <w:rPr>
                <w:rFonts w:ascii="Arial" w:hAnsi="Arial" w:cs="Arial"/>
              </w:rPr>
              <w:t>The topics covered will include:</w:t>
            </w:r>
          </w:p>
          <w:p w:rsidR="00845952" w:rsidRPr="00845952" w:rsidRDefault="00845952" w:rsidP="00845952">
            <w:pPr>
              <w:numPr>
                <w:ilvl w:val="0"/>
                <w:numId w:val="11"/>
              </w:numPr>
              <w:rPr>
                <w:rFonts w:ascii="Arial" w:hAnsi="Arial" w:cs="Arial"/>
              </w:rPr>
            </w:pPr>
            <w:r w:rsidRPr="00845952">
              <w:rPr>
                <w:rFonts w:ascii="Arial" w:hAnsi="Arial" w:cs="Arial"/>
              </w:rPr>
              <w:t>Designing internal controls</w:t>
            </w:r>
          </w:p>
          <w:p w:rsidR="00845952" w:rsidRPr="00845952" w:rsidRDefault="00845952" w:rsidP="00845952">
            <w:pPr>
              <w:numPr>
                <w:ilvl w:val="0"/>
                <w:numId w:val="11"/>
              </w:numPr>
              <w:rPr>
                <w:rFonts w:ascii="Arial" w:hAnsi="Arial" w:cs="Arial"/>
              </w:rPr>
            </w:pPr>
            <w:r w:rsidRPr="00845952">
              <w:rPr>
                <w:rFonts w:ascii="Arial" w:hAnsi="Arial" w:cs="Arial"/>
              </w:rPr>
              <w:lastRenderedPageBreak/>
              <w:t>Types of internal control</w:t>
            </w:r>
          </w:p>
          <w:p w:rsidR="00845952" w:rsidRPr="00845952" w:rsidRDefault="00845952" w:rsidP="00845952">
            <w:pPr>
              <w:numPr>
                <w:ilvl w:val="0"/>
                <w:numId w:val="11"/>
              </w:numPr>
              <w:rPr>
                <w:rFonts w:ascii="Arial" w:hAnsi="Arial" w:cs="Arial"/>
              </w:rPr>
            </w:pPr>
            <w:r w:rsidRPr="00845952">
              <w:rPr>
                <w:rFonts w:ascii="Arial" w:hAnsi="Arial" w:cs="Arial"/>
              </w:rPr>
              <w:t xml:space="preserve">Internal control </w:t>
            </w:r>
          </w:p>
          <w:p w:rsidR="00845952" w:rsidRPr="00845952" w:rsidRDefault="00845952" w:rsidP="00845952">
            <w:pPr>
              <w:ind w:left="720"/>
              <w:rPr>
                <w:rFonts w:ascii="Arial" w:hAnsi="Arial" w:cs="Arial"/>
              </w:rPr>
            </w:pPr>
            <w:r w:rsidRPr="00845952">
              <w:rPr>
                <w:rFonts w:ascii="Arial" w:hAnsi="Arial" w:cs="Arial"/>
              </w:rPr>
              <w:t>questionnaires</w:t>
            </w:r>
          </w:p>
          <w:p w:rsidR="00845952" w:rsidRPr="00845952" w:rsidRDefault="00845952" w:rsidP="00845952">
            <w:pPr>
              <w:pStyle w:val="ListParagraph"/>
              <w:numPr>
                <w:ilvl w:val="0"/>
                <w:numId w:val="11"/>
              </w:numPr>
              <w:rPr>
                <w:rFonts w:ascii="Arial" w:hAnsi="Arial" w:cs="Arial"/>
              </w:rPr>
            </w:pPr>
            <w:r w:rsidRPr="00845952">
              <w:rPr>
                <w:rFonts w:ascii="Arial" w:hAnsi="Arial" w:cs="Arial"/>
              </w:rPr>
              <w:t>Components of internal control</w:t>
            </w:r>
          </w:p>
          <w:p w:rsidR="00845952" w:rsidRPr="00845952" w:rsidRDefault="00845952" w:rsidP="00845952">
            <w:pPr>
              <w:pStyle w:val="ListParagraph"/>
              <w:numPr>
                <w:ilvl w:val="0"/>
                <w:numId w:val="11"/>
              </w:numPr>
              <w:rPr>
                <w:rFonts w:ascii="Arial" w:hAnsi="Arial" w:cs="Arial"/>
              </w:rPr>
            </w:pPr>
            <w:r w:rsidRPr="00845952">
              <w:rPr>
                <w:rFonts w:ascii="Arial" w:hAnsi="Arial" w:cs="Arial"/>
              </w:rPr>
              <w:t>Risk based approach</w:t>
            </w:r>
          </w:p>
          <w:p w:rsidR="00845952" w:rsidRPr="00845952" w:rsidRDefault="00845952" w:rsidP="00845952">
            <w:pPr>
              <w:numPr>
                <w:ilvl w:val="0"/>
                <w:numId w:val="11"/>
              </w:numPr>
              <w:rPr>
                <w:rFonts w:ascii="Arial" w:hAnsi="Arial" w:cs="Arial"/>
              </w:rPr>
            </w:pPr>
            <w:r w:rsidRPr="00845952">
              <w:rPr>
                <w:rFonts w:ascii="Arial" w:hAnsi="Arial" w:cs="Arial"/>
              </w:rPr>
              <w:t>Internal control evaluation</w:t>
            </w:r>
          </w:p>
          <w:p w:rsidR="00845952" w:rsidRPr="00845952" w:rsidRDefault="00845952" w:rsidP="00845952">
            <w:pPr>
              <w:numPr>
                <w:ilvl w:val="0"/>
                <w:numId w:val="11"/>
              </w:numPr>
              <w:rPr>
                <w:rFonts w:ascii="Arial" w:hAnsi="Arial" w:cs="Arial"/>
              </w:rPr>
            </w:pPr>
            <w:r w:rsidRPr="00845952">
              <w:rPr>
                <w:rFonts w:ascii="Arial" w:hAnsi="Arial" w:cs="Arial"/>
              </w:rPr>
              <w:t>Preliminary evaluation of controls</w:t>
            </w:r>
          </w:p>
          <w:p w:rsidR="00845952" w:rsidRPr="00845952" w:rsidRDefault="00845952" w:rsidP="009301A0">
            <w:pPr>
              <w:numPr>
                <w:ilvl w:val="0"/>
                <w:numId w:val="11"/>
              </w:numPr>
              <w:rPr>
                <w:rFonts w:ascii="Arial" w:hAnsi="Arial" w:cs="Arial"/>
              </w:rPr>
            </w:pPr>
            <w:r w:rsidRPr="00845952">
              <w:rPr>
                <w:rFonts w:ascii="Arial" w:hAnsi="Arial" w:cs="Arial"/>
              </w:rPr>
              <w:t>Audit testing and work programs</w:t>
            </w:r>
          </w:p>
        </w:tc>
        <w:tc>
          <w:tcPr>
            <w:tcW w:w="1745" w:type="dxa"/>
          </w:tcPr>
          <w:p w:rsidR="001B55CC" w:rsidRPr="002A678F" w:rsidRDefault="009A7C6D" w:rsidP="009301A0">
            <w:pPr>
              <w:rPr>
                <w:rFonts w:ascii="Arial" w:hAnsi="Arial" w:cs="Arial"/>
              </w:rPr>
            </w:pPr>
            <w:r>
              <w:rPr>
                <w:rFonts w:ascii="Arial" w:hAnsi="Arial" w:cs="Arial"/>
              </w:rPr>
              <w:lastRenderedPageBreak/>
              <w:t>Various</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lastRenderedPageBreak/>
              <w:t>7</w:t>
            </w:r>
          </w:p>
        </w:tc>
        <w:tc>
          <w:tcPr>
            <w:tcW w:w="4822" w:type="dxa"/>
          </w:tcPr>
          <w:p w:rsidR="001B55CC" w:rsidRPr="00C65633" w:rsidRDefault="00845952" w:rsidP="009301A0">
            <w:pPr>
              <w:rPr>
                <w:rStyle w:val="Strong"/>
                <w:rFonts w:ascii="Arial" w:hAnsi="Arial" w:cs="Arial"/>
                <w:b w:val="0"/>
                <w:color w:val="auto"/>
              </w:rPr>
            </w:pPr>
            <w:r w:rsidRPr="00C65633">
              <w:rPr>
                <w:rStyle w:val="Strong"/>
                <w:rFonts w:ascii="Arial" w:hAnsi="Arial" w:cs="Arial"/>
                <w:b w:val="0"/>
                <w:color w:val="auto"/>
              </w:rPr>
              <w:t>Test of Controls</w:t>
            </w:r>
          </w:p>
          <w:p w:rsidR="00845952" w:rsidRPr="00C65633" w:rsidRDefault="00845952" w:rsidP="00845952">
            <w:pPr>
              <w:tabs>
                <w:tab w:val="left" w:pos="1620"/>
                <w:tab w:val="left" w:leader="underscore" w:pos="6480"/>
                <w:tab w:val="left" w:pos="7290"/>
                <w:tab w:val="left" w:pos="9180"/>
              </w:tabs>
              <w:spacing w:after="90"/>
              <w:rPr>
                <w:rFonts w:ascii="Arial" w:hAnsi="Arial" w:cs="Arial"/>
                <w:bCs/>
                <w:spacing w:val="5"/>
              </w:rPr>
            </w:pPr>
            <w:r w:rsidRPr="00C65633">
              <w:rPr>
                <w:rFonts w:ascii="Arial" w:hAnsi="Arial" w:cs="Arial"/>
              </w:rPr>
              <w:t>The topics covered will include:</w:t>
            </w:r>
          </w:p>
          <w:p w:rsidR="00845952" w:rsidRPr="00C65633" w:rsidRDefault="00845952" w:rsidP="00845952">
            <w:pPr>
              <w:numPr>
                <w:ilvl w:val="0"/>
                <w:numId w:val="11"/>
              </w:numPr>
              <w:rPr>
                <w:rFonts w:ascii="Arial" w:hAnsi="Arial" w:cs="Arial"/>
              </w:rPr>
            </w:pPr>
            <w:r w:rsidRPr="00C65633">
              <w:rPr>
                <w:rFonts w:ascii="Arial" w:hAnsi="Arial" w:cs="Arial"/>
              </w:rPr>
              <w:t xml:space="preserve">Sales system </w:t>
            </w:r>
          </w:p>
          <w:p w:rsidR="00845952" w:rsidRPr="00C65633" w:rsidRDefault="00845952" w:rsidP="00845952">
            <w:pPr>
              <w:numPr>
                <w:ilvl w:val="0"/>
                <w:numId w:val="11"/>
              </w:numPr>
              <w:rPr>
                <w:rFonts w:ascii="Arial" w:hAnsi="Arial" w:cs="Arial"/>
              </w:rPr>
            </w:pPr>
            <w:r w:rsidRPr="00C65633">
              <w:rPr>
                <w:rFonts w:ascii="Arial" w:hAnsi="Arial" w:cs="Arial"/>
              </w:rPr>
              <w:t xml:space="preserve">purchase system </w:t>
            </w:r>
          </w:p>
          <w:p w:rsidR="00845952" w:rsidRPr="00C65633" w:rsidRDefault="00845952" w:rsidP="00845952">
            <w:pPr>
              <w:numPr>
                <w:ilvl w:val="0"/>
                <w:numId w:val="11"/>
              </w:numPr>
              <w:rPr>
                <w:rFonts w:ascii="Arial" w:hAnsi="Arial" w:cs="Arial"/>
              </w:rPr>
            </w:pPr>
            <w:r w:rsidRPr="00C65633">
              <w:rPr>
                <w:rFonts w:ascii="Arial" w:hAnsi="Arial" w:cs="Arial"/>
              </w:rPr>
              <w:t xml:space="preserve">Inventory system </w:t>
            </w:r>
          </w:p>
          <w:p w:rsidR="00845952" w:rsidRPr="00C65633" w:rsidRDefault="00845952" w:rsidP="00845952">
            <w:pPr>
              <w:numPr>
                <w:ilvl w:val="0"/>
                <w:numId w:val="11"/>
              </w:numPr>
              <w:rPr>
                <w:rFonts w:ascii="Arial" w:hAnsi="Arial" w:cs="Arial"/>
              </w:rPr>
            </w:pPr>
            <w:r w:rsidRPr="00C65633">
              <w:rPr>
                <w:rFonts w:ascii="Arial" w:hAnsi="Arial" w:cs="Arial"/>
              </w:rPr>
              <w:t xml:space="preserve">Cash and bank system </w:t>
            </w:r>
          </w:p>
          <w:p w:rsidR="00845952" w:rsidRPr="00C65633" w:rsidRDefault="00845952" w:rsidP="00845952">
            <w:pPr>
              <w:numPr>
                <w:ilvl w:val="0"/>
                <w:numId w:val="11"/>
              </w:numPr>
              <w:rPr>
                <w:rFonts w:ascii="Arial" w:hAnsi="Arial" w:cs="Arial"/>
              </w:rPr>
            </w:pPr>
            <w:r w:rsidRPr="00C65633">
              <w:rPr>
                <w:rFonts w:ascii="Arial" w:hAnsi="Arial" w:cs="Arial"/>
              </w:rPr>
              <w:t>Payroll system</w:t>
            </w:r>
          </w:p>
          <w:p w:rsidR="00845952" w:rsidRPr="00C65633" w:rsidRDefault="00845952" w:rsidP="00845952">
            <w:pPr>
              <w:numPr>
                <w:ilvl w:val="0"/>
                <w:numId w:val="11"/>
              </w:numPr>
              <w:rPr>
                <w:rFonts w:ascii="Arial" w:hAnsi="Arial" w:cs="Arial"/>
              </w:rPr>
            </w:pPr>
            <w:r w:rsidRPr="00C65633">
              <w:rPr>
                <w:rFonts w:ascii="Arial" w:hAnsi="Arial" w:cs="Arial"/>
              </w:rPr>
              <w:t xml:space="preserve">Revenue </w:t>
            </w:r>
          </w:p>
          <w:p w:rsidR="00845952" w:rsidRPr="00C65633" w:rsidRDefault="00845952" w:rsidP="00845952">
            <w:pPr>
              <w:numPr>
                <w:ilvl w:val="0"/>
                <w:numId w:val="11"/>
              </w:numPr>
              <w:rPr>
                <w:rFonts w:ascii="Arial" w:hAnsi="Arial" w:cs="Arial"/>
              </w:rPr>
            </w:pPr>
            <w:r w:rsidRPr="00C65633">
              <w:rPr>
                <w:rFonts w:ascii="Arial" w:hAnsi="Arial" w:cs="Arial"/>
              </w:rPr>
              <w:t xml:space="preserve">Capital expenditure </w:t>
            </w:r>
          </w:p>
          <w:p w:rsidR="00845952" w:rsidRPr="00C65633" w:rsidRDefault="00845952" w:rsidP="00845952">
            <w:pPr>
              <w:numPr>
                <w:ilvl w:val="0"/>
                <w:numId w:val="11"/>
              </w:numPr>
              <w:rPr>
                <w:rFonts w:ascii="Arial" w:hAnsi="Arial" w:cs="Arial"/>
              </w:rPr>
            </w:pPr>
            <w:r w:rsidRPr="00C65633">
              <w:rPr>
                <w:rFonts w:ascii="Arial" w:hAnsi="Arial" w:cs="Arial"/>
              </w:rPr>
              <w:t>Expenses</w:t>
            </w:r>
          </w:p>
          <w:p w:rsidR="00845952" w:rsidRPr="00C65633" w:rsidRDefault="00845952" w:rsidP="00845952">
            <w:pPr>
              <w:numPr>
                <w:ilvl w:val="0"/>
                <w:numId w:val="11"/>
              </w:numPr>
              <w:rPr>
                <w:rFonts w:ascii="Arial" w:hAnsi="Arial" w:cs="Arial"/>
                <w:b/>
              </w:rPr>
            </w:pPr>
            <w:r w:rsidRPr="00C65633">
              <w:rPr>
                <w:rStyle w:val="Strong"/>
                <w:rFonts w:ascii="Arial" w:hAnsi="Arial" w:cs="Arial"/>
                <w:b w:val="0"/>
                <w:color w:val="auto"/>
              </w:rPr>
              <w:t>Other items</w:t>
            </w:r>
          </w:p>
        </w:tc>
        <w:tc>
          <w:tcPr>
            <w:tcW w:w="1745" w:type="dxa"/>
          </w:tcPr>
          <w:p w:rsidR="001B55CC" w:rsidRPr="002A678F" w:rsidRDefault="009A7C6D" w:rsidP="009301A0">
            <w:pPr>
              <w:rPr>
                <w:rFonts w:ascii="Arial" w:hAnsi="Arial" w:cs="Arial"/>
              </w:rPr>
            </w:pPr>
            <w:r>
              <w:rPr>
                <w:rFonts w:ascii="Arial" w:hAnsi="Arial" w:cs="Arial"/>
              </w:rPr>
              <w:t>Various</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8</w:t>
            </w:r>
          </w:p>
        </w:tc>
        <w:tc>
          <w:tcPr>
            <w:tcW w:w="4822" w:type="dxa"/>
          </w:tcPr>
          <w:p w:rsidR="001B55CC" w:rsidRPr="00C65633" w:rsidRDefault="00845952" w:rsidP="009301A0">
            <w:pPr>
              <w:rPr>
                <w:rFonts w:ascii="Arial" w:hAnsi="Arial" w:cs="Arial"/>
              </w:rPr>
            </w:pPr>
            <w:r w:rsidRPr="00C65633">
              <w:rPr>
                <w:rFonts w:ascii="Arial" w:hAnsi="Arial" w:cs="Arial"/>
              </w:rPr>
              <w:t>Mid Term Examination</w:t>
            </w:r>
          </w:p>
        </w:tc>
        <w:tc>
          <w:tcPr>
            <w:tcW w:w="1745" w:type="dxa"/>
          </w:tcPr>
          <w:p w:rsidR="001B55CC" w:rsidRPr="002A678F" w:rsidRDefault="004A3CC5" w:rsidP="009301A0">
            <w:pPr>
              <w:rPr>
                <w:rFonts w:ascii="Arial" w:hAnsi="Arial" w:cs="Arial"/>
              </w:rPr>
            </w:pPr>
            <w:r>
              <w:rPr>
                <w:rFonts w:ascii="Arial" w:hAnsi="Arial" w:cs="Arial"/>
              </w:rPr>
              <w:t>Exam</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9</w:t>
            </w:r>
          </w:p>
        </w:tc>
        <w:tc>
          <w:tcPr>
            <w:tcW w:w="4822" w:type="dxa"/>
          </w:tcPr>
          <w:p w:rsidR="001B55CC" w:rsidRPr="00C65633" w:rsidRDefault="00C65633" w:rsidP="009301A0">
            <w:pPr>
              <w:rPr>
                <w:rStyle w:val="Strong"/>
                <w:rFonts w:ascii="Arial" w:hAnsi="Arial" w:cs="Arial"/>
                <w:b w:val="0"/>
                <w:color w:val="auto"/>
              </w:rPr>
            </w:pPr>
            <w:r w:rsidRPr="00C65633">
              <w:rPr>
                <w:rStyle w:val="Strong"/>
                <w:rFonts w:ascii="Arial" w:hAnsi="Arial" w:cs="Arial"/>
                <w:b w:val="0"/>
                <w:color w:val="auto"/>
              </w:rPr>
              <w:t>Audit Procedures</w:t>
            </w:r>
          </w:p>
          <w:p w:rsidR="00C65633" w:rsidRPr="00C65633" w:rsidRDefault="00C65633" w:rsidP="00C65633">
            <w:pPr>
              <w:tabs>
                <w:tab w:val="left" w:pos="1620"/>
                <w:tab w:val="left" w:leader="underscore" w:pos="6480"/>
                <w:tab w:val="left" w:pos="7290"/>
                <w:tab w:val="left" w:pos="9180"/>
              </w:tabs>
              <w:spacing w:after="90"/>
              <w:rPr>
                <w:rFonts w:ascii="Arial" w:hAnsi="Arial" w:cs="Arial"/>
                <w:bCs/>
                <w:spacing w:val="5"/>
              </w:rPr>
            </w:pPr>
            <w:r w:rsidRPr="00C65633">
              <w:rPr>
                <w:rFonts w:ascii="Arial" w:hAnsi="Arial" w:cs="Arial"/>
              </w:rPr>
              <w:t>The topics covered will include:</w:t>
            </w:r>
          </w:p>
          <w:p w:rsidR="00C65633" w:rsidRPr="00C65633" w:rsidRDefault="00C65633" w:rsidP="00C65633">
            <w:pPr>
              <w:pStyle w:val="ListParagraph"/>
              <w:numPr>
                <w:ilvl w:val="0"/>
                <w:numId w:val="12"/>
              </w:numPr>
              <w:rPr>
                <w:rFonts w:ascii="Arial" w:hAnsi="Arial" w:cs="Arial"/>
                <w:b/>
              </w:rPr>
            </w:pPr>
            <w:r w:rsidRPr="00C65633">
              <w:rPr>
                <w:rStyle w:val="Strong"/>
                <w:rFonts w:ascii="Arial" w:hAnsi="Arial" w:cs="Arial"/>
                <w:b w:val="0"/>
                <w:color w:val="auto"/>
              </w:rPr>
              <w:t>Analytical and Substantive audit procedures</w:t>
            </w:r>
          </w:p>
        </w:tc>
        <w:tc>
          <w:tcPr>
            <w:tcW w:w="1745" w:type="dxa"/>
          </w:tcPr>
          <w:p w:rsidR="001B55CC" w:rsidRPr="002A678F" w:rsidRDefault="00A86988" w:rsidP="009301A0">
            <w:pPr>
              <w:rPr>
                <w:rFonts w:ascii="Arial" w:hAnsi="Arial" w:cs="Arial"/>
              </w:rPr>
            </w:pPr>
            <w:r>
              <w:rPr>
                <w:rFonts w:ascii="Arial" w:hAnsi="Arial" w:cs="Arial"/>
              </w:rPr>
              <w:t>Class Activity</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10</w:t>
            </w:r>
          </w:p>
        </w:tc>
        <w:tc>
          <w:tcPr>
            <w:tcW w:w="4822" w:type="dxa"/>
          </w:tcPr>
          <w:p w:rsidR="001B55CC" w:rsidRDefault="00811D94" w:rsidP="009301A0">
            <w:pPr>
              <w:rPr>
                <w:rStyle w:val="Strong"/>
                <w:rFonts w:ascii="Arial" w:hAnsi="Arial" w:cs="Arial"/>
                <w:b w:val="0"/>
                <w:color w:val="auto"/>
              </w:rPr>
            </w:pPr>
            <w:r w:rsidRPr="00811D94">
              <w:rPr>
                <w:rStyle w:val="Strong"/>
                <w:rFonts w:ascii="Arial" w:hAnsi="Arial" w:cs="Arial"/>
                <w:b w:val="0"/>
                <w:color w:val="auto"/>
              </w:rPr>
              <w:t>Audit Sampling</w:t>
            </w:r>
          </w:p>
          <w:p w:rsidR="00811D94" w:rsidRPr="00C65633" w:rsidRDefault="00811D94" w:rsidP="00811D94">
            <w:pPr>
              <w:tabs>
                <w:tab w:val="left" w:pos="1620"/>
                <w:tab w:val="left" w:leader="underscore" w:pos="6480"/>
                <w:tab w:val="left" w:pos="7290"/>
                <w:tab w:val="left" w:pos="9180"/>
              </w:tabs>
              <w:spacing w:after="90"/>
              <w:rPr>
                <w:rFonts w:ascii="Arial" w:hAnsi="Arial" w:cs="Arial"/>
                <w:bCs/>
                <w:spacing w:val="5"/>
              </w:rPr>
            </w:pPr>
            <w:r w:rsidRPr="00C65633">
              <w:rPr>
                <w:rFonts w:ascii="Arial" w:hAnsi="Arial" w:cs="Arial"/>
              </w:rPr>
              <w:t>The topics covered will include:</w:t>
            </w:r>
          </w:p>
          <w:p w:rsidR="00811D94" w:rsidRPr="00811D94" w:rsidRDefault="00811D94" w:rsidP="00811D94">
            <w:pPr>
              <w:pStyle w:val="ListParagraph"/>
              <w:numPr>
                <w:ilvl w:val="0"/>
                <w:numId w:val="12"/>
              </w:numPr>
              <w:rPr>
                <w:rStyle w:val="Strong"/>
                <w:rFonts w:ascii="Arial" w:hAnsi="Arial" w:cs="Arial"/>
                <w:bCs w:val="0"/>
                <w:color w:val="auto"/>
                <w:spacing w:val="0"/>
              </w:rPr>
            </w:pPr>
            <w:r w:rsidRPr="00811D94">
              <w:rPr>
                <w:rStyle w:val="Strong"/>
                <w:rFonts w:ascii="Arial" w:hAnsi="Arial" w:cs="Arial"/>
                <w:b w:val="0"/>
                <w:color w:val="auto"/>
              </w:rPr>
              <w:t>Designing</w:t>
            </w:r>
            <w:r>
              <w:rPr>
                <w:rStyle w:val="Strong"/>
                <w:rFonts w:ascii="Arial" w:hAnsi="Arial" w:cs="Arial"/>
                <w:b w:val="0"/>
                <w:color w:val="auto"/>
              </w:rPr>
              <w:t xml:space="preserve"> of audit</w:t>
            </w:r>
            <w:r w:rsidRPr="00811D94">
              <w:rPr>
                <w:rStyle w:val="Strong"/>
                <w:rFonts w:ascii="Arial" w:hAnsi="Arial" w:cs="Arial"/>
                <w:b w:val="0"/>
                <w:color w:val="auto"/>
              </w:rPr>
              <w:t xml:space="preserve"> samples</w:t>
            </w:r>
          </w:p>
          <w:p w:rsidR="00811D94" w:rsidRPr="00811D94" w:rsidRDefault="00811D94" w:rsidP="00811D94">
            <w:pPr>
              <w:pStyle w:val="ListParagraph"/>
              <w:numPr>
                <w:ilvl w:val="0"/>
                <w:numId w:val="12"/>
              </w:numPr>
              <w:rPr>
                <w:rFonts w:ascii="Arial" w:hAnsi="Arial" w:cs="Arial"/>
                <w:b/>
              </w:rPr>
            </w:pPr>
            <w:r>
              <w:rPr>
                <w:rStyle w:val="Strong"/>
                <w:rFonts w:ascii="Arial" w:hAnsi="Arial" w:cs="Arial"/>
                <w:b w:val="0"/>
                <w:color w:val="auto"/>
              </w:rPr>
              <w:t>E</w:t>
            </w:r>
            <w:r w:rsidRPr="00811D94">
              <w:rPr>
                <w:rStyle w:val="Strong"/>
                <w:rFonts w:ascii="Arial" w:hAnsi="Arial" w:cs="Arial"/>
                <w:b w:val="0"/>
                <w:color w:val="auto"/>
              </w:rPr>
              <w:t>valuation the results</w:t>
            </w:r>
          </w:p>
        </w:tc>
        <w:tc>
          <w:tcPr>
            <w:tcW w:w="1745" w:type="dxa"/>
          </w:tcPr>
          <w:p w:rsidR="001B55CC" w:rsidRPr="002A678F" w:rsidRDefault="00A86988" w:rsidP="009301A0">
            <w:pPr>
              <w:rPr>
                <w:rFonts w:ascii="Arial" w:hAnsi="Arial" w:cs="Arial"/>
              </w:rPr>
            </w:pPr>
            <w:r>
              <w:rPr>
                <w:rFonts w:ascii="Arial" w:hAnsi="Arial" w:cs="Arial"/>
              </w:rPr>
              <w:t>Class Activity</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11</w:t>
            </w:r>
          </w:p>
        </w:tc>
        <w:tc>
          <w:tcPr>
            <w:tcW w:w="4822" w:type="dxa"/>
          </w:tcPr>
          <w:p w:rsidR="001B55CC" w:rsidRPr="00AD4B63" w:rsidRDefault="00AD4B63" w:rsidP="009301A0">
            <w:pPr>
              <w:rPr>
                <w:rStyle w:val="Strong"/>
                <w:rFonts w:ascii="Arial" w:hAnsi="Arial" w:cs="Arial"/>
                <w:b w:val="0"/>
                <w:color w:val="auto"/>
              </w:rPr>
            </w:pPr>
            <w:r w:rsidRPr="00AD4B63">
              <w:rPr>
                <w:rStyle w:val="Strong"/>
                <w:rFonts w:ascii="Arial" w:hAnsi="Arial" w:cs="Arial"/>
                <w:b w:val="0"/>
                <w:color w:val="auto"/>
              </w:rPr>
              <w:t>Audit of different Items</w:t>
            </w:r>
          </w:p>
          <w:p w:rsidR="00AD4B63" w:rsidRPr="00AD4B63" w:rsidRDefault="00AD4B63" w:rsidP="00AD4B63">
            <w:pPr>
              <w:tabs>
                <w:tab w:val="left" w:pos="1620"/>
                <w:tab w:val="left" w:leader="underscore" w:pos="6480"/>
                <w:tab w:val="left" w:pos="7290"/>
                <w:tab w:val="left" w:pos="9180"/>
              </w:tabs>
              <w:spacing w:after="90"/>
              <w:rPr>
                <w:rFonts w:ascii="Arial" w:hAnsi="Arial" w:cs="Arial"/>
                <w:bCs/>
                <w:spacing w:val="5"/>
              </w:rPr>
            </w:pPr>
            <w:r w:rsidRPr="00AD4B63">
              <w:rPr>
                <w:rFonts w:ascii="Arial" w:hAnsi="Arial" w:cs="Arial"/>
              </w:rPr>
              <w:t>The topics covered will include:</w:t>
            </w:r>
          </w:p>
          <w:p w:rsidR="00AD4B63" w:rsidRPr="00AD4B63" w:rsidRDefault="00AD4B63" w:rsidP="00AD4B63">
            <w:pPr>
              <w:numPr>
                <w:ilvl w:val="0"/>
                <w:numId w:val="11"/>
              </w:numPr>
              <w:rPr>
                <w:rFonts w:ascii="Arial" w:hAnsi="Arial" w:cs="Arial"/>
              </w:rPr>
            </w:pPr>
            <w:r w:rsidRPr="00AD4B63">
              <w:rPr>
                <w:rFonts w:ascii="Arial" w:hAnsi="Arial" w:cs="Arial"/>
              </w:rPr>
              <w:t xml:space="preserve">Non-current assets </w:t>
            </w:r>
          </w:p>
          <w:p w:rsidR="00AD4B63" w:rsidRPr="00AD4B63" w:rsidRDefault="00AD4B63" w:rsidP="00AD4B63">
            <w:pPr>
              <w:numPr>
                <w:ilvl w:val="0"/>
                <w:numId w:val="11"/>
              </w:numPr>
              <w:rPr>
                <w:rFonts w:ascii="Arial" w:hAnsi="Arial" w:cs="Arial"/>
              </w:rPr>
            </w:pPr>
            <w:r w:rsidRPr="00AD4B63">
              <w:rPr>
                <w:rFonts w:ascii="Arial" w:hAnsi="Arial" w:cs="Arial"/>
              </w:rPr>
              <w:t>Inventory</w:t>
            </w:r>
          </w:p>
          <w:p w:rsidR="00AD4B63" w:rsidRPr="00AD4B63" w:rsidRDefault="00AD4B63" w:rsidP="00AD4B63">
            <w:pPr>
              <w:numPr>
                <w:ilvl w:val="0"/>
                <w:numId w:val="11"/>
              </w:numPr>
              <w:rPr>
                <w:rFonts w:ascii="Arial" w:hAnsi="Arial" w:cs="Arial"/>
              </w:rPr>
            </w:pPr>
            <w:r w:rsidRPr="00AD4B63">
              <w:rPr>
                <w:rFonts w:ascii="Arial" w:hAnsi="Arial" w:cs="Arial"/>
              </w:rPr>
              <w:t>Receivables</w:t>
            </w:r>
          </w:p>
          <w:p w:rsidR="00AD4B63" w:rsidRPr="00AD4B63" w:rsidRDefault="00AD4B63" w:rsidP="00AD4B63">
            <w:pPr>
              <w:numPr>
                <w:ilvl w:val="0"/>
                <w:numId w:val="11"/>
              </w:numPr>
              <w:rPr>
                <w:rFonts w:ascii="Arial" w:hAnsi="Arial" w:cs="Arial"/>
              </w:rPr>
            </w:pPr>
            <w:r w:rsidRPr="00AD4B63">
              <w:rPr>
                <w:rFonts w:ascii="Arial" w:hAnsi="Arial" w:cs="Arial"/>
              </w:rPr>
              <w:t xml:space="preserve">Cash and bank </w:t>
            </w:r>
          </w:p>
          <w:p w:rsidR="00AD4B63" w:rsidRPr="00AD4B63" w:rsidRDefault="00AD4B63" w:rsidP="00AD4B63">
            <w:pPr>
              <w:numPr>
                <w:ilvl w:val="0"/>
                <w:numId w:val="11"/>
              </w:numPr>
              <w:rPr>
                <w:rFonts w:ascii="Arial" w:hAnsi="Arial" w:cs="Arial"/>
              </w:rPr>
            </w:pPr>
            <w:r w:rsidRPr="00AD4B63">
              <w:rPr>
                <w:rFonts w:ascii="Arial" w:hAnsi="Arial" w:cs="Arial"/>
              </w:rPr>
              <w:t xml:space="preserve">Trade payables </w:t>
            </w:r>
          </w:p>
          <w:p w:rsidR="00AD4B63" w:rsidRPr="00AD4B63" w:rsidRDefault="00AD4B63" w:rsidP="00AD4B63">
            <w:pPr>
              <w:numPr>
                <w:ilvl w:val="0"/>
                <w:numId w:val="11"/>
              </w:numPr>
              <w:rPr>
                <w:rFonts w:ascii="Arial" w:hAnsi="Arial" w:cs="Arial"/>
              </w:rPr>
            </w:pPr>
            <w:r w:rsidRPr="00AD4B63">
              <w:rPr>
                <w:rFonts w:ascii="Arial" w:hAnsi="Arial" w:cs="Arial"/>
              </w:rPr>
              <w:t>Accruals</w:t>
            </w:r>
          </w:p>
          <w:p w:rsidR="00AD4B63" w:rsidRPr="00AD4B63" w:rsidRDefault="00AD4B63" w:rsidP="00AD4B63">
            <w:pPr>
              <w:numPr>
                <w:ilvl w:val="0"/>
                <w:numId w:val="11"/>
              </w:numPr>
              <w:rPr>
                <w:rFonts w:ascii="Arial" w:hAnsi="Arial" w:cs="Arial"/>
              </w:rPr>
            </w:pPr>
            <w:r w:rsidRPr="00AD4B63">
              <w:rPr>
                <w:rFonts w:ascii="Arial" w:hAnsi="Arial" w:cs="Arial"/>
              </w:rPr>
              <w:t>Non-current liabilities</w:t>
            </w:r>
          </w:p>
          <w:p w:rsidR="00AD4B63" w:rsidRPr="00AD4B63" w:rsidRDefault="00AD4B63" w:rsidP="00AD4B63">
            <w:pPr>
              <w:numPr>
                <w:ilvl w:val="0"/>
                <w:numId w:val="11"/>
              </w:numPr>
              <w:rPr>
                <w:rFonts w:ascii="Arial" w:hAnsi="Arial" w:cs="Arial"/>
              </w:rPr>
            </w:pPr>
            <w:r w:rsidRPr="00AD4B63">
              <w:rPr>
                <w:rFonts w:ascii="Arial" w:hAnsi="Arial" w:cs="Arial"/>
              </w:rPr>
              <w:t>Provisions and contingencies</w:t>
            </w:r>
          </w:p>
          <w:p w:rsidR="00AD4B63" w:rsidRPr="00AD4B63" w:rsidRDefault="00AD4B63" w:rsidP="00AD4B63">
            <w:pPr>
              <w:numPr>
                <w:ilvl w:val="0"/>
                <w:numId w:val="11"/>
              </w:numPr>
              <w:rPr>
                <w:rFonts w:ascii="Arial" w:hAnsi="Arial" w:cs="Arial"/>
              </w:rPr>
            </w:pPr>
            <w:r w:rsidRPr="00AD4B63">
              <w:rPr>
                <w:rFonts w:ascii="Arial" w:hAnsi="Arial" w:cs="Arial"/>
              </w:rPr>
              <w:t xml:space="preserve">Capital and other issues </w:t>
            </w:r>
          </w:p>
          <w:p w:rsidR="00AD4B63" w:rsidRPr="00AD4B63" w:rsidRDefault="00AD4B63" w:rsidP="00AD4B63">
            <w:pPr>
              <w:pStyle w:val="ListParagraph"/>
              <w:numPr>
                <w:ilvl w:val="0"/>
                <w:numId w:val="11"/>
              </w:numPr>
              <w:rPr>
                <w:rFonts w:ascii="Arial" w:hAnsi="Arial" w:cs="Arial"/>
              </w:rPr>
            </w:pPr>
            <w:r w:rsidRPr="00AD4B63">
              <w:rPr>
                <w:rFonts w:ascii="Arial" w:hAnsi="Arial" w:cs="Arial"/>
              </w:rPr>
              <w:t>Purchases</w:t>
            </w:r>
          </w:p>
          <w:p w:rsidR="00AD4B63" w:rsidRPr="00AD4B63" w:rsidRDefault="00AD4B63" w:rsidP="00AD4B63">
            <w:pPr>
              <w:numPr>
                <w:ilvl w:val="0"/>
                <w:numId w:val="11"/>
              </w:numPr>
              <w:rPr>
                <w:rFonts w:ascii="Arial" w:hAnsi="Arial" w:cs="Arial"/>
              </w:rPr>
            </w:pPr>
            <w:r w:rsidRPr="00AD4B63">
              <w:rPr>
                <w:rFonts w:ascii="Arial" w:hAnsi="Arial" w:cs="Arial"/>
              </w:rPr>
              <w:t>Sales</w:t>
            </w:r>
          </w:p>
          <w:p w:rsidR="00AD4B63" w:rsidRPr="00AD4B63" w:rsidRDefault="00AD4B63" w:rsidP="00AD4B63">
            <w:pPr>
              <w:pStyle w:val="ListParagraph"/>
              <w:numPr>
                <w:ilvl w:val="0"/>
                <w:numId w:val="11"/>
              </w:numPr>
              <w:rPr>
                <w:rFonts w:ascii="Arial" w:hAnsi="Arial" w:cs="Arial"/>
                <w:spacing w:val="5"/>
              </w:rPr>
            </w:pPr>
            <w:r w:rsidRPr="00AD4B63">
              <w:rPr>
                <w:rFonts w:ascii="Arial" w:hAnsi="Arial" w:cs="Arial"/>
              </w:rPr>
              <w:t>Expenses</w:t>
            </w:r>
          </w:p>
          <w:p w:rsidR="00AD4B63" w:rsidRPr="00AD4B63" w:rsidRDefault="00AD4B63" w:rsidP="00AD4B63">
            <w:pPr>
              <w:pStyle w:val="ListParagraph"/>
              <w:numPr>
                <w:ilvl w:val="0"/>
                <w:numId w:val="11"/>
              </w:numPr>
              <w:rPr>
                <w:rFonts w:ascii="Arial" w:hAnsi="Arial" w:cs="Arial"/>
                <w:spacing w:val="5"/>
              </w:rPr>
            </w:pPr>
            <w:r w:rsidRPr="00AD4B63">
              <w:rPr>
                <w:rFonts w:ascii="Arial" w:hAnsi="Arial" w:cs="Arial"/>
              </w:rPr>
              <w:t>Other items</w:t>
            </w:r>
          </w:p>
        </w:tc>
        <w:tc>
          <w:tcPr>
            <w:tcW w:w="1745" w:type="dxa"/>
          </w:tcPr>
          <w:p w:rsidR="001B55CC" w:rsidRPr="002A678F" w:rsidRDefault="009A7C6D" w:rsidP="009301A0">
            <w:pPr>
              <w:rPr>
                <w:rFonts w:ascii="Arial" w:hAnsi="Arial" w:cs="Arial"/>
              </w:rPr>
            </w:pPr>
            <w:r>
              <w:rPr>
                <w:rFonts w:ascii="Arial" w:hAnsi="Arial" w:cs="Arial"/>
              </w:rPr>
              <w:t>Various</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12</w:t>
            </w:r>
          </w:p>
        </w:tc>
        <w:tc>
          <w:tcPr>
            <w:tcW w:w="4822" w:type="dxa"/>
          </w:tcPr>
          <w:p w:rsidR="001B55CC" w:rsidRPr="003132D5" w:rsidRDefault="003132D5" w:rsidP="009301A0">
            <w:pPr>
              <w:rPr>
                <w:rStyle w:val="Strong"/>
                <w:rFonts w:ascii="Arial" w:hAnsi="Arial" w:cs="Arial"/>
                <w:b w:val="0"/>
                <w:color w:val="auto"/>
              </w:rPr>
            </w:pPr>
            <w:r w:rsidRPr="003132D5">
              <w:rPr>
                <w:rStyle w:val="Strong"/>
                <w:rFonts w:ascii="Arial" w:hAnsi="Arial" w:cs="Arial"/>
                <w:b w:val="0"/>
                <w:color w:val="auto"/>
              </w:rPr>
              <w:t>Audit Review and Finalization</w:t>
            </w:r>
          </w:p>
          <w:p w:rsidR="003132D5" w:rsidRPr="003132D5" w:rsidRDefault="003132D5" w:rsidP="003132D5">
            <w:pPr>
              <w:tabs>
                <w:tab w:val="left" w:pos="1620"/>
                <w:tab w:val="left" w:leader="underscore" w:pos="6480"/>
                <w:tab w:val="left" w:pos="7290"/>
                <w:tab w:val="left" w:pos="9180"/>
              </w:tabs>
              <w:spacing w:after="90"/>
              <w:rPr>
                <w:rFonts w:ascii="Arial" w:hAnsi="Arial" w:cs="Arial"/>
                <w:bCs/>
                <w:spacing w:val="5"/>
              </w:rPr>
            </w:pPr>
            <w:r w:rsidRPr="003132D5">
              <w:rPr>
                <w:rFonts w:ascii="Arial" w:hAnsi="Arial" w:cs="Arial"/>
              </w:rPr>
              <w:t>The topics covered will include:</w:t>
            </w:r>
          </w:p>
          <w:p w:rsidR="003132D5" w:rsidRPr="003132D5" w:rsidRDefault="003132D5" w:rsidP="003132D5">
            <w:pPr>
              <w:pStyle w:val="ListParagraph"/>
              <w:numPr>
                <w:ilvl w:val="0"/>
                <w:numId w:val="13"/>
              </w:numPr>
              <w:rPr>
                <w:rFonts w:ascii="Arial" w:hAnsi="Arial" w:cs="Arial"/>
                <w:b/>
              </w:rPr>
            </w:pPr>
            <w:r w:rsidRPr="003132D5">
              <w:rPr>
                <w:rFonts w:ascii="Arial" w:hAnsi="Arial" w:cs="Arial"/>
                <w:bCs/>
                <w:spacing w:val="5"/>
              </w:rPr>
              <w:t>Audit completion matters</w:t>
            </w:r>
          </w:p>
        </w:tc>
        <w:tc>
          <w:tcPr>
            <w:tcW w:w="1745" w:type="dxa"/>
          </w:tcPr>
          <w:p w:rsidR="001B55CC" w:rsidRPr="002A678F" w:rsidRDefault="00A86988" w:rsidP="009301A0">
            <w:pPr>
              <w:rPr>
                <w:rFonts w:ascii="Arial" w:hAnsi="Arial" w:cs="Arial"/>
              </w:rPr>
            </w:pPr>
            <w:r>
              <w:rPr>
                <w:rFonts w:ascii="Arial" w:hAnsi="Arial" w:cs="Arial"/>
              </w:rPr>
              <w:t>Assignment</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t>13</w:t>
            </w:r>
          </w:p>
        </w:tc>
        <w:tc>
          <w:tcPr>
            <w:tcW w:w="4822" w:type="dxa"/>
          </w:tcPr>
          <w:p w:rsidR="001B55CC" w:rsidRPr="00034199" w:rsidRDefault="009301A0" w:rsidP="009301A0">
            <w:pPr>
              <w:rPr>
                <w:rStyle w:val="Strong"/>
                <w:rFonts w:ascii="Arial" w:hAnsi="Arial" w:cs="Arial"/>
                <w:b w:val="0"/>
                <w:color w:val="auto"/>
              </w:rPr>
            </w:pPr>
            <w:r w:rsidRPr="00034199">
              <w:rPr>
                <w:rFonts w:ascii="Arial" w:hAnsi="Arial" w:cs="Arial"/>
              </w:rPr>
              <w:t xml:space="preserve">Audit </w:t>
            </w:r>
            <w:r w:rsidRPr="00034199">
              <w:rPr>
                <w:rStyle w:val="Strong"/>
                <w:rFonts w:ascii="Arial" w:hAnsi="Arial" w:cs="Arial"/>
                <w:b w:val="0"/>
                <w:color w:val="auto"/>
              </w:rPr>
              <w:t>Reporting</w:t>
            </w:r>
          </w:p>
          <w:p w:rsidR="009301A0" w:rsidRPr="00034199" w:rsidRDefault="009301A0" w:rsidP="009301A0">
            <w:pPr>
              <w:rPr>
                <w:rFonts w:ascii="Arial" w:hAnsi="Arial" w:cs="Arial"/>
              </w:rPr>
            </w:pPr>
            <w:r w:rsidRPr="00034199">
              <w:rPr>
                <w:rFonts w:ascii="Arial" w:hAnsi="Arial" w:cs="Arial"/>
              </w:rPr>
              <w:lastRenderedPageBreak/>
              <w:t>The topics covered will include:</w:t>
            </w:r>
          </w:p>
          <w:p w:rsidR="00A10A61" w:rsidRPr="00034199" w:rsidRDefault="00A10A61" w:rsidP="00A10A61">
            <w:pPr>
              <w:numPr>
                <w:ilvl w:val="0"/>
                <w:numId w:val="11"/>
              </w:numPr>
              <w:rPr>
                <w:rFonts w:ascii="Arial" w:hAnsi="Arial" w:cs="Arial"/>
              </w:rPr>
            </w:pPr>
            <w:r w:rsidRPr="00034199">
              <w:rPr>
                <w:rFonts w:ascii="Arial" w:hAnsi="Arial" w:cs="Arial"/>
              </w:rPr>
              <w:t xml:space="preserve">Legal and professional requirements </w:t>
            </w:r>
          </w:p>
          <w:p w:rsidR="00A10A61" w:rsidRPr="00034199" w:rsidRDefault="00A10A61" w:rsidP="00A10A61">
            <w:pPr>
              <w:numPr>
                <w:ilvl w:val="0"/>
                <w:numId w:val="11"/>
              </w:numPr>
              <w:rPr>
                <w:rFonts w:ascii="Arial" w:hAnsi="Arial" w:cs="Arial"/>
              </w:rPr>
            </w:pPr>
            <w:r w:rsidRPr="00034199">
              <w:rPr>
                <w:rFonts w:ascii="Arial" w:hAnsi="Arial" w:cs="Arial"/>
              </w:rPr>
              <w:t>Audit report</w:t>
            </w:r>
          </w:p>
          <w:p w:rsidR="00A10A61" w:rsidRPr="00034199" w:rsidRDefault="00A10A61" w:rsidP="00A10A61">
            <w:pPr>
              <w:numPr>
                <w:ilvl w:val="0"/>
                <w:numId w:val="11"/>
              </w:numPr>
              <w:rPr>
                <w:rFonts w:ascii="Arial" w:hAnsi="Arial" w:cs="Arial"/>
              </w:rPr>
            </w:pPr>
            <w:r w:rsidRPr="00034199">
              <w:rPr>
                <w:rFonts w:ascii="Arial" w:hAnsi="Arial" w:cs="Arial"/>
              </w:rPr>
              <w:t>Main elements of an Audit report</w:t>
            </w:r>
          </w:p>
          <w:p w:rsidR="00A10A61" w:rsidRPr="00034199" w:rsidRDefault="00A10A61" w:rsidP="00A10A61">
            <w:pPr>
              <w:numPr>
                <w:ilvl w:val="0"/>
                <w:numId w:val="11"/>
              </w:numPr>
              <w:rPr>
                <w:rFonts w:ascii="Arial" w:hAnsi="Arial" w:cs="Arial"/>
              </w:rPr>
            </w:pPr>
            <w:r w:rsidRPr="00034199">
              <w:rPr>
                <w:rFonts w:ascii="Arial" w:hAnsi="Arial" w:cs="Arial"/>
              </w:rPr>
              <w:t xml:space="preserve">Significance of opinion paragraph </w:t>
            </w:r>
          </w:p>
          <w:p w:rsidR="00A10A61" w:rsidRPr="00034199" w:rsidRDefault="00A10A61" w:rsidP="00A10A61">
            <w:pPr>
              <w:numPr>
                <w:ilvl w:val="0"/>
                <w:numId w:val="11"/>
              </w:numPr>
              <w:rPr>
                <w:rFonts w:ascii="Arial" w:hAnsi="Arial" w:cs="Arial"/>
              </w:rPr>
            </w:pPr>
            <w:r w:rsidRPr="00034199">
              <w:rPr>
                <w:rFonts w:ascii="Arial" w:hAnsi="Arial" w:cs="Arial"/>
              </w:rPr>
              <w:t>Types of audit reports</w:t>
            </w:r>
          </w:p>
          <w:p w:rsidR="00A10A61" w:rsidRPr="00034199" w:rsidRDefault="00A10A61" w:rsidP="00A10A61">
            <w:pPr>
              <w:numPr>
                <w:ilvl w:val="0"/>
                <w:numId w:val="11"/>
              </w:numPr>
              <w:rPr>
                <w:rFonts w:ascii="Arial" w:hAnsi="Arial" w:cs="Arial"/>
              </w:rPr>
            </w:pPr>
            <w:r w:rsidRPr="00034199">
              <w:rPr>
                <w:rFonts w:ascii="Arial" w:hAnsi="Arial" w:cs="Arial"/>
              </w:rPr>
              <w:t>Qualified Audit reports</w:t>
            </w:r>
          </w:p>
          <w:p w:rsidR="009301A0" w:rsidRPr="00034199" w:rsidRDefault="00A10A61" w:rsidP="00A10A61">
            <w:pPr>
              <w:numPr>
                <w:ilvl w:val="0"/>
                <w:numId w:val="11"/>
              </w:numPr>
              <w:rPr>
                <w:rFonts w:ascii="Arial" w:hAnsi="Arial" w:cs="Arial"/>
              </w:rPr>
            </w:pPr>
            <w:r w:rsidRPr="00034199">
              <w:rPr>
                <w:rFonts w:ascii="Arial" w:hAnsi="Arial" w:cs="Arial"/>
              </w:rPr>
              <w:t>Circumstances when disagreement may arise</w:t>
            </w:r>
          </w:p>
        </w:tc>
        <w:tc>
          <w:tcPr>
            <w:tcW w:w="1745" w:type="dxa"/>
          </w:tcPr>
          <w:p w:rsidR="001B55CC" w:rsidRPr="002A678F" w:rsidRDefault="009A7C6D" w:rsidP="009301A0">
            <w:pPr>
              <w:rPr>
                <w:rFonts w:ascii="Arial" w:hAnsi="Arial" w:cs="Arial"/>
              </w:rPr>
            </w:pPr>
            <w:r>
              <w:rPr>
                <w:rFonts w:ascii="Arial" w:hAnsi="Arial" w:cs="Arial"/>
              </w:rPr>
              <w:lastRenderedPageBreak/>
              <w:t>Various</w:t>
            </w:r>
          </w:p>
        </w:tc>
        <w:tc>
          <w:tcPr>
            <w:tcW w:w="2804" w:type="dxa"/>
          </w:tcPr>
          <w:p w:rsidR="001B55CC" w:rsidRPr="002A678F" w:rsidRDefault="001B55CC" w:rsidP="009301A0">
            <w:pPr>
              <w:rPr>
                <w:rFonts w:ascii="Arial" w:hAnsi="Arial" w:cs="Arial"/>
              </w:rPr>
            </w:pPr>
          </w:p>
        </w:tc>
      </w:tr>
      <w:tr w:rsidR="001B55CC" w:rsidTr="002A678F">
        <w:tc>
          <w:tcPr>
            <w:tcW w:w="843" w:type="dxa"/>
          </w:tcPr>
          <w:p w:rsidR="001B55CC" w:rsidRPr="002A678F" w:rsidRDefault="001B55CC" w:rsidP="002A678F">
            <w:pPr>
              <w:jc w:val="center"/>
              <w:rPr>
                <w:rFonts w:ascii="Arial" w:hAnsi="Arial" w:cs="Arial"/>
              </w:rPr>
            </w:pPr>
            <w:r w:rsidRPr="002A678F">
              <w:rPr>
                <w:rFonts w:ascii="Arial" w:hAnsi="Arial" w:cs="Arial"/>
              </w:rPr>
              <w:lastRenderedPageBreak/>
              <w:t>14</w:t>
            </w:r>
          </w:p>
        </w:tc>
        <w:tc>
          <w:tcPr>
            <w:tcW w:w="4822" w:type="dxa"/>
          </w:tcPr>
          <w:p w:rsidR="001B55CC" w:rsidRPr="00034199" w:rsidRDefault="00034199" w:rsidP="009301A0">
            <w:pPr>
              <w:rPr>
                <w:rFonts w:ascii="Arial" w:hAnsi="Arial" w:cs="Arial"/>
              </w:rPr>
            </w:pPr>
            <w:r w:rsidRPr="00034199">
              <w:rPr>
                <w:rFonts w:ascii="Arial" w:hAnsi="Arial" w:cs="Arial"/>
              </w:rPr>
              <w:t>Internal Audit</w:t>
            </w:r>
          </w:p>
          <w:p w:rsidR="00034199" w:rsidRPr="00034199" w:rsidRDefault="00034199" w:rsidP="00034199">
            <w:pPr>
              <w:rPr>
                <w:rFonts w:ascii="Arial" w:hAnsi="Arial" w:cs="Arial"/>
              </w:rPr>
            </w:pPr>
            <w:r w:rsidRPr="00034199">
              <w:rPr>
                <w:rFonts w:ascii="Arial" w:hAnsi="Arial" w:cs="Arial"/>
              </w:rPr>
              <w:t>The topics covered will include:</w:t>
            </w:r>
          </w:p>
          <w:p w:rsidR="00034199" w:rsidRPr="00034199" w:rsidRDefault="00034199" w:rsidP="00034199">
            <w:pPr>
              <w:numPr>
                <w:ilvl w:val="0"/>
                <w:numId w:val="11"/>
              </w:numPr>
              <w:rPr>
                <w:rFonts w:ascii="Arial" w:hAnsi="Arial" w:cs="Arial"/>
              </w:rPr>
            </w:pPr>
            <w:r w:rsidRPr="00034199">
              <w:rPr>
                <w:rFonts w:ascii="Arial" w:hAnsi="Arial" w:cs="Arial"/>
              </w:rPr>
              <w:t>Nature of internal audit</w:t>
            </w:r>
          </w:p>
          <w:p w:rsidR="00034199" w:rsidRPr="00034199" w:rsidRDefault="00034199" w:rsidP="00034199">
            <w:pPr>
              <w:numPr>
                <w:ilvl w:val="0"/>
                <w:numId w:val="11"/>
              </w:numPr>
              <w:rPr>
                <w:rFonts w:ascii="Arial" w:hAnsi="Arial" w:cs="Arial"/>
              </w:rPr>
            </w:pPr>
            <w:r w:rsidRPr="00034199">
              <w:rPr>
                <w:rFonts w:ascii="Arial" w:hAnsi="Arial" w:cs="Arial"/>
              </w:rPr>
              <w:t>Difference between external audit and internal audit</w:t>
            </w:r>
          </w:p>
          <w:p w:rsidR="00034199" w:rsidRPr="00034199" w:rsidRDefault="00034199" w:rsidP="00034199">
            <w:pPr>
              <w:numPr>
                <w:ilvl w:val="0"/>
                <w:numId w:val="11"/>
              </w:numPr>
              <w:rPr>
                <w:rFonts w:ascii="Arial" w:hAnsi="Arial" w:cs="Arial"/>
              </w:rPr>
            </w:pPr>
            <w:r w:rsidRPr="00034199">
              <w:rPr>
                <w:rFonts w:ascii="Arial" w:hAnsi="Arial" w:cs="Arial"/>
              </w:rPr>
              <w:t>Scope of internal audit</w:t>
            </w:r>
          </w:p>
          <w:p w:rsidR="00034199" w:rsidRPr="00034199" w:rsidRDefault="00034199" w:rsidP="00034199">
            <w:pPr>
              <w:numPr>
                <w:ilvl w:val="0"/>
                <w:numId w:val="11"/>
              </w:numPr>
              <w:rPr>
                <w:rFonts w:ascii="Arial" w:hAnsi="Arial" w:cs="Arial"/>
              </w:rPr>
            </w:pPr>
            <w:r w:rsidRPr="00034199">
              <w:rPr>
                <w:rFonts w:ascii="Arial" w:hAnsi="Arial" w:cs="Arial"/>
              </w:rPr>
              <w:t>Internal audit assignments</w:t>
            </w:r>
          </w:p>
          <w:p w:rsidR="00034199" w:rsidRPr="00034199" w:rsidRDefault="00034199" w:rsidP="00034199">
            <w:pPr>
              <w:numPr>
                <w:ilvl w:val="0"/>
                <w:numId w:val="11"/>
              </w:numPr>
              <w:rPr>
                <w:rFonts w:ascii="Arial" w:hAnsi="Arial" w:cs="Arial"/>
              </w:rPr>
            </w:pPr>
            <w:r w:rsidRPr="00034199">
              <w:rPr>
                <w:rFonts w:ascii="Arial" w:hAnsi="Arial" w:cs="Arial"/>
              </w:rPr>
              <w:t>Internal audit reports</w:t>
            </w:r>
          </w:p>
          <w:p w:rsidR="00034199" w:rsidRPr="00034199" w:rsidRDefault="00034199" w:rsidP="00034199">
            <w:pPr>
              <w:numPr>
                <w:ilvl w:val="0"/>
                <w:numId w:val="11"/>
              </w:numPr>
              <w:rPr>
                <w:rFonts w:ascii="Arial" w:hAnsi="Arial" w:cs="Arial"/>
              </w:rPr>
            </w:pPr>
            <w:r w:rsidRPr="00034199">
              <w:rPr>
                <w:rFonts w:ascii="Arial" w:hAnsi="Arial" w:cs="Arial"/>
              </w:rPr>
              <w:t>Outsourcing of internal audit functions</w:t>
            </w:r>
          </w:p>
          <w:p w:rsidR="00034199" w:rsidRPr="00034199" w:rsidRDefault="00034199" w:rsidP="00034199">
            <w:pPr>
              <w:numPr>
                <w:ilvl w:val="0"/>
                <w:numId w:val="11"/>
              </w:numPr>
              <w:rPr>
                <w:rFonts w:ascii="Arial" w:hAnsi="Arial" w:cs="Arial"/>
              </w:rPr>
            </w:pPr>
            <w:r w:rsidRPr="00034199">
              <w:rPr>
                <w:rFonts w:ascii="Arial" w:hAnsi="Arial" w:cs="Arial"/>
              </w:rPr>
              <w:t>Considering the work of internal auditor</w:t>
            </w:r>
          </w:p>
        </w:tc>
        <w:tc>
          <w:tcPr>
            <w:tcW w:w="1745" w:type="dxa"/>
          </w:tcPr>
          <w:p w:rsidR="001B55CC" w:rsidRPr="002A678F" w:rsidRDefault="009A7C6D" w:rsidP="009301A0">
            <w:pPr>
              <w:rPr>
                <w:rFonts w:ascii="Arial" w:hAnsi="Arial" w:cs="Arial"/>
              </w:rPr>
            </w:pPr>
            <w:r>
              <w:rPr>
                <w:rFonts w:ascii="Arial" w:hAnsi="Arial" w:cs="Arial"/>
              </w:rPr>
              <w:t>Various</w:t>
            </w:r>
          </w:p>
        </w:tc>
        <w:tc>
          <w:tcPr>
            <w:tcW w:w="2804" w:type="dxa"/>
          </w:tcPr>
          <w:p w:rsidR="001B55CC" w:rsidRPr="002A678F" w:rsidRDefault="001B55CC" w:rsidP="009301A0">
            <w:pPr>
              <w:rPr>
                <w:rFonts w:ascii="Arial" w:hAnsi="Arial" w:cs="Arial"/>
              </w:rPr>
            </w:pPr>
          </w:p>
        </w:tc>
      </w:tr>
      <w:tr w:rsidR="00034199" w:rsidTr="002A678F">
        <w:tc>
          <w:tcPr>
            <w:tcW w:w="843" w:type="dxa"/>
          </w:tcPr>
          <w:p w:rsidR="00034199" w:rsidRPr="002A678F" w:rsidRDefault="00034199" w:rsidP="002A678F">
            <w:pPr>
              <w:jc w:val="center"/>
              <w:rPr>
                <w:rFonts w:ascii="Arial" w:hAnsi="Arial" w:cs="Arial"/>
              </w:rPr>
            </w:pPr>
            <w:r w:rsidRPr="002A678F">
              <w:rPr>
                <w:rFonts w:ascii="Arial" w:hAnsi="Arial" w:cs="Arial"/>
              </w:rPr>
              <w:t>15</w:t>
            </w:r>
          </w:p>
        </w:tc>
        <w:tc>
          <w:tcPr>
            <w:tcW w:w="4822" w:type="dxa"/>
          </w:tcPr>
          <w:p w:rsidR="00034199" w:rsidRPr="00034199" w:rsidRDefault="00034199" w:rsidP="00F40F00">
            <w:pPr>
              <w:rPr>
                <w:rFonts w:ascii="Arial" w:hAnsi="Arial" w:cs="Arial"/>
                <w:szCs w:val="24"/>
              </w:rPr>
            </w:pPr>
            <w:r w:rsidRPr="00034199">
              <w:rPr>
                <w:rFonts w:ascii="Arial" w:hAnsi="Arial" w:cs="Arial"/>
                <w:szCs w:val="24"/>
              </w:rPr>
              <w:t>Revision of the course</w:t>
            </w:r>
          </w:p>
        </w:tc>
        <w:tc>
          <w:tcPr>
            <w:tcW w:w="1745" w:type="dxa"/>
          </w:tcPr>
          <w:p w:rsidR="00034199" w:rsidRPr="002A678F" w:rsidRDefault="00034199" w:rsidP="009301A0">
            <w:pPr>
              <w:rPr>
                <w:rFonts w:ascii="Arial" w:hAnsi="Arial" w:cs="Arial"/>
              </w:rPr>
            </w:pPr>
          </w:p>
        </w:tc>
        <w:tc>
          <w:tcPr>
            <w:tcW w:w="2804" w:type="dxa"/>
          </w:tcPr>
          <w:p w:rsidR="00034199" w:rsidRPr="002A678F" w:rsidRDefault="00034199" w:rsidP="009301A0">
            <w:pPr>
              <w:rPr>
                <w:rFonts w:ascii="Arial" w:hAnsi="Arial" w:cs="Arial"/>
              </w:rPr>
            </w:pPr>
          </w:p>
        </w:tc>
      </w:tr>
      <w:tr w:rsidR="00034199" w:rsidTr="002A678F">
        <w:tc>
          <w:tcPr>
            <w:tcW w:w="843" w:type="dxa"/>
          </w:tcPr>
          <w:p w:rsidR="00034199" w:rsidRPr="002A678F" w:rsidRDefault="00034199" w:rsidP="002A678F">
            <w:pPr>
              <w:jc w:val="center"/>
              <w:rPr>
                <w:rFonts w:ascii="Arial" w:hAnsi="Arial" w:cs="Arial"/>
              </w:rPr>
            </w:pPr>
            <w:r w:rsidRPr="002A678F">
              <w:rPr>
                <w:rFonts w:ascii="Arial" w:hAnsi="Arial" w:cs="Arial"/>
              </w:rPr>
              <w:t>16</w:t>
            </w:r>
          </w:p>
        </w:tc>
        <w:tc>
          <w:tcPr>
            <w:tcW w:w="4822" w:type="dxa"/>
          </w:tcPr>
          <w:p w:rsidR="00034199" w:rsidRPr="002A678F" w:rsidRDefault="00034199" w:rsidP="009301A0">
            <w:pPr>
              <w:rPr>
                <w:rFonts w:ascii="Arial" w:hAnsi="Arial" w:cs="Arial"/>
              </w:rPr>
            </w:pPr>
          </w:p>
        </w:tc>
        <w:tc>
          <w:tcPr>
            <w:tcW w:w="1745" w:type="dxa"/>
          </w:tcPr>
          <w:p w:rsidR="00034199" w:rsidRPr="002A678F" w:rsidRDefault="00034199" w:rsidP="009301A0">
            <w:pPr>
              <w:rPr>
                <w:rFonts w:ascii="Arial" w:hAnsi="Arial" w:cs="Arial"/>
              </w:rPr>
            </w:pPr>
          </w:p>
        </w:tc>
        <w:tc>
          <w:tcPr>
            <w:tcW w:w="2804" w:type="dxa"/>
          </w:tcPr>
          <w:p w:rsidR="00034199" w:rsidRPr="002A678F" w:rsidRDefault="00034199" w:rsidP="009301A0">
            <w:pPr>
              <w:rPr>
                <w:rFonts w:ascii="Arial" w:hAnsi="Arial" w:cs="Arial"/>
              </w:rPr>
            </w:pPr>
          </w:p>
        </w:tc>
      </w:tr>
      <w:tr w:rsidR="00034199" w:rsidTr="002A678F">
        <w:tc>
          <w:tcPr>
            <w:tcW w:w="843" w:type="dxa"/>
          </w:tcPr>
          <w:p w:rsidR="00034199" w:rsidRPr="002A678F" w:rsidRDefault="00034199" w:rsidP="002A678F">
            <w:pPr>
              <w:jc w:val="center"/>
              <w:rPr>
                <w:rFonts w:ascii="Arial" w:hAnsi="Arial" w:cs="Arial"/>
              </w:rPr>
            </w:pPr>
            <w:r w:rsidRPr="002A678F">
              <w:rPr>
                <w:rFonts w:ascii="Arial" w:hAnsi="Arial" w:cs="Arial"/>
              </w:rPr>
              <w:t>17</w:t>
            </w:r>
          </w:p>
        </w:tc>
        <w:tc>
          <w:tcPr>
            <w:tcW w:w="4822" w:type="dxa"/>
          </w:tcPr>
          <w:p w:rsidR="00034199" w:rsidRPr="002A678F" w:rsidRDefault="00034199" w:rsidP="002A678F">
            <w:pPr>
              <w:rPr>
                <w:rFonts w:ascii="Arial" w:hAnsi="Arial" w:cs="Arial"/>
              </w:rPr>
            </w:pPr>
            <w:r>
              <w:rPr>
                <w:rFonts w:ascii="Arial" w:hAnsi="Arial" w:cs="Arial"/>
              </w:rPr>
              <w:t>Final Term Examination</w:t>
            </w:r>
          </w:p>
        </w:tc>
        <w:tc>
          <w:tcPr>
            <w:tcW w:w="1745" w:type="dxa"/>
          </w:tcPr>
          <w:p w:rsidR="00034199" w:rsidRPr="002A678F" w:rsidRDefault="00034199" w:rsidP="009301A0">
            <w:pPr>
              <w:rPr>
                <w:rFonts w:ascii="Arial" w:hAnsi="Arial" w:cs="Arial"/>
              </w:rPr>
            </w:pPr>
          </w:p>
        </w:tc>
        <w:tc>
          <w:tcPr>
            <w:tcW w:w="2804" w:type="dxa"/>
          </w:tcPr>
          <w:p w:rsidR="00034199" w:rsidRPr="002A678F" w:rsidRDefault="00034199" w:rsidP="009301A0">
            <w:pPr>
              <w:rPr>
                <w:rFonts w:ascii="Arial" w:hAnsi="Arial" w:cs="Arial"/>
              </w:rPr>
            </w:pPr>
          </w:p>
        </w:tc>
      </w:tr>
    </w:tbl>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9301A0">
        <w:tc>
          <w:tcPr>
            <w:tcW w:w="10214" w:type="dxa"/>
            <w:shd w:val="clear" w:color="auto" w:fill="F2F2F2" w:themeFill="background1" w:themeFillShade="F2"/>
          </w:tcPr>
          <w:p w:rsidR="00B67E02" w:rsidRPr="00C80334" w:rsidRDefault="00B67E02" w:rsidP="009301A0">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9301A0">
        <w:tc>
          <w:tcPr>
            <w:tcW w:w="10214" w:type="dxa"/>
          </w:tcPr>
          <w:p w:rsidR="00B67E02" w:rsidRPr="005F6BE5" w:rsidRDefault="00B67E02" w:rsidP="009301A0">
            <w:pPr>
              <w:rPr>
                <w:rFonts w:ascii="Arial" w:hAnsi="Arial" w:cs="Arial"/>
              </w:rPr>
            </w:pPr>
          </w:p>
          <w:p w:rsidR="00B67E02" w:rsidRPr="00B46C80" w:rsidRDefault="00034199" w:rsidP="00B46C80">
            <w:pPr>
              <w:pStyle w:val="ListParagraph"/>
              <w:numPr>
                <w:ilvl w:val="0"/>
                <w:numId w:val="15"/>
              </w:numPr>
              <w:spacing w:line="360" w:lineRule="auto"/>
              <w:jc w:val="both"/>
              <w:rPr>
                <w:rFonts w:ascii="Times New Roman" w:hAnsi="Times New Roman" w:cs="Times New Roman"/>
                <w:sz w:val="24"/>
                <w:szCs w:val="24"/>
              </w:rPr>
            </w:pPr>
            <w:r w:rsidRPr="00034199">
              <w:rPr>
                <w:rFonts w:ascii="Times New Roman" w:hAnsi="Times New Roman" w:cs="Times New Roman"/>
                <w:sz w:val="24"/>
                <w:szCs w:val="24"/>
              </w:rPr>
              <w:t xml:space="preserve">Auditing by </w:t>
            </w:r>
            <w:proofErr w:type="spellStart"/>
            <w:r w:rsidRPr="00034199">
              <w:rPr>
                <w:rFonts w:ascii="Times New Roman" w:hAnsi="Times New Roman" w:cs="Times New Roman"/>
                <w:sz w:val="24"/>
                <w:szCs w:val="24"/>
              </w:rPr>
              <w:t>Milli</w:t>
            </w:r>
            <w:proofErr w:type="spellEnd"/>
            <w:r w:rsidRPr="00034199">
              <w:rPr>
                <w:rFonts w:ascii="Times New Roman" w:hAnsi="Times New Roman" w:cs="Times New Roman"/>
                <w:sz w:val="24"/>
                <w:szCs w:val="24"/>
              </w:rPr>
              <w:t xml:space="preserve"> Champ</w:t>
            </w: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9301A0">
        <w:tc>
          <w:tcPr>
            <w:tcW w:w="10214" w:type="dxa"/>
            <w:shd w:val="clear" w:color="auto" w:fill="F2F2F2" w:themeFill="background1" w:themeFillShade="F2"/>
          </w:tcPr>
          <w:p w:rsidR="00B67E02" w:rsidRPr="00C80334" w:rsidRDefault="005F6BE5" w:rsidP="009301A0">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9301A0">
        <w:tc>
          <w:tcPr>
            <w:tcW w:w="10214" w:type="dxa"/>
          </w:tcPr>
          <w:p w:rsidR="00B67E02" w:rsidRPr="005F6BE5" w:rsidRDefault="00B67E02" w:rsidP="009301A0">
            <w:pPr>
              <w:rPr>
                <w:rFonts w:ascii="Arial" w:hAnsi="Arial" w:cs="Arial"/>
              </w:rPr>
            </w:pPr>
          </w:p>
          <w:p w:rsidR="00034199" w:rsidRPr="00034199" w:rsidRDefault="00034199" w:rsidP="005F0CB0">
            <w:pPr>
              <w:pStyle w:val="ListParagraph"/>
              <w:numPr>
                <w:ilvl w:val="0"/>
                <w:numId w:val="5"/>
              </w:numPr>
              <w:jc w:val="both"/>
              <w:rPr>
                <w:rFonts w:ascii="Times New Roman" w:hAnsi="Times New Roman" w:cs="Times New Roman"/>
                <w:sz w:val="24"/>
                <w:szCs w:val="24"/>
              </w:rPr>
            </w:pPr>
            <w:r w:rsidRPr="00034199">
              <w:rPr>
                <w:rFonts w:ascii="Times New Roman" w:hAnsi="Times New Roman" w:cs="Times New Roman"/>
                <w:sz w:val="24"/>
                <w:szCs w:val="24"/>
              </w:rPr>
              <w:t xml:space="preserve">Accounting Information Systems by James. </w:t>
            </w:r>
            <w:proofErr w:type="spellStart"/>
            <w:r w:rsidRPr="00034199">
              <w:rPr>
                <w:rFonts w:ascii="Times New Roman" w:hAnsi="Times New Roman" w:cs="Times New Roman"/>
                <w:sz w:val="24"/>
                <w:szCs w:val="24"/>
              </w:rPr>
              <w:t>A.Hall</w:t>
            </w:r>
            <w:proofErr w:type="spellEnd"/>
            <w:r w:rsidRPr="00034199">
              <w:rPr>
                <w:rFonts w:ascii="Times New Roman" w:hAnsi="Times New Roman" w:cs="Times New Roman"/>
                <w:sz w:val="24"/>
                <w:szCs w:val="24"/>
              </w:rPr>
              <w:t xml:space="preserve"> </w:t>
            </w:r>
          </w:p>
          <w:p w:rsidR="00034199" w:rsidRPr="00034199" w:rsidRDefault="00034199" w:rsidP="005F0CB0">
            <w:pPr>
              <w:pStyle w:val="ListParagraph"/>
              <w:numPr>
                <w:ilvl w:val="0"/>
                <w:numId w:val="5"/>
              </w:numPr>
              <w:jc w:val="both"/>
              <w:rPr>
                <w:rFonts w:ascii="Times New Roman" w:hAnsi="Times New Roman" w:cs="Times New Roman"/>
                <w:sz w:val="24"/>
                <w:szCs w:val="24"/>
              </w:rPr>
            </w:pPr>
            <w:r w:rsidRPr="00034199">
              <w:rPr>
                <w:rFonts w:ascii="Times New Roman" w:hAnsi="Times New Roman" w:cs="Times New Roman"/>
                <w:sz w:val="24"/>
                <w:szCs w:val="24"/>
              </w:rPr>
              <w:t>Audit and Assurance (ACCA - F8)</w:t>
            </w:r>
          </w:p>
          <w:p w:rsidR="00B67E02" w:rsidRPr="00034199" w:rsidRDefault="00034199" w:rsidP="005F0CB0">
            <w:pPr>
              <w:pStyle w:val="ListParagraph"/>
              <w:numPr>
                <w:ilvl w:val="0"/>
                <w:numId w:val="5"/>
              </w:numPr>
              <w:jc w:val="both"/>
              <w:rPr>
                <w:rFonts w:ascii="Times New Roman" w:hAnsi="Times New Roman" w:cs="Times New Roman"/>
                <w:sz w:val="24"/>
                <w:szCs w:val="24"/>
              </w:rPr>
            </w:pPr>
            <w:r w:rsidRPr="00034199">
              <w:rPr>
                <w:rFonts w:ascii="Times New Roman" w:hAnsi="Times New Roman" w:cs="Times New Roman"/>
                <w:sz w:val="24"/>
                <w:szCs w:val="24"/>
              </w:rPr>
              <w:t>International Standards on Auditing by IAASB.</w:t>
            </w:r>
          </w:p>
          <w:p w:rsidR="00B67E02" w:rsidRPr="005F6BE5" w:rsidRDefault="00B67E02" w:rsidP="009301A0">
            <w:pPr>
              <w:rPr>
                <w:rFonts w:ascii="Arial" w:hAnsi="Arial" w:cs="Arial"/>
              </w:rPr>
            </w:pP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rsidTr="009301A0">
        <w:tc>
          <w:tcPr>
            <w:tcW w:w="10214" w:type="dxa"/>
            <w:shd w:val="clear" w:color="auto" w:fill="F2F2F2" w:themeFill="background1" w:themeFillShade="F2"/>
          </w:tcPr>
          <w:p w:rsidR="005F6BE5" w:rsidRPr="00C80334" w:rsidRDefault="005F6BE5" w:rsidP="009301A0">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9301A0">
        <w:tc>
          <w:tcPr>
            <w:tcW w:w="10214" w:type="dxa"/>
          </w:tcPr>
          <w:p w:rsidR="005F6BE5" w:rsidRPr="005F6BE5" w:rsidRDefault="005F6BE5" w:rsidP="009301A0">
            <w:pPr>
              <w:rPr>
                <w:rFonts w:ascii="Arial" w:hAnsi="Arial" w:cs="Arial"/>
              </w:rPr>
            </w:pPr>
          </w:p>
          <w:p w:rsidR="005F6BE5" w:rsidRPr="005F6BE5" w:rsidRDefault="00406F33" w:rsidP="009301A0">
            <w:pPr>
              <w:pStyle w:val="ListParagraph"/>
              <w:numPr>
                <w:ilvl w:val="0"/>
                <w:numId w:val="5"/>
              </w:numPr>
              <w:rPr>
                <w:rFonts w:ascii="Arial" w:hAnsi="Arial" w:cs="Arial"/>
              </w:rPr>
            </w:pPr>
            <w:r>
              <w:rPr>
                <w:rFonts w:ascii="Arial" w:hAnsi="Arial" w:cs="Arial"/>
              </w:rPr>
              <w:t>https://www.iaasb.org</w:t>
            </w:r>
          </w:p>
          <w:p w:rsidR="005F6BE5" w:rsidRPr="005F6BE5" w:rsidRDefault="00FD6600" w:rsidP="005F6BE5">
            <w:pPr>
              <w:pStyle w:val="ListParagraph"/>
              <w:numPr>
                <w:ilvl w:val="0"/>
                <w:numId w:val="5"/>
              </w:numPr>
              <w:rPr>
                <w:rFonts w:ascii="Arial" w:hAnsi="Arial" w:cs="Arial"/>
              </w:rPr>
            </w:pPr>
            <w:r w:rsidRPr="00FD6600">
              <w:rPr>
                <w:rFonts w:ascii="Arial" w:hAnsi="Arial" w:cs="Arial"/>
              </w:rPr>
              <w:t>https://www.secp.gov.pk</w:t>
            </w: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6F" w:rsidRDefault="00C1666F" w:rsidP="007977E9">
      <w:pPr>
        <w:spacing w:after="0" w:line="240" w:lineRule="auto"/>
      </w:pPr>
      <w:r>
        <w:separator/>
      </w:r>
    </w:p>
  </w:endnote>
  <w:endnote w:type="continuationSeparator" w:id="0">
    <w:p w:rsidR="00C1666F" w:rsidRDefault="00C1666F"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A0" w:rsidRDefault="009301A0" w:rsidP="008742B1">
    <w:pPr>
      <w:pStyle w:val="Footer"/>
    </w:pPr>
    <w:r w:rsidRPr="008742B1">
      <w:rPr>
        <w:b/>
        <w:sz w:val="20"/>
        <w:szCs w:val="20"/>
      </w:rPr>
      <w:t>UMT Course Outlines</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rsidR="00B80CD1">
              <w:t xml:space="preserve"> </w:t>
            </w:r>
            <w:r>
              <w:t xml:space="preserve">Page </w:t>
            </w:r>
            <w:r w:rsidR="005F4A0B">
              <w:rPr>
                <w:b/>
                <w:bCs/>
                <w:sz w:val="24"/>
                <w:szCs w:val="24"/>
              </w:rPr>
              <w:fldChar w:fldCharType="begin"/>
            </w:r>
            <w:r>
              <w:rPr>
                <w:b/>
                <w:bCs/>
              </w:rPr>
              <w:instrText xml:space="preserve"> PAGE </w:instrText>
            </w:r>
            <w:r w:rsidR="005F4A0B">
              <w:rPr>
                <w:b/>
                <w:bCs/>
                <w:sz w:val="24"/>
                <w:szCs w:val="24"/>
              </w:rPr>
              <w:fldChar w:fldCharType="separate"/>
            </w:r>
            <w:r w:rsidR="00AC2BF1">
              <w:rPr>
                <w:b/>
                <w:bCs/>
                <w:noProof/>
              </w:rPr>
              <w:t>1</w:t>
            </w:r>
            <w:r w:rsidR="005F4A0B">
              <w:rPr>
                <w:b/>
                <w:bCs/>
                <w:sz w:val="24"/>
                <w:szCs w:val="24"/>
              </w:rPr>
              <w:fldChar w:fldCharType="end"/>
            </w:r>
            <w:r>
              <w:t xml:space="preserve"> of </w:t>
            </w:r>
            <w:r w:rsidR="005F4A0B">
              <w:rPr>
                <w:b/>
                <w:bCs/>
                <w:sz w:val="24"/>
                <w:szCs w:val="24"/>
              </w:rPr>
              <w:fldChar w:fldCharType="begin"/>
            </w:r>
            <w:r>
              <w:rPr>
                <w:b/>
                <w:bCs/>
              </w:rPr>
              <w:instrText xml:space="preserve"> NUMPAGES  </w:instrText>
            </w:r>
            <w:r w:rsidR="005F4A0B">
              <w:rPr>
                <w:b/>
                <w:bCs/>
                <w:sz w:val="24"/>
                <w:szCs w:val="24"/>
              </w:rPr>
              <w:fldChar w:fldCharType="separate"/>
            </w:r>
            <w:r w:rsidR="00AC2BF1">
              <w:rPr>
                <w:b/>
                <w:bCs/>
                <w:noProof/>
              </w:rPr>
              <w:t>7</w:t>
            </w:r>
            <w:r w:rsidR="005F4A0B">
              <w:rPr>
                <w:b/>
                <w:bCs/>
                <w:sz w:val="24"/>
                <w:szCs w:val="24"/>
              </w:rPr>
              <w:fldChar w:fldCharType="end"/>
            </w:r>
          </w:sdtContent>
        </w:sdt>
      </w:sdtContent>
    </w:sdt>
  </w:p>
  <w:p w:rsidR="009301A0" w:rsidRDefault="00930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6F" w:rsidRDefault="00C1666F" w:rsidP="007977E9">
      <w:pPr>
        <w:spacing w:after="0" w:line="240" w:lineRule="auto"/>
      </w:pPr>
      <w:r>
        <w:separator/>
      </w:r>
    </w:p>
  </w:footnote>
  <w:footnote w:type="continuationSeparator" w:id="0">
    <w:p w:rsidR="00C1666F" w:rsidRDefault="00C1666F"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A0" w:rsidRPr="00073CF5" w:rsidRDefault="009301A0"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2E74B5" w:themeColor="accent1" w:themeShade="BF"/>
        <w:sz w:val="32"/>
        <w:szCs w:val="32"/>
      </w:rPr>
      <w:drawing>
        <wp:inline distT="0" distB="0" distL="0" distR="0">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rsidR="009301A0" w:rsidRPr="00A42307" w:rsidRDefault="009301A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D517A"/>
    <w:multiLevelType w:val="hybridMultilevel"/>
    <w:tmpl w:val="0486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52242"/>
    <w:multiLevelType w:val="hybridMultilevel"/>
    <w:tmpl w:val="DDC8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33EA2"/>
    <w:multiLevelType w:val="hybridMultilevel"/>
    <w:tmpl w:val="283CE1BC"/>
    <w:lvl w:ilvl="0" w:tplc="427A8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463C0"/>
    <w:multiLevelType w:val="hybridMultilevel"/>
    <w:tmpl w:val="283CE1BC"/>
    <w:lvl w:ilvl="0" w:tplc="427A8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905DD1"/>
    <w:multiLevelType w:val="hybridMultilevel"/>
    <w:tmpl w:val="861E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A40463"/>
    <w:multiLevelType w:val="hybridMultilevel"/>
    <w:tmpl w:val="B8B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93B73"/>
    <w:multiLevelType w:val="hybridMultilevel"/>
    <w:tmpl w:val="E21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214F2"/>
    <w:multiLevelType w:val="hybridMultilevel"/>
    <w:tmpl w:val="95D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34A1A"/>
    <w:multiLevelType w:val="hybridMultilevel"/>
    <w:tmpl w:val="004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D2B11"/>
    <w:multiLevelType w:val="hybridMultilevel"/>
    <w:tmpl w:val="E598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B213C"/>
    <w:multiLevelType w:val="hybridMultilevel"/>
    <w:tmpl w:val="43C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11"/>
  </w:num>
  <w:num w:numId="5">
    <w:abstractNumId w:val="8"/>
  </w:num>
  <w:num w:numId="6">
    <w:abstractNumId w:val="7"/>
  </w:num>
  <w:num w:numId="7">
    <w:abstractNumId w:val="12"/>
  </w:num>
  <w:num w:numId="8">
    <w:abstractNumId w:val="2"/>
  </w:num>
  <w:num w:numId="9">
    <w:abstractNumId w:val="10"/>
  </w:num>
  <w:num w:numId="10">
    <w:abstractNumId w:val="15"/>
  </w:num>
  <w:num w:numId="11">
    <w:abstractNumId w:val="6"/>
  </w:num>
  <w:num w:numId="12">
    <w:abstractNumId w:val="9"/>
  </w:num>
  <w:num w:numId="13">
    <w:abstractNumId w:val="1"/>
  </w:num>
  <w:num w:numId="14">
    <w:abstractNumId w:val="3"/>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7E9"/>
    <w:rsid w:val="00034199"/>
    <w:rsid w:val="00073CF5"/>
    <w:rsid w:val="000B7BE7"/>
    <w:rsid w:val="001079FB"/>
    <w:rsid w:val="001146DD"/>
    <w:rsid w:val="00156BC4"/>
    <w:rsid w:val="001665CF"/>
    <w:rsid w:val="00174CDF"/>
    <w:rsid w:val="00186878"/>
    <w:rsid w:val="001B4203"/>
    <w:rsid w:val="001B55CC"/>
    <w:rsid w:val="0022165D"/>
    <w:rsid w:val="00231182"/>
    <w:rsid w:val="00266329"/>
    <w:rsid w:val="00286C2E"/>
    <w:rsid w:val="002907C5"/>
    <w:rsid w:val="002A678F"/>
    <w:rsid w:val="002E0A62"/>
    <w:rsid w:val="00300FEF"/>
    <w:rsid w:val="003132D5"/>
    <w:rsid w:val="0031562C"/>
    <w:rsid w:val="003A662E"/>
    <w:rsid w:val="003F0440"/>
    <w:rsid w:val="003F547E"/>
    <w:rsid w:val="003F5525"/>
    <w:rsid w:val="00406F33"/>
    <w:rsid w:val="00415EA1"/>
    <w:rsid w:val="00440F4A"/>
    <w:rsid w:val="0044554D"/>
    <w:rsid w:val="00492702"/>
    <w:rsid w:val="004A3CC5"/>
    <w:rsid w:val="004D270F"/>
    <w:rsid w:val="004D3606"/>
    <w:rsid w:val="00510DBE"/>
    <w:rsid w:val="00525F9E"/>
    <w:rsid w:val="005576DE"/>
    <w:rsid w:val="00566D21"/>
    <w:rsid w:val="00581A07"/>
    <w:rsid w:val="005B252F"/>
    <w:rsid w:val="005C61FB"/>
    <w:rsid w:val="005E7EE5"/>
    <w:rsid w:val="005F0CB0"/>
    <w:rsid w:val="005F4A0B"/>
    <w:rsid w:val="005F6BE5"/>
    <w:rsid w:val="0060542D"/>
    <w:rsid w:val="006371A3"/>
    <w:rsid w:val="00660AFD"/>
    <w:rsid w:val="00687352"/>
    <w:rsid w:val="006D7C21"/>
    <w:rsid w:val="00746768"/>
    <w:rsid w:val="00760AE0"/>
    <w:rsid w:val="00762BEA"/>
    <w:rsid w:val="007977E9"/>
    <w:rsid w:val="007A75B4"/>
    <w:rsid w:val="007B700D"/>
    <w:rsid w:val="00811D94"/>
    <w:rsid w:val="00845952"/>
    <w:rsid w:val="00860AA1"/>
    <w:rsid w:val="00871C6D"/>
    <w:rsid w:val="008742B1"/>
    <w:rsid w:val="008B5239"/>
    <w:rsid w:val="008D2467"/>
    <w:rsid w:val="008F6315"/>
    <w:rsid w:val="008F63FD"/>
    <w:rsid w:val="00911D21"/>
    <w:rsid w:val="009301A0"/>
    <w:rsid w:val="009343A9"/>
    <w:rsid w:val="009A7C6D"/>
    <w:rsid w:val="009B431E"/>
    <w:rsid w:val="009D1A7B"/>
    <w:rsid w:val="00A10A61"/>
    <w:rsid w:val="00A20300"/>
    <w:rsid w:val="00A42307"/>
    <w:rsid w:val="00A65BE9"/>
    <w:rsid w:val="00A72703"/>
    <w:rsid w:val="00A86988"/>
    <w:rsid w:val="00AB36E7"/>
    <w:rsid w:val="00AC2BF1"/>
    <w:rsid w:val="00AD4B63"/>
    <w:rsid w:val="00AE3684"/>
    <w:rsid w:val="00AF4C90"/>
    <w:rsid w:val="00B3717A"/>
    <w:rsid w:val="00B46C80"/>
    <w:rsid w:val="00B5400A"/>
    <w:rsid w:val="00B67E02"/>
    <w:rsid w:val="00B80CD1"/>
    <w:rsid w:val="00B84685"/>
    <w:rsid w:val="00BA0BE0"/>
    <w:rsid w:val="00BA23FF"/>
    <w:rsid w:val="00BB053F"/>
    <w:rsid w:val="00BE55A9"/>
    <w:rsid w:val="00C1666F"/>
    <w:rsid w:val="00C251D9"/>
    <w:rsid w:val="00C26D29"/>
    <w:rsid w:val="00C35B83"/>
    <w:rsid w:val="00C40768"/>
    <w:rsid w:val="00C65633"/>
    <w:rsid w:val="00C80334"/>
    <w:rsid w:val="00CC1C60"/>
    <w:rsid w:val="00CF167A"/>
    <w:rsid w:val="00CF460D"/>
    <w:rsid w:val="00D03BD7"/>
    <w:rsid w:val="00D1060E"/>
    <w:rsid w:val="00DA0182"/>
    <w:rsid w:val="00DD1B5E"/>
    <w:rsid w:val="00DF2047"/>
    <w:rsid w:val="00DF7588"/>
    <w:rsid w:val="00E21ACC"/>
    <w:rsid w:val="00E44587"/>
    <w:rsid w:val="00E46E34"/>
    <w:rsid w:val="00E65A31"/>
    <w:rsid w:val="00ED7253"/>
    <w:rsid w:val="00EF08C0"/>
    <w:rsid w:val="00F15758"/>
    <w:rsid w:val="00F2750E"/>
    <w:rsid w:val="00F7240C"/>
    <w:rsid w:val="00F816F5"/>
    <w:rsid w:val="00F821E7"/>
    <w:rsid w:val="00F852FE"/>
    <w:rsid w:val="00FB1A87"/>
    <w:rsid w:val="00FB7DE3"/>
    <w:rsid w:val="00FC654E"/>
    <w:rsid w:val="00FD6600"/>
    <w:rsid w:val="00FD6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21"/>
    <w:rPr>
      <w:rFonts w:ascii="Tahoma" w:hAnsi="Tahoma" w:cs="Tahoma"/>
      <w:sz w:val="16"/>
      <w:szCs w:val="16"/>
    </w:rPr>
  </w:style>
  <w:style w:type="paragraph" w:styleId="NormalWeb">
    <w:name w:val="Normal (Web)"/>
    <w:basedOn w:val="Normal"/>
    <w:unhideWhenUsed/>
    <w:rsid w:val="007B70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qFormat/>
    <w:rsid w:val="00F816F5"/>
    <w:rPr>
      <w:b/>
      <w:bCs/>
      <w:color w:val="C45911" w:themeColor="accent2"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saqibfareed.01@hotmail.com</cp:lastModifiedBy>
  <cp:revision>43</cp:revision>
  <cp:lastPrinted>2022-02-24T09:44:00Z</cp:lastPrinted>
  <dcterms:created xsi:type="dcterms:W3CDTF">2021-09-10T06:59:00Z</dcterms:created>
  <dcterms:modified xsi:type="dcterms:W3CDTF">2022-10-04T05:09:00Z</dcterms:modified>
</cp:coreProperties>
</file>