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056E" w14:textId="45237C19" w:rsidR="00DA0182" w:rsidRPr="00DA0182" w:rsidRDefault="00D010D3"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FN-440</w:t>
      </w:r>
      <w:r w:rsidR="00DA0182" w:rsidRPr="00DA0182">
        <w:rPr>
          <w:rFonts w:ascii="Arial Black" w:hAnsi="Arial Black" w:cs="Times New Roman"/>
          <w:b/>
          <w:sz w:val="36"/>
          <w:szCs w:val="36"/>
        </w:rPr>
        <w:tab/>
      </w:r>
      <w:r w:rsidRPr="00D010D3">
        <w:rPr>
          <w:rFonts w:ascii="Arial Black" w:hAnsi="Arial Black" w:cs="Times New Roman"/>
          <w:b/>
          <w:sz w:val="36"/>
          <w:szCs w:val="36"/>
        </w:rPr>
        <w:t>Financial Management</w:t>
      </w:r>
    </w:p>
    <w:tbl>
      <w:tblPr>
        <w:tblStyle w:val="TableGrid"/>
        <w:tblW w:w="0" w:type="auto"/>
        <w:tblLook w:val="04A0" w:firstRow="1" w:lastRow="0" w:firstColumn="1" w:lastColumn="0" w:noHBand="0" w:noVBand="1"/>
      </w:tblPr>
      <w:tblGrid>
        <w:gridCol w:w="2335"/>
        <w:gridCol w:w="7830"/>
      </w:tblGrid>
      <w:tr w:rsidR="008742B1" w14:paraId="4C64E51B" w14:textId="77777777" w:rsidTr="005C61FB">
        <w:trPr>
          <w:trHeight w:val="485"/>
        </w:trPr>
        <w:tc>
          <w:tcPr>
            <w:tcW w:w="2335" w:type="dxa"/>
            <w:shd w:val="clear" w:color="auto" w:fill="F2F2F2" w:themeFill="background1" w:themeFillShade="F2"/>
          </w:tcPr>
          <w:p w14:paraId="34D3FEDD"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43E53D13" w14:textId="53BA97F7" w:rsidR="008742B1" w:rsidRPr="00876183" w:rsidRDefault="007600E7" w:rsidP="0006124D">
            <w:pPr>
              <w:jc w:val="center"/>
              <w:rPr>
                <w:rFonts w:ascii="Arial" w:hAnsi="Arial" w:cs="Arial"/>
                <w:sz w:val="24"/>
                <w:szCs w:val="24"/>
              </w:rPr>
            </w:pPr>
            <w:r>
              <w:rPr>
                <w:rFonts w:ascii="Arial" w:hAnsi="Arial" w:cs="Arial"/>
                <w:sz w:val="24"/>
                <w:szCs w:val="24"/>
              </w:rPr>
              <w:t>Dr. Muhammad Ather Ashraf</w:t>
            </w:r>
          </w:p>
        </w:tc>
      </w:tr>
      <w:tr w:rsidR="008742B1" w14:paraId="41AF1FA8" w14:textId="77777777" w:rsidTr="005C61FB">
        <w:trPr>
          <w:trHeight w:val="485"/>
        </w:trPr>
        <w:tc>
          <w:tcPr>
            <w:tcW w:w="2335" w:type="dxa"/>
            <w:shd w:val="clear" w:color="auto" w:fill="F2F2F2" w:themeFill="background1" w:themeFillShade="F2"/>
          </w:tcPr>
          <w:p w14:paraId="55B62987"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48640F63" w14:textId="6AD88213" w:rsidR="00C67E42" w:rsidRPr="00876183" w:rsidRDefault="00C807DD" w:rsidP="007600E7">
            <w:pPr>
              <w:jc w:val="center"/>
              <w:rPr>
                <w:rFonts w:ascii="Arial" w:hAnsi="Arial" w:cs="Arial"/>
                <w:sz w:val="24"/>
                <w:szCs w:val="24"/>
              </w:rPr>
            </w:pPr>
            <w:hyperlink r:id="rId7" w:history="1">
              <w:r w:rsidR="007600E7" w:rsidRPr="00BF4216">
                <w:rPr>
                  <w:rStyle w:val="Hyperlink"/>
                  <w:rFonts w:ascii="Arial" w:hAnsi="Arial" w:cs="Arial"/>
                  <w:sz w:val="24"/>
                  <w:szCs w:val="24"/>
                </w:rPr>
                <w:t>ather.ashraf@umt.edu.pk</w:t>
              </w:r>
            </w:hyperlink>
          </w:p>
        </w:tc>
      </w:tr>
      <w:tr w:rsidR="008742B1" w14:paraId="3F0EB12F" w14:textId="77777777" w:rsidTr="005C61FB">
        <w:trPr>
          <w:trHeight w:val="485"/>
        </w:trPr>
        <w:tc>
          <w:tcPr>
            <w:tcW w:w="2335" w:type="dxa"/>
            <w:shd w:val="clear" w:color="auto" w:fill="F2F2F2" w:themeFill="background1" w:themeFillShade="F2"/>
          </w:tcPr>
          <w:p w14:paraId="765E4FF0"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1B2D9736" w14:textId="44927518" w:rsidR="00D010D3" w:rsidRPr="00876183" w:rsidRDefault="00D010D3" w:rsidP="00F35842">
            <w:pPr>
              <w:jc w:val="center"/>
              <w:rPr>
                <w:rFonts w:ascii="Arial" w:hAnsi="Arial" w:cs="Arial"/>
                <w:sz w:val="24"/>
                <w:szCs w:val="24"/>
              </w:rPr>
            </w:pPr>
          </w:p>
        </w:tc>
      </w:tr>
      <w:tr w:rsidR="008742B1" w14:paraId="711F9813" w14:textId="77777777" w:rsidTr="005C61FB">
        <w:trPr>
          <w:trHeight w:val="485"/>
        </w:trPr>
        <w:tc>
          <w:tcPr>
            <w:tcW w:w="2335" w:type="dxa"/>
            <w:shd w:val="clear" w:color="auto" w:fill="F2F2F2" w:themeFill="background1" w:themeFillShade="F2"/>
          </w:tcPr>
          <w:p w14:paraId="31B02540"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4D91E589" w14:textId="609A1A98" w:rsidR="008742B1" w:rsidRPr="00876183" w:rsidRDefault="00C67E42" w:rsidP="00E65A31">
            <w:pPr>
              <w:jc w:val="center"/>
              <w:rPr>
                <w:rFonts w:ascii="Arial" w:hAnsi="Arial" w:cs="Arial"/>
                <w:sz w:val="24"/>
                <w:szCs w:val="24"/>
              </w:rPr>
            </w:pPr>
            <w:r>
              <w:rPr>
                <w:rFonts w:ascii="Arial" w:hAnsi="Arial" w:cs="Arial"/>
                <w:sz w:val="24"/>
                <w:szCs w:val="24"/>
              </w:rPr>
              <w:t>3S40</w:t>
            </w:r>
          </w:p>
        </w:tc>
      </w:tr>
      <w:tr w:rsidR="008742B1" w14:paraId="4DAEB752" w14:textId="77777777" w:rsidTr="005C61FB">
        <w:trPr>
          <w:trHeight w:val="485"/>
        </w:trPr>
        <w:tc>
          <w:tcPr>
            <w:tcW w:w="2335" w:type="dxa"/>
            <w:shd w:val="clear" w:color="auto" w:fill="F2F2F2" w:themeFill="background1" w:themeFillShade="F2"/>
          </w:tcPr>
          <w:p w14:paraId="641A12E7"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57540773" w14:textId="15619861" w:rsidR="008742B1" w:rsidRDefault="00E849FB" w:rsidP="0006124D">
            <w:pPr>
              <w:jc w:val="center"/>
              <w:rPr>
                <w:rFonts w:ascii="Arial" w:hAnsi="Arial" w:cs="Arial"/>
                <w:sz w:val="24"/>
                <w:szCs w:val="24"/>
              </w:rPr>
            </w:pPr>
            <w:r>
              <w:rPr>
                <w:rFonts w:ascii="Arial" w:hAnsi="Arial" w:cs="Arial"/>
                <w:sz w:val="24"/>
                <w:szCs w:val="24"/>
              </w:rPr>
              <w:t>BS Accounting and Finance</w:t>
            </w:r>
          </w:p>
        </w:tc>
      </w:tr>
      <w:tr w:rsidR="00DA0182" w14:paraId="799EBC1F" w14:textId="77777777" w:rsidTr="005C61FB">
        <w:trPr>
          <w:trHeight w:val="485"/>
        </w:trPr>
        <w:tc>
          <w:tcPr>
            <w:tcW w:w="2335" w:type="dxa"/>
            <w:shd w:val="clear" w:color="auto" w:fill="F2F2F2" w:themeFill="background1" w:themeFillShade="F2"/>
          </w:tcPr>
          <w:p w14:paraId="42BB97E2"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31BEA3CD" w14:textId="7A52C058" w:rsidR="00DA0182" w:rsidRDefault="00E849FB" w:rsidP="00E65A31">
            <w:pPr>
              <w:jc w:val="center"/>
              <w:rPr>
                <w:rFonts w:ascii="Arial" w:hAnsi="Arial" w:cs="Arial"/>
                <w:sz w:val="24"/>
                <w:szCs w:val="24"/>
              </w:rPr>
            </w:pPr>
            <w:r>
              <w:rPr>
                <w:rFonts w:ascii="Arial" w:hAnsi="Arial" w:cs="Arial"/>
                <w:sz w:val="24"/>
                <w:szCs w:val="24"/>
              </w:rPr>
              <w:t>A</w:t>
            </w:r>
          </w:p>
        </w:tc>
      </w:tr>
      <w:tr w:rsidR="008742B1" w14:paraId="2C0C4638" w14:textId="77777777" w:rsidTr="005C61FB">
        <w:trPr>
          <w:trHeight w:val="485"/>
        </w:trPr>
        <w:tc>
          <w:tcPr>
            <w:tcW w:w="2335" w:type="dxa"/>
            <w:shd w:val="clear" w:color="auto" w:fill="F2F2F2" w:themeFill="background1" w:themeFillShade="F2"/>
          </w:tcPr>
          <w:p w14:paraId="59A3EA7F"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0067E015" w14:textId="0AAA3B3E" w:rsidR="008742B1" w:rsidRDefault="00E849FB" w:rsidP="00E65A31">
            <w:pPr>
              <w:jc w:val="center"/>
              <w:rPr>
                <w:rFonts w:ascii="Arial" w:hAnsi="Arial" w:cs="Arial"/>
                <w:sz w:val="24"/>
                <w:szCs w:val="24"/>
              </w:rPr>
            </w:pPr>
            <w:r>
              <w:rPr>
                <w:rFonts w:ascii="Arial" w:hAnsi="Arial" w:cs="Arial"/>
                <w:sz w:val="24"/>
                <w:szCs w:val="24"/>
              </w:rPr>
              <w:t xml:space="preserve">Fall </w:t>
            </w:r>
            <w:r w:rsidR="00FC6760">
              <w:rPr>
                <w:rFonts w:ascii="Arial" w:hAnsi="Arial" w:cs="Arial"/>
                <w:sz w:val="24"/>
                <w:szCs w:val="24"/>
              </w:rPr>
              <w:t>2022</w:t>
            </w:r>
          </w:p>
        </w:tc>
      </w:tr>
      <w:tr w:rsidR="008742B1" w14:paraId="579B2BC8" w14:textId="77777777" w:rsidTr="005C61FB">
        <w:trPr>
          <w:trHeight w:val="485"/>
        </w:trPr>
        <w:tc>
          <w:tcPr>
            <w:tcW w:w="2335" w:type="dxa"/>
            <w:shd w:val="clear" w:color="auto" w:fill="F2F2F2" w:themeFill="background1" w:themeFillShade="F2"/>
          </w:tcPr>
          <w:p w14:paraId="6DEE9BD9"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5DDC353" w14:textId="51B50396" w:rsidR="008742B1" w:rsidRDefault="00D010D3" w:rsidP="00E65A31">
            <w:pPr>
              <w:jc w:val="center"/>
              <w:rPr>
                <w:rFonts w:ascii="Arial" w:hAnsi="Arial" w:cs="Arial"/>
                <w:sz w:val="24"/>
                <w:szCs w:val="24"/>
              </w:rPr>
            </w:pPr>
            <w:r>
              <w:rPr>
                <w:rFonts w:ascii="Arial" w:hAnsi="Arial" w:cs="Arial"/>
                <w:sz w:val="24"/>
                <w:szCs w:val="24"/>
              </w:rPr>
              <w:t>Business Finance</w:t>
            </w:r>
          </w:p>
        </w:tc>
      </w:tr>
      <w:tr w:rsidR="008742B1" w14:paraId="2088D7CD" w14:textId="77777777" w:rsidTr="005C61FB">
        <w:trPr>
          <w:trHeight w:val="485"/>
        </w:trPr>
        <w:tc>
          <w:tcPr>
            <w:tcW w:w="2335" w:type="dxa"/>
            <w:shd w:val="clear" w:color="auto" w:fill="F2F2F2" w:themeFill="background1" w:themeFillShade="F2"/>
          </w:tcPr>
          <w:p w14:paraId="76EB6F65"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411D6A6E" w14:textId="28577EAB" w:rsidR="008742B1" w:rsidRDefault="00D010D3" w:rsidP="00E65A31">
            <w:pPr>
              <w:jc w:val="center"/>
              <w:rPr>
                <w:rFonts w:ascii="Arial" w:hAnsi="Arial" w:cs="Arial"/>
                <w:sz w:val="24"/>
                <w:szCs w:val="24"/>
              </w:rPr>
            </w:pPr>
            <w:r>
              <w:rPr>
                <w:rFonts w:ascii="Arial" w:hAnsi="Arial" w:cs="Arial"/>
                <w:sz w:val="24"/>
                <w:szCs w:val="24"/>
              </w:rPr>
              <w:t>3</w:t>
            </w:r>
          </w:p>
        </w:tc>
      </w:tr>
      <w:tr w:rsidR="008742B1" w14:paraId="5B689A9A" w14:textId="77777777" w:rsidTr="005C61FB">
        <w:trPr>
          <w:trHeight w:val="485"/>
        </w:trPr>
        <w:tc>
          <w:tcPr>
            <w:tcW w:w="2335" w:type="dxa"/>
            <w:shd w:val="clear" w:color="auto" w:fill="F2F2F2" w:themeFill="background1" w:themeFillShade="F2"/>
          </w:tcPr>
          <w:p w14:paraId="3CCBA525"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6B8B55D4" w14:textId="2449E5DF" w:rsidR="008742B1" w:rsidRDefault="00C67E42" w:rsidP="00C67E42">
            <w:pPr>
              <w:jc w:val="center"/>
              <w:rPr>
                <w:rFonts w:ascii="Arial" w:hAnsi="Arial" w:cs="Arial"/>
                <w:sz w:val="24"/>
                <w:szCs w:val="24"/>
              </w:rPr>
            </w:pPr>
            <w:r>
              <w:rPr>
                <w:rFonts w:ascii="Arial" w:hAnsi="Arial" w:cs="Arial"/>
                <w:sz w:val="24"/>
                <w:szCs w:val="24"/>
              </w:rPr>
              <w:t>Theoretical</w:t>
            </w:r>
          </w:p>
        </w:tc>
      </w:tr>
      <w:tr w:rsidR="008742B1" w14:paraId="0207AB45" w14:textId="77777777" w:rsidTr="005C61FB">
        <w:trPr>
          <w:trHeight w:val="485"/>
        </w:trPr>
        <w:tc>
          <w:tcPr>
            <w:tcW w:w="2335" w:type="dxa"/>
            <w:shd w:val="clear" w:color="auto" w:fill="F2F2F2" w:themeFill="background1" w:themeFillShade="F2"/>
          </w:tcPr>
          <w:p w14:paraId="56FFF80F"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34DC49CA" w14:textId="00509EC3" w:rsidR="008742B1" w:rsidRDefault="008742B1" w:rsidP="00CD18D3">
            <w:pPr>
              <w:jc w:val="center"/>
              <w:rPr>
                <w:rFonts w:ascii="Arial" w:hAnsi="Arial" w:cs="Arial"/>
                <w:sz w:val="24"/>
                <w:szCs w:val="24"/>
              </w:rPr>
            </w:pPr>
          </w:p>
        </w:tc>
      </w:tr>
      <w:tr w:rsidR="008742B1" w14:paraId="15A082C8" w14:textId="77777777" w:rsidTr="005C61FB">
        <w:trPr>
          <w:trHeight w:val="485"/>
        </w:trPr>
        <w:tc>
          <w:tcPr>
            <w:tcW w:w="2335" w:type="dxa"/>
            <w:shd w:val="clear" w:color="auto" w:fill="F2F2F2" w:themeFill="background1" w:themeFillShade="F2"/>
          </w:tcPr>
          <w:p w14:paraId="7B422438"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3374745A" w14:textId="77777777" w:rsidR="008742B1" w:rsidRDefault="008742B1" w:rsidP="00E65A31">
            <w:pPr>
              <w:jc w:val="center"/>
              <w:rPr>
                <w:rFonts w:ascii="Arial" w:hAnsi="Arial" w:cs="Arial"/>
                <w:sz w:val="24"/>
                <w:szCs w:val="24"/>
              </w:rPr>
            </w:pPr>
          </w:p>
        </w:tc>
      </w:tr>
    </w:tbl>
    <w:p w14:paraId="49C5DD37" w14:textId="77777777" w:rsidR="008742B1" w:rsidRDefault="008742B1" w:rsidP="00A65BE9">
      <w:pPr>
        <w:spacing w:after="0"/>
        <w:rPr>
          <w:rFonts w:ascii="Times New Roman" w:hAnsi="Times New Roman" w:cs="Times New Roman"/>
          <w:sz w:val="36"/>
          <w:szCs w:val="36"/>
        </w:rPr>
      </w:pPr>
    </w:p>
    <w:p w14:paraId="6E292B09" w14:textId="77777777" w:rsidR="0039547D" w:rsidRDefault="0039547D" w:rsidP="0039547D">
      <w:pPr>
        <w:pStyle w:val="Header"/>
        <w:rPr>
          <w:b/>
          <w:sz w:val="28"/>
          <w:szCs w:val="28"/>
          <w:u w:val="single"/>
        </w:rPr>
      </w:pPr>
      <w:r>
        <w:rPr>
          <w:b/>
          <w:sz w:val="28"/>
          <w:szCs w:val="28"/>
          <w:u w:val="single"/>
        </w:rPr>
        <w:t>HSM Vision</w:t>
      </w:r>
    </w:p>
    <w:p w14:paraId="14AD0840" w14:textId="77777777" w:rsidR="00A052AC" w:rsidRDefault="00A052AC" w:rsidP="00A052AC">
      <w:pPr>
        <w:spacing w:before="100" w:beforeAutospacing="1" w:after="100" w:afterAutospacing="1"/>
        <w:jc w:val="both"/>
      </w:pPr>
      <w:r>
        <w:t>Developing holistic leaders having the capability to transform and influence the society at large through knowledge acquired from the management school</w:t>
      </w:r>
    </w:p>
    <w:p w14:paraId="0697A2FC" w14:textId="77777777" w:rsidR="0039547D" w:rsidRDefault="0039547D" w:rsidP="0039547D">
      <w:pPr>
        <w:pStyle w:val="Header"/>
        <w:rPr>
          <w:b/>
          <w:sz w:val="28"/>
          <w:szCs w:val="28"/>
          <w:u w:val="single"/>
        </w:rPr>
      </w:pPr>
      <w:r>
        <w:rPr>
          <w:b/>
          <w:sz w:val="28"/>
          <w:szCs w:val="28"/>
          <w:u w:val="single"/>
        </w:rPr>
        <w:t>HSM Mission</w:t>
      </w:r>
    </w:p>
    <w:p w14:paraId="1E9C4A50" w14:textId="77777777" w:rsidR="00A052AC" w:rsidRDefault="00A052AC" w:rsidP="00A052AC">
      <w:pPr>
        <w:spacing w:after="0"/>
      </w:pPr>
      <w:r>
        <w:t>Our Mission is underpinned by two facets: The development of those who create value for institutions and business organizations. We accomplish this through our degree programs (BBA, BS, and MBA, MS). We also seek to develop scholars who can generate and disseminate cutting edge knowledge. We accomplish this through our faculty research and PhD programs. This mission is realized by motivating students and faculty to pursue excellence within an all-inclusive environment, built upon equitable actions, trust, mutual respect, and unwavering transparent integrity.</w:t>
      </w:r>
    </w:p>
    <w:p w14:paraId="4B3610D0" w14:textId="77777777" w:rsidR="00A052AC" w:rsidRDefault="00A052AC" w:rsidP="00A052AC">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77C01E94" w14:textId="77777777" w:rsidTr="00581A07">
        <w:tc>
          <w:tcPr>
            <w:tcW w:w="10214" w:type="dxa"/>
            <w:shd w:val="clear" w:color="auto" w:fill="F2F2F2" w:themeFill="background1" w:themeFillShade="F2"/>
          </w:tcPr>
          <w:p w14:paraId="46C4676A" w14:textId="07EDDCA3" w:rsidR="00581A07" w:rsidRPr="00C80334" w:rsidRDefault="0039547D" w:rsidP="00A65BE9">
            <w:pPr>
              <w:rPr>
                <w:rFonts w:ascii="Arial" w:hAnsi="Arial" w:cs="Arial"/>
                <w:b/>
                <w:sz w:val="20"/>
                <w:szCs w:val="20"/>
              </w:rPr>
            </w:pPr>
            <w:r>
              <w:t xml:space="preserve"> </w:t>
            </w:r>
            <w:r w:rsidR="00581A07"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5F0AA22B" w14:textId="77777777" w:rsidTr="00581A07">
        <w:tc>
          <w:tcPr>
            <w:tcW w:w="10214" w:type="dxa"/>
          </w:tcPr>
          <w:p w14:paraId="20620223" w14:textId="77777777" w:rsidR="00581A07" w:rsidRPr="00C80334" w:rsidRDefault="00581A07" w:rsidP="00A65BE9">
            <w:pPr>
              <w:rPr>
                <w:rFonts w:ascii="Arial" w:hAnsi="Arial" w:cs="Arial"/>
              </w:rPr>
            </w:pPr>
          </w:p>
          <w:p w14:paraId="098A216C" w14:textId="4A23BA82" w:rsidR="00C80334" w:rsidRDefault="00A03CF5" w:rsidP="00A65BE9">
            <w:pPr>
              <w:rPr>
                <w:rFonts w:ascii="Arial" w:hAnsi="Arial" w:cs="Arial"/>
              </w:rPr>
            </w:pPr>
            <w:r w:rsidRPr="00A03CF5">
              <w:rPr>
                <w:rFonts w:ascii="Arial" w:hAnsi="Arial" w:cs="Arial"/>
              </w:rPr>
              <w:t xml:space="preserve">The course aims to provide students with an understanding of finance theory and the ability to implement effective financial strategies. It will develop in students the abilities to use various financial models and tools for economic decision-making, and they will gain expertise in financial decision </w:t>
            </w:r>
            <w:r w:rsidRPr="00A03CF5">
              <w:rPr>
                <w:rFonts w:ascii="Arial" w:hAnsi="Arial" w:cs="Arial"/>
              </w:rPr>
              <w:lastRenderedPageBreak/>
              <w:t>making of businesses in an environment for investments, credit, business and management decisions. The course integrates ethics, internationalization and sustainability within the context of finance.</w:t>
            </w:r>
          </w:p>
          <w:p w14:paraId="1330F092" w14:textId="77777777" w:rsidR="00C80334" w:rsidRDefault="00C80334" w:rsidP="00A65BE9">
            <w:pPr>
              <w:rPr>
                <w:rFonts w:ascii="Arial" w:hAnsi="Arial" w:cs="Arial"/>
              </w:rPr>
            </w:pPr>
          </w:p>
          <w:p w14:paraId="5789DDB1" w14:textId="77777777" w:rsidR="00C80334" w:rsidRPr="00C80334" w:rsidRDefault="00C80334" w:rsidP="00A65BE9">
            <w:pPr>
              <w:rPr>
                <w:rFonts w:ascii="Arial" w:hAnsi="Arial" w:cs="Arial"/>
              </w:rPr>
            </w:pPr>
          </w:p>
        </w:tc>
      </w:tr>
    </w:tbl>
    <w:p w14:paraId="35FC47C7"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6B798672" w14:textId="77777777" w:rsidTr="00BC514A">
        <w:tc>
          <w:tcPr>
            <w:tcW w:w="10214" w:type="dxa"/>
            <w:shd w:val="clear" w:color="auto" w:fill="F2F2F2" w:themeFill="background1" w:themeFillShade="F2"/>
          </w:tcPr>
          <w:p w14:paraId="2A5A764F"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5DDD2B71" w14:textId="77777777" w:rsidTr="00BC514A">
        <w:tc>
          <w:tcPr>
            <w:tcW w:w="10214" w:type="dxa"/>
          </w:tcPr>
          <w:p w14:paraId="3027A3C6" w14:textId="77777777" w:rsidR="00581A07" w:rsidRDefault="00581A07" w:rsidP="00BC514A">
            <w:pPr>
              <w:rPr>
                <w:rFonts w:ascii="Arial" w:hAnsi="Arial" w:cs="Arial"/>
              </w:rPr>
            </w:pPr>
          </w:p>
          <w:p w14:paraId="6B423809" w14:textId="77777777" w:rsidR="00A03CF5" w:rsidRPr="00A03CF5" w:rsidRDefault="00A03CF5" w:rsidP="00A03CF5">
            <w:pPr>
              <w:rPr>
                <w:rFonts w:ascii="Arial" w:hAnsi="Arial" w:cs="Arial"/>
              </w:rPr>
            </w:pPr>
            <w:r w:rsidRPr="00A03CF5">
              <w:rPr>
                <w:rFonts w:ascii="Arial" w:hAnsi="Arial" w:cs="Arial"/>
              </w:rPr>
              <w:t>Interactive Classes</w:t>
            </w:r>
            <w:r w:rsidRPr="00A03CF5">
              <w:rPr>
                <w:rFonts w:ascii="Arial" w:hAnsi="Arial" w:cs="Arial"/>
              </w:rPr>
              <w:tab/>
            </w:r>
            <w:r w:rsidRPr="00A03CF5">
              <w:rPr>
                <w:rFonts w:ascii="Arial" w:hAnsi="Arial" w:cs="Arial"/>
              </w:rPr>
              <w:tab/>
            </w:r>
          </w:p>
          <w:p w14:paraId="666CA555" w14:textId="77777777" w:rsidR="00A03CF5" w:rsidRPr="00A03CF5" w:rsidRDefault="00A03CF5" w:rsidP="00A03CF5">
            <w:pPr>
              <w:rPr>
                <w:rFonts w:ascii="Arial" w:hAnsi="Arial" w:cs="Arial"/>
              </w:rPr>
            </w:pPr>
            <w:r w:rsidRPr="00A03CF5">
              <w:rPr>
                <w:rFonts w:ascii="Arial" w:hAnsi="Arial" w:cs="Arial"/>
              </w:rPr>
              <w:t>Case based teaching</w:t>
            </w:r>
          </w:p>
          <w:p w14:paraId="710F95A7" w14:textId="77777777" w:rsidR="00A03CF5" w:rsidRPr="00A03CF5" w:rsidRDefault="00A03CF5" w:rsidP="00A03CF5">
            <w:pPr>
              <w:rPr>
                <w:rFonts w:ascii="Arial" w:hAnsi="Arial" w:cs="Arial"/>
              </w:rPr>
            </w:pPr>
            <w:r w:rsidRPr="00A03CF5">
              <w:rPr>
                <w:rFonts w:ascii="Arial" w:hAnsi="Arial" w:cs="Arial"/>
              </w:rPr>
              <w:t>Class activities</w:t>
            </w:r>
          </w:p>
          <w:p w14:paraId="7DED1775" w14:textId="77777777" w:rsidR="00A03CF5" w:rsidRPr="00A03CF5" w:rsidRDefault="00A03CF5" w:rsidP="00A03CF5">
            <w:pPr>
              <w:rPr>
                <w:rFonts w:ascii="Arial" w:hAnsi="Arial" w:cs="Arial"/>
              </w:rPr>
            </w:pPr>
            <w:r w:rsidRPr="00A03CF5">
              <w:rPr>
                <w:rFonts w:ascii="Arial" w:hAnsi="Arial" w:cs="Arial"/>
              </w:rPr>
              <w:t>Experiential Learning</w:t>
            </w:r>
          </w:p>
          <w:p w14:paraId="7BC2AD2E" w14:textId="0BA9E402" w:rsidR="00687352" w:rsidRPr="00C80334" w:rsidRDefault="00A03CF5" w:rsidP="00A03CF5">
            <w:pPr>
              <w:rPr>
                <w:rFonts w:ascii="Arial" w:hAnsi="Arial" w:cs="Arial"/>
              </w:rPr>
            </w:pPr>
            <w:r w:rsidRPr="00A03CF5">
              <w:rPr>
                <w:rFonts w:ascii="Arial" w:hAnsi="Arial" w:cs="Arial"/>
              </w:rPr>
              <w:t>Applied Projects</w:t>
            </w:r>
          </w:p>
          <w:p w14:paraId="767ABE23" w14:textId="77777777" w:rsidR="00C80334" w:rsidRPr="00C80334" w:rsidRDefault="00C80334" w:rsidP="00BC514A">
            <w:pPr>
              <w:rPr>
                <w:rFonts w:ascii="Arial" w:hAnsi="Arial" w:cs="Arial"/>
              </w:rPr>
            </w:pPr>
          </w:p>
        </w:tc>
      </w:tr>
    </w:tbl>
    <w:p w14:paraId="08D86918" w14:textId="77777777" w:rsidR="00687352" w:rsidRDefault="00687352" w:rsidP="00A65BE9">
      <w:pPr>
        <w:spacing w:after="0"/>
        <w:rPr>
          <w:rFonts w:ascii="Times New Roman" w:hAnsi="Times New Roman" w:cs="Times New Roman"/>
          <w:sz w:val="36"/>
          <w:szCs w:val="36"/>
        </w:rPr>
      </w:pPr>
    </w:p>
    <w:p w14:paraId="7144656E" w14:textId="77777777" w:rsidR="00DA0182" w:rsidRDefault="00DA0182" w:rsidP="00A65BE9">
      <w:pPr>
        <w:spacing w:after="0"/>
        <w:rPr>
          <w:rFonts w:ascii="Times New Roman" w:hAnsi="Times New Roman" w:cs="Times New Roman"/>
          <w:sz w:val="36"/>
          <w:szCs w:val="36"/>
        </w:rPr>
      </w:pPr>
    </w:p>
    <w:p w14:paraId="67F41123"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235E319D" w14:textId="77777777" w:rsidTr="00C80334">
        <w:tc>
          <w:tcPr>
            <w:tcW w:w="9926" w:type="dxa"/>
            <w:gridSpan w:val="2"/>
            <w:shd w:val="clear" w:color="auto" w:fill="F2F2F2" w:themeFill="background1" w:themeFillShade="F2"/>
          </w:tcPr>
          <w:p w14:paraId="19426660"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14:paraId="095BB567" w14:textId="77777777" w:rsidTr="00C80334">
        <w:trPr>
          <w:trHeight w:val="285"/>
        </w:trPr>
        <w:tc>
          <w:tcPr>
            <w:tcW w:w="985" w:type="dxa"/>
            <w:shd w:val="clear" w:color="auto" w:fill="F2F2F2" w:themeFill="background1" w:themeFillShade="F2"/>
          </w:tcPr>
          <w:p w14:paraId="6FA22B7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3B6AC030" w14:textId="70D51706" w:rsidR="00C80334" w:rsidRPr="00C80334" w:rsidRDefault="006C39BD" w:rsidP="00BC514A">
            <w:pPr>
              <w:rPr>
                <w:rFonts w:ascii="Arial" w:hAnsi="Arial" w:cs="Arial"/>
              </w:rPr>
            </w:pPr>
            <w:r w:rsidRPr="00C70794">
              <w:rPr>
                <w:rFonts w:ascii="Arial" w:hAnsi="Arial" w:cs="Arial"/>
                <w:color w:val="222222"/>
                <w:shd w:val="clear" w:color="auto" w:fill="FFFFFF"/>
              </w:rPr>
              <w:t>To</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develop</w:t>
            </w:r>
            <w:r w:rsidRPr="00C70794">
              <w:rPr>
                <w:rFonts w:ascii="Arial" w:hAnsi="Arial" w:cs="Arial"/>
                <w:color w:val="222222"/>
                <w:spacing w:val="7"/>
                <w:shd w:val="clear" w:color="auto" w:fill="FFFFFF"/>
              </w:rPr>
              <w:t> </w:t>
            </w:r>
            <w:r w:rsidRPr="00C70794">
              <w:rPr>
                <w:rFonts w:ascii="Arial" w:hAnsi="Arial" w:cs="Arial"/>
                <w:color w:val="222222"/>
                <w:shd w:val="clear" w:color="auto" w:fill="FFFFFF"/>
              </w:rPr>
              <w:t>effective</w:t>
            </w:r>
            <w:r w:rsidRPr="00C70794">
              <w:rPr>
                <w:rFonts w:ascii="Arial" w:hAnsi="Arial" w:cs="Arial"/>
                <w:color w:val="222222"/>
                <w:spacing w:val="7"/>
                <w:shd w:val="clear" w:color="auto" w:fill="FFFFFF"/>
              </w:rPr>
              <w:t> </w:t>
            </w:r>
            <w:r w:rsidRPr="00C70794">
              <w:rPr>
                <w:rFonts w:ascii="Arial" w:hAnsi="Arial" w:cs="Arial"/>
                <w:color w:val="222222"/>
                <w:shd w:val="clear" w:color="auto" w:fill="FFFFFF"/>
              </w:rPr>
              <w:t>Teamwork</w:t>
            </w:r>
            <w:r w:rsidRPr="00C70794">
              <w:rPr>
                <w:rFonts w:ascii="Arial" w:hAnsi="Arial" w:cs="Arial"/>
                <w:color w:val="222222"/>
                <w:spacing w:val="3"/>
                <w:shd w:val="clear" w:color="auto" w:fill="FFFFFF"/>
              </w:rPr>
              <w:t> </w:t>
            </w:r>
            <w:r w:rsidRPr="00C70794">
              <w:rPr>
                <w:rFonts w:ascii="Arial" w:hAnsi="Arial" w:cs="Arial"/>
                <w:color w:val="222222"/>
                <w:shd w:val="clear" w:color="auto" w:fill="FFFFFF"/>
              </w:rPr>
              <w:t>and</w:t>
            </w:r>
            <w:r w:rsidRPr="00C70794">
              <w:rPr>
                <w:rFonts w:ascii="Arial" w:hAnsi="Arial" w:cs="Arial"/>
                <w:color w:val="222222"/>
                <w:spacing w:val="2"/>
                <w:shd w:val="clear" w:color="auto" w:fill="FFFFFF"/>
              </w:rPr>
              <w:t> </w:t>
            </w:r>
            <w:r w:rsidRPr="00C70794">
              <w:rPr>
                <w:rFonts w:ascii="Arial" w:hAnsi="Arial" w:cs="Arial"/>
                <w:color w:val="222222"/>
                <w:shd w:val="clear" w:color="auto" w:fill="FFFFFF"/>
              </w:rPr>
              <w:t>Leadership</w:t>
            </w:r>
            <w:r w:rsidRPr="00C70794">
              <w:rPr>
                <w:rFonts w:ascii="Arial" w:hAnsi="Arial" w:cs="Arial"/>
                <w:color w:val="222222"/>
                <w:spacing w:val="12"/>
                <w:shd w:val="clear" w:color="auto" w:fill="FFFFFF"/>
              </w:rPr>
              <w:t> </w:t>
            </w:r>
            <w:r w:rsidRPr="00C70794">
              <w:rPr>
                <w:rFonts w:ascii="Arial" w:hAnsi="Arial" w:cs="Arial"/>
                <w:color w:val="222222"/>
                <w:shd w:val="clear" w:color="auto" w:fill="FFFFFF"/>
              </w:rPr>
              <w:t>Skills</w:t>
            </w:r>
          </w:p>
        </w:tc>
      </w:tr>
      <w:tr w:rsidR="00C80334" w:rsidRPr="00C80334" w14:paraId="584130C7" w14:textId="77777777" w:rsidTr="00C80334">
        <w:trPr>
          <w:trHeight w:val="285"/>
        </w:trPr>
        <w:tc>
          <w:tcPr>
            <w:tcW w:w="985" w:type="dxa"/>
            <w:shd w:val="clear" w:color="auto" w:fill="F2F2F2" w:themeFill="background1" w:themeFillShade="F2"/>
          </w:tcPr>
          <w:p w14:paraId="1E4ADA3B"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38A2CA8C" w14:textId="6F3DEDCE" w:rsidR="00C80334" w:rsidRPr="00C80334" w:rsidRDefault="006C39BD" w:rsidP="00BC514A">
            <w:pPr>
              <w:rPr>
                <w:rFonts w:ascii="Arial" w:hAnsi="Arial" w:cs="Arial"/>
              </w:rPr>
            </w:pPr>
            <w:r w:rsidRPr="00C70794">
              <w:rPr>
                <w:rFonts w:ascii="Arial" w:hAnsi="Arial" w:cs="Arial"/>
                <w:color w:val="222222"/>
                <w:spacing w:val="-2"/>
                <w:shd w:val="clear" w:color="auto" w:fill="FFFFFF"/>
              </w:rPr>
              <w:t>To</w:t>
            </w:r>
            <w:r w:rsidRPr="00C70794">
              <w:rPr>
                <w:rFonts w:ascii="Arial" w:hAnsi="Arial" w:cs="Arial"/>
                <w:color w:val="222222"/>
                <w:spacing w:val="-7"/>
                <w:shd w:val="clear" w:color="auto" w:fill="FFFFFF"/>
              </w:rPr>
              <w:t> </w:t>
            </w:r>
            <w:r w:rsidRPr="00C70794">
              <w:rPr>
                <w:rFonts w:ascii="Arial" w:hAnsi="Arial" w:cs="Arial"/>
                <w:color w:val="222222"/>
                <w:spacing w:val="-1"/>
                <w:shd w:val="clear" w:color="auto" w:fill="FFFFFF"/>
              </w:rPr>
              <w:t>inculcate</w:t>
            </w:r>
            <w:r w:rsidRPr="00C70794">
              <w:rPr>
                <w:rFonts w:ascii="Arial" w:hAnsi="Arial" w:cs="Arial"/>
                <w:color w:val="222222"/>
                <w:spacing w:val="-6"/>
                <w:shd w:val="clear" w:color="auto" w:fill="FFFFFF"/>
              </w:rPr>
              <w:t> </w:t>
            </w:r>
            <w:r w:rsidRPr="00C70794">
              <w:rPr>
                <w:rFonts w:ascii="Arial" w:hAnsi="Arial" w:cs="Arial"/>
                <w:color w:val="222222"/>
                <w:spacing w:val="-1"/>
                <w:shd w:val="clear" w:color="auto" w:fill="FFFFFF"/>
              </w:rPr>
              <w:t>Critical</w:t>
            </w:r>
            <w:r w:rsidRPr="00C70794">
              <w:rPr>
                <w:rFonts w:ascii="Arial" w:hAnsi="Arial" w:cs="Arial"/>
                <w:color w:val="222222"/>
                <w:spacing w:val="-10"/>
                <w:shd w:val="clear" w:color="auto" w:fill="FFFFFF"/>
              </w:rPr>
              <w:t> </w:t>
            </w:r>
            <w:r w:rsidRPr="00C70794">
              <w:rPr>
                <w:rFonts w:ascii="Arial" w:hAnsi="Arial" w:cs="Arial"/>
                <w:color w:val="222222"/>
                <w:spacing w:val="-1"/>
                <w:shd w:val="clear" w:color="auto" w:fill="FFFFFF"/>
              </w:rPr>
              <w:t>Thinking</w:t>
            </w:r>
            <w:r w:rsidRPr="00C70794">
              <w:rPr>
                <w:rFonts w:ascii="Arial" w:hAnsi="Arial" w:cs="Arial"/>
                <w:color w:val="222222"/>
                <w:spacing w:val="-10"/>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effective</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Decision</w:t>
            </w:r>
            <w:r w:rsidRPr="00C70794">
              <w:rPr>
                <w:rFonts w:ascii="Arial" w:hAnsi="Arial" w:cs="Arial"/>
                <w:color w:val="222222"/>
                <w:spacing w:val="-7"/>
                <w:shd w:val="clear" w:color="auto" w:fill="FFFFFF"/>
              </w:rPr>
              <w:t> </w:t>
            </w:r>
            <w:r w:rsidRPr="00C70794">
              <w:rPr>
                <w:rFonts w:ascii="Arial" w:hAnsi="Arial" w:cs="Arial"/>
                <w:color w:val="222222"/>
                <w:spacing w:val="-1"/>
                <w:shd w:val="clear" w:color="auto" w:fill="FFFFFF"/>
              </w:rPr>
              <w:t>Making</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skills</w:t>
            </w:r>
          </w:p>
        </w:tc>
      </w:tr>
      <w:tr w:rsidR="00C80334" w:rsidRPr="00C80334" w14:paraId="772B6513" w14:textId="77777777" w:rsidTr="00C80334">
        <w:trPr>
          <w:trHeight w:val="285"/>
        </w:trPr>
        <w:tc>
          <w:tcPr>
            <w:tcW w:w="985" w:type="dxa"/>
            <w:shd w:val="clear" w:color="auto" w:fill="F2F2F2" w:themeFill="background1" w:themeFillShade="F2"/>
          </w:tcPr>
          <w:p w14:paraId="57F92CE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0D3CF90F" w14:textId="5E43E622" w:rsidR="00C80334" w:rsidRPr="00C80334" w:rsidRDefault="006C39BD" w:rsidP="00BC514A">
            <w:pPr>
              <w:rPr>
                <w:rFonts w:ascii="Arial" w:hAnsi="Arial" w:cs="Arial"/>
              </w:rPr>
            </w:pPr>
            <w:r w:rsidRPr="00C70794">
              <w:rPr>
                <w:rFonts w:ascii="Arial" w:hAnsi="Arial" w:cs="Arial"/>
                <w:color w:val="222222"/>
                <w:shd w:val="clear" w:color="auto" w:fill="FFFFFF"/>
              </w:rPr>
              <w:t>To</w:t>
            </w:r>
            <w:r w:rsidRPr="00C70794">
              <w:rPr>
                <w:rFonts w:ascii="Arial" w:hAnsi="Arial" w:cs="Arial"/>
                <w:color w:val="222222"/>
                <w:spacing w:val="12"/>
                <w:shd w:val="clear" w:color="auto" w:fill="FFFFFF"/>
              </w:rPr>
              <w:t> </w:t>
            </w:r>
            <w:r w:rsidRPr="00C70794">
              <w:rPr>
                <w:rFonts w:ascii="Arial" w:hAnsi="Arial" w:cs="Arial"/>
                <w:color w:val="222222"/>
                <w:shd w:val="clear" w:color="auto" w:fill="FFFFFF"/>
              </w:rPr>
              <w:t>develop</w:t>
            </w:r>
            <w:r w:rsidRPr="00C70794">
              <w:rPr>
                <w:rFonts w:ascii="Arial" w:hAnsi="Arial" w:cs="Arial"/>
                <w:color w:val="222222"/>
                <w:spacing w:val="13"/>
                <w:shd w:val="clear" w:color="auto" w:fill="FFFFFF"/>
              </w:rPr>
              <w:t> </w:t>
            </w:r>
            <w:r w:rsidRPr="00C70794">
              <w:rPr>
                <w:rFonts w:ascii="Arial" w:hAnsi="Arial" w:cs="Arial"/>
                <w:color w:val="222222"/>
                <w:shd w:val="clear" w:color="auto" w:fill="FFFFFF"/>
              </w:rPr>
              <w:t>Effective</w:t>
            </w:r>
            <w:r w:rsidRPr="00C70794">
              <w:rPr>
                <w:rFonts w:ascii="Arial" w:hAnsi="Arial" w:cs="Arial"/>
                <w:color w:val="222222"/>
                <w:spacing w:val="18"/>
                <w:shd w:val="clear" w:color="auto" w:fill="FFFFFF"/>
              </w:rPr>
              <w:t> </w:t>
            </w:r>
            <w:r w:rsidRPr="00C70794">
              <w:rPr>
                <w:rFonts w:ascii="Arial" w:hAnsi="Arial" w:cs="Arial"/>
                <w:color w:val="222222"/>
                <w:shd w:val="clear" w:color="auto" w:fill="FFFFFF"/>
              </w:rPr>
              <w:t>Communication</w:t>
            </w:r>
            <w:r w:rsidRPr="00C70794">
              <w:rPr>
                <w:rFonts w:ascii="Arial" w:hAnsi="Arial" w:cs="Arial"/>
                <w:color w:val="222222"/>
                <w:spacing w:val="13"/>
                <w:shd w:val="clear" w:color="auto" w:fill="FFFFFF"/>
              </w:rPr>
              <w:t> </w:t>
            </w:r>
            <w:r w:rsidRPr="00C70794">
              <w:rPr>
                <w:rFonts w:ascii="Arial" w:hAnsi="Arial" w:cs="Arial"/>
                <w:color w:val="222222"/>
                <w:shd w:val="clear" w:color="auto" w:fill="FFFFFF"/>
              </w:rPr>
              <w:t>Skills</w:t>
            </w:r>
          </w:p>
        </w:tc>
      </w:tr>
      <w:tr w:rsidR="00C80334" w:rsidRPr="00C80334" w14:paraId="5A3A8386" w14:textId="77777777" w:rsidTr="00C80334">
        <w:trPr>
          <w:trHeight w:val="285"/>
        </w:trPr>
        <w:tc>
          <w:tcPr>
            <w:tcW w:w="985" w:type="dxa"/>
            <w:shd w:val="clear" w:color="auto" w:fill="F2F2F2" w:themeFill="background1" w:themeFillShade="F2"/>
          </w:tcPr>
          <w:p w14:paraId="56D185A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3F02671C" w14:textId="498BD009" w:rsidR="00C80334" w:rsidRPr="00C80334" w:rsidRDefault="006C39BD" w:rsidP="00BC514A">
            <w:pPr>
              <w:rPr>
                <w:rFonts w:ascii="Arial" w:hAnsi="Arial" w:cs="Arial"/>
              </w:rPr>
            </w:pPr>
            <w:r w:rsidRPr="00C70794">
              <w:rPr>
                <w:rFonts w:ascii="Arial" w:hAnsi="Arial" w:cs="Arial"/>
                <w:color w:val="222222"/>
                <w:spacing w:val="-1"/>
                <w:shd w:val="clear" w:color="auto" w:fill="FFFFFF"/>
              </w:rPr>
              <w:t>To</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polish</w:t>
            </w:r>
            <w:r w:rsidRPr="00C70794">
              <w:rPr>
                <w:rFonts w:ascii="Arial" w:hAnsi="Arial" w:cs="Arial"/>
                <w:color w:val="222222"/>
                <w:spacing w:val="-6"/>
                <w:shd w:val="clear" w:color="auto" w:fill="FFFFFF"/>
              </w:rPr>
              <w:t> </w:t>
            </w:r>
            <w:r w:rsidRPr="00C70794">
              <w:rPr>
                <w:rFonts w:ascii="Arial" w:hAnsi="Arial" w:cs="Arial"/>
                <w:color w:val="222222"/>
                <w:spacing w:val="-1"/>
                <w:shd w:val="clear" w:color="auto" w:fill="FFFFFF"/>
              </w:rPr>
              <w:t>Core</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Business</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Knowledge</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Competence</w:t>
            </w:r>
          </w:p>
        </w:tc>
      </w:tr>
      <w:tr w:rsidR="00C80334" w:rsidRPr="00C80334" w14:paraId="288D3886" w14:textId="77777777" w:rsidTr="00C80334">
        <w:trPr>
          <w:trHeight w:val="285"/>
        </w:trPr>
        <w:tc>
          <w:tcPr>
            <w:tcW w:w="985" w:type="dxa"/>
            <w:shd w:val="clear" w:color="auto" w:fill="F2F2F2" w:themeFill="background1" w:themeFillShade="F2"/>
          </w:tcPr>
          <w:p w14:paraId="11D48A2B"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PO-5</w:t>
            </w:r>
          </w:p>
        </w:tc>
        <w:tc>
          <w:tcPr>
            <w:tcW w:w="8941" w:type="dxa"/>
          </w:tcPr>
          <w:p w14:paraId="21C548F9" w14:textId="367F2E11" w:rsidR="00C80334" w:rsidRPr="00C80334" w:rsidRDefault="006C39BD" w:rsidP="00BC514A">
            <w:pPr>
              <w:rPr>
                <w:rFonts w:ascii="Arial" w:hAnsi="Arial" w:cs="Arial"/>
              </w:rPr>
            </w:pPr>
            <w:r w:rsidRPr="00C70794">
              <w:rPr>
                <w:rFonts w:ascii="Arial" w:hAnsi="Arial" w:cs="Arial"/>
                <w:color w:val="222222"/>
                <w:spacing w:val="-1"/>
                <w:shd w:val="clear" w:color="auto" w:fill="FFFFFF"/>
              </w:rPr>
              <w:t>To</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expose</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inculcate</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Ethical</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Behavior</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Social</w:t>
            </w:r>
            <w:r w:rsidRPr="00C70794">
              <w:rPr>
                <w:rFonts w:ascii="Arial" w:hAnsi="Arial" w:cs="Arial"/>
                <w:color w:val="222222"/>
                <w:spacing w:val="-11"/>
                <w:shd w:val="clear" w:color="auto" w:fill="FFFFFF"/>
              </w:rPr>
              <w:t> </w:t>
            </w:r>
            <w:r w:rsidRPr="00C70794">
              <w:rPr>
                <w:rFonts w:ascii="Arial" w:hAnsi="Arial" w:cs="Arial"/>
                <w:color w:val="222222"/>
                <w:shd w:val="clear" w:color="auto" w:fill="FFFFFF"/>
              </w:rPr>
              <w:t>Responsibility</w:t>
            </w:r>
          </w:p>
        </w:tc>
      </w:tr>
      <w:tr w:rsidR="008C07C8" w:rsidRPr="00C80334" w14:paraId="744D2305" w14:textId="77777777" w:rsidTr="00C80334">
        <w:trPr>
          <w:trHeight w:val="285"/>
        </w:trPr>
        <w:tc>
          <w:tcPr>
            <w:tcW w:w="985" w:type="dxa"/>
            <w:shd w:val="clear" w:color="auto" w:fill="F2F2F2" w:themeFill="background1" w:themeFillShade="F2"/>
          </w:tcPr>
          <w:p w14:paraId="32B6FCD1" w14:textId="40349884" w:rsidR="008C07C8" w:rsidRPr="00C80334" w:rsidRDefault="008C07C8" w:rsidP="008C07C8">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6</w:t>
            </w:r>
          </w:p>
        </w:tc>
        <w:tc>
          <w:tcPr>
            <w:tcW w:w="8941" w:type="dxa"/>
          </w:tcPr>
          <w:p w14:paraId="310DAA5B" w14:textId="6EEC3F51" w:rsidR="008C07C8" w:rsidRPr="00A03CF5" w:rsidRDefault="006C39BD" w:rsidP="008C07C8">
            <w:pPr>
              <w:rPr>
                <w:rFonts w:ascii="Arial" w:hAnsi="Arial" w:cs="Arial"/>
              </w:rPr>
            </w:pPr>
            <w:r w:rsidRPr="00C70794">
              <w:rPr>
                <w:rFonts w:ascii="Arial" w:hAnsi="Arial" w:cs="Arial"/>
                <w:color w:val="222222"/>
                <w:spacing w:val="-1"/>
              </w:rPr>
              <w:t>To</w:t>
            </w:r>
            <w:r w:rsidRPr="00C70794">
              <w:rPr>
                <w:rFonts w:ascii="Arial" w:hAnsi="Arial" w:cs="Arial"/>
                <w:color w:val="222222"/>
                <w:spacing w:val="-10"/>
              </w:rPr>
              <w:t> </w:t>
            </w:r>
            <w:r w:rsidRPr="00C70794">
              <w:rPr>
                <w:rFonts w:ascii="Arial" w:hAnsi="Arial" w:cs="Arial"/>
                <w:color w:val="222222"/>
                <w:spacing w:val="-1"/>
              </w:rPr>
              <w:t>provide</w:t>
            </w:r>
            <w:r w:rsidRPr="00C70794">
              <w:rPr>
                <w:rFonts w:ascii="Arial" w:hAnsi="Arial" w:cs="Arial"/>
                <w:color w:val="222222"/>
                <w:spacing w:val="-10"/>
              </w:rPr>
              <w:t> </w:t>
            </w:r>
            <w:r w:rsidRPr="00C70794">
              <w:rPr>
                <w:rFonts w:ascii="Arial" w:hAnsi="Arial" w:cs="Arial"/>
                <w:color w:val="222222"/>
                <w:spacing w:val="-1"/>
              </w:rPr>
              <w:t>real-life</w:t>
            </w:r>
            <w:r w:rsidRPr="00C70794">
              <w:rPr>
                <w:rFonts w:ascii="Arial" w:hAnsi="Arial" w:cs="Arial"/>
                <w:color w:val="222222"/>
                <w:spacing w:val="-11"/>
              </w:rPr>
              <w:t> </w:t>
            </w:r>
            <w:r w:rsidRPr="00C70794">
              <w:rPr>
                <w:rFonts w:ascii="Arial" w:hAnsi="Arial" w:cs="Arial"/>
                <w:color w:val="222222"/>
                <w:spacing w:val="-1"/>
              </w:rPr>
              <w:t>work</w:t>
            </w:r>
            <w:r w:rsidRPr="00C70794">
              <w:rPr>
                <w:rFonts w:ascii="Arial" w:hAnsi="Arial" w:cs="Arial"/>
                <w:color w:val="222222"/>
                <w:spacing w:val="-9"/>
              </w:rPr>
              <w:t> </w:t>
            </w:r>
            <w:r w:rsidRPr="00C70794">
              <w:rPr>
                <w:rFonts w:ascii="Arial" w:hAnsi="Arial" w:cs="Arial"/>
                <w:color w:val="222222"/>
                <w:spacing w:val="-1"/>
              </w:rPr>
              <w:t>experiences.</w:t>
            </w:r>
          </w:p>
        </w:tc>
      </w:tr>
      <w:tr w:rsidR="008C07C8" w:rsidRPr="00C80334" w14:paraId="49865A68" w14:textId="77777777" w:rsidTr="00C80334">
        <w:trPr>
          <w:trHeight w:val="285"/>
        </w:trPr>
        <w:tc>
          <w:tcPr>
            <w:tcW w:w="985" w:type="dxa"/>
            <w:shd w:val="clear" w:color="auto" w:fill="F2F2F2" w:themeFill="background1" w:themeFillShade="F2"/>
          </w:tcPr>
          <w:p w14:paraId="4E457F56" w14:textId="71F0C39E" w:rsidR="008C07C8" w:rsidRPr="00C80334" w:rsidRDefault="008C07C8" w:rsidP="008C07C8">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7</w:t>
            </w:r>
          </w:p>
        </w:tc>
        <w:tc>
          <w:tcPr>
            <w:tcW w:w="8941" w:type="dxa"/>
          </w:tcPr>
          <w:p w14:paraId="5B32DE48" w14:textId="7A94EF74" w:rsidR="008C07C8" w:rsidRPr="00A03CF5" w:rsidRDefault="006C39BD" w:rsidP="008C07C8">
            <w:pPr>
              <w:rPr>
                <w:rFonts w:ascii="Arial" w:hAnsi="Arial" w:cs="Arial"/>
              </w:rPr>
            </w:pPr>
            <w:r w:rsidRPr="00C70794">
              <w:rPr>
                <w:rFonts w:ascii="Arial" w:hAnsi="Arial" w:cs="Arial"/>
                <w:color w:val="222222"/>
                <w:spacing w:val="-1"/>
                <w:shd w:val="clear" w:color="auto" w:fill="FFFFFF"/>
              </w:rPr>
              <w:t>To</w:t>
            </w:r>
            <w:r w:rsidRPr="00C70794">
              <w:rPr>
                <w:rFonts w:ascii="Arial" w:hAnsi="Arial" w:cs="Arial"/>
                <w:color w:val="222222"/>
                <w:spacing w:val="-7"/>
                <w:shd w:val="clear" w:color="auto" w:fill="FFFFFF"/>
              </w:rPr>
              <w:t> </w:t>
            </w:r>
            <w:r w:rsidRPr="00C70794">
              <w:rPr>
                <w:rFonts w:ascii="Arial" w:hAnsi="Arial" w:cs="Arial"/>
                <w:color w:val="222222"/>
                <w:spacing w:val="-1"/>
                <w:shd w:val="clear" w:color="auto" w:fill="FFFFFF"/>
              </w:rPr>
              <w:t>provide</w:t>
            </w:r>
            <w:r w:rsidRPr="00C70794">
              <w:rPr>
                <w:rFonts w:ascii="Arial" w:hAnsi="Arial" w:cs="Arial"/>
                <w:color w:val="222222"/>
                <w:spacing w:val="40"/>
                <w:shd w:val="clear" w:color="auto" w:fill="FFFFFF"/>
              </w:rPr>
              <w:t> </w:t>
            </w:r>
            <w:r w:rsidRPr="00C70794">
              <w:rPr>
                <w:rFonts w:ascii="Arial" w:hAnsi="Arial" w:cs="Arial"/>
                <w:color w:val="222222"/>
                <w:spacing w:val="-1"/>
                <w:shd w:val="clear" w:color="auto" w:fill="FFFFFF"/>
              </w:rPr>
              <w:t>global</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perspectives</w:t>
            </w:r>
          </w:p>
        </w:tc>
      </w:tr>
    </w:tbl>
    <w:p w14:paraId="4CBE2BC5" w14:textId="77777777" w:rsidR="00C80334" w:rsidRPr="00C80334" w:rsidRDefault="00C80334" w:rsidP="00C80334">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805"/>
        <w:gridCol w:w="8364"/>
        <w:gridCol w:w="1045"/>
      </w:tblGrid>
      <w:tr w:rsidR="00C80334" w:rsidRPr="00C80334" w14:paraId="3F2FABD0" w14:textId="77777777" w:rsidTr="006C39BD">
        <w:tc>
          <w:tcPr>
            <w:tcW w:w="10214" w:type="dxa"/>
            <w:gridSpan w:val="3"/>
            <w:shd w:val="clear" w:color="auto" w:fill="F2F2F2" w:themeFill="background1" w:themeFillShade="F2"/>
          </w:tcPr>
          <w:p w14:paraId="36A1FC29"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14:paraId="7F537154"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14:paraId="2D236DFC" w14:textId="77777777" w:rsidTr="006C39BD">
        <w:trPr>
          <w:trHeight w:val="147"/>
        </w:trPr>
        <w:tc>
          <w:tcPr>
            <w:tcW w:w="9169" w:type="dxa"/>
            <w:gridSpan w:val="2"/>
          </w:tcPr>
          <w:p w14:paraId="22DF0DA0" w14:textId="77777777" w:rsidR="00C80334" w:rsidRPr="00C80334" w:rsidRDefault="00C80334" w:rsidP="00BC514A">
            <w:pPr>
              <w:rPr>
                <w:rFonts w:ascii="Arial" w:hAnsi="Arial" w:cs="Arial"/>
              </w:rPr>
            </w:pPr>
          </w:p>
        </w:tc>
        <w:tc>
          <w:tcPr>
            <w:tcW w:w="1045" w:type="dxa"/>
          </w:tcPr>
          <w:p w14:paraId="621A7C67"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C80334" w:rsidRPr="00C80334" w14:paraId="3610175A" w14:textId="77777777" w:rsidTr="006C39BD">
        <w:trPr>
          <w:trHeight w:val="147"/>
        </w:trPr>
        <w:tc>
          <w:tcPr>
            <w:tcW w:w="805" w:type="dxa"/>
            <w:shd w:val="clear" w:color="auto" w:fill="F2F2F2" w:themeFill="background1" w:themeFillShade="F2"/>
          </w:tcPr>
          <w:p w14:paraId="433F2B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8364" w:type="dxa"/>
          </w:tcPr>
          <w:p w14:paraId="6986B79C" w14:textId="135F816B" w:rsidR="00C80334" w:rsidRPr="00C80334" w:rsidRDefault="00915704" w:rsidP="006C39BD">
            <w:pPr>
              <w:rPr>
                <w:rFonts w:ascii="Arial" w:hAnsi="Arial" w:cs="Arial"/>
              </w:rPr>
            </w:pPr>
            <w:r w:rsidRPr="00915704">
              <w:rPr>
                <w:rFonts w:ascii="Arial" w:hAnsi="Arial" w:cs="Arial"/>
                <w:color w:val="222222"/>
                <w:spacing w:val="-1"/>
                <w:shd w:val="clear" w:color="auto" w:fill="FFFFFF"/>
              </w:rPr>
              <w:t>Work effectively in teams and understand group processes, leadership, conflict, power and culture in organization.</w:t>
            </w:r>
          </w:p>
        </w:tc>
        <w:tc>
          <w:tcPr>
            <w:tcW w:w="1045" w:type="dxa"/>
          </w:tcPr>
          <w:p w14:paraId="703ED8CD" w14:textId="635AA3AE" w:rsidR="00C80334" w:rsidRPr="00C80334" w:rsidRDefault="00915704" w:rsidP="00BC514A">
            <w:pPr>
              <w:rPr>
                <w:rFonts w:ascii="Arial" w:hAnsi="Arial" w:cs="Arial"/>
              </w:rPr>
            </w:pPr>
            <w:r w:rsidRPr="00915704">
              <w:rPr>
                <w:rFonts w:ascii="Arial" w:hAnsi="Arial" w:cs="Arial"/>
              </w:rPr>
              <w:t>PO1, PO5, PO6</w:t>
            </w:r>
          </w:p>
        </w:tc>
      </w:tr>
      <w:tr w:rsidR="00C80334" w:rsidRPr="00C80334" w14:paraId="2E319C6B" w14:textId="77777777" w:rsidTr="006C39BD">
        <w:trPr>
          <w:trHeight w:val="147"/>
        </w:trPr>
        <w:tc>
          <w:tcPr>
            <w:tcW w:w="805" w:type="dxa"/>
            <w:shd w:val="clear" w:color="auto" w:fill="F2F2F2" w:themeFill="background1" w:themeFillShade="F2"/>
          </w:tcPr>
          <w:p w14:paraId="225C9A4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8364" w:type="dxa"/>
          </w:tcPr>
          <w:p w14:paraId="55988E88" w14:textId="3BD5A154" w:rsidR="00C80334" w:rsidRPr="00C80334" w:rsidRDefault="00915704" w:rsidP="00BC514A">
            <w:pPr>
              <w:rPr>
                <w:rFonts w:ascii="Arial" w:hAnsi="Arial" w:cs="Arial"/>
              </w:rPr>
            </w:pPr>
            <w:r w:rsidRPr="00915704">
              <w:rPr>
                <w:rFonts w:ascii="Arial" w:hAnsi="Arial" w:cs="Arial"/>
                <w:color w:val="222222"/>
              </w:rPr>
              <w:t>Use analytical and reflective thinking techniques.</w:t>
            </w:r>
          </w:p>
        </w:tc>
        <w:tc>
          <w:tcPr>
            <w:tcW w:w="1045" w:type="dxa"/>
          </w:tcPr>
          <w:p w14:paraId="58A0DC55" w14:textId="7D57E311" w:rsidR="00C80334" w:rsidRPr="00C80334" w:rsidRDefault="00915704" w:rsidP="00BC514A">
            <w:pPr>
              <w:rPr>
                <w:rFonts w:ascii="Arial" w:hAnsi="Arial" w:cs="Arial"/>
              </w:rPr>
            </w:pPr>
            <w:r>
              <w:rPr>
                <w:rFonts w:ascii="Arial" w:hAnsi="Arial" w:cs="Arial"/>
                <w:color w:val="222222"/>
                <w:sz w:val="20"/>
                <w:szCs w:val="20"/>
                <w:shd w:val="clear" w:color="auto" w:fill="FFFFFF"/>
              </w:rPr>
              <w:t>PO2, PO4, PO6</w:t>
            </w:r>
          </w:p>
        </w:tc>
      </w:tr>
      <w:tr w:rsidR="00C80334" w:rsidRPr="00C80334" w14:paraId="16D89E7C" w14:textId="77777777" w:rsidTr="006C39BD">
        <w:trPr>
          <w:trHeight w:val="147"/>
        </w:trPr>
        <w:tc>
          <w:tcPr>
            <w:tcW w:w="805" w:type="dxa"/>
            <w:shd w:val="clear" w:color="auto" w:fill="F2F2F2" w:themeFill="background1" w:themeFillShade="F2"/>
          </w:tcPr>
          <w:p w14:paraId="404A922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8364" w:type="dxa"/>
          </w:tcPr>
          <w:p w14:paraId="07D5E7D8" w14:textId="64D04FEE" w:rsidR="00C80334" w:rsidRPr="00C80334" w:rsidRDefault="00915704" w:rsidP="00BC514A">
            <w:pPr>
              <w:rPr>
                <w:rFonts w:ascii="Arial" w:hAnsi="Arial" w:cs="Arial"/>
              </w:rPr>
            </w:pPr>
            <w:r w:rsidRPr="00915704">
              <w:rPr>
                <w:rFonts w:ascii="Arial" w:hAnsi="Arial" w:cs="Arial"/>
                <w:color w:val="222222"/>
                <w:spacing w:val="-2"/>
                <w:shd w:val="clear" w:color="auto" w:fill="FFFFFF"/>
              </w:rPr>
              <w:t>Apply appropriate quantitative and qualitative techniques in solving business problems</w:t>
            </w:r>
          </w:p>
        </w:tc>
        <w:tc>
          <w:tcPr>
            <w:tcW w:w="1045" w:type="dxa"/>
          </w:tcPr>
          <w:p w14:paraId="342BFEBE" w14:textId="5DA74C3B" w:rsidR="00C80334" w:rsidRPr="00C80334" w:rsidRDefault="00915704" w:rsidP="00BC514A">
            <w:pPr>
              <w:rPr>
                <w:rFonts w:ascii="Arial" w:hAnsi="Arial" w:cs="Arial"/>
              </w:rPr>
            </w:pPr>
            <w:r>
              <w:rPr>
                <w:rFonts w:ascii="Arial" w:hAnsi="Arial" w:cs="Arial"/>
                <w:color w:val="222222"/>
                <w:sz w:val="20"/>
                <w:szCs w:val="20"/>
                <w:shd w:val="clear" w:color="auto" w:fill="FFFFFF"/>
              </w:rPr>
              <w:t>PO2, PO3, PO4, PO5, PO6</w:t>
            </w:r>
          </w:p>
        </w:tc>
      </w:tr>
      <w:tr w:rsidR="00C80334" w:rsidRPr="00C80334" w14:paraId="1FE91ECD" w14:textId="77777777" w:rsidTr="006C39BD">
        <w:trPr>
          <w:trHeight w:val="147"/>
        </w:trPr>
        <w:tc>
          <w:tcPr>
            <w:tcW w:w="805" w:type="dxa"/>
            <w:shd w:val="clear" w:color="auto" w:fill="F2F2F2" w:themeFill="background1" w:themeFillShade="F2"/>
          </w:tcPr>
          <w:p w14:paraId="0F44BE43"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8364" w:type="dxa"/>
          </w:tcPr>
          <w:p w14:paraId="7A953163" w14:textId="77777777" w:rsidR="00915704" w:rsidRPr="00915704" w:rsidRDefault="00915704" w:rsidP="00915704">
            <w:pPr>
              <w:rPr>
                <w:rFonts w:ascii="Arial" w:hAnsi="Arial" w:cs="Arial"/>
                <w:color w:val="222222"/>
                <w:shd w:val="clear" w:color="auto" w:fill="FFFFFF"/>
              </w:rPr>
            </w:pPr>
            <w:r w:rsidRPr="00915704">
              <w:rPr>
                <w:rFonts w:ascii="Arial" w:hAnsi="Arial" w:cs="Arial"/>
                <w:color w:val="222222"/>
                <w:shd w:val="clear" w:color="auto" w:fill="FFFFFF"/>
              </w:rPr>
              <w:tab/>
            </w:r>
          </w:p>
          <w:p w14:paraId="5B43C131" w14:textId="4894A856" w:rsidR="00C80334" w:rsidRPr="00C80334" w:rsidRDefault="00915704" w:rsidP="00915704">
            <w:pPr>
              <w:rPr>
                <w:rFonts w:ascii="Arial" w:hAnsi="Arial" w:cs="Arial"/>
              </w:rPr>
            </w:pPr>
            <w:r w:rsidRPr="00915704">
              <w:rPr>
                <w:rFonts w:ascii="Arial" w:hAnsi="Arial" w:cs="Arial"/>
                <w:color w:val="222222"/>
                <w:shd w:val="clear" w:color="auto" w:fill="FFFFFF"/>
              </w:rPr>
              <w:t>Draft effective business documents and prepare and deliver effective oral business presentations using the variety of appropriate technologies.</w:t>
            </w:r>
          </w:p>
        </w:tc>
        <w:tc>
          <w:tcPr>
            <w:tcW w:w="1045" w:type="dxa"/>
          </w:tcPr>
          <w:p w14:paraId="51575F20" w14:textId="6B750468" w:rsidR="00C80334" w:rsidRPr="00C80334" w:rsidRDefault="00915704" w:rsidP="00BC514A">
            <w:pPr>
              <w:rPr>
                <w:rFonts w:ascii="Arial" w:hAnsi="Arial" w:cs="Arial"/>
              </w:rPr>
            </w:pPr>
            <w:r>
              <w:rPr>
                <w:rFonts w:ascii="Arial" w:hAnsi="Arial" w:cs="Arial"/>
                <w:color w:val="222222"/>
                <w:sz w:val="20"/>
                <w:szCs w:val="20"/>
                <w:shd w:val="clear" w:color="auto" w:fill="FFFFFF"/>
              </w:rPr>
              <w:t>PO1, PO3, PO6</w:t>
            </w:r>
          </w:p>
        </w:tc>
      </w:tr>
      <w:tr w:rsidR="00C80334" w:rsidRPr="00C80334" w14:paraId="1849B254" w14:textId="77777777" w:rsidTr="006C39BD">
        <w:trPr>
          <w:trHeight w:val="147"/>
        </w:trPr>
        <w:tc>
          <w:tcPr>
            <w:tcW w:w="805" w:type="dxa"/>
            <w:shd w:val="clear" w:color="auto" w:fill="F2F2F2" w:themeFill="background1" w:themeFillShade="F2"/>
          </w:tcPr>
          <w:p w14:paraId="4D4F5F96"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PLO-5</w:t>
            </w:r>
          </w:p>
        </w:tc>
        <w:tc>
          <w:tcPr>
            <w:tcW w:w="8364" w:type="dxa"/>
          </w:tcPr>
          <w:p w14:paraId="7912D169" w14:textId="65AFEDA3" w:rsidR="00C80334" w:rsidRPr="00C80334" w:rsidRDefault="00915704" w:rsidP="00BC514A">
            <w:pPr>
              <w:rPr>
                <w:rFonts w:ascii="Arial" w:hAnsi="Arial" w:cs="Arial"/>
              </w:rPr>
            </w:pPr>
            <w:r w:rsidRPr="00915704">
              <w:rPr>
                <w:rFonts w:ascii="Arial" w:hAnsi="Arial" w:cs="Arial"/>
                <w:color w:val="222222"/>
                <w:shd w:val="clear" w:color="auto" w:fill="FFFFFF"/>
              </w:rPr>
              <w:t>Demonstrate competency in the underlying concepts, theory and tools taught in the core undergraduate curriculum</w:t>
            </w:r>
          </w:p>
        </w:tc>
        <w:tc>
          <w:tcPr>
            <w:tcW w:w="1045" w:type="dxa"/>
          </w:tcPr>
          <w:p w14:paraId="61F893C4" w14:textId="7F4266C2" w:rsidR="00C80334" w:rsidRPr="00C80334" w:rsidRDefault="00915704" w:rsidP="00BC514A">
            <w:pPr>
              <w:rPr>
                <w:rFonts w:ascii="Arial" w:hAnsi="Arial" w:cs="Arial"/>
              </w:rPr>
            </w:pPr>
            <w:r>
              <w:rPr>
                <w:rFonts w:ascii="Arial" w:hAnsi="Arial" w:cs="Arial"/>
                <w:color w:val="222222"/>
                <w:sz w:val="20"/>
                <w:szCs w:val="20"/>
                <w:shd w:val="clear" w:color="auto" w:fill="FFFFFF"/>
              </w:rPr>
              <w:t>PO4, PO5, PO6, PO7</w:t>
            </w:r>
          </w:p>
        </w:tc>
      </w:tr>
      <w:tr w:rsidR="00C80334" w:rsidRPr="00C80334" w14:paraId="7401AAB6" w14:textId="77777777" w:rsidTr="006C39BD">
        <w:trPr>
          <w:trHeight w:val="147"/>
        </w:trPr>
        <w:tc>
          <w:tcPr>
            <w:tcW w:w="805" w:type="dxa"/>
            <w:shd w:val="clear" w:color="auto" w:fill="F2F2F2" w:themeFill="background1" w:themeFillShade="F2"/>
          </w:tcPr>
          <w:p w14:paraId="5E4AF81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PLO-6</w:t>
            </w:r>
          </w:p>
        </w:tc>
        <w:tc>
          <w:tcPr>
            <w:tcW w:w="8364" w:type="dxa"/>
          </w:tcPr>
          <w:p w14:paraId="7D1D41D4" w14:textId="2C92BE03" w:rsidR="00C80334" w:rsidRPr="00C80334" w:rsidRDefault="00915704" w:rsidP="006C39BD">
            <w:pPr>
              <w:rPr>
                <w:rFonts w:ascii="Arial" w:hAnsi="Arial" w:cs="Arial"/>
              </w:rPr>
            </w:pPr>
            <w:r w:rsidRPr="00915704">
              <w:rPr>
                <w:rFonts w:ascii="Arial" w:hAnsi="Arial" w:cs="Arial"/>
                <w:color w:val="222222"/>
                <w:spacing w:val="-1"/>
                <w:shd w:val="clear" w:color="auto" w:fill="FFFFFF"/>
              </w:rPr>
              <w:t>Identify and analyze ethical conflicts and social responsibility issues involving different stakeholders.</w:t>
            </w:r>
          </w:p>
        </w:tc>
        <w:tc>
          <w:tcPr>
            <w:tcW w:w="1045" w:type="dxa"/>
          </w:tcPr>
          <w:p w14:paraId="6673654A" w14:textId="42363830" w:rsidR="00C80334" w:rsidRPr="00C80334" w:rsidRDefault="00915704" w:rsidP="00BC514A">
            <w:pPr>
              <w:rPr>
                <w:rFonts w:ascii="Arial" w:hAnsi="Arial" w:cs="Arial"/>
              </w:rPr>
            </w:pPr>
            <w:r>
              <w:rPr>
                <w:rFonts w:ascii="Arial" w:hAnsi="Arial" w:cs="Arial"/>
                <w:color w:val="222222"/>
                <w:sz w:val="20"/>
                <w:szCs w:val="20"/>
                <w:shd w:val="clear" w:color="auto" w:fill="FFFFFF"/>
              </w:rPr>
              <w:t>PO5, PO6</w:t>
            </w:r>
          </w:p>
        </w:tc>
      </w:tr>
      <w:tr w:rsidR="00C80334" w:rsidRPr="00C80334" w14:paraId="614F6DAA" w14:textId="77777777" w:rsidTr="006C39BD">
        <w:trPr>
          <w:trHeight w:val="147"/>
        </w:trPr>
        <w:tc>
          <w:tcPr>
            <w:tcW w:w="805" w:type="dxa"/>
            <w:shd w:val="clear" w:color="auto" w:fill="F2F2F2" w:themeFill="background1" w:themeFillShade="F2"/>
          </w:tcPr>
          <w:p w14:paraId="7EFEF85B"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PLO-7</w:t>
            </w:r>
          </w:p>
        </w:tc>
        <w:tc>
          <w:tcPr>
            <w:tcW w:w="8364" w:type="dxa"/>
          </w:tcPr>
          <w:p w14:paraId="01D84D02" w14:textId="77777777" w:rsidR="006C39BD" w:rsidRDefault="006C39BD" w:rsidP="006C39BD">
            <w:pPr>
              <w:rPr>
                <w:rFonts w:ascii="Arial" w:hAnsi="Arial" w:cs="Arial"/>
                <w:color w:val="222222"/>
                <w:spacing w:val="-8"/>
                <w:shd w:val="clear" w:color="auto" w:fill="FFFFFF"/>
              </w:rPr>
            </w:pPr>
            <w:r w:rsidRPr="00C70794">
              <w:rPr>
                <w:rFonts w:ascii="Arial" w:hAnsi="Arial" w:cs="Arial"/>
                <w:color w:val="222222"/>
                <w:spacing w:val="-1"/>
                <w:shd w:val="clear" w:color="auto" w:fill="FFFFFF"/>
              </w:rPr>
              <w:t>Graduates</w:t>
            </w:r>
            <w:r w:rsidRPr="00C70794">
              <w:rPr>
                <w:rFonts w:ascii="Arial" w:hAnsi="Arial" w:cs="Arial"/>
                <w:color w:val="222222"/>
                <w:spacing w:val="-10"/>
                <w:shd w:val="clear" w:color="auto" w:fill="FFFFFF"/>
              </w:rPr>
              <w:t> </w:t>
            </w:r>
            <w:r w:rsidRPr="00C70794">
              <w:rPr>
                <w:rFonts w:ascii="Arial" w:hAnsi="Arial" w:cs="Arial"/>
                <w:color w:val="222222"/>
                <w:spacing w:val="-1"/>
                <w:shd w:val="clear" w:color="auto" w:fill="FFFFFF"/>
              </w:rPr>
              <w:t>should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be</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able</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to</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understand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the</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dynamics</w:t>
            </w:r>
            <w:r w:rsidRPr="00C70794">
              <w:rPr>
                <w:rFonts w:ascii="Arial" w:hAnsi="Arial" w:cs="Arial"/>
                <w:color w:val="222222"/>
                <w:spacing w:val="-10"/>
                <w:shd w:val="clear" w:color="auto" w:fill="FFFFFF"/>
              </w:rPr>
              <w:t> </w:t>
            </w:r>
            <w:r w:rsidRPr="00C70794">
              <w:rPr>
                <w:rFonts w:ascii="Arial" w:hAnsi="Arial" w:cs="Arial"/>
                <w:color w:val="222222"/>
                <w:shd w:val="clear" w:color="auto" w:fill="FFFFFF"/>
              </w:rPr>
              <w:t>of</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industry</w:t>
            </w:r>
            <w:r w:rsidRPr="00C70794">
              <w:rPr>
                <w:rFonts w:ascii="Arial" w:hAnsi="Arial" w:cs="Arial"/>
                <w:color w:val="222222"/>
                <w:spacing w:val="-12"/>
                <w:shd w:val="clear" w:color="auto" w:fill="FFFFFF"/>
              </w:rPr>
              <w:t> </w:t>
            </w:r>
            <w:r w:rsidRPr="00C70794">
              <w:rPr>
                <w:rFonts w:ascii="Arial" w:hAnsi="Arial" w:cs="Arial"/>
                <w:color w:val="222222"/>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understand</w:t>
            </w:r>
            <w:r w:rsidRPr="00C70794">
              <w:rPr>
                <w:rFonts w:ascii="Arial" w:hAnsi="Arial" w:cs="Arial"/>
                <w:color w:val="222222"/>
                <w:spacing w:val="-8"/>
                <w:shd w:val="clear" w:color="auto" w:fill="FFFFFF"/>
              </w:rPr>
              <w:t> </w:t>
            </w:r>
          </w:p>
          <w:p w14:paraId="168ABF29" w14:textId="620EFB13" w:rsidR="00C80334" w:rsidRPr="00C80334" w:rsidRDefault="006C39BD" w:rsidP="006C39BD">
            <w:pPr>
              <w:rPr>
                <w:rFonts w:ascii="Arial" w:hAnsi="Arial" w:cs="Arial"/>
              </w:rPr>
            </w:pPr>
            <w:r w:rsidRPr="00C70794">
              <w:rPr>
                <w:rFonts w:ascii="Arial" w:hAnsi="Arial" w:cs="Arial"/>
                <w:color w:val="222222"/>
                <w:shd w:val="clear" w:color="auto" w:fill="FFFFFF"/>
              </w:rPr>
              <w:t>business</w:t>
            </w:r>
          </w:p>
        </w:tc>
        <w:tc>
          <w:tcPr>
            <w:tcW w:w="1045" w:type="dxa"/>
          </w:tcPr>
          <w:p w14:paraId="63D4445C" w14:textId="549F1250" w:rsidR="00C80334" w:rsidRPr="00C80334" w:rsidRDefault="00915704" w:rsidP="00BC514A">
            <w:pPr>
              <w:rPr>
                <w:rFonts w:ascii="Arial" w:hAnsi="Arial" w:cs="Arial"/>
              </w:rPr>
            </w:pPr>
            <w:r>
              <w:rPr>
                <w:rFonts w:ascii="Arial" w:hAnsi="Arial" w:cs="Arial"/>
                <w:color w:val="222222"/>
                <w:sz w:val="20"/>
                <w:szCs w:val="20"/>
                <w:shd w:val="clear" w:color="auto" w:fill="FFFFFF"/>
              </w:rPr>
              <w:t>PO2, PO3, PO6</w:t>
            </w:r>
          </w:p>
        </w:tc>
      </w:tr>
      <w:tr w:rsidR="006C39BD" w:rsidRPr="00C80334" w14:paraId="22F8FA80" w14:textId="77777777" w:rsidTr="006C39BD">
        <w:trPr>
          <w:trHeight w:val="147"/>
        </w:trPr>
        <w:tc>
          <w:tcPr>
            <w:tcW w:w="805" w:type="dxa"/>
            <w:shd w:val="clear" w:color="auto" w:fill="F2F2F2" w:themeFill="background1" w:themeFillShade="F2"/>
          </w:tcPr>
          <w:p w14:paraId="4CFCF8AB" w14:textId="0151A06C" w:rsidR="006C39BD" w:rsidRPr="00C80334" w:rsidRDefault="006C39BD" w:rsidP="00C80334">
            <w:pPr>
              <w:jc w:val="center"/>
              <w:rPr>
                <w:rFonts w:ascii="Arial" w:hAnsi="Arial" w:cs="Arial"/>
                <w:sz w:val="20"/>
                <w:szCs w:val="20"/>
              </w:rPr>
            </w:pPr>
            <w:r>
              <w:rPr>
                <w:rFonts w:ascii="Arial" w:hAnsi="Arial" w:cs="Arial"/>
                <w:sz w:val="20"/>
                <w:szCs w:val="20"/>
              </w:rPr>
              <w:t>PLO-8</w:t>
            </w:r>
          </w:p>
        </w:tc>
        <w:tc>
          <w:tcPr>
            <w:tcW w:w="8364" w:type="dxa"/>
          </w:tcPr>
          <w:p w14:paraId="187E42FF" w14:textId="77777777" w:rsidR="006C39BD" w:rsidRDefault="006C39BD" w:rsidP="006C39BD">
            <w:pPr>
              <w:rPr>
                <w:rFonts w:ascii="Arial" w:hAnsi="Arial" w:cs="Arial"/>
                <w:color w:val="222222"/>
                <w:spacing w:val="3"/>
                <w:shd w:val="clear" w:color="auto" w:fill="FFFFFF"/>
              </w:rPr>
            </w:pPr>
            <w:r w:rsidRPr="00C70794">
              <w:rPr>
                <w:rFonts w:ascii="Arial" w:hAnsi="Arial" w:cs="Arial"/>
                <w:color w:val="222222"/>
                <w:shd w:val="clear" w:color="auto" w:fill="FFFFFF"/>
              </w:rPr>
              <w:t>Graduates</w:t>
            </w:r>
            <w:r w:rsidRPr="00C70794">
              <w:rPr>
                <w:rFonts w:ascii="Arial" w:hAnsi="Arial" w:cs="Arial"/>
                <w:color w:val="222222"/>
                <w:spacing w:val="5"/>
                <w:shd w:val="clear" w:color="auto" w:fill="FFFFFF"/>
              </w:rPr>
              <w:t> </w:t>
            </w:r>
            <w:r w:rsidRPr="00C70794">
              <w:rPr>
                <w:rFonts w:ascii="Arial" w:hAnsi="Arial" w:cs="Arial"/>
                <w:color w:val="222222"/>
                <w:shd w:val="clear" w:color="auto" w:fill="FFFFFF"/>
              </w:rPr>
              <w:t>should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be</w:t>
            </w:r>
            <w:r w:rsidRPr="00C70794">
              <w:rPr>
                <w:rFonts w:ascii="Arial" w:hAnsi="Arial" w:cs="Arial"/>
                <w:color w:val="222222"/>
                <w:spacing w:val="4"/>
                <w:shd w:val="clear" w:color="auto" w:fill="FFFFFF"/>
              </w:rPr>
              <w:t> </w:t>
            </w:r>
            <w:r w:rsidRPr="00C70794">
              <w:rPr>
                <w:rFonts w:ascii="Arial" w:hAnsi="Arial" w:cs="Arial"/>
                <w:color w:val="222222"/>
                <w:shd w:val="clear" w:color="auto" w:fill="FFFFFF"/>
              </w:rPr>
              <w:t>able</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to</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identify</w:t>
            </w:r>
            <w:r w:rsidRPr="00C70794">
              <w:rPr>
                <w:rFonts w:ascii="Arial" w:hAnsi="Arial" w:cs="Arial"/>
                <w:color w:val="222222"/>
                <w:spacing w:val="5"/>
                <w:shd w:val="clear" w:color="auto" w:fill="FFFFFF"/>
              </w:rPr>
              <w:t> </w:t>
            </w:r>
            <w:r w:rsidRPr="00C70794">
              <w:rPr>
                <w:rFonts w:ascii="Arial" w:hAnsi="Arial" w:cs="Arial"/>
                <w:color w:val="222222"/>
                <w:shd w:val="clear" w:color="auto" w:fill="FFFFFF"/>
              </w:rPr>
              <w:t>and</w:t>
            </w:r>
            <w:r w:rsidRPr="00C70794">
              <w:rPr>
                <w:rFonts w:ascii="Arial" w:hAnsi="Arial" w:cs="Arial"/>
                <w:color w:val="222222"/>
                <w:spacing w:val="7"/>
                <w:shd w:val="clear" w:color="auto" w:fill="FFFFFF"/>
              </w:rPr>
              <w:t> </w:t>
            </w:r>
            <w:r w:rsidRPr="00C70794">
              <w:rPr>
                <w:rFonts w:ascii="Arial" w:hAnsi="Arial" w:cs="Arial"/>
                <w:color w:val="222222"/>
                <w:shd w:val="clear" w:color="auto" w:fill="FFFFFF"/>
              </w:rPr>
              <w:t>analyze</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relevant</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global</w:t>
            </w:r>
            <w:r w:rsidRPr="00C70794">
              <w:rPr>
                <w:rFonts w:ascii="Arial" w:hAnsi="Arial" w:cs="Arial"/>
                <w:color w:val="222222"/>
                <w:spacing w:val="3"/>
                <w:shd w:val="clear" w:color="auto" w:fill="FFFFFF"/>
              </w:rPr>
              <w:t> </w:t>
            </w:r>
            <w:r w:rsidRPr="00C70794">
              <w:rPr>
                <w:rFonts w:ascii="Arial" w:hAnsi="Arial" w:cs="Arial"/>
                <w:color w:val="222222"/>
                <w:shd w:val="clear" w:color="auto" w:fill="FFFFFF"/>
              </w:rPr>
              <w:t>factors</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that</w:t>
            </w:r>
            <w:r w:rsidRPr="00C70794">
              <w:rPr>
                <w:rFonts w:ascii="Arial" w:hAnsi="Arial" w:cs="Arial"/>
                <w:color w:val="222222"/>
                <w:spacing w:val="3"/>
                <w:shd w:val="clear" w:color="auto" w:fill="FFFFFF"/>
              </w:rPr>
              <w:t> </w:t>
            </w:r>
          </w:p>
          <w:p w14:paraId="1FDCA166" w14:textId="3EDCFCB0" w:rsidR="006C39BD" w:rsidRPr="00C70794" w:rsidRDefault="006C39BD" w:rsidP="006C39BD">
            <w:pPr>
              <w:rPr>
                <w:rFonts w:ascii="Arial" w:hAnsi="Arial" w:cs="Arial"/>
                <w:color w:val="222222"/>
                <w:spacing w:val="-1"/>
                <w:shd w:val="clear" w:color="auto" w:fill="FFFFFF"/>
              </w:rPr>
            </w:pPr>
            <w:r w:rsidRPr="00C70794">
              <w:rPr>
                <w:rFonts w:ascii="Arial" w:hAnsi="Arial" w:cs="Arial"/>
                <w:color w:val="222222"/>
                <w:shd w:val="clear" w:color="auto" w:fill="FFFFFF"/>
              </w:rPr>
              <w:t>influence</w:t>
            </w:r>
          </w:p>
        </w:tc>
        <w:tc>
          <w:tcPr>
            <w:tcW w:w="1045" w:type="dxa"/>
          </w:tcPr>
          <w:p w14:paraId="6E288165" w14:textId="4F4A981F" w:rsidR="006C39BD" w:rsidRDefault="00915704" w:rsidP="00BC514A">
            <w:pPr>
              <w:rPr>
                <w:rFonts w:ascii="Arial" w:hAnsi="Arial" w:cs="Arial"/>
              </w:rPr>
            </w:pPr>
            <w:r>
              <w:rPr>
                <w:rFonts w:ascii="Arial" w:hAnsi="Arial" w:cs="Arial"/>
                <w:color w:val="222222"/>
                <w:sz w:val="20"/>
                <w:szCs w:val="20"/>
                <w:shd w:val="clear" w:color="auto" w:fill="FFFFFF"/>
              </w:rPr>
              <w:t>PO6, PO7</w:t>
            </w:r>
          </w:p>
        </w:tc>
      </w:tr>
    </w:tbl>
    <w:p w14:paraId="2BB96BFB" w14:textId="77777777" w:rsidR="008C07C8" w:rsidRDefault="008C07C8"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269DA6F2" w14:textId="77777777" w:rsidTr="00C80334">
        <w:tc>
          <w:tcPr>
            <w:tcW w:w="9926" w:type="dxa"/>
            <w:gridSpan w:val="2"/>
            <w:shd w:val="clear" w:color="auto" w:fill="F2F2F2" w:themeFill="background1" w:themeFillShade="F2"/>
          </w:tcPr>
          <w:p w14:paraId="3B898AC6"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216AF838" w14:textId="77777777" w:rsidTr="00E65A31">
        <w:trPr>
          <w:trHeight w:val="285"/>
        </w:trPr>
        <w:tc>
          <w:tcPr>
            <w:tcW w:w="1075" w:type="dxa"/>
            <w:shd w:val="clear" w:color="auto" w:fill="F2F2F2" w:themeFill="background1" w:themeFillShade="F2"/>
          </w:tcPr>
          <w:p w14:paraId="091A63A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546E2AC0" w14:textId="28DEB641" w:rsidR="00C80334" w:rsidRPr="00C80334" w:rsidRDefault="008C07C8" w:rsidP="00BC514A">
            <w:pPr>
              <w:rPr>
                <w:rFonts w:ascii="Arial" w:hAnsi="Arial" w:cs="Arial"/>
              </w:rPr>
            </w:pPr>
            <w:r w:rsidRPr="008C07C8">
              <w:rPr>
                <w:rFonts w:ascii="Arial" w:hAnsi="Arial" w:cs="Arial"/>
              </w:rPr>
              <w:t>To understand &amp; analyze capital markets and various financial instruments</w:t>
            </w:r>
          </w:p>
        </w:tc>
      </w:tr>
      <w:tr w:rsidR="00C80334" w14:paraId="64FD38C8" w14:textId="77777777" w:rsidTr="00E65A31">
        <w:trPr>
          <w:trHeight w:val="285"/>
        </w:trPr>
        <w:tc>
          <w:tcPr>
            <w:tcW w:w="1075" w:type="dxa"/>
            <w:shd w:val="clear" w:color="auto" w:fill="F2F2F2" w:themeFill="background1" w:themeFillShade="F2"/>
          </w:tcPr>
          <w:p w14:paraId="1FC1487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5061269" w14:textId="6932EF11" w:rsidR="00C80334" w:rsidRPr="00C80334" w:rsidRDefault="008C07C8" w:rsidP="00BC514A">
            <w:pPr>
              <w:rPr>
                <w:rFonts w:ascii="Arial" w:hAnsi="Arial" w:cs="Arial"/>
              </w:rPr>
            </w:pPr>
            <w:r w:rsidRPr="008C07C8">
              <w:rPr>
                <w:rFonts w:ascii="Arial" w:hAnsi="Arial" w:cs="Arial"/>
              </w:rPr>
              <w:t>To understand the different financial tools for effective investment analysis</w:t>
            </w:r>
          </w:p>
        </w:tc>
      </w:tr>
      <w:tr w:rsidR="00C80334" w14:paraId="007B6EA4" w14:textId="77777777" w:rsidTr="00E65A31">
        <w:trPr>
          <w:trHeight w:val="285"/>
        </w:trPr>
        <w:tc>
          <w:tcPr>
            <w:tcW w:w="1075" w:type="dxa"/>
            <w:shd w:val="clear" w:color="auto" w:fill="F2F2F2" w:themeFill="background1" w:themeFillShade="F2"/>
          </w:tcPr>
          <w:p w14:paraId="61784D6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5F3E9F8B" w14:textId="347D93E6" w:rsidR="00C80334" w:rsidRPr="00C80334" w:rsidRDefault="008C07C8" w:rsidP="00BC514A">
            <w:pPr>
              <w:rPr>
                <w:rFonts w:ascii="Arial" w:hAnsi="Arial" w:cs="Arial"/>
              </w:rPr>
            </w:pPr>
            <w:r w:rsidRPr="008C07C8">
              <w:rPr>
                <w:rFonts w:ascii="Arial" w:hAnsi="Arial" w:cs="Arial"/>
              </w:rPr>
              <w:t>To analyze cash flows and different methods of firm valuation</w:t>
            </w:r>
          </w:p>
        </w:tc>
      </w:tr>
      <w:tr w:rsidR="00C80334" w14:paraId="4448667B" w14:textId="77777777" w:rsidTr="00E65A31">
        <w:trPr>
          <w:trHeight w:val="285"/>
        </w:trPr>
        <w:tc>
          <w:tcPr>
            <w:tcW w:w="1075" w:type="dxa"/>
            <w:shd w:val="clear" w:color="auto" w:fill="F2F2F2" w:themeFill="background1" w:themeFillShade="F2"/>
          </w:tcPr>
          <w:p w14:paraId="1A504693"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14B02356" w14:textId="74D02EA3" w:rsidR="00C80334" w:rsidRPr="00C80334" w:rsidRDefault="008C07C8" w:rsidP="00BC514A">
            <w:pPr>
              <w:rPr>
                <w:rFonts w:ascii="Arial" w:hAnsi="Arial" w:cs="Arial"/>
              </w:rPr>
            </w:pPr>
            <w:r w:rsidRPr="008C07C8">
              <w:rPr>
                <w:rFonts w:ascii="Arial" w:hAnsi="Arial" w:cs="Arial"/>
              </w:rPr>
              <w:t>Understand the financial concepts behind present value, future value, annuities, perpetuities, and loan amortization</w:t>
            </w:r>
          </w:p>
        </w:tc>
      </w:tr>
      <w:tr w:rsidR="008C07C8" w14:paraId="6DBD127B" w14:textId="77777777" w:rsidTr="00E65A31">
        <w:trPr>
          <w:trHeight w:val="285"/>
        </w:trPr>
        <w:tc>
          <w:tcPr>
            <w:tcW w:w="1075" w:type="dxa"/>
            <w:shd w:val="clear" w:color="auto" w:fill="F2F2F2" w:themeFill="background1" w:themeFillShade="F2"/>
          </w:tcPr>
          <w:p w14:paraId="4D791135" w14:textId="6AAA74A6" w:rsidR="008C07C8" w:rsidRPr="00C80334" w:rsidRDefault="008C07C8" w:rsidP="00C80334">
            <w:pPr>
              <w:jc w:val="center"/>
              <w:rPr>
                <w:rFonts w:ascii="Arial" w:hAnsi="Arial" w:cs="Arial"/>
                <w:sz w:val="20"/>
                <w:szCs w:val="20"/>
              </w:rPr>
            </w:pPr>
            <w:r>
              <w:rPr>
                <w:rFonts w:ascii="Arial" w:hAnsi="Arial" w:cs="Arial"/>
                <w:sz w:val="20"/>
                <w:szCs w:val="20"/>
              </w:rPr>
              <w:t>CO-5</w:t>
            </w:r>
          </w:p>
        </w:tc>
        <w:tc>
          <w:tcPr>
            <w:tcW w:w="8851" w:type="dxa"/>
          </w:tcPr>
          <w:p w14:paraId="3896014F" w14:textId="5A94EE1E" w:rsidR="008C07C8" w:rsidRPr="008C07C8" w:rsidRDefault="008C07C8" w:rsidP="00BC514A">
            <w:pPr>
              <w:rPr>
                <w:rFonts w:ascii="Arial" w:hAnsi="Arial" w:cs="Arial"/>
              </w:rPr>
            </w:pPr>
            <w:r w:rsidRPr="008C07C8">
              <w:rPr>
                <w:rFonts w:ascii="Arial" w:hAnsi="Arial" w:cs="Arial"/>
              </w:rPr>
              <w:t>Learn the techniques of stock valuation and be able to assess the value and performance of bonds.</w:t>
            </w:r>
          </w:p>
        </w:tc>
      </w:tr>
      <w:tr w:rsidR="008C07C8" w14:paraId="27DCFCAE" w14:textId="77777777" w:rsidTr="00E65A31">
        <w:trPr>
          <w:trHeight w:val="285"/>
        </w:trPr>
        <w:tc>
          <w:tcPr>
            <w:tcW w:w="1075" w:type="dxa"/>
            <w:shd w:val="clear" w:color="auto" w:fill="F2F2F2" w:themeFill="background1" w:themeFillShade="F2"/>
          </w:tcPr>
          <w:p w14:paraId="097AF046" w14:textId="1D3674BE" w:rsidR="008C07C8" w:rsidRPr="00C80334" w:rsidRDefault="008C07C8" w:rsidP="00C80334">
            <w:pPr>
              <w:jc w:val="center"/>
              <w:rPr>
                <w:rFonts w:ascii="Arial" w:hAnsi="Arial" w:cs="Arial"/>
                <w:sz w:val="20"/>
                <w:szCs w:val="20"/>
              </w:rPr>
            </w:pPr>
            <w:r>
              <w:rPr>
                <w:rFonts w:ascii="Arial" w:hAnsi="Arial" w:cs="Arial"/>
                <w:sz w:val="20"/>
                <w:szCs w:val="20"/>
              </w:rPr>
              <w:t>CO-6</w:t>
            </w:r>
          </w:p>
        </w:tc>
        <w:tc>
          <w:tcPr>
            <w:tcW w:w="8851" w:type="dxa"/>
          </w:tcPr>
          <w:p w14:paraId="4C605D02" w14:textId="7565C90C" w:rsidR="008C07C8" w:rsidRPr="008C07C8" w:rsidRDefault="008C07C8" w:rsidP="00BC514A">
            <w:pPr>
              <w:rPr>
                <w:rFonts w:ascii="Arial" w:hAnsi="Arial" w:cs="Arial"/>
              </w:rPr>
            </w:pPr>
            <w:r w:rsidRPr="008C07C8">
              <w:rPr>
                <w:rFonts w:ascii="Arial" w:hAnsi="Arial" w:cs="Arial"/>
              </w:rPr>
              <w:t>To understand financial problems and their impacts and to be able to effectively communicate financial solutions and alternatives.</w:t>
            </w:r>
          </w:p>
        </w:tc>
      </w:tr>
    </w:tbl>
    <w:p w14:paraId="289062C6" w14:textId="3C8D68CE" w:rsidR="00E65A31" w:rsidRDefault="00E65A31" w:rsidP="00A65BE9">
      <w:pPr>
        <w:spacing w:after="0"/>
        <w:rPr>
          <w:rFonts w:ascii="Times New Roman" w:hAnsi="Times New Roman" w:cs="Times New Roman"/>
          <w:sz w:val="36"/>
          <w:szCs w:val="36"/>
        </w:rPr>
      </w:pPr>
    </w:p>
    <w:p w14:paraId="283CB928" w14:textId="77777777" w:rsidR="008C07C8" w:rsidRDefault="008C07C8"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0F6A0A51" w14:textId="77777777" w:rsidTr="00E65A31">
        <w:tc>
          <w:tcPr>
            <w:tcW w:w="9926" w:type="dxa"/>
            <w:gridSpan w:val="3"/>
            <w:shd w:val="clear" w:color="auto" w:fill="F2F2F2" w:themeFill="background1" w:themeFillShade="F2"/>
          </w:tcPr>
          <w:p w14:paraId="462A1F3F"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58FD7B24"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3CA3609" w14:textId="77777777" w:rsidTr="00BC514A">
        <w:trPr>
          <w:trHeight w:val="147"/>
        </w:trPr>
        <w:tc>
          <w:tcPr>
            <w:tcW w:w="8275" w:type="dxa"/>
            <w:gridSpan w:val="2"/>
          </w:tcPr>
          <w:p w14:paraId="721A9107" w14:textId="77777777" w:rsidR="00E65A31" w:rsidRPr="00E65A31" w:rsidRDefault="00E65A31" w:rsidP="00BC514A">
            <w:pPr>
              <w:rPr>
                <w:rFonts w:ascii="Arial" w:hAnsi="Arial" w:cs="Arial"/>
                <w:color w:val="000000" w:themeColor="text1"/>
              </w:rPr>
            </w:pPr>
          </w:p>
        </w:tc>
        <w:tc>
          <w:tcPr>
            <w:tcW w:w="1651" w:type="dxa"/>
          </w:tcPr>
          <w:p w14:paraId="003A9DF3"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0172A6" w14:paraId="2E5C27B1" w14:textId="77777777" w:rsidTr="00E65A31">
        <w:trPr>
          <w:trHeight w:val="147"/>
        </w:trPr>
        <w:tc>
          <w:tcPr>
            <w:tcW w:w="1075" w:type="dxa"/>
            <w:shd w:val="clear" w:color="auto" w:fill="F2F2F2" w:themeFill="background1" w:themeFillShade="F2"/>
          </w:tcPr>
          <w:p w14:paraId="29671426" w14:textId="10791ADD" w:rsidR="000172A6" w:rsidRPr="00E65A31" w:rsidRDefault="000172A6" w:rsidP="000172A6">
            <w:pPr>
              <w:jc w:val="center"/>
              <w:rPr>
                <w:rFonts w:ascii="Arial" w:hAnsi="Arial" w:cs="Arial"/>
                <w:sz w:val="20"/>
                <w:szCs w:val="20"/>
              </w:rPr>
            </w:pPr>
            <w:r w:rsidRPr="00E65A31">
              <w:rPr>
                <w:rFonts w:ascii="Arial" w:hAnsi="Arial" w:cs="Arial"/>
                <w:sz w:val="20"/>
                <w:szCs w:val="20"/>
              </w:rPr>
              <w:t>CLO-1</w:t>
            </w:r>
          </w:p>
        </w:tc>
        <w:tc>
          <w:tcPr>
            <w:tcW w:w="7200" w:type="dxa"/>
          </w:tcPr>
          <w:p w14:paraId="727CB09F" w14:textId="0021D43A" w:rsidR="000172A6" w:rsidRPr="008C07C8" w:rsidRDefault="000172A6" w:rsidP="000172A6">
            <w:pPr>
              <w:rPr>
                <w:rFonts w:ascii="Arial" w:hAnsi="Arial" w:cs="Arial"/>
              </w:rPr>
            </w:pPr>
            <w:r>
              <w:rPr>
                <w:rFonts w:ascii="Arial" w:hAnsi="Arial" w:cs="Arial"/>
              </w:rPr>
              <w:t>Be able to understand the environment of financial markets</w:t>
            </w:r>
          </w:p>
        </w:tc>
        <w:tc>
          <w:tcPr>
            <w:tcW w:w="1651" w:type="dxa"/>
          </w:tcPr>
          <w:p w14:paraId="3490B428" w14:textId="4A91F2DD" w:rsidR="000172A6" w:rsidRPr="00E65A31" w:rsidRDefault="000172A6" w:rsidP="000172A6">
            <w:pPr>
              <w:rPr>
                <w:rFonts w:ascii="Arial" w:hAnsi="Arial" w:cs="Arial"/>
              </w:rPr>
            </w:pPr>
            <w:r>
              <w:rPr>
                <w:rFonts w:ascii="Arial" w:hAnsi="Arial" w:cs="Arial"/>
              </w:rPr>
              <w:t>PLO-4</w:t>
            </w:r>
          </w:p>
        </w:tc>
      </w:tr>
      <w:tr w:rsidR="000172A6" w14:paraId="3B90A38C" w14:textId="77777777" w:rsidTr="00E65A31">
        <w:trPr>
          <w:trHeight w:val="147"/>
        </w:trPr>
        <w:tc>
          <w:tcPr>
            <w:tcW w:w="1075" w:type="dxa"/>
            <w:shd w:val="clear" w:color="auto" w:fill="F2F2F2" w:themeFill="background1" w:themeFillShade="F2"/>
          </w:tcPr>
          <w:p w14:paraId="5F87F167" w14:textId="11084BEE" w:rsidR="000172A6" w:rsidRPr="00E65A31" w:rsidRDefault="000172A6" w:rsidP="000172A6">
            <w:pPr>
              <w:jc w:val="center"/>
              <w:rPr>
                <w:rFonts w:ascii="Arial" w:hAnsi="Arial" w:cs="Arial"/>
                <w:sz w:val="20"/>
                <w:szCs w:val="20"/>
              </w:rPr>
            </w:pPr>
            <w:r w:rsidRPr="00E65A31">
              <w:rPr>
                <w:rFonts w:ascii="Arial" w:hAnsi="Arial" w:cs="Arial"/>
                <w:sz w:val="20"/>
                <w:szCs w:val="20"/>
              </w:rPr>
              <w:t>CLO-2</w:t>
            </w:r>
          </w:p>
        </w:tc>
        <w:tc>
          <w:tcPr>
            <w:tcW w:w="7200" w:type="dxa"/>
          </w:tcPr>
          <w:p w14:paraId="7D44E77D" w14:textId="387C381A" w:rsidR="000172A6" w:rsidRPr="00E65A31" w:rsidRDefault="000172A6" w:rsidP="000172A6">
            <w:pPr>
              <w:rPr>
                <w:rFonts w:ascii="Arial" w:hAnsi="Arial" w:cs="Arial"/>
              </w:rPr>
            </w:pPr>
            <w:r w:rsidRPr="008C07C8">
              <w:rPr>
                <w:rFonts w:ascii="Arial" w:hAnsi="Arial" w:cs="Arial"/>
              </w:rPr>
              <w:t>Be able to conduct efficient valuation of financial instruments analysis</w:t>
            </w:r>
            <w:r>
              <w:rPr>
                <w:rFonts w:ascii="Arial" w:hAnsi="Arial" w:cs="Arial"/>
              </w:rPr>
              <w:t>.</w:t>
            </w:r>
          </w:p>
        </w:tc>
        <w:tc>
          <w:tcPr>
            <w:tcW w:w="1651" w:type="dxa"/>
          </w:tcPr>
          <w:p w14:paraId="577195E7" w14:textId="5C1ED2D6" w:rsidR="000172A6" w:rsidRPr="00E65A31" w:rsidRDefault="000172A6" w:rsidP="000172A6">
            <w:pPr>
              <w:rPr>
                <w:rFonts w:ascii="Arial" w:hAnsi="Arial" w:cs="Arial"/>
              </w:rPr>
            </w:pPr>
            <w:r w:rsidRPr="003F7756">
              <w:rPr>
                <w:rFonts w:ascii="Arial" w:hAnsi="Arial" w:cs="Arial"/>
              </w:rPr>
              <w:t>PLO-</w:t>
            </w:r>
            <w:r>
              <w:rPr>
                <w:rFonts w:ascii="Arial" w:hAnsi="Arial" w:cs="Arial"/>
              </w:rPr>
              <w:t>4</w:t>
            </w:r>
          </w:p>
        </w:tc>
      </w:tr>
      <w:tr w:rsidR="000172A6" w14:paraId="52903837" w14:textId="77777777" w:rsidTr="00E65A31">
        <w:trPr>
          <w:trHeight w:val="147"/>
        </w:trPr>
        <w:tc>
          <w:tcPr>
            <w:tcW w:w="1075" w:type="dxa"/>
            <w:shd w:val="clear" w:color="auto" w:fill="F2F2F2" w:themeFill="background1" w:themeFillShade="F2"/>
          </w:tcPr>
          <w:p w14:paraId="36DF0987" w14:textId="0655B36B" w:rsidR="000172A6" w:rsidRPr="00E65A31" w:rsidRDefault="000172A6" w:rsidP="000172A6">
            <w:pPr>
              <w:jc w:val="center"/>
              <w:rPr>
                <w:rFonts w:ascii="Arial" w:hAnsi="Arial" w:cs="Arial"/>
                <w:sz w:val="20"/>
                <w:szCs w:val="20"/>
              </w:rPr>
            </w:pPr>
            <w:r w:rsidRPr="00E65A31">
              <w:rPr>
                <w:rFonts w:ascii="Arial" w:hAnsi="Arial" w:cs="Arial"/>
                <w:sz w:val="20"/>
                <w:szCs w:val="20"/>
              </w:rPr>
              <w:t>CLO-3</w:t>
            </w:r>
          </w:p>
        </w:tc>
        <w:tc>
          <w:tcPr>
            <w:tcW w:w="7200" w:type="dxa"/>
          </w:tcPr>
          <w:p w14:paraId="257D4774" w14:textId="0E69F9C9" w:rsidR="000172A6" w:rsidRPr="00E65A31" w:rsidRDefault="000172A6" w:rsidP="000172A6">
            <w:pPr>
              <w:rPr>
                <w:rFonts w:ascii="Arial" w:hAnsi="Arial" w:cs="Arial"/>
              </w:rPr>
            </w:pPr>
            <w:r w:rsidRPr="008C07C8">
              <w:rPr>
                <w:rFonts w:ascii="Arial" w:hAnsi="Arial" w:cs="Arial"/>
              </w:rPr>
              <w:t>Be able to analyze firm risk through the assessment of the firm’s cost of capital</w:t>
            </w:r>
            <w:r>
              <w:rPr>
                <w:rFonts w:ascii="Arial" w:hAnsi="Arial" w:cs="Arial"/>
              </w:rPr>
              <w:t>.</w:t>
            </w:r>
          </w:p>
        </w:tc>
        <w:tc>
          <w:tcPr>
            <w:tcW w:w="1651" w:type="dxa"/>
          </w:tcPr>
          <w:p w14:paraId="522AE496" w14:textId="258B51AE"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r w:rsidR="000172A6" w14:paraId="3291E053" w14:textId="77777777" w:rsidTr="00E65A31">
        <w:trPr>
          <w:trHeight w:val="147"/>
        </w:trPr>
        <w:tc>
          <w:tcPr>
            <w:tcW w:w="1075" w:type="dxa"/>
            <w:shd w:val="clear" w:color="auto" w:fill="F2F2F2" w:themeFill="background1" w:themeFillShade="F2"/>
          </w:tcPr>
          <w:p w14:paraId="01C97B23" w14:textId="20D0CE10" w:rsidR="000172A6" w:rsidRPr="00E65A31" w:rsidRDefault="000172A6" w:rsidP="000172A6">
            <w:pPr>
              <w:jc w:val="center"/>
              <w:rPr>
                <w:rFonts w:ascii="Arial" w:hAnsi="Arial" w:cs="Arial"/>
                <w:sz w:val="20"/>
                <w:szCs w:val="20"/>
              </w:rPr>
            </w:pPr>
            <w:r w:rsidRPr="00E65A31">
              <w:rPr>
                <w:rFonts w:ascii="Arial" w:hAnsi="Arial" w:cs="Arial"/>
                <w:sz w:val="20"/>
                <w:szCs w:val="20"/>
              </w:rPr>
              <w:t>CLO-4</w:t>
            </w:r>
          </w:p>
        </w:tc>
        <w:tc>
          <w:tcPr>
            <w:tcW w:w="7200" w:type="dxa"/>
          </w:tcPr>
          <w:p w14:paraId="2985A96F" w14:textId="048DAD01" w:rsidR="000172A6" w:rsidRPr="00E65A31" w:rsidRDefault="000172A6" w:rsidP="000172A6">
            <w:pPr>
              <w:rPr>
                <w:rFonts w:ascii="Arial" w:hAnsi="Arial" w:cs="Arial"/>
              </w:rPr>
            </w:pPr>
            <w:r w:rsidRPr="008C07C8">
              <w:rPr>
                <w:rFonts w:ascii="Arial" w:hAnsi="Arial" w:cs="Arial"/>
              </w:rPr>
              <w:t>Be able to make efficient capital budgeting decisions.</w:t>
            </w:r>
          </w:p>
        </w:tc>
        <w:tc>
          <w:tcPr>
            <w:tcW w:w="1651" w:type="dxa"/>
          </w:tcPr>
          <w:p w14:paraId="07C1D841" w14:textId="6CC9564D"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r w:rsidR="000172A6" w14:paraId="6D196D4D" w14:textId="77777777" w:rsidTr="00E65A31">
        <w:trPr>
          <w:trHeight w:val="147"/>
        </w:trPr>
        <w:tc>
          <w:tcPr>
            <w:tcW w:w="1075" w:type="dxa"/>
            <w:shd w:val="clear" w:color="auto" w:fill="F2F2F2" w:themeFill="background1" w:themeFillShade="F2"/>
          </w:tcPr>
          <w:p w14:paraId="21579829" w14:textId="0B2C631B" w:rsidR="000172A6" w:rsidRPr="00E65A31" w:rsidRDefault="000172A6" w:rsidP="000172A6">
            <w:pPr>
              <w:jc w:val="center"/>
              <w:rPr>
                <w:rFonts w:ascii="Arial" w:hAnsi="Arial" w:cs="Arial"/>
                <w:sz w:val="20"/>
                <w:szCs w:val="20"/>
              </w:rPr>
            </w:pPr>
            <w:r>
              <w:rPr>
                <w:rFonts w:ascii="Arial" w:hAnsi="Arial" w:cs="Arial"/>
                <w:sz w:val="20"/>
                <w:szCs w:val="20"/>
              </w:rPr>
              <w:t>CLO-5</w:t>
            </w:r>
          </w:p>
        </w:tc>
        <w:tc>
          <w:tcPr>
            <w:tcW w:w="7200" w:type="dxa"/>
          </w:tcPr>
          <w:p w14:paraId="387525BA" w14:textId="61763232" w:rsidR="000172A6" w:rsidRPr="00E65A31" w:rsidRDefault="000172A6" w:rsidP="000172A6">
            <w:pPr>
              <w:rPr>
                <w:rFonts w:ascii="Arial" w:hAnsi="Arial" w:cs="Arial"/>
              </w:rPr>
            </w:pPr>
            <w:r w:rsidRPr="008C07C8">
              <w:rPr>
                <w:rFonts w:ascii="Arial" w:hAnsi="Arial" w:cs="Arial"/>
              </w:rPr>
              <w:t>Be able to make sensible investment decisions</w:t>
            </w:r>
            <w:r>
              <w:rPr>
                <w:rFonts w:ascii="Arial" w:hAnsi="Arial" w:cs="Arial"/>
              </w:rPr>
              <w:t>.</w:t>
            </w:r>
          </w:p>
        </w:tc>
        <w:tc>
          <w:tcPr>
            <w:tcW w:w="1651" w:type="dxa"/>
          </w:tcPr>
          <w:p w14:paraId="01351954" w14:textId="0300BCDD"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bl>
    <w:p w14:paraId="59A85F2F"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715B509B" w14:textId="77777777" w:rsidTr="00BC514A">
        <w:tc>
          <w:tcPr>
            <w:tcW w:w="9926" w:type="dxa"/>
            <w:gridSpan w:val="2"/>
            <w:shd w:val="clear" w:color="auto" w:fill="F2F2F2" w:themeFill="background1" w:themeFillShade="F2"/>
          </w:tcPr>
          <w:p w14:paraId="2B58764D"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7BBF34D9"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719825D8" w14:textId="77777777" w:rsidTr="00B84685">
        <w:trPr>
          <w:trHeight w:val="147"/>
        </w:trPr>
        <w:tc>
          <w:tcPr>
            <w:tcW w:w="4945" w:type="dxa"/>
            <w:shd w:val="clear" w:color="auto" w:fill="F2F2F2" w:themeFill="background1" w:themeFillShade="F2"/>
          </w:tcPr>
          <w:p w14:paraId="57303A2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7034B187"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308B7870"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0172A6" w:rsidRPr="00E65A31" w14:paraId="7EE42016" w14:textId="77777777" w:rsidTr="00B84685">
        <w:trPr>
          <w:trHeight w:val="147"/>
        </w:trPr>
        <w:tc>
          <w:tcPr>
            <w:tcW w:w="4945" w:type="dxa"/>
          </w:tcPr>
          <w:p w14:paraId="74F0C268" w14:textId="4C11B326" w:rsidR="000172A6" w:rsidRDefault="000172A6" w:rsidP="000172A6">
            <w:pPr>
              <w:rPr>
                <w:rFonts w:ascii="Arial" w:hAnsi="Arial" w:cs="Arial"/>
                <w:color w:val="000000" w:themeColor="text1"/>
              </w:rPr>
            </w:pPr>
            <w:r>
              <w:rPr>
                <w:rFonts w:ascii="Arial" w:hAnsi="Arial" w:cs="Arial"/>
                <w:color w:val="000000" w:themeColor="text1"/>
              </w:rPr>
              <w:t>Quiz</w:t>
            </w:r>
            <w:r w:rsidR="00E12370">
              <w:rPr>
                <w:rFonts w:ascii="Arial" w:hAnsi="Arial" w:cs="Arial"/>
                <w:color w:val="000000" w:themeColor="text1"/>
              </w:rPr>
              <w:t>/Assignment/Project</w:t>
            </w:r>
          </w:p>
        </w:tc>
        <w:tc>
          <w:tcPr>
            <w:tcW w:w="4981" w:type="dxa"/>
          </w:tcPr>
          <w:p w14:paraId="535F0232" w14:textId="5639C08F" w:rsidR="000172A6" w:rsidRDefault="000172A6" w:rsidP="000172A6">
            <w:pPr>
              <w:rPr>
                <w:rFonts w:ascii="Arial" w:hAnsi="Arial" w:cs="Arial"/>
                <w:b/>
                <w:color w:val="000000" w:themeColor="text1"/>
              </w:rPr>
            </w:pPr>
            <w:r>
              <w:rPr>
                <w:rFonts w:ascii="Arial" w:hAnsi="Arial" w:cs="Arial"/>
                <w:b/>
                <w:color w:val="000000" w:themeColor="text1"/>
              </w:rPr>
              <w:t xml:space="preserve">PLO-4 &amp; 6 / CO-1 to 6 / CLO-1 to 5 </w:t>
            </w:r>
          </w:p>
        </w:tc>
      </w:tr>
      <w:tr w:rsidR="000172A6" w:rsidRPr="00E65A31" w14:paraId="75BD661E" w14:textId="77777777" w:rsidTr="00B84685">
        <w:trPr>
          <w:trHeight w:val="147"/>
        </w:trPr>
        <w:tc>
          <w:tcPr>
            <w:tcW w:w="4945" w:type="dxa"/>
          </w:tcPr>
          <w:p w14:paraId="0F1065AC" w14:textId="279CE99A" w:rsidR="000172A6" w:rsidRDefault="000172A6" w:rsidP="000172A6">
            <w:pPr>
              <w:rPr>
                <w:rFonts w:ascii="Arial" w:hAnsi="Arial" w:cs="Arial"/>
                <w:color w:val="000000" w:themeColor="text1"/>
              </w:rPr>
            </w:pPr>
            <w:r>
              <w:rPr>
                <w:rFonts w:ascii="Arial" w:hAnsi="Arial" w:cs="Arial"/>
                <w:color w:val="000000" w:themeColor="text1"/>
              </w:rPr>
              <w:t>Mid Term</w:t>
            </w:r>
          </w:p>
        </w:tc>
        <w:tc>
          <w:tcPr>
            <w:tcW w:w="4981" w:type="dxa"/>
          </w:tcPr>
          <w:p w14:paraId="03191EC0" w14:textId="46FFCB10" w:rsidR="000172A6" w:rsidRDefault="000172A6" w:rsidP="000172A6">
            <w:pPr>
              <w:rPr>
                <w:rFonts w:ascii="Arial" w:hAnsi="Arial" w:cs="Arial"/>
                <w:b/>
                <w:color w:val="000000" w:themeColor="text1"/>
              </w:rPr>
            </w:pPr>
            <w:r>
              <w:rPr>
                <w:rFonts w:ascii="Arial" w:hAnsi="Arial" w:cs="Arial"/>
                <w:b/>
                <w:color w:val="000000" w:themeColor="text1"/>
              </w:rPr>
              <w:t>PLO-4 &amp; 6 / CO-1 to 3 / CLO-1 to 3</w:t>
            </w:r>
          </w:p>
        </w:tc>
      </w:tr>
      <w:tr w:rsidR="000172A6" w:rsidRPr="00E65A31" w14:paraId="7216F10C" w14:textId="77777777" w:rsidTr="00B84685">
        <w:trPr>
          <w:trHeight w:val="147"/>
        </w:trPr>
        <w:tc>
          <w:tcPr>
            <w:tcW w:w="4945" w:type="dxa"/>
          </w:tcPr>
          <w:p w14:paraId="74070F30" w14:textId="7D165B03" w:rsidR="000172A6" w:rsidRDefault="000172A6" w:rsidP="000172A6">
            <w:pPr>
              <w:rPr>
                <w:rFonts w:ascii="Arial" w:hAnsi="Arial" w:cs="Arial"/>
                <w:color w:val="000000" w:themeColor="text1"/>
              </w:rPr>
            </w:pPr>
            <w:r>
              <w:rPr>
                <w:rFonts w:ascii="Arial" w:hAnsi="Arial" w:cs="Arial"/>
                <w:color w:val="000000" w:themeColor="text1"/>
              </w:rPr>
              <w:t>Final examinations</w:t>
            </w:r>
          </w:p>
        </w:tc>
        <w:tc>
          <w:tcPr>
            <w:tcW w:w="4981" w:type="dxa"/>
          </w:tcPr>
          <w:p w14:paraId="4DDEA96F" w14:textId="636573FD" w:rsidR="000172A6" w:rsidRDefault="000172A6" w:rsidP="000172A6">
            <w:pPr>
              <w:rPr>
                <w:rFonts w:ascii="Arial" w:hAnsi="Arial" w:cs="Arial"/>
                <w:b/>
                <w:color w:val="000000" w:themeColor="text1"/>
              </w:rPr>
            </w:pPr>
            <w:r>
              <w:rPr>
                <w:rFonts w:ascii="Arial" w:hAnsi="Arial" w:cs="Arial"/>
                <w:b/>
                <w:color w:val="000000" w:themeColor="text1"/>
              </w:rPr>
              <w:t>PLO-4 &amp; 6 / CO-4 to 6 / CLO-2 to 5</w:t>
            </w:r>
          </w:p>
        </w:tc>
      </w:tr>
      <w:tr w:rsidR="003D0945" w:rsidRPr="00E65A31" w14:paraId="395E9C39" w14:textId="77777777" w:rsidTr="00B84685">
        <w:trPr>
          <w:trHeight w:val="147"/>
        </w:trPr>
        <w:tc>
          <w:tcPr>
            <w:tcW w:w="4945" w:type="dxa"/>
          </w:tcPr>
          <w:p w14:paraId="752A3E82" w14:textId="77777777" w:rsidR="003D0945" w:rsidRDefault="003D0945" w:rsidP="003D0945">
            <w:pPr>
              <w:rPr>
                <w:rFonts w:ascii="Arial" w:hAnsi="Arial" w:cs="Arial"/>
                <w:color w:val="000000" w:themeColor="text1"/>
              </w:rPr>
            </w:pPr>
          </w:p>
        </w:tc>
        <w:tc>
          <w:tcPr>
            <w:tcW w:w="4981" w:type="dxa"/>
          </w:tcPr>
          <w:p w14:paraId="70AD09D1" w14:textId="77777777" w:rsidR="003D0945" w:rsidRDefault="003D0945" w:rsidP="003D0945">
            <w:pPr>
              <w:rPr>
                <w:rFonts w:ascii="Arial" w:hAnsi="Arial" w:cs="Arial"/>
                <w:b/>
                <w:color w:val="000000" w:themeColor="text1"/>
              </w:rPr>
            </w:pPr>
          </w:p>
        </w:tc>
      </w:tr>
    </w:tbl>
    <w:p w14:paraId="7D9C15F0"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625"/>
        <w:gridCol w:w="1440"/>
        <w:gridCol w:w="6120"/>
      </w:tblGrid>
      <w:tr w:rsidR="00687352" w14:paraId="45D6AF13" w14:textId="77777777" w:rsidTr="00E12370">
        <w:trPr>
          <w:trHeight w:val="431"/>
        </w:trPr>
        <w:tc>
          <w:tcPr>
            <w:tcW w:w="10185" w:type="dxa"/>
            <w:gridSpan w:val="3"/>
            <w:shd w:val="clear" w:color="auto" w:fill="F2F2F2" w:themeFill="background1" w:themeFillShade="F2"/>
          </w:tcPr>
          <w:p w14:paraId="68029338"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lastRenderedPageBreak/>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11561FC8" w14:textId="77777777" w:rsidTr="00E12370">
        <w:tc>
          <w:tcPr>
            <w:tcW w:w="2625" w:type="dxa"/>
            <w:shd w:val="clear" w:color="auto" w:fill="F2F2F2" w:themeFill="background1" w:themeFillShade="F2"/>
          </w:tcPr>
          <w:p w14:paraId="58073CAD"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28AF8B58"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71818848"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EE74CD" w14:paraId="4F4CDE61" w14:textId="77777777" w:rsidTr="00E12370">
        <w:tc>
          <w:tcPr>
            <w:tcW w:w="2625" w:type="dxa"/>
          </w:tcPr>
          <w:p w14:paraId="48C90A41" w14:textId="18403657" w:rsidR="00EE74CD" w:rsidRDefault="00EE74CD" w:rsidP="00BC514A">
            <w:pPr>
              <w:rPr>
                <w:rFonts w:ascii="Arial" w:hAnsi="Arial" w:cs="Arial"/>
              </w:rPr>
            </w:pPr>
            <w:r>
              <w:rPr>
                <w:rFonts w:ascii="Arial" w:hAnsi="Arial" w:cs="Arial"/>
              </w:rPr>
              <w:t>Class Participation</w:t>
            </w:r>
          </w:p>
        </w:tc>
        <w:tc>
          <w:tcPr>
            <w:tcW w:w="1440" w:type="dxa"/>
          </w:tcPr>
          <w:p w14:paraId="639B4211" w14:textId="72715E13" w:rsidR="00EE74CD" w:rsidRDefault="00EE74CD" w:rsidP="00BC514A">
            <w:pPr>
              <w:rPr>
                <w:rFonts w:ascii="Arial" w:hAnsi="Arial" w:cs="Arial"/>
              </w:rPr>
            </w:pPr>
            <w:r>
              <w:rPr>
                <w:rFonts w:ascii="Arial" w:hAnsi="Arial" w:cs="Arial"/>
              </w:rPr>
              <w:t>5</w:t>
            </w:r>
          </w:p>
        </w:tc>
        <w:tc>
          <w:tcPr>
            <w:tcW w:w="6120" w:type="dxa"/>
          </w:tcPr>
          <w:p w14:paraId="564279F0" w14:textId="77777777" w:rsidR="00EE74CD" w:rsidRDefault="00EE74CD" w:rsidP="00BC514A">
            <w:pPr>
              <w:rPr>
                <w:rFonts w:ascii="Arial" w:hAnsi="Arial" w:cs="Arial"/>
              </w:rPr>
            </w:pPr>
          </w:p>
        </w:tc>
      </w:tr>
      <w:tr w:rsidR="00687352" w14:paraId="26F21C80" w14:textId="77777777" w:rsidTr="00E12370">
        <w:tc>
          <w:tcPr>
            <w:tcW w:w="2625" w:type="dxa"/>
          </w:tcPr>
          <w:p w14:paraId="300DE53E" w14:textId="5C0EF27E" w:rsidR="00687352" w:rsidRPr="00687352" w:rsidRDefault="003D0945" w:rsidP="00BC514A">
            <w:pPr>
              <w:rPr>
                <w:rFonts w:ascii="Arial" w:hAnsi="Arial" w:cs="Arial"/>
              </w:rPr>
            </w:pPr>
            <w:r>
              <w:rPr>
                <w:rFonts w:ascii="Arial" w:hAnsi="Arial" w:cs="Arial"/>
              </w:rPr>
              <w:t>Quiz</w:t>
            </w:r>
            <w:r w:rsidR="00E12370">
              <w:rPr>
                <w:rFonts w:ascii="Arial" w:hAnsi="Arial" w:cs="Arial"/>
              </w:rPr>
              <w:t>/Assignment/Project</w:t>
            </w:r>
          </w:p>
        </w:tc>
        <w:tc>
          <w:tcPr>
            <w:tcW w:w="1440" w:type="dxa"/>
          </w:tcPr>
          <w:p w14:paraId="20204E19" w14:textId="34ED57BA" w:rsidR="00687352" w:rsidRPr="00687352" w:rsidRDefault="00E12370" w:rsidP="00BC514A">
            <w:pPr>
              <w:rPr>
                <w:rFonts w:ascii="Arial" w:hAnsi="Arial" w:cs="Arial"/>
              </w:rPr>
            </w:pPr>
            <w:r>
              <w:rPr>
                <w:rFonts w:ascii="Arial" w:hAnsi="Arial" w:cs="Arial"/>
              </w:rPr>
              <w:t>30</w:t>
            </w:r>
          </w:p>
        </w:tc>
        <w:tc>
          <w:tcPr>
            <w:tcW w:w="6120" w:type="dxa"/>
          </w:tcPr>
          <w:p w14:paraId="1260CF01" w14:textId="7D4DD3D6" w:rsidR="00687352" w:rsidRPr="00687352" w:rsidRDefault="003D0945" w:rsidP="00BC514A">
            <w:pPr>
              <w:rPr>
                <w:rFonts w:ascii="Arial" w:hAnsi="Arial" w:cs="Arial"/>
              </w:rPr>
            </w:pPr>
            <w:r>
              <w:rPr>
                <w:rFonts w:ascii="Arial" w:hAnsi="Arial" w:cs="Arial"/>
              </w:rPr>
              <w:t>Multiple assessments</w:t>
            </w:r>
          </w:p>
        </w:tc>
      </w:tr>
      <w:tr w:rsidR="00687352" w14:paraId="45437559" w14:textId="77777777" w:rsidTr="00E12370">
        <w:tc>
          <w:tcPr>
            <w:tcW w:w="2625" w:type="dxa"/>
          </w:tcPr>
          <w:p w14:paraId="173A7776" w14:textId="77777777"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3905A3F0" w14:textId="31C7764A" w:rsidR="00687352" w:rsidRPr="00687352" w:rsidRDefault="00E12370" w:rsidP="00BC514A">
            <w:pPr>
              <w:rPr>
                <w:rFonts w:ascii="Arial" w:hAnsi="Arial" w:cs="Arial"/>
              </w:rPr>
            </w:pPr>
            <w:r>
              <w:rPr>
                <w:rFonts w:ascii="Arial" w:hAnsi="Arial" w:cs="Arial"/>
              </w:rPr>
              <w:t>30</w:t>
            </w:r>
          </w:p>
        </w:tc>
        <w:tc>
          <w:tcPr>
            <w:tcW w:w="6120" w:type="dxa"/>
          </w:tcPr>
          <w:p w14:paraId="286EFF43" w14:textId="77777777" w:rsidR="00687352" w:rsidRPr="00687352" w:rsidRDefault="00687352" w:rsidP="00BC514A">
            <w:pPr>
              <w:rPr>
                <w:rFonts w:ascii="Arial" w:hAnsi="Arial" w:cs="Arial"/>
              </w:rPr>
            </w:pPr>
            <w:r w:rsidRPr="00687352">
              <w:rPr>
                <w:rFonts w:ascii="Arial" w:hAnsi="Arial" w:cs="Arial"/>
              </w:rPr>
              <w:t>One-time assessment</w:t>
            </w:r>
          </w:p>
        </w:tc>
      </w:tr>
      <w:tr w:rsidR="003D0945" w14:paraId="7D35D4F8" w14:textId="77777777" w:rsidTr="00E12370">
        <w:trPr>
          <w:trHeight w:val="294"/>
        </w:trPr>
        <w:tc>
          <w:tcPr>
            <w:tcW w:w="2625" w:type="dxa"/>
          </w:tcPr>
          <w:p w14:paraId="3B69B4A3" w14:textId="77777777" w:rsidR="003D0945" w:rsidRPr="00687352" w:rsidRDefault="003D0945" w:rsidP="003D0945">
            <w:pPr>
              <w:rPr>
                <w:rFonts w:ascii="Arial" w:hAnsi="Arial" w:cs="Arial"/>
              </w:rPr>
            </w:pPr>
            <w:r w:rsidRPr="00687352">
              <w:rPr>
                <w:rFonts w:ascii="Arial" w:hAnsi="Arial" w:cs="Arial"/>
              </w:rPr>
              <w:t>Final exam</w:t>
            </w:r>
          </w:p>
        </w:tc>
        <w:tc>
          <w:tcPr>
            <w:tcW w:w="1440" w:type="dxa"/>
          </w:tcPr>
          <w:p w14:paraId="6143A163" w14:textId="79BF1D23" w:rsidR="003D0945" w:rsidRPr="00687352" w:rsidRDefault="00EE74CD" w:rsidP="003D0945">
            <w:pPr>
              <w:rPr>
                <w:rFonts w:ascii="Arial" w:hAnsi="Arial" w:cs="Arial"/>
              </w:rPr>
            </w:pPr>
            <w:r>
              <w:rPr>
                <w:rFonts w:ascii="Arial" w:hAnsi="Arial" w:cs="Arial"/>
              </w:rPr>
              <w:t>35</w:t>
            </w:r>
          </w:p>
        </w:tc>
        <w:tc>
          <w:tcPr>
            <w:tcW w:w="6120" w:type="dxa"/>
          </w:tcPr>
          <w:p w14:paraId="7A933A70" w14:textId="77777777" w:rsidR="003D0945" w:rsidRPr="00687352" w:rsidRDefault="003D0945" w:rsidP="003D0945">
            <w:pPr>
              <w:rPr>
                <w:rFonts w:ascii="Arial" w:hAnsi="Arial" w:cs="Arial"/>
              </w:rPr>
            </w:pPr>
            <w:r w:rsidRPr="00687352">
              <w:rPr>
                <w:rFonts w:ascii="Arial" w:hAnsi="Arial" w:cs="Arial"/>
              </w:rPr>
              <w:t>One-time assessment</w:t>
            </w:r>
          </w:p>
        </w:tc>
      </w:tr>
      <w:tr w:rsidR="003D0945" w:rsidRPr="00831C34" w14:paraId="1581B295" w14:textId="77777777" w:rsidTr="00E12370">
        <w:trPr>
          <w:trHeight w:val="341"/>
        </w:trPr>
        <w:tc>
          <w:tcPr>
            <w:tcW w:w="2625" w:type="dxa"/>
          </w:tcPr>
          <w:p w14:paraId="153818B8" w14:textId="77777777" w:rsidR="003D0945" w:rsidRPr="00831C34" w:rsidRDefault="003D0945" w:rsidP="003D0945">
            <w:pPr>
              <w:rPr>
                <w:rFonts w:ascii="Arial" w:hAnsi="Arial" w:cs="Arial"/>
                <w:b/>
                <w:sz w:val="24"/>
                <w:szCs w:val="24"/>
              </w:rPr>
            </w:pPr>
            <w:r w:rsidRPr="00831C34">
              <w:rPr>
                <w:rFonts w:ascii="Arial" w:hAnsi="Arial" w:cs="Arial"/>
                <w:b/>
                <w:sz w:val="24"/>
                <w:szCs w:val="24"/>
              </w:rPr>
              <w:t xml:space="preserve">Total </w:t>
            </w:r>
          </w:p>
        </w:tc>
        <w:tc>
          <w:tcPr>
            <w:tcW w:w="1440" w:type="dxa"/>
          </w:tcPr>
          <w:p w14:paraId="2419109B" w14:textId="77777777" w:rsidR="003D0945" w:rsidRPr="00831C34" w:rsidRDefault="003D0945" w:rsidP="003D0945">
            <w:pPr>
              <w:rPr>
                <w:rFonts w:ascii="Arial" w:hAnsi="Arial" w:cs="Arial"/>
                <w:b/>
                <w:sz w:val="24"/>
                <w:szCs w:val="24"/>
              </w:rPr>
            </w:pPr>
            <w:r w:rsidRPr="00831C34">
              <w:rPr>
                <w:rFonts w:ascii="Arial" w:hAnsi="Arial" w:cs="Arial"/>
                <w:b/>
                <w:sz w:val="24"/>
                <w:szCs w:val="24"/>
              </w:rPr>
              <w:t>100</w:t>
            </w:r>
          </w:p>
        </w:tc>
        <w:tc>
          <w:tcPr>
            <w:tcW w:w="6120" w:type="dxa"/>
          </w:tcPr>
          <w:p w14:paraId="709EC1E7" w14:textId="77777777" w:rsidR="003D0945" w:rsidRPr="00831C34" w:rsidRDefault="003D0945" w:rsidP="003D0945">
            <w:pPr>
              <w:rPr>
                <w:rFonts w:ascii="Arial" w:hAnsi="Arial" w:cs="Arial"/>
                <w:b/>
                <w:sz w:val="24"/>
                <w:szCs w:val="24"/>
              </w:rPr>
            </w:pPr>
          </w:p>
        </w:tc>
      </w:tr>
      <w:tr w:rsidR="003D0945" w14:paraId="43DCE7BB" w14:textId="77777777" w:rsidTr="00E12370">
        <w:tc>
          <w:tcPr>
            <w:tcW w:w="10185" w:type="dxa"/>
            <w:gridSpan w:val="3"/>
          </w:tcPr>
          <w:p w14:paraId="2BACB4C1" w14:textId="77777777" w:rsidR="003D0945" w:rsidRDefault="003D0945" w:rsidP="003D0945">
            <w:pPr>
              <w:rPr>
                <w:rFonts w:ascii="Arial" w:hAnsi="Arial" w:cs="Arial"/>
                <w:sz w:val="24"/>
                <w:szCs w:val="24"/>
              </w:rPr>
            </w:pPr>
          </w:p>
          <w:p w14:paraId="1B9F138D" w14:textId="77777777" w:rsidR="003D0945" w:rsidRDefault="003D0945" w:rsidP="003D0945">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40BDCDFB" w14:textId="77777777" w:rsidR="003D0945" w:rsidRPr="00B67E02" w:rsidRDefault="003D0945" w:rsidP="003D0945">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4C93F425" w14:textId="77777777" w:rsidR="003D0945" w:rsidRPr="00831C34" w:rsidRDefault="003D0945" w:rsidP="003D0945">
            <w:pPr>
              <w:pStyle w:val="ListParagraph"/>
              <w:rPr>
                <w:rFonts w:ascii="Arial" w:hAnsi="Arial" w:cs="Arial"/>
                <w:sz w:val="24"/>
                <w:szCs w:val="24"/>
              </w:rPr>
            </w:pPr>
          </w:p>
          <w:p w14:paraId="74D00B2B" w14:textId="7D293950" w:rsidR="003D0945" w:rsidRPr="003D0945" w:rsidRDefault="003D0945" w:rsidP="0043348B">
            <w:pPr>
              <w:pStyle w:val="ListParagraph"/>
              <w:numPr>
                <w:ilvl w:val="0"/>
                <w:numId w:val="5"/>
              </w:numPr>
              <w:rPr>
                <w:rFonts w:ascii="Arial" w:hAnsi="Arial" w:cs="Arial"/>
                <w:sz w:val="24"/>
                <w:szCs w:val="24"/>
              </w:rPr>
            </w:pPr>
            <w:r w:rsidRPr="003D0945">
              <w:rPr>
                <w:rFonts w:ascii="Arial" w:hAnsi="Arial" w:cs="Arial"/>
                <w:sz w:val="24"/>
                <w:szCs w:val="24"/>
              </w:rPr>
              <w:t xml:space="preserve">Be On Time: You need to be at class at the assigned time. After 10 minutes past the assigned time, you will be marked absent. </w:t>
            </w:r>
          </w:p>
          <w:p w14:paraId="23305CD2" w14:textId="441915DC" w:rsidR="003D0945" w:rsidRPr="003D0945" w:rsidRDefault="003D0945" w:rsidP="00CE15A3">
            <w:pPr>
              <w:pStyle w:val="ListParagraph"/>
              <w:numPr>
                <w:ilvl w:val="0"/>
                <w:numId w:val="5"/>
              </w:numPr>
              <w:rPr>
                <w:rFonts w:ascii="Arial" w:hAnsi="Arial" w:cs="Arial"/>
                <w:sz w:val="24"/>
                <w:szCs w:val="24"/>
              </w:rPr>
            </w:pPr>
            <w:r w:rsidRPr="003D0945">
              <w:rPr>
                <w:rFonts w:ascii="Arial" w:hAnsi="Arial" w:cs="Arial"/>
                <w:sz w:val="24"/>
                <w:szCs w:val="24"/>
              </w:rPr>
              <w:t>Mobile Policy: TURN OFF YOUR MOBILE PHONE! It is unprofessional to be texting or otherwise.</w:t>
            </w:r>
          </w:p>
          <w:p w14:paraId="3585CC94" w14:textId="0E916150" w:rsidR="003D0945" w:rsidRPr="003D0945" w:rsidRDefault="003D0945" w:rsidP="00274103">
            <w:pPr>
              <w:pStyle w:val="ListParagraph"/>
              <w:numPr>
                <w:ilvl w:val="0"/>
                <w:numId w:val="5"/>
              </w:numPr>
              <w:rPr>
                <w:rFonts w:ascii="Arial" w:hAnsi="Arial" w:cs="Arial"/>
                <w:sz w:val="24"/>
                <w:szCs w:val="24"/>
              </w:rPr>
            </w:pPr>
            <w:r w:rsidRPr="003D0945">
              <w:rPr>
                <w:rFonts w:ascii="Arial" w:hAnsi="Arial" w:cs="Arial"/>
                <w:sz w:val="24"/>
                <w:szCs w:val="24"/>
              </w:rPr>
              <w:t>Email Policy: READ YOUR EMAILS! You are responsible if you miss a deadline because you did not read your email.</w:t>
            </w:r>
          </w:p>
          <w:p w14:paraId="69061285" w14:textId="77777777" w:rsidR="003D0945" w:rsidRPr="003D0945" w:rsidRDefault="003D0945" w:rsidP="003D0945">
            <w:pPr>
              <w:pStyle w:val="ListParagraph"/>
              <w:numPr>
                <w:ilvl w:val="0"/>
                <w:numId w:val="5"/>
              </w:numPr>
              <w:rPr>
                <w:rFonts w:ascii="Arial" w:hAnsi="Arial" w:cs="Arial"/>
                <w:sz w:val="24"/>
                <w:szCs w:val="24"/>
              </w:rPr>
            </w:pPr>
            <w:r w:rsidRPr="003D0945">
              <w:rPr>
                <w:rFonts w:ascii="Arial" w:hAnsi="Arial" w:cs="Arial"/>
                <w:sz w:val="24"/>
                <w:szCs w:val="24"/>
              </w:rPr>
              <w:t xml:space="preserve">Participants should regularly check their university emails accounts regularly and respond accordingly. </w:t>
            </w:r>
          </w:p>
          <w:p w14:paraId="5BE69765" w14:textId="5CD00EB2" w:rsidR="003D0945" w:rsidRPr="003D0945" w:rsidRDefault="003D0945" w:rsidP="00FD1E67">
            <w:pPr>
              <w:pStyle w:val="ListParagraph"/>
              <w:numPr>
                <w:ilvl w:val="0"/>
                <w:numId w:val="5"/>
              </w:numPr>
              <w:rPr>
                <w:rFonts w:ascii="Arial" w:hAnsi="Arial" w:cs="Arial"/>
                <w:sz w:val="24"/>
                <w:szCs w:val="24"/>
              </w:rPr>
            </w:pPr>
            <w:r w:rsidRPr="003D0945">
              <w:rPr>
                <w:rFonts w:ascii="Arial" w:hAnsi="Arial" w:cs="Arial"/>
                <w:sz w:val="24"/>
                <w:szCs w:val="24"/>
              </w:rPr>
              <w:t>Class Attendance Policy: 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4F664F2A" w14:textId="7782B282" w:rsidR="003D0945" w:rsidRPr="003D0945" w:rsidRDefault="003D0945" w:rsidP="00DA48C6">
            <w:pPr>
              <w:pStyle w:val="ListParagraph"/>
              <w:numPr>
                <w:ilvl w:val="0"/>
                <w:numId w:val="5"/>
              </w:numPr>
              <w:rPr>
                <w:rFonts w:ascii="Arial" w:hAnsi="Arial" w:cs="Arial"/>
                <w:sz w:val="24"/>
                <w:szCs w:val="24"/>
              </w:rPr>
            </w:pPr>
            <w:r w:rsidRPr="003D0945">
              <w:rPr>
                <w:rFonts w:ascii="Arial" w:hAnsi="Arial" w:cs="Arial"/>
                <w:sz w:val="24"/>
                <w:szCs w:val="24"/>
              </w:rPr>
              <w:t>Withdraw Policy: 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14:paraId="6A68A2F7" w14:textId="320544BD" w:rsidR="003D0945" w:rsidRPr="003D0945" w:rsidRDefault="003D0945" w:rsidP="00E22A2B">
            <w:pPr>
              <w:pStyle w:val="ListParagraph"/>
              <w:numPr>
                <w:ilvl w:val="0"/>
                <w:numId w:val="5"/>
              </w:numPr>
              <w:rPr>
                <w:rFonts w:ascii="Arial" w:hAnsi="Arial" w:cs="Arial"/>
                <w:sz w:val="24"/>
                <w:szCs w:val="24"/>
              </w:rPr>
            </w:pPr>
            <w:r w:rsidRPr="003D0945">
              <w:rPr>
                <w:rFonts w:ascii="Arial" w:hAnsi="Arial" w:cs="Arial"/>
                <w:sz w:val="24"/>
                <w:szCs w:val="24"/>
              </w:rPr>
              <w:t>Moodle: 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http://oit.umt.edu.pk/moodle. For further query send your queries to moodle@umt.edu.pk</w:t>
            </w:r>
          </w:p>
          <w:p w14:paraId="49C196BB" w14:textId="025A15C8" w:rsidR="003D0945" w:rsidRPr="003D0945" w:rsidRDefault="003D0945" w:rsidP="00D728D0">
            <w:pPr>
              <w:pStyle w:val="ListParagraph"/>
              <w:numPr>
                <w:ilvl w:val="0"/>
                <w:numId w:val="5"/>
              </w:numPr>
              <w:rPr>
                <w:rFonts w:ascii="Arial" w:hAnsi="Arial" w:cs="Arial"/>
                <w:sz w:val="24"/>
                <w:szCs w:val="24"/>
              </w:rPr>
            </w:pPr>
            <w:r w:rsidRPr="003D0945">
              <w:rPr>
                <w:rFonts w:ascii="Arial" w:hAnsi="Arial" w:cs="Arial"/>
                <w:sz w:val="24"/>
                <w:szCs w:val="24"/>
              </w:rPr>
              <w:t>Harassment Policy: 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08A60D62" w14:textId="2B7E3451" w:rsidR="003D0945" w:rsidRPr="003D0945" w:rsidRDefault="003D0945" w:rsidP="00E45CAE">
            <w:pPr>
              <w:pStyle w:val="ListParagraph"/>
              <w:numPr>
                <w:ilvl w:val="0"/>
                <w:numId w:val="5"/>
              </w:numPr>
              <w:rPr>
                <w:rFonts w:ascii="Arial" w:hAnsi="Arial" w:cs="Arial"/>
                <w:sz w:val="24"/>
                <w:szCs w:val="24"/>
              </w:rPr>
            </w:pPr>
            <w:r w:rsidRPr="003D0945">
              <w:rPr>
                <w:rFonts w:ascii="Arial" w:hAnsi="Arial" w:cs="Arial"/>
                <w:sz w:val="24"/>
                <w:szCs w:val="24"/>
              </w:rPr>
              <w:t xml:space="preserve">Use of Unfair Means/Honesty Policy: Any participant found using unfair means or assisting another participant during a class test/quiz, assignments or examination would be liable to disciplinary action. </w:t>
            </w:r>
          </w:p>
          <w:p w14:paraId="5A1C81C5" w14:textId="68EAEDBD" w:rsidR="003D0945" w:rsidRPr="003D0945" w:rsidRDefault="003D0945" w:rsidP="00681413">
            <w:pPr>
              <w:pStyle w:val="ListParagraph"/>
              <w:numPr>
                <w:ilvl w:val="0"/>
                <w:numId w:val="5"/>
              </w:numPr>
              <w:rPr>
                <w:rFonts w:ascii="Arial" w:hAnsi="Arial" w:cs="Arial"/>
                <w:sz w:val="24"/>
                <w:szCs w:val="24"/>
              </w:rPr>
            </w:pPr>
            <w:r w:rsidRPr="003D0945">
              <w:rPr>
                <w:rFonts w:ascii="Arial" w:hAnsi="Arial" w:cs="Arial"/>
                <w:sz w:val="24"/>
                <w:szCs w:val="24"/>
              </w:rPr>
              <w:lastRenderedPageBreak/>
              <w:t>Plagiarism Policy: 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0872CEAC" w14:textId="1EEEB2CA" w:rsidR="003D0945" w:rsidRPr="003D0945" w:rsidRDefault="003D0945" w:rsidP="003D0945">
            <w:pPr>
              <w:pStyle w:val="ListParagraph"/>
              <w:numPr>
                <w:ilvl w:val="0"/>
                <w:numId w:val="5"/>
              </w:numPr>
              <w:rPr>
                <w:rFonts w:ascii="Arial" w:hAnsi="Arial" w:cs="Arial"/>
                <w:sz w:val="24"/>
                <w:szCs w:val="24"/>
              </w:rPr>
            </w:pPr>
            <w:r w:rsidRPr="003D0945">
              <w:rPr>
                <w:rFonts w:ascii="Arial" w:hAnsi="Arial" w:cs="Arial"/>
                <w:sz w:val="24"/>
                <w:szCs w:val="24"/>
              </w:rPr>
              <w:t xml:space="preserve">Communication of Results: 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376F4CAA" w14:textId="77777777" w:rsidR="003D0945" w:rsidRPr="00A2233E" w:rsidRDefault="003D0945" w:rsidP="003D0945">
            <w:pPr>
              <w:rPr>
                <w:rFonts w:ascii="Arial" w:hAnsi="Arial" w:cs="Arial"/>
                <w:sz w:val="24"/>
                <w:szCs w:val="24"/>
              </w:rPr>
            </w:pPr>
            <w:r>
              <w:rPr>
                <w:rFonts w:ascii="Arial" w:hAnsi="Arial" w:cs="Arial"/>
                <w:sz w:val="24"/>
                <w:szCs w:val="24"/>
              </w:rPr>
              <w:t xml:space="preserve"> </w:t>
            </w:r>
          </w:p>
        </w:tc>
      </w:tr>
    </w:tbl>
    <w:p w14:paraId="0CB2BFD6"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4076327C" w14:textId="77777777" w:rsidR="002A678F" w:rsidRDefault="002A678F" w:rsidP="002A678F">
      <w:pPr>
        <w:rPr>
          <w:rFonts w:ascii="Times New Roman" w:eastAsia="Times New Roman" w:hAnsi="Times New Roman" w:cs="Times New Roman"/>
          <w:b/>
          <w:color w:val="000000" w:themeColor="text1"/>
          <w:sz w:val="20"/>
          <w:szCs w:val="20"/>
        </w:rPr>
      </w:pPr>
    </w:p>
    <w:p w14:paraId="117B8C4D" w14:textId="77777777"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1073"/>
        <w:gridCol w:w="4629"/>
        <w:gridCol w:w="1724"/>
        <w:gridCol w:w="2788"/>
      </w:tblGrid>
      <w:tr w:rsidR="002A678F" w14:paraId="3A0CEDF8" w14:textId="77777777" w:rsidTr="002A678F">
        <w:tc>
          <w:tcPr>
            <w:tcW w:w="10214" w:type="dxa"/>
            <w:gridSpan w:val="4"/>
            <w:shd w:val="clear" w:color="auto" w:fill="F2F2F2" w:themeFill="background1" w:themeFillShade="F2"/>
          </w:tcPr>
          <w:p w14:paraId="4BC223DD"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14:paraId="71E6B078" w14:textId="77777777" w:rsidR="002A678F" w:rsidRPr="002A678F" w:rsidRDefault="002A678F" w:rsidP="002A678F">
            <w:pPr>
              <w:keepNext/>
              <w:outlineLvl w:val="2"/>
              <w:rPr>
                <w:rFonts w:ascii="Arial" w:eastAsia="Times New Roman" w:hAnsi="Arial" w:cs="Arial"/>
                <w:b/>
                <w:bCs/>
                <w:sz w:val="20"/>
                <w:szCs w:val="20"/>
              </w:rPr>
            </w:pPr>
          </w:p>
        </w:tc>
      </w:tr>
      <w:tr w:rsidR="002A678F" w14:paraId="590193B8" w14:textId="77777777" w:rsidTr="00905CC2">
        <w:tc>
          <w:tcPr>
            <w:tcW w:w="1073" w:type="dxa"/>
            <w:shd w:val="clear" w:color="auto" w:fill="F2F2F2" w:themeFill="background1" w:themeFillShade="F2"/>
          </w:tcPr>
          <w:p w14:paraId="1D121F09" w14:textId="77777777" w:rsidR="002A678F" w:rsidRPr="002A678F" w:rsidRDefault="002A678F" w:rsidP="00BC514A">
            <w:pPr>
              <w:jc w:val="center"/>
              <w:rPr>
                <w:rFonts w:ascii="Arial" w:hAnsi="Arial" w:cs="Arial"/>
                <w:b/>
              </w:rPr>
            </w:pPr>
            <w:r w:rsidRPr="002A678F">
              <w:rPr>
                <w:rFonts w:ascii="Arial" w:hAnsi="Arial" w:cs="Arial"/>
                <w:b/>
              </w:rPr>
              <w:t>Week</w:t>
            </w:r>
          </w:p>
        </w:tc>
        <w:tc>
          <w:tcPr>
            <w:tcW w:w="4629" w:type="dxa"/>
            <w:shd w:val="clear" w:color="auto" w:fill="F2F2F2" w:themeFill="background1" w:themeFillShade="F2"/>
          </w:tcPr>
          <w:p w14:paraId="5B3D4AE0" w14:textId="77777777" w:rsidR="002A678F" w:rsidRPr="002A678F" w:rsidRDefault="002A678F" w:rsidP="00BC514A">
            <w:pPr>
              <w:rPr>
                <w:rFonts w:ascii="Arial" w:hAnsi="Arial" w:cs="Arial"/>
                <w:b/>
              </w:rPr>
            </w:pPr>
            <w:r w:rsidRPr="002A678F">
              <w:rPr>
                <w:rFonts w:ascii="Arial" w:hAnsi="Arial" w:cs="Arial"/>
                <w:b/>
              </w:rPr>
              <w:t>Topics / Contents</w:t>
            </w:r>
          </w:p>
        </w:tc>
        <w:tc>
          <w:tcPr>
            <w:tcW w:w="1724" w:type="dxa"/>
            <w:shd w:val="clear" w:color="auto" w:fill="F2F2F2" w:themeFill="background1" w:themeFillShade="F2"/>
          </w:tcPr>
          <w:p w14:paraId="596E4C7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788" w:type="dxa"/>
            <w:shd w:val="clear" w:color="auto" w:fill="F2F2F2" w:themeFill="background1" w:themeFillShade="F2"/>
          </w:tcPr>
          <w:p w14:paraId="777849F1"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5CB9A526"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EE6122" w14:paraId="3E232BAB" w14:textId="77777777" w:rsidTr="00905CC2">
        <w:tc>
          <w:tcPr>
            <w:tcW w:w="1073" w:type="dxa"/>
          </w:tcPr>
          <w:p w14:paraId="2C8CEFC8" w14:textId="56F78ACE" w:rsidR="00EE6122" w:rsidRPr="002A678F" w:rsidRDefault="00EE6122" w:rsidP="00EE6122">
            <w:pPr>
              <w:jc w:val="center"/>
              <w:rPr>
                <w:rFonts w:ascii="Arial" w:hAnsi="Arial" w:cs="Arial"/>
              </w:rPr>
            </w:pPr>
            <w:r w:rsidRPr="002A678F">
              <w:rPr>
                <w:rFonts w:ascii="Arial" w:hAnsi="Arial" w:cs="Arial"/>
              </w:rPr>
              <w:t>1</w:t>
            </w:r>
            <w:r>
              <w:rPr>
                <w:rFonts w:ascii="Arial" w:hAnsi="Arial" w:cs="Arial"/>
              </w:rPr>
              <w:t>-2</w:t>
            </w:r>
          </w:p>
        </w:tc>
        <w:tc>
          <w:tcPr>
            <w:tcW w:w="4629" w:type="dxa"/>
          </w:tcPr>
          <w:p w14:paraId="0E817A62" w14:textId="77777777" w:rsidR="00905CC2" w:rsidRPr="002A678F" w:rsidRDefault="00905CC2" w:rsidP="00905CC2">
            <w:pPr>
              <w:pStyle w:val="ListParagraph"/>
              <w:numPr>
                <w:ilvl w:val="0"/>
                <w:numId w:val="6"/>
              </w:numPr>
              <w:rPr>
                <w:rFonts w:ascii="Arial" w:hAnsi="Arial" w:cs="Arial"/>
              </w:rPr>
            </w:pPr>
            <w:r>
              <w:rPr>
                <w:rFonts w:ascii="Arial" w:hAnsi="Arial" w:cs="Arial"/>
              </w:rPr>
              <w:t>Course Outline</w:t>
            </w:r>
            <w:r w:rsidRPr="002A678F">
              <w:rPr>
                <w:rFonts w:ascii="Arial" w:hAnsi="Arial" w:cs="Arial"/>
              </w:rPr>
              <w:t xml:space="preserve"> </w:t>
            </w:r>
          </w:p>
          <w:p w14:paraId="1840AE56" w14:textId="77777777" w:rsidR="00905CC2" w:rsidRPr="002A678F" w:rsidRDefault="00905CC2" w:rsidP="00905CC2">
            <w:pPr>
              <w:pStyle w:val="ListParagraph"/>
              <w:numPr>
                <w:ilvl w:val="0"/>
                <w:numId w:val="6"/>
              </w:numPr>
              <w:rPr>
                <w:rFonts w:ascii="Arial" w:hAnsi="Arial" w:cs="Arial"/>
              </w:rPr>
            </w:pPr>
            <w:r w:rsidRPr="002A678F">
              <w:rPr>
                <w:rFonts w:ascii="Arial" w:hAnsi="Arial" w:cs="Arial"/>
              </w:rPr>
              <w:t xml:space="preserve"> </w:t>
            </w:r>
            <w:r>
              <w:rPr>
                <w:rFonts w:ascii="Arial" w:hAnsi="Arial" w:cs="Arial"/>
              </w:rPr>
              <w:t>Introduction</w:t>
            </w:r>
            <w:r w:rsidRPr="002A678F">
              <w:rPr>
                <w:rFonts w:ascii="Arial" w:hAnsi="Arial" w:cs="Arial"/>
              </w:rPr>
              <w:t xml:space="preserve"> </w:t>
            </w:r>
          </w:p>
          <w:p w14:paraId="046CDD95" w14:textId="77777777" w:rsidR="00905CC2" w:rsidRDefault="00905CC2" w:rsidP="00905CC2">
            <w:pPr>
              <w:pStyle w:val="ListParagraph"/>
              <w:numPr>
                <w:ilvl w:val="0"/>
                <w:numId w:val="6"/>
              </w:numPr>
              <w:rPr>
                <w:rFonts w:ascii="Arial" w:hAnsi="Arial" w:cs="Arial"/>
              </w:rPr>
            </w:pPr>
            <w:r>
              <w:rPr>
                <w:rFonts w:ascii="Arial" w:hAnsi="Arial" w:cs="Arial"/>
              </w:rPr>
              <w:t>Time Value Money</w:t>
            </w:r>
          </w:p>
          <w:p w14:paraId="5F7D436A" w14:textId="77777777" w:rsidR="00905CC2" w:rsidRPr="009252C9" w:rsidRDefault="00905CC2" w:rsidP="00905CC2">
            <w:pPr>
              <w:numPr>
                <w:ilvl w:val="0"/>
                <w:numId w:val="9"/>
              </w:numPr>
              <w:tabs>
                <w:tab w:val="left" w:pos="1620"/>
                <w:tab w:val="left" w:leader="underscore" w:pos="6480"/>
                <w:tab w:val="left" w:pos="6930"/>
                <w:tab w:val="left" w:pos="8550"/>
              </w:tabs>
            </w:pPr>
            <w:r>
              <w:rPr>
                <w:rFonts w:ascii="Arial" w:hAnsi="Arial" w:cs="Arial"/>
              </w:rPr>
              <w:t xml:space="preserve">   </w:t>
            </w:r>
            <w:r w:rsidRPr="009252C9">
              <w:t>Present value</w:t>
            </w:r>
          </w:p>
          <w:p w14:paraId="639032BD"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Future value</w:t>
            </w:r>
          </w:p>
          <w:p w14:paraId="2DF778D1"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Annuities</w:t>
            </w:r>
          </w:p>
          <w:p w14:paraId="09E2C2F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Perpetuities</w:t>
            </w:r>
          </w:p>
          <w:p w14:paraId="5B5D694C" w14:textId="77777777" w:rsidR="00905CC2" w:rsidRPr="002A678F" w:rsidRDefault="00905CC2" w:rsidP="00905CC2">
            <w:pPr>
              <w:pStyle w:val="ListParagraph"/>
              <w:numPr>
                <w:ilvl w:val="0"/>
                <w:numId w:val="6"/>
              </w:numPr>
              <w:rPr>
                <w:rFonts w:ascii="Arial" w:hAnsi="Arial" w:cs="Arial"/>
              </w:rPr>
            </w:pPr>
            <w:r>
              <w:t xml:space="preserve">      </w:t>
            </w:r>
            <w:r w:rsidRPr="009252C9">
              <w:t>Loan Amortization</w:t>
            </w:r>
          </w:p>
          <w:p w14:paraId="64EE73EE" w14:textId="2ED64F49" w:rsidR="00EE6122" w:rsidRPr="002A678F" w:rsidRDefault="00EE6122" w:rsidP="00EE6122">
            <w:pPr>
              <w:rPr>
                <w:rFonts w:ascii="Arial" w:hAnsi="Arial" w:cs="Arial"/>
              </w:rPr>
            </w:pPr>
          </w:p>
        </w:tc>
        <w:tc>
          <w:tcPr>
            <w:tcW w:w="1724" w:type="dxa"/>
          </w:tcPr>
          <w:p w14:paraId="0587D7AA" w14:textId="77777777" w:rsidR="00EE6122" w:rsidRDefault="00EE6122" w:rsidP="00EE6122">
            <w:pPr>
              <w:rPr>
                <w:rFonts w:ascii="Arial" w:hAnsi="Arial" w:cs="Arial"/>
              </w:rPr>
            </w:pPr>
            <w:r>
              <w:rPr>
                <w:rFonts w:ascii="Arial" w:hAnsi="Arial" w:cs="Arial"/>
              </w:rPr>
              <w:t>Assignment</w:t>
            </w:r>
          </w:p>
          <w:p w14:paraId="2AE25E42" w14:textId="2A86D42E" w:rsidR="001D720E" w:rsidRPr="002A678F" w:rsidRDefault="001D720E" w:rsidP="00EE6122">
            <w:pPr>
              <w:rPr>
                <w:rFonts w:ascii="Arial" w:hAnsi="Arial" w:cs="Arial"/>
              </w:rPr>
            </w:pPr>
            <w:r>
              <w:rPr>
                <w:rFonts w:ascii="Arial" w:hAnsi="Arial" w:cs="Arial"/>
              </w:rPr>
              <w:t>Activities</w:t>
            </w:r>
          </w:p>
        </w:tc>
        <w:tc>
          <w:tcPr>
            <w:tcW w:w="2788" w:type="dxa"/>
          </w:tcPr>
          <w:p w14:paraId="4946D9ED" w14:textId="3DCF89D9" w:rsidR="00EE6122" w:rsidRPr="002A678F" w:rsidRDefault="00EE6122" w:rsidP="00EE6122">
            <w:pPr>
              <w:rPr>
                <w:rFonts w:ascii="Arial" w:hAnsi="Arial" w:cs="Arial"/>
              </w:rPr>
            </w:pPr>
            <w:r>
              <w:rPr>
                <w:rFonts w:ascii="Arial" w:hAnsi="Arial" w:cs="Arial"/>
              </w:rPr>
              <w:t>PLO-1/CO-1&amp;2/CLO-1&amp;2</w:t>
            </w:r>
          </w:p>
        </w:tc>
      </w:tr>
      <w:tr w:rsidR="00EE6122" w14:paraId="5DBB0344" w14:textId="77777777" w:rsidTr="00905CC2">
        <w:tc>
          <w:tcPr>
            <w:tcW w:w="1073" w:type="dxa"/>
          </w:tcPr>
          <w:p w14:paraId="664F1F67" w14:textId="23B51035" w:rsidR="00EE6122" w:rsidRPr="002A678F" w:rsidRDefault="00EE6122" w:rsidP="00EE6122">
            <w:pPr>
              <w:jc w:val="center"/>
              <w:rPr>
                <w:rFonts w:ascii="Arial" w:hAnsi="Arial" w:cs="Arial"/>
              </w:rPr>
            </w:pPr>
            <w:r>
              <w:rPr>
                <w:rFonts w:ascii="Arial" w:hAnsi="Arial" w:cs="Arial"/>
              </w:rPr>
              <w:t>3-4</w:t>
            </w:r>
          </w:p>
        </w:tc>
        <w:tc>
          <w:tcPr>
            <w:tcW w:w="4629" w:type="dxa"/>
          </w:tcPr>
          <w:p w14:paraId="299D68F8" w14:textId="77777777" w:rsidR="00EE6122" w:rsidRDefault="00EE6122" w:rsidP="00EE6122">
            <w:pPr>
              <w:rPr>
                <w:rFonts w:ascii="Arial" w:hAnsi="Arial" w:cs="Arial"/>
              </w:rPr>
            </w:pPr>
            <w:r w:rsidRPr="00EE6122">
              <w:rPr>
                <w:rFonts w:ascii="Arial" w:hAnsi="Arial" w:cs="Arial"/>
              </w:rPr>
              <w:t>Bonds and their valuation</w:t>
            </w:r>
          </w:p>
          <w:p w14:paraId="30474A55" w14:textId="77777777" w:rsidR="00905CC2" w:rsidRPr="009252C9" w:rsidRDefault="00905CC2" w:rsidP="00905CC2">
            <w:pPr>
              <w:numPr>
                <w:ilvl w:val="0"/>
                <w:numId w:val="10"/>
              </w:numPr>
              <w:tabs>
                <w:tab w:val="left" w:pos="1620"/>
                <w:tab w:val="left" w:leader="underscore" w:pos="6480"/>
                <w:tab w:val="left" w:pos="6930"/>
                <w:tab w:val="left" w:pos="8550"/>
              </w:tabs>
            </w:pPr>
            <w:r w:rsidRPr="009252C9">
              <w:t>Bond valuation</w:t>
            </w:r>
          </w:p>
          <w:p w14:paraId="39FB62FD" w14:textId="77777777" w:rsidR="00905CC2" w:rsidRPr="009252C9" w:rsidRDefault="00905CC2" w:rsidP="00905CC2">
            <w:pPr>
              <w:numPr>
                <w:ilvl w:val="0"/>
                <w:numId w:val="10"/>
              </w:numPr>
              <w:tabs>
                <w:tab w:val="left" w:pos="1620"/>
                <w:tab w:val="left" w:leader="underscore" w:pos="6480"/>
                <w:tab w:val="left" w:pos="6930"/>
                <w:tab w:val="left" w:pos="8550"/>
              </w:tabs>
            </w:pPr>
            <w:r w:rsidRPr="009252C9">
              <w:t>Yield to maturity</w:t>
            </w:r>
          </w:p>
          <w:p w14:paraId="7C116204" w14:textId="77777777" w:rsidR="00905CC2" w:rsidRDefault="00905CC2" w:rsidP="00905CC2">
            <w:pPr>
              <w:pStyle w:val="NoSpacing"/>
              <w:numPr>
                <w:ilvl w:val="0"/>
                <w:numId w:val="10"/>
              </w:numPr>
              <w:rPr>
                <w:rFonts w:ascii="Times New Roman" w:hAnsi="Times New Roman"/>
                <w:sz w:val="24"/>
                <w:szCs w:val="24"/>
              </w:rPr>
            </w:pPr>
            <w:r w:rsidRPr="009252C9">
              <w:rPr>
                <w:rFonts w:ascii="Times New Roman" w:hAnsi="Times New Roman"/>
                <w:sz w:val="24"/>
                <w:szCs w:val="24"/>
              </w:rPr>
              <w:t>Calls, puts</w:t>
            </w:r>
          </w:p>
          <w:p w14:paraId="04749BEC" w14:textId="41EA390D" w:rsidR="00905CC2" w:rsidRPr="00905CC2" w:rsidRDefault="00905CC2" w:rsidP="00905CC2">
            <w:pPr>
              <w:pStyle w:val="NoSpacing"/>
              <w:numPr>
                <w:ilvl w:val="0"/>
                <w:numId w:val="10"/>
              </w:numPr>
              <w:rPr>
                <w:rFonts w:ascii="Times New Roman" w:hAnsi="Times New Roman"/>
                <w:sz w:val="24"/>
                <w:szCs w:val="24"/>
              </w:rPr>
            </w:pPr>
            <w:r w:rsidRPr="00905CC2">
              <w:rPr>
                <w:rFonts w:ascii="Times New Roman" w:hAnsi="Times New Roman"/>
                <w:sz w:val="24"/>
                <w:szCs w:val="24"/>
              </w:rPr>
              <w:t>Other options</w:t>
            </w:r>
          </w:p>
        </w:tc>
        <w:tc>
          <w:tcPr>
            <w:tcW w:w="1724" w:type="dxa"/>
          </w:tcPr>
          <w:p w14:paraId="088E569F" w14:textId="4F5DA7C4" w:rsidR="00EE6122" w:rsidRPr="002A678F" w:rsidRDefault="001D720E" w:rsidP="00EE6122">
            <w:pPr>
              <w:rPr>
                <w:rFonts w:ascii="Arial" w:hAnsi="Arial" w:cs="Arial"/>
              </w:rPr>
            </w:pPr>
            <w:r>
              <w:rPr>
                <w:rFonts w:ascii="Arial" w:hAnsi="Arial" w:cs="Arial"/>
              </w:rPr>
              <w:t>Assignment</w:t>
            </w:r>
          </w:p>
        </w:tc>
        <w:tc>
          <w:tcPr>
            <w:tcW w:w="2788" w:type="dxa"/>
          </w:tcPr>
          <w:p w14:paraId="579DD9D7" w14:textId="499A7490" w:rsidR="00EE6122" w:rsidRPr="002A678F" w:rsidRDefault="00EE6122" w:rsidP="00EE6122">
            <w:pPr>
              <w:rPr>
                <w:rFonts w:ascii="Arial" w:hAnsi="Arial" w:cs="Arial"/>
              </w:rPr>
            </w:pPr>
            <w:r>
              <w:rPr>
                <w:rFonts w:ascii="Arial" w:hAnsi="Arial" w:cs="Arial"/>
              </w:rPr>
              <w:t>PLO-2/CO-2/CLO-2</w:t>
            </w:r>
          </w:p>
        </w:tc>
      </w:tr>
      <w:tr w:rsidR="00EE6122" w14:paraId="367845AE" w14:textId="77777777" w:rsidTr="00905CC2">
        <w:tc>
          <w:tcPr>
            <w:tcW w:w="1073" w:type="dxa"/>
          </w:tcPr>
          <w:p w14:paraId="6A7932B3" w14:textId="5CD89F1F" w:rsidR="00EE6122" w:rsidRPr="002A678F" w:rsidRDefault="00EE6122" w:rsidP="00EE6122">
            <w:pPr>
              <w:jc w:val="center"/>
              <w:rPr>
                <w:rFonts w:ascii="Arial" w:hAnsi="Arial" w:cs="Arial"/>
              </w:rPr>
            </w:pPr>
            <w:r>
              <w:rPr>
                <w:rFonts w:ascii="Arial" w:hAnsi="Arial" w:cs="Arial"/>
              </w:rPr>
              <w:t>5-6</w:t>
            </w:r>
          </w:p>
        </w:tc>
        <w:tc>
          <w:tcPr>
            <w:tcW w:w="4629" w:type="dxa"/>
          </w:tcPr>
          <w:p w14:paraId="7CC9807D" w14:textId="30661A06" w:rsidR="00905CC2" w:rsidRDefault="00EE6122" w:rsidP="00905CC2">
            <w:pPr>
              <w:rPr>
                <w:rFonts w:ascii="Arial" w:hAnsi="Arial" w:cs="Arial"/>
              </w:rPr>
            </w:pPr>
            <w:r w:rsidRPr="00EE6122">
              <w:rPr>
                <w:rFonts w:ascii="Arial" w:hAnsi="Arial" w:cs="Arial"/>
              </w:rPr>
              <w:t>Stocks and their valuations</w:t>
            </w:r>
          </w:p>
          <w:p w14:paraId="59532BBA"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 xml:space="preserve">Stock valuation </w:t>
            </w:r>
          </w:p>
          <w:p w14:paraId="66C1633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DCF method</w:t>
            </w:r>
          </w:p>
          <w:p w14:paraId="2407733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Constant growth stocks</w:t>
            </w:r>
          </w:p>
          <w:p w14:paraId="4CDB0C9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TV method</w:t>
            </w:r>
          </w:p>
          <w:p w14:paraId="0A7E1ADA" w14:textId="77777777" w:rsidR="00905CC2" w:rsidRPr="009252C9"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t>Legal rights and privileges of common stockholders</w:t>
            </w:r>
          </w:p>
          <w:p w14:paraId="22D8E08F" w14:textId="77777777" w:rsidR="00905CC2" w:rsidRPr="009252C9"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t xml:space="preserve">Types of common stock, stock market equilibrium, </w:t>
            </w:r>
          </w:p>
          <w:p w14:paraId="752B8CBC" w14:textId="77777777" w:rsidR="00905CC2"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lastRenderedPageBreak/>
              <w:t xml:space="preserve">Non-constant growth stocks </w:t>
            </w:r>
          </w:p>
          <w:p w14:paraId="469AE58D" w14:textId="22C310BE" w:rsidR="00905CC2" w:rsidRPr="00905CC2" w:rsidRDefault="00905CC2" w:rsidP="00905CC2">
            <w:pPr>
              <w:pStyle w:val="NoSpacing"/>
              <w:numPr>
                <w:ilvl w:val="0"/>
                <w:numId w:val="9"/>
              </w:numPr>
              <w:rPr>
                <w:rFonts w:ascii="Times New Roman" w:hAnsi="Times New Roman"/>
                <w:sz w:val="24"/>
                <w:szCs w:val="24"/>
              </w:rPr>
            </w:pPr>
            <w:r w:rsidRPr="00905CC2">
              <w:rPr>
                <w:rFonts w:ascii="Times New Roman" w:hAnsi="Times New Roman"/>
                <w:sz w:val="24"/>
                <w:szCs w:val="24"/>
              </w:rPr>
              <w:t>Preferred stock</w:t>
            </w:r>
          </w:p>
        </w:tc>
        <w:tc>
          <w:tcPr>
            <w:tcW w:w="1724" w:type="dxa"/>
          </w:tcPr>
          <w:p w14:paraId="3F653AF9" w14:textId="4EA069AB" w:rsidR="00EE6122" w:rsidRPr="002A678F" w:rsidRDefault="00EE6122" w:rsidP="00EE6122">
            <w:pPr>
              <w:rPr>
                <w:rFonts w:ascii="Arial" w:hAnsi="Arial" w:cs="Arial"/>
              </w:rPr>
            </w:pPr>
            <w:r>
              <w:rPr>
                <w:rFonts w:ascii="Arial" w:hAnsi="Arial" w:cs="Arial"/>
              </w:rPr>
              <w:lastRenderedPageBreak/>
              <w:t>Assignment</w:t>
            </w:r>
          </w:p>
        </w:tc>
        <w:tc>
          <w:tcPr>
            <w:tcW w:w="2788" w:type="dxa"/>
          </w:tcPr>
          <w:p w14:paraId="299439C0" w14:textId="7FD42394" w:rsidR="00EE6122" w:rsidRPr="002A678F" w:rsidRDefault="00EE6122" w:rsidP="00EE6122">
            <w:pPr>
              <w:rPr>
                <w:rFonts w:ascii="Arial" w:hAnsi="Arial" w:cs="Arial"/>
              </w:rPr>
            </w:pPr>
            <w:r>
              <w:rPr>
                <w:rFonts w:ascii="Arial" w:hAnsi="Arial" w:cs="Arial"/>
              </w:rPr>
              <w:t>PLO-3/CO-3/CLO-3</w:t>
            </w:r>
          </w:p>
        </w:tc>
      </w:tr>
      <w:tr w:rsidR="00EE6122" w14:paraId="3705266B" w14:textId="77777777" w:rsidTr="00905CC2">
        <w:tc>
          <w:tcPr>
            <w:tcW w:w="1073" w:type="dxa"/>
          </w:tcPr>
          <w:p w14:paraId="3F15F043" w14:textId="32B43D45" w:rsidR="00EE6122" w:rsidRPr="002A678F" w:rsidRDefault="00905CC2" w:rsidP="00EE6122">
            <w:pPr>
              <w:jc w:val="center"/>
              <w:rPr>
                <w:rFonts w:ascii="Arial" w:hAnsi="Arial" w:cs="Arial"/>
              </w:rPr>
            </w:pPr>
            <w:r>
              <w:rPr>
                <w:rFonts w:ascii="Arial" w:hAnsi="Arial" w:cs="Arial"/>
              </w:rPr>
              <w:t>7,9,10</w:t>
            </w:r>
          </w:p>
        </w:tc>
        <w:tc>
          <w:tcPr>
            <w:tcW w:w="4629" w:type="dxa"/>
          </w:tcPr>
          <w:p w14:paraId="7BB1460C" w14:textId="77777777" w:rsidR="00EE6122" w:rsidRDefault="00EE6122" w:rsidP="00EE6122">
            <w:pPr>
              <w:rPr>
                <w:rFonts w:ascii="Arial" w:hAnsi="Arial" w:cs="Arial"/>
              </w:rPr>
            </w:pPr>
            <w:r w:rsidRPr="00EE6122">
              <w:rPr>
                <w:rFonts w:ascii="Arial" w:hAnsi="Arial" w:cs="Arial"/>
              </w:rPr>
              <w:t>Determining the cost of capital</w:t>
            </w:r>
          </w:p>
          <w:p w14:paraId="5AD93158"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Weighted average cost of capital</w:t>
            </w:r>
          </w:p>
          <w:p w14:paraId="5946E7E4"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debt</w:t>
            </w:r>
          </w:p>
          <w:p w14:paraId="103AF763"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preferred stock</w:t>
            </w:r>
          </w:p>
          <w:p w14:paraId="41315779"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common stock</w:t>
            </w:r>
          </w:p>
          <w:p w14:paraId="1CF593E0" w14:textId="77777777" w:rsidR="00905CC2"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retained earnings</w:t>
            </w:r>
          </w:p>
          <w:p w14:paraId="47AF2231" w14:textId="1436C6D4" w:rsidR="00905CC2" w:rsidRPr="00905CC2" w:rsidRDefault="00905CC2" w:rsidP="00905CC2">
            <w:pPr>
              <w:pStyle w:val="NoSpacing"/>
              <w:numPr>
                <w:ilvl w:val="0"/>
                <w:numId w:val="11"/>
              </w:numPr>
              <w:rPr>
                <w:rFonts w:ascii="Times New Roman" w:hAnsi="Times New Roman"/>
                <w:sz w:val="24"/>
                <w:szCs w:val="24"/>
              </w:rPr>
            </w:pPr>
            <w:r w:rsidRPr="00905CC2">
              <w:rPr>
                <w:rFonts w:ascii="Times New Roman" w:hAnsi="Times New Roman"/>
                <w:sz w:val="24"/>
                <w:szCs w:val="24"/>
              </w:rPr>
              <w:t>CAPM</w:t>
            </w:r>
          </w:p>
        </w:tc>
        <w:tc>
          <w:tcPr>
            <w:tcW w:w="1724" w:type="dxa"/>
          </w:tcPr>
          <w:p w14:paraId="24BF8233" w14:textId="7B02A9D2" w:rsidR="00EE6122" w:rsidRPr="002A678F" w:rsidRDefault="00EE6122" w:rsidP="00EE6122">
            <w:pPr>
              <w:rPr>
                <w:rFonts w:ascii="Arial" w:hAnsi="Arial" w:cs="Arial"/>
              </w:rPr>
            </w:pPr>
            <w:r>
              <w:rPr>
                <w:rFonts w:ascii="Arial" w:hAnsi="Arial" w:cs="Arial"/>
              </w:rPr>
              <w:t>Assignment</w:t>
            </w:r>
          </w:p>
        </w:tc>
        <w:tc>
          <w:tcPr>
            <w:tcW w:w="2788" w:type="dxa"/>
          </w:tcPr>
          <w:p w14:paraId="61F2B48B" w14:textId="08FCE034" w:rsidR="00EE6122" w:rsidRPr="002A678F" w:rsidRDefault="00EE6122" w:rsidP="00EE6122">
            <w:pPr>
              <w:rPr>
                <w:rFonts w:ascii="Arial" w:hAnsi="Arial" w:cs="Arial"/>
              </w:rPr>
            </w:pPr>
            <w:r>
              <w:rPr>
                <w:rFonts w:ascii="Arial" w:hAnsi="Arial" w:cs="Arial"/>
              </w:rPr>
              <w:t>PLO-3/CO-3&amp;4/CLO-3&amp;4</w:t>
            </w:r>
          </w:p>
        </w:tc>
      </w:tr>
      <w:tr w:rsidR="00905CC2" w14:paraId="2AD40BD7" w14:textId="77777777" w:rsidTr="00905CC2">
        <w:tc>
          <w:tcPr>
            <w:tcW w:w="1073" w:type="dxa"/>
          </w:tcPr>
          <w:p w14:paraId="7BA2523A" w14:textId="23D6FFF0" w:rsidR="00905CC2" w:rsidRDefault="00905CC2" w:rsidP="00EE6122">
            <w:pPr>
              <w:jc w:val="center"/>
              <w:rPr>
                <w:rFonts w:ascii="Arial" w:hAnsi="Arial" w:cs="Arial"/>
              </w:rPr>
            </w:pPr>
            <w:r>
              <w:rPr>
                <w:rFonts w:ascii="Arial" w:hAnsi="Arial" w:cs="Arial"/>
              </w:rPr>
              <w:t>8</w:t>
            </w:r>
          </w:p>
        </w:tc>
        <w:tc>
          <w:tcPr>
            <w:tcW w:w="4629" w:type="dxa"/>
          </w:tcPr>
          <w:p w14:paraId="1D39725C" w14:textId="0A2562F2" w:rsidR="00905CC2" w:rsidRPr="00EE6122" w:rsidRDefault="00905CC2" w:rsidP="00EE6122">
            <w:pPr>
              <w:rPr>
                <w:rFonts w:ascii="Arial" w:hAnsi="Arial" w:cs="Arial"/>
              </w:rPr>
            </w:pPr>
            <w:r>
              <w:rPr>
                <w:rFonts w:ascii="Arial" w:hAnsi="Arial" w:cs="Arial"/>
              </w:rPr>
              <w:t>Mid Term</w:t>
            </w:r>
          </w:p>
        </w:tc>
        <w:tc>
          <w:tcPr>
            <w:tcW w:w="1724" w:type="dxa"/>
          </w:tcPr>
          <w:p w14:paraId="3FE4ED7E" w14:textId="77777777" w:rsidR="00905CC2" w:rsidRDefault="00905CC2" w:rsidP="00EE6122">
            <w:pPr>
              <w:rPr>
                <w:rFonts w:ascii="Arial" w:hAnsi="Arial" w:cs="Arial"/>
              </w:rPr>
            </w:pPr>
          </w:p>
        </w:tc>
        <w:tc>
          <w:tcPr>
            <w:tcW w:w="2788" w:type="dxa"/>
          </w:tcPr>
          <w:p w14:paraId="4C77CBD8" w14:textId="77777777" w:rsidR="00905CC2" w:rsidRDefault="00905CC2" w:rsidP="00EE6122">
            <w:pPr>
              <w:rPr>
                <w:rFonts w:ascii="Arial" w:hAnsi="Arial" w:cs="Arial"/>
              </w:rPr>
            </w:pPr>
          </w:p>
        </w:tc>
      </w:tr>
      <w:tr w:rsidR="00EE6122" w14:paraId="1E0721A0" w14:textId="77777777" w:rsidTr="00905CC2">
        <w:tc>
          <w:tcPr>
            <w:tcW w:w="1073" w:type="dxa"/>
          </w:tcPr>
          <w:p w14:paraId="5B9F9C41" w14:textId="7168824C" w:rsidR="00EE6122" w:rsidRPr="002A678F" w:rsidRDefault="00905CC2" w:rsidP="00EE6122">
            <w:pPr>
              <w:jc w:val="center"/>
              <w:rPr>
                <w:rFonts w:ascii="Arial" w:hAnsi="Arial" w:cs="Arial"/>
              </w:rPr>
            </w:pPr>
            <w:r>
              <w:rPr>
                <w:rFonts w:ascii="Arial" w:hAnsi="Arial" w:cs="Arial"/>
              </w:rPr>
              <w:t>11,12,13</w:t>
            </w:r>
          </w:p>
        </w:tc>
        <w:tc>
          <w:tcPr>
            <w:tcW w:w="4629" w:type="dxa"/>
          </w:tcPr>
          <w:p w14:paraId="2F6A188C" w14:textId="77777777" w:rsidR="00EE6122" w:rsidRDefault="00EE6122" w:rsidP="00EE6122">
            <w:pPr>
              <w:rPr>
                <w:rFonts w:ascii="Arial" w:hAnsi="Arial" w:cs="Arial"/>
              </w:rPr>
            </w:pPr>
            <w:r w:rsidRPr="00EE6122">
              <w:rPr>
                <w:rFonts w:ascii="Arial" w:hAnsi="Arial" w:cs="Arial"/>
              </w:rPr>
              <w:t>Capital budgeting decision criteria</w:t>
            </w:r>
          </w:p>
          <w:p w14:paraId="143C710E"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Importance of capital budgeting.</w:t>
            </w:r>
          </w:p>
          <w:p w14:paraId="6DC9D06B"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 xml:space="preserve">Cash flow calculations. </w:t>
            </w:r>
          </w:p>
          <w:p w14:paraId="724D8AC2"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Capital budgeting decision rules.</w:t>
            </w:r>
          </w:p>
          <w:p w14:paraId="23D13847"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 xml:space="preserve">Payable period, NPV, IRR, </w:t>
            </w:r>
          </w:p>
          <w:p w14:paraId="2C68C2C0"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MIRR, NPV vs IRR.</w:t>
            </w:r>
          </w:p>
          <w:p w14:paraId="4A041A1D" w14:textId="77777777" w:rsidR="00905CC2" w:rsidRDefault="00905CC2" w:rsidP="00905CC2">
            <w:pPr>
              <w:numPr>
                <w:ilvl w:val="0"/>
                <w:numId w:val="12"/>
              </w:numPr>
              <w:tabs>
                <w:tab w:val="left" w:pos="1620"/>
                <w:tab w:val="left" w:leader="underscore" w:pos="6480"/>
                <w:tab w:val="left" w:pos="6930"/>
                <w:tab w:val="left" w:pos="8550"/>
              </w:tabs>
            </w:pPr>
            <w:r w:rsidRPr="009252C9">
              <w:t>Optimal Capital Structure</w:t>
            </w:r>
          </w:p>
          <w:p w14:paraId="153A4B19" w14:textId="1A6AA6A0" w:rsidR="00905CC2" w:rsidRPr="00905CC2" w:rsidRDefault="00905CC2" w:rsidP="00905CC2">
            <w:pPr>
              <w:numPr>
                <w:ilvl w:val="0"/>
                <w:numId w:val="12"/>
              </w:numPr>
              <w:tabs>
                <w:tab w:val="left" w:pos="1620"/>
                <w:tab w:val="left" w:leader="underscore" w:pos="6480"/>
                <w:tab w:val="left" w:pos="6930"/>
                <w:tab w:val="left" w:pos="8550"/>
              </w:tabs>
            </w:pPr>
            <w:r w:rsidRPr="009252C9">
              <w:t>Capital Rationing</w:t>
            </w:r>
          </w:p>
        </w:tc>
        <w:tc>
          <w:tcPr>
            <w:tcW w:w="1724" w:type="dxa"/>
          </w:tcPr>
          <w:p w14:paraId="785FBD9E" w14:textId="560935F9" w:rsidR="00EE6122" w:rsidRPr="002A678F" w:rsidRDefault="00EE6122" w:rsidP="00EE6122">
            <w:pPr>
              <w:rPr>
                <w:rFonts w:ascii="Arial" w:hAnsi="Arial" w:cs="Arial"/>
              </w:rPr>
            </w:pPr>
            <w:r>
              <w:rPr>
                <w:rFonts w:ascii="Arial" w:hAnsi="Arial" w:cs="Arial"/>
              </w:rPr>
              <w:t>Mid Term</w:t>
            </w:r>
          </w:p>
        </w:tc>
        <w:tc>
          <w:tcPr>
            <w:tcW w:w="2788" w:type="dxa"/>
          </w:tcPr>
          <w:p w14:paraId="0BFA57CE" w14:textId="0CC54655" w:rsidR="00EE6122" w:rsidRPr="002A678F" w:rsidRDefault="00EE6122" w:rsidP="00EE6122">
            <w:pPr>
              <w:rPr>
                <w:rFonts w:ascii="Arial" w:hAnsi="Arial" w:cs="Arial"/>
              </w:rPr>
            </w:pPr>
            <w:r>
              <w:rPr>
                <w:rFonts w:ascii="Arial" w:hAnsi="Arial" w:cs="Arial"/>
              </w:rPr>
              <w:t>PLO-4/CO-5/CLO-5</w:t>
            </w:r>
          </w:p>
        </w:tc>
      </w:tr>
      <w:tr w:rsidR="00EE6122" w14:paraId="3519E3F8" w14:textId="77777777" w:rsidTr="00905CC2">
        <w:tc>
          <w:tcPr>
            <w:tcW w:w="1073" w:type="dxa"/>
          </w:tcPr>
          <w:p w14:paraId="39425CF7" w14:textId="261012BC" w:rsidR="00EE6122" w:rsidRPr="002A678F" w:rsidRDefault="00905CC2" w:rsidP="00EE6122">
            <w:pPr>
              <w:jc w:val="center"/>
              <w:rPr>
                <w:rFonts w:ascii="Arial" w:hAnsi="Arial" w:cs="Arial"/>
              </w:rPr>
            </w:pPr>
            <w:r>
              <w:rPr>
                <w:rFonts w:ascii="Arial" w:hAnsi="Arial" w:cs="Arial"/>
              </w:rPr>
              <w:t>14</w:t>
            </w:r>
          </w:p>
        </w:tc>
        <w:tc>
          <w:tcPr>
            <w:tcW w:w="4629" w:type="dxa"/>
          </w:tcPr>
          <w:p w14:paraId="7D88BCBE" w14:textId="77777777" w:rsidR="00EE6122" w:rsidRDefault="00EE6122" w:rsidP="00EE6122">
            <w:pPr>
              <w:rPr>
                <w:rFonts w:ascii="Arial" w:hAnsi="Arial" w:cs="Arial"/>
              </w:rPr>
            </w:pPr>
            <w:r w:rsidRPr="00EE6122">
              <w:rPr>
                <w:rFonts w:ascii="Arial" w:hAnsi="Arial" w:cs="Arial"/>
              </w:rPr>
              <w:t>International finance</w:t>
            </w:r>
          </w:p>
          <w:p w14:paraId="41F5350A" w14:textId="01BDAE01" w:rsidR="00905CC2" w:rsidRPr="00905CC2" w:rsidRDefault="00905CC2" w:rsidP="00EE6122">
            <w:pPr>
              <w:numPr>
                <w:ilvl w:val="0"/>
                <w:numId w:val="12"/>
              </w:numPr>
              <w:tabs>
                <w:tab w:val="left" w:pos="1620"/>
                <w:tab w:val="left" w:leader="underscore" w:pos="6480"/>
                <w:tab w:val="left" w:pos="6930"/>
                <w:tab w:val="left" w:pos="8550"/>
              </w:tabs>
            </w:pPr>
            <w:r w:rsidRPr="00905CC2">
              <w:rPr>
                <w:color w:val="000000"/>
              </w:rPr>
              <w:t>Introduction to international finance</w:t>
            </w:r>
          </w:p>
        </w:tc>
        <w:tc>
          <w:tcPr>
            <w:tcW w:w="1724" w:type="dxa"/>
          </w:tcPr>
          <w:p w14:paraId="77009B25" w14:textId="438C134A" w:rsidR="00EE6122" w:rsidRPr="002A678F" w:rsidRDefault="001D720E" w:rsidP="00EE6122">
            <w:pPr>
              <w:rPr>
                <w:rFonts w:ascii="Arial" w:hAnsi="Arial" w:cs="Arial"/>
              </w:rPr>
            </w:pPr>
            <w:r>
              <w:rPr>
                <w:rFonts w:ascii="Arial" w:hAnsi="Arial" w:cs="Arial"/>
              </w:rPr>
              <w:t>Assignment</w:t>
            </w:r>
          </w:p>
        </w:tc>
        <w:tc>
          <w:tcPr>
            <w:tcW w:w="2788" w:type="dxa"/>
          </w:tcPr>
          <w:p w14:paraId="6D4CC476" w14:textId="5CAC38D8" w:rsidR="00EE6122" w:rsidRPr="002A678F" w:rsidRDefault="00EE6122" w:rsidP="00EE6122">
            <w:pPr>
              <w:rPr>
                <w:rFonts w:ascii="Arial" w:hAnsi="Arial" w:cs="Arial"/>
              </w:rPr>
            </w:pPr>
            <w:r>
              <w:rPr>
                <w:rFonts w:ascii="Arial" w:hAnsi="Arial" w:cs="Arial"/>
              </w:rPr>
              <w:t>PLO-4/CO-5/CLO-5</w:t>
            </w:r>
          </w:p>
        </w:tc>
      </w:tr>
      <w:tr w:rsidR="00EE6122" w14:paraId="5CBC5EEA" w14:textId="77777777" w:rsidTr="00905CC2">
        <w:tc>
          <w:tcPr>
            <w:tcW w:w="1073" w:type="dxa"/>
          </w:tcPr>
          <w:p w14:paraId="3D4B79BC" w14:textId="67500A0B" w:rsidR="00EE6122" w:rsidRPr="002A678F" w:rsidRDefault="00905CC2" w:rsidP="00EE6122">
            <w:pPr>
              <w:jc w:val="center"/>
              <w:rPr>
                <w:rFonts w:ascii="Arial" w:hAnsi="Arial" w:cs="Arial"/>
              </w:rPr>
            </w:pPr>
            <w:r>
              <w:rPr>
                <w:rFonts w:ascii="Arial" w:hAnsi="Arial" w:cs="Arial"/>
              </w:rPr>
              <w:t>15</w:t>
            </w:r>
          </w:p>
        </w:tc>
        <w:tc>
          <w:tcPr>
            <w:tcW w:w="4629" w:type="dxa"/>
          </w:tcPr>
          <w:p w14:paraId="7A4D21B3" w14:textId="3164E919" w:rsidR="00905CC2" w:rsidRDefault="00EE6122" w:rsidP="00905CC2">
            <w:pPr>
              <w:rPr>
                <w:rFonts w:ascii="Arial" w:hAnsi="Arial" w:cs="Arial"/>
              </w:rPr>
            </w:pPr>
            <w:r w:rsidRPr="00EE6122">
              <w:rPr>
                <w:rFonts w:ascii="Arial" w:hAnsi="Arial" w:cs="Arial"/>
              </w:rPr>
              <w:t>Sustainability</w:t>
            </w:r>
            <w:r w:rsidR="00905CC2">
              <w:rPr>
                <w:rFonts w:ascii="Arial" w:hAnsi="Arial" w:cs="Arial"/>
              </w:rPr>
              <w:t xml:space="preserve">, </w:t>
            </w:r>
            <w:r w:rsidRPr="00EE6122">
              <w:rPr>
                <w:rFonts w:ascii="Arial" w:hAnsi="Arial" w:cs="Arial"/>
              </w:rPr>
              <w:t>Ethics</w:t>
            </w:r>
            <w:r w:rsidR="00905CC2">
              <w:rPr>
                <w:rFonts w:ascii="Arial" w:hAnsi="Arial" w:cs="Arial"/>
              </w:rPr>
              <w:t xml:space="preserve"> &amp; Bankruptcy</w:t>
            </w:r>
          </w:p>
          <w:p w14:paraId="1389F691" w14:textId="79FC4BFA" w:rsidR="00EE6122" w:rsidRPr="00905CC2" w:rsidRDefault="00905CC2" w:rsidP="00905CC2">
            <w:pPr>
              <w:pStyle w:val="ListParagraph"/>
              <w:numPr>
                <w:ilvl w:val="0"/>
                <w:numId w:val="13"/>
              </w:numPr>
              <w:tabs>
                <w:tab w:val="left" w:pos="1620"/>
                <w:tab w:val="left" w:leader="underscore" w:pos="6480"/>
                <w:tab w:val="left" w:pos="6930"/>
                <w:tab w:val="left" w:pos="8550"/>
              </w:tabs>
            </w:pPr>
            <w:r w:rsidRPr="009252C9">
              <w:t>Sustainability in finance and bankruptcy issues</w:t>
            </w:r>
            <w:r w:rsidR="00EE6122" w:rsidRPr="00905CC2">
              <w:rPr>
                <w:rFonts w:ascii="Arial" w:hAnsi="Arial" w:cs="Arial"/>
              </w:rPr>
              <w:t xml:space="preserve">  </w:t>
            </w:r>
          </w:p>
        </w:tc>
        <w:tc>
          <w:tcPr>
            <w:tcW w:w="1724" w:type="dxa"/>
          </w:tcPr>
          <w:p w14:paraId="2EC4E747" w14:textId="69F01746" w:rsidR="00EE6122" w:rsidRPr="002A678F" w:rsidRDefault="00EE6122" w:rsidP="00EE6122">
            <w:pPr>
              <w:rPr>
                <w:rFonts w:ascii="Arial" w:hAnsi="Arial" w:cs="Arial"/>
              </w:rPr>
            </w:pPr>
            <w:r>
              <w:rPr>
                <w:rFonts w:ascii="Arial" w:hAnsi="Arial" w:cs="Arial"/>
              </w:rPr>
              <w:t>Assignment</w:t>
            </w:r>
          </w:p>
        </w:tc>
        <w:tc>
          <w:tcPr>
            <w:tcW w:w="2788" w:type="dxa"/>
          </w:tcPr>
          <w:p w14:paraId="52E95706" w14:textId="19DEEB75" w:rsidR="00EE6122" w:rsidRPr="002A678F" w:rsidRDefault="00EE6122" w:rsidP="00EE6122">
            <w:pPr>
              <w:rPr>
                <w:rFonts w:ascii="Arial" w:hAnsi="Arial" w:cs="Arial"/>
              </w:rPr>
            </w:pPr>
            <w:r>
              <w:rPr>
                <w:rFonts w:ascii="Arial" w:hAnsi="Arial" w:cs="Arial"/>
              </w:rPr>
              <w:t>PLO-5/CO-6/CLO-6</w:t>
            </w:r>
          </w:p>
        </w:tc>
      </w:tr>
      <w:tr w:rsidR="002A678F" w14:paraId="78240ED4" w14:textId="77777777" w:rsidTr="00905CC2">
        <w:tc>
          <w:tcPr>
            <w:tcW w:w="1073" w:type="dxa"/>
          </w:tcPr>
          <w:p w14:paraId="5262F213" w14:textId="052CE23D" w:rsidR="002A678F" w:rsidRPr="002A678F" w:rsidRDefault="00905CC2" w:rsidP="002A678F">
            <w:pPr>
              <w:jc w:val="center"/>
              <w:rPr>
                <w:rFonts w:ascii="Arial" w:hAnsi="Arial" w:cs="Arial"/>
              </w:rPr>
            </w:pPr>
            <w:r>
              <w:rPr>
                <w:rFonts w:ascii="Arial" w:hAnsi="Arial" w:cs="Arial"/>
              </w:rPr>
              <w:t>16</w:t>
            </w:r>
          </w:p>
        </w:tc>
        <w:tc>
          <w:tcPr>
            <w:tcW w:w="4629" w:type="dxa"/>
          </w:tcPr>
          <w:p w14:paraId="38EDB5B1" w14:textId="77777777" w:rsidR="002A678F" w:rsidRPr="002A678F" w:rsidRDefault="00174CDF" w:rsidP="002A678F">
            <w:pPr>
              <w:rPr>
                <w:rFonts w:ascii="Arial" w:hAnsi="Arial" w:cs="Arial"/>
              </w:rPr>
            </w:pPr>
            <w:r>
              <w:rPr>
                <w:rFonts w:ascii="Arial" w:hAnsi="Arial" w:cs="Arial"/>
              </w:rPr>
              <w:t>Final Term Examination</w:t>
            </w:r>
          </w:p>
        </w:tc>
        <w:tc>
          <w:tcPr>
            <w:tcW w:w="1724" w:type="dxa"/>
          </w:tcPr>
          <w:p w14:paraId="12602BA2" w14:textId="77777777" w:rsidR="002A678F" w:rsidRPr="002A678F" w:rsidRDefault="002A678F" w:rsidP="00BC514A">
            <w:pPr>
              <w:rPr>
                <w:rFonts w:ascii="Arial" w:hAnsi="Arial" w:cs="Arial"/>
              </w:rPr>
            </w:pPr>
          </w:p>
        </w:tc>
        <w:tc>
          <w:tcPr>
            <w:tcW w:w="2788" w:type="dxa"/>
          </w:tcPr>
          <w:p w14:paraId="0E76A1A6" w14:textId="77777777" w:rsidR="002A678F" w:rsidRPr="002A678F" w:rsidRDefault="002A678F" w:rsidP="00BC514A">
            <w:pPr>
              <w:rPr>
                <w:rFonts w:ascii="Arial" w:hAnsi="Arial" w:cs="Arial"/>
              </w:rPr>
            </w:pPr>
          </w:p>
        </w:tc>
      </w:tr>
    </w:tbl>
    <w:p w14:paraId="1A59DDB1" w14:textId="77777777" w:rsidR="002A678F" w:rsidRDefault="002A678F" w:rsidP="003F547E">
      <w:pPr>
        <w:spacing w:after="0" w:line="240" w:lineRule="auto"/>
        <w:rPr>
          <w:rFonts w:ascii="Arial" w:hAnsi="Arial" w:cs="Arial"/>
          <w:sz w:val="24"/>
          <w:szCs w:val="24"/>
        </w:rPr>
      </w:pPr>
    </w:p>
    <w:p w14:paraId="049AA0C0"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9309A63" w14:textId="77777777" w:rsidTr="00BC514A">
        <w:tc>
          <w:tcPr>
            <w:tcW w:w="10214" w:type="dxa"/>
            <w:shd w:val="clear" w:color="auto" w:fill="F2F2F2" w:themeFill="background1" w:themeFillShade="F2"/>
          </w:tcPr>
          <w:p w14:paraId="3B15AA3C"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7EFABB75" w14:textId="77777777" w:rsidTr="00BC514A">
        <w:tc>
          <w:tcPr>
            <w:tcW w:w="10214" w:type="dxa"/>
          </w:tcPr>
          <w:p w14:paraId="689F9297" w14:textId="77777777" w:rsidR="00B67E02" w:rsidRPr="005F6BE5" w:rsidRDefault="00B67E02" w:rsidP="00BC514A">
            <w:pPr>
              <w:rPr>
                <w:rFonts w:ascii="Arial" w:hAnsi="Arial" w:cs="Arial"/>
              </w:rPr>
            </w:pPr>
          </w:p>
          <w:p w14:paraId="4CC7A7C3" w14:textId="75E2C36F" w:rsidR="00B67E02" w:rsidRPr="005F6BE5" w:rsidRDefault="00B67E02" w:rsidP="00B67E02">
            <w:pPr>
              <w:pStyle w:val="ListParagraph"/>
              <w:numPr>
                <w:ilvl w:val="0"/>
                <w:numId w:val="5"/>
              </w:numPr>
              <w:rPr>
                <w:rFonts w:ascii="Arial" w:hAnsi="Arial" w:cs="Arial"/>
              </w:rPr>
            </w:pPr>
            <w:r w:rsidRPr="005F6BE5">
              <w:rPr>
                <w:rFonts w:ascii="Arial" w:hAnsi="Arial" w:cs="Arial"/>
              </w:rPr>
              <w:t xml:space="preserve">   </w:t>
            </w:r>
            <w:r w:rsidR="008A095C" w:rsidRPr="008A095C">
              <w:rPr>
                <w:rFonts w:ascii="Arial" w:hAnsi="Arial" w:cs="Arial"/>
              </w:rPr>
              <w:t>Principles of Managerial Finance by Lawrence J. Gitman (1</w:t>
            </w:r>
            <w:r w:rsidR="008A095C">
              <w:rPr>
                <w:rFonts w:ascii="Arial" w:hAnsi="Arial" w:cs="Arial"/>
              </w:rPr>
              <w:t>4</w:t>
            </w:r>
            <w:r w:rsidR="008A095C" w:rsidRPr="008A095C">
              <w:rPr>
                <w:rFonts w:ascii="Arial" w:hAnsi="Arial" w:cs="Arial"/>
              </w:rPr>
              <w:t>th Edition).</w:t>
            </w:r>
          </w:p>
          <w:p w14:paraId="227BB5D0" w14:textId="77777777" w:rsidR="00B67E02" w:rsidRPr="005F6BE5" w:rsidRDefault="00B67E02" w:rsidP="00B67E02">
            <w:pPr>
              <w:ind w:left="360"/>
              <w:rPr>
                <w:rFonts w:ascii="Arial" w:hAnsi="Arial" w:cs="Arial"/>
              </w:rPr>
            </w:pPr>
          </w:p>
        </w:tc>
      </w:tr>
    </w:tbl>
    <w:p w14:paraId="73F681F8"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2E4FAB5"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18BC5CA" w14:textId="77777777" w:rsidTr="00BC514A">
        <w:tc>
          <w:tcPr>
            <w:tcW w:w="10214" w:type="dxa"/>
            <w:shd w:val="clear" w:color="auto" w:fill="F2F2F2" w:themeFill="background1" w:themeFillShade="F2"/>
          </w:tcPr>
          <w:p w14:paraId="3572D615"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59C15A1C" w14:textId="77777777" w:rsidTr="00BC514A">
        <w:tc>
          <w:tcPr>
            <w:tcW w:w="10214" w:type="dxa"/>
          </w:tcPr>
          <w:p w14:paraId="3A2F87E9" w14:textId="77777777" w:rsidR="00B67E02" w:rsidRPr="005F6BE5" w:rsidRDefault="00B67E02" w:rsidP="00BC514A">
            <w:pPr>
              <w:rPr>
                <w:rFonts w:ascii="Arial" w:hAnsi="Arial" w:cs="Arial"/>
              </w:rPr>
            </w:pPr>
          </w:p>
          <w:p w14:paraId="0623854E" w14:textId="66EDE18E" w:rsidR="008A095C" w:rsidRPr="008A095C" w:rsidRDefault="008A095C" w:rsidP="008A095C">
            <w:pPr>
              <w:pStyle w:val="ListParagraph"/>
              <w:numPr>
                <w:ilvl w:val="0"/>
                <w:numId w:val="5"/>
              </w:numPr>
              <w:rPr>
                <w:rFonts w:ascii="Arial" w:hAnsi="Arial" w:cs="Arial"/>
              </w:rPr>
            </w:pPr>
            <w:r w:rsidRPr="008A095C">
              <w:rPr>
                <w:rFonts w:ascii="Arial" w:hAnsi="Arial" w:cs="Arial"/>
              </w:rPr>
              <w:t>Fundamentals of Financial Management by Brigham &amp; Houston, 12th Edition</w:t>
            </w:r>
          </w:p>
          <w:p w14:paraId="1BBDB437" w14:textId="77777777" w:rsidR="008A095C" w:rsidRPr="008A095C" w:rsidRDefault="008A095C" w:rsidP="008A095C">
            <w:pPr>
              <w:pStyle w:val="ListParagraph"/>
              <w:numPr>
                <w:ilvl w:val="0"/>
                <w:numId w:val="5"/>
              </w:numPr>
              <w:rPr>
                <w:rFonts w:ascii="Arial" w:hAnsi="Arial" w:cs="Arial"/>
              </w:rPr>
            </w:pPr>
            <w:r w:rsidRPr="008A095C">
              <w:rPr>
                <w:rFonts w:ascii="Arial" w:hAnsi="Arial" w:cs="Arial"/>
              </w:rPr>
              <w:t>Essentials of Finance by Ross, Jordan &amp; Westerfield (10th Edition)</w:t>
            </w:r>
          </w:p>
          <w:p w14:paraId="3762A7A0" w14:textId="19780396" w:rsidR="00B67E02" w:rsidRPr="008A095C" w:rsidRDefault="008A095C" w:rsidP="008A095C">
            <w:pPr>
              <w:pStyle w:val="ListParagraph"/>
              <w:numPr>
                <w:ilvl w:val="0"/>
                <w:numId w:val="5"/>
              </w:numPr>
              <w:rPr>
                <w:rFonts w:ascii="Arial" w:hAnsi="Arial" w:cs="Arial"/>
              </w:rPr>
            </w:pPr>
            <w:r w:rsidRPr="008A095C">
              <w:rPr>
                <w:rFonts w:ascii="Arial" w:hAnsi="Arial" w:cs="Arial"/>
              </w:rPr>
              <w:t>Principles of Finance by Scott Besley and Eugene Brigham</w:t>
            </w:r>
          </w:p>
          <w:p w14:paraId="5EC57FB6" w14:textId="77777777" w:rsidR="00B67E02" w:rsidRPr="005F6BE5" w:rsidRDefault="00B67E02" w:rsidP="00BC514A">
            <w:pPr>
              <w:rPr>
                <w:rFonts w:ascii="Arial" w:hAnsi="Arial" w:cs="Arial"/>
              </w:rPr>
            </w:pPr>
          </w:p>
        </w:tc>
      </w:tr>
    </w:tbl>
    <w:p w14:paraId="69AABAB6"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3A4EC10A" w14:textId="77777777" w:rsidTr="00BC514A">
        <w:tc>
          <w:tcPr>
            <w:tcW w:w="10214" w:type="dxa"/>
            <w:shd w:val="clear" w:color="auto" w:fill="F2F2F2" w:themeFill="background1" w:themeFillShade="F2"/>
          </w:tcPr>
          <w:p w14:paraId="55C9D073"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2BE2DFB1" w14:textId="77777777" w:rsidTr="00BC514A">
        <w:tc>
          <w:tcPr>
            <w:tcW w:w="10214" w:type="dxa"/>
          </w:tcPr>
          <w:p w14:paraId="7A5080BC" w14:textId="77777777" w:rsidR="005F6BE5" w:rsidRPr="005F6BE5" w:rsidRDefault="005F6BE5" w:rsidP="00BC514A">
            <w:pPr>
              <w:rPr>
                <w:rFonts w:ascii="Arial" w:hAnsi="Arial" w:cs="Arial"/>
              </w:rPr>
            </w:pPr>
          </w:p>
          <w:p w14:paraId="7D679FE8" w14:textId="33C920EA" w:rsidR="005F6BE5" w:rsidRPr="005F6BE5" w:rsidRDefault="008A095C" w:rsidP="00BC514A">
            <w:pPr>
              <w:pStyle w:val="ListParagraph"/>
              <w:numPr>
                <w:ilvl w:val="0"/>
                <w:numId w:val="5"/>
              </w:numPr>
              <w:rPr>
                <w:rFonts w:ascii="Arial" w:hAnsi="Arial" w:cs="Arial"/>
              </w:rPr>
            </w:pPr>
            <w:r>
              <w:rPr>
                <w:rFonts w:ascii="Arial" w:hAnsi="Arial" w:cs="Arial"/>
              </w:rPr>
              <w:t>www.psx.com.pk</w:t>
            </w:r>
          </w:p>
          <w:p w14:paraId="0B6E91FA" w14:textId="62BFD41D" w:rsidR="005F6BE5" w:rsidRPr="005F6BE5" w:rsidRDefault="00C4285D" w:rsidP="005F6BE5">
            <w:pPr>
              <w:pStyle w:val="ListParagraph"/>
              <w:numPr>
                <w:ilvl w:val="0"/>
                <w:numId w:val="5"/>
              </w:numPr>
              <w:rPr>
                <w:rFonts w:ascii="Arial" w:hAnsi="Arial" w:cs="Arial"/>
              </w:rPr>
            </w:pPr>
            <w:r>
              <w:rPr>
                <w:rFonts w:ascii="Arial" w:hAnsi="Arial" w:cs="Arial"/>
              </w:rPr>
              <w:t>hbr.org</w:t>
            </w:r>
            <w:r w:rsidR="005F6BE5" w:rsidRPr="005F6BE5">
              <w:rPr>
                <w:rFonts w:ascii="Arial" w:hAnsi="Arial" w:cs="Arial"/>
              </w:rPr>
              <w:t xml:space="preserve"> </w:t>
            </w:r>
          </w:p>
        </w:tc>
      </w:tr>
    </w:tbl>
    <w:p w14:paraId="39AC41CC"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7064" w14:textId="77777777" w:rsidR="00C807DD" w:rsidRDefault="00C807DD" w:rsidP="007977E9">
      <w:pPr>
        <w:spacing w:after="0" w:line="240" w:lineRule="auto"/>
      </w:pPr>
      <w:r>
        <w:separator/>
      </w:r>
    </w:p>
  </w:endnote>
  <w:endnote w:type="continuationSeparator" w:id="0">
    <w:p w14:paraId="1B208DBF" w14:textId="77777777" w:rsidR="00C807DD" w:rsidRDefault="00C807DD"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7A7D"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76F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FF2">
              <w:rPr>
                <w:b/>
                <w:bCs/>
                <w:noProof/>
              </w:rPr>
              <w:t>6</w:t>
            </w:r>
            <w:r>
              <w:rPr>
                <w:b/>
                <w:bCs/>
                <w:sz w:val="24"/>
                <w:szCs w:val="24"/>
              </w:rPr>
              <w:fldChar w:fldCharType="end"/>
            </w:r>
          </w:sdtContent>
        </w:sdt>
      </w:sdtContent>
    </w:sdt>
  </w:p>
  <w:p w14:paraId="52370A77"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B682" w14:textId="77777777" w:rsidR="00C807DD" w:rsidRDefault="00C807DD" w:rsidP="007977E9">
      <w:pPr>
        <w:spacing w:after="0" w:line="240" w:lineRule="auto"/>
      </w:pPr>
      <w:r>
        <w:separator/>
      </w:r>
    </w:p>
  </w:footnote>
  <w:footnote w:type="continuationSeparator" w:id="0">
    <w:p w14:paraId="68E33371" w14:textId="77777777" w:rsidR="00C807DD" w:rsidRDefault="00C807DD"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ADB1"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6C0B690A" wp14:editId="0CC99195">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2BE2B8CD" wp14:editId="33D868B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1B9168DF"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3482"/>
    <w:multiLevelType w:val="hybridMultilevel"/>
    <w:tmpl w:val="6BD411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0A1DF2"/>
    <w:multiLevelType w:val="hybridMultilevel"/>
    <w:tmpl w:val="831C68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D47C10"/>
    <w:multiLevelType w:val="hybridMultilevel"/>
    <w:tmpl w:val="79C0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A55C0"/>
    <w:multiLevelType w:val="hybridMultilevel"/>
    <w:tmpl w:val="C1C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E3FC0"/>
    <w:multiLevelType w:val="hybridMultilevel"/>
    <w:tmpl w:val="D38A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E152D7"/>
    <w:multiLevelType w:val="hybridMultilevel"/>
    <w:tmpl w:val="972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6006C"/>
    <w:multiLevelType w:val="hybridMultilevel"/>
    <w:tmpl w:val="954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8"/>
  </w:num>
  <w:num w:numId="5">
    <w:abstractNumId w:val="6"/>
  </w:num>
  <w:num w:numId="6">
    <w:abstractNumId w:val="4"/>
  </w:num>
  <w:num w:numId="7">
    <w:abstractNumId w:val="9"/>
  </w:num>
  <w:num w:numId="8">
    <w:abstractNumId w:val="5"/>
  </w:num>
  <w:num w:numId="9">
    <w:abstractNumId w:val="2"/>
  </w:num>
  <w:num w:numId="10">
    <w:abstractNumId w:val="11"/>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172A6"/>
    <w:rsid w:val="0006124D"/>
    <w:rsid w:val="00073CF5"/>
    <w:rsid w:val="000B7BE7"/>
    <w:rsid w:val="001079FB"/>
    <w:rsid w:val="001665CF"/>
    <w:rsid w:val="00174CDF"/>
    <w:rsid w:val="00186878"/>
    <w:rsid w:val="001D720E"/>
    <w:rsid w:val="0022165D"/>
    <w:rsid w:val="00231182"/>
    <w:rsid w:val="00276FF2"/>
    <w:rsid w:val="00286C2E"/>
    <w:rsid w:val="002A678F"/>
    <w:rsid w:val="002B45D0"/>
    <w:rsid w:val="00300FEF"/>
    <w:rsid w:val="0031562C"/>
    <w:rsid w:val="0039547D"/>
    <w:rsid w:val="003D0945"/>
    <w:rsid w:val="003F547E"/>
    <w:rsid w:val="003F5525"/>
    <w:rsid w:val="00415EA1"/>
    <w:rsid w:val="00440F4A"/>
    <w:rsid w:val="0044554D"/>
    <w:rsid w:val="00492702"/>
    <w:rsid w:val="004D270F"/>
    <w:rsid w:val="004D3606"/>
    <w:rsid w:val="0051411E"/>
    <w:rsid w:val="00516456"/>
    <w:rsid w:val="00525F9E"/>
    <w:rsid w:val="00581A07"/>
    <w:rsid w:val="005B252F"/>
    <w:rsid w:val="005C61FB"/>
    <w:rsid w:val="005E7EE5"/>
    <w:rsid w:val="005F6BE5"/>
    <w:rsid w:val="0060542D"/>
    <w:rsid w:val="006371A3"/>
    <w:rsid w:val="00660AFD"/>
    <w:rsid w:val="00687352"/>
    <w:rsid w:val="006C39BD"/>
    <w:rsid w:val="006D7C21"/>
    <w:rsid w:val="006E0744"/>
    <w:rsid w:val="00746768"/>
    <w:rsid w:val="007600E7"/>
    <w:rsid w:val="00791E86"/>
    <w:rsid w:val="007977E9"/>
    <w:rsid w:val="007A75B4"/>
    <w:rsid w:val="00821B9D"/>
    <w:rsid w:val="00860AA1"/>
    <w:rsid w:val="00871C6D"/>
    <w:rsid w:val="008742B1"/>
    <w:rsid w:val="0088541D"/>
    <w:rsid w:val="008A095C"/>
    <w:rsid w:val="008B5239"/>
    <w:rsid w:val="008C07C8"/>
    <w:rsid w:val="008D2467"/>
    <w:rsid w:val="009044EA"/>
    <w:rsid w:val="00905CC2"/>
    <w:rsid w:val="00915704"/>
    <w:rsid w:val="00930114"/>
    <w:rsid w:val="009343A9"/>
    <w:rsid w:val="009B431E"/>
    <w:rsid w:val="009D1A7B"/>
    <w:rsid w:val="009E13EA"/>
    <w:rsid w:val="00A03CF5"/>
    <w:rsid w:val="00A052AC"/>
    <w:rsid w:val="00A42307"/>
    <w:rsid w:val="00A65BE9"/>
    <w:rsid w:val="00A72703"/>
    <w:rsid w:val="00AB36E7"/>
    <w:rsid w:val="00AC069E"/>
    <w:rsid w:val="00AD3BF1"/>
    <w:rsid w:val="00AE3684"/>
    <w:rsid w:val="00AF4C90"/>
    <w:rsid w:val="00B5400A"/>
    <w:rsid w:val="00B67E02"/>
    <w:rsid w:val="00B84685"/>
    <w:rsid w:val="00BA0BE0"/>
    <w:rsid w:val="00BA23FF"/>
    <w:rsid w:val="00BB053F"/>
    <w:rsid w:val="00BE55A9"/>
    <w:rsid w:val="00C35B83"/>
    <w:rsid w:val="00C40768"/>
    <w:rsid w:val="00C4285D"/>
    <w:rsid w:val="00C67E42"/>
    <w:rsid w:val="00C80334"/>
    <w:rsid w:val="00C807DD"/>
    <w:rsid w:val="00CC1C60"/>
    <w:rsid w:val="00CD18D3"/>
    <w:rsid w:val="00CF167A"/>
    <w:rsid w:val="00CF460D"/>
    <w:rsid w:val="00D010D3"/>
    <w:rsid w:val="00D03BD7"/>
    <w:rsid w:val="00D1060E"/>
    <w:rsid w:val="00D37848"/>
    <w:rsid w:val="00D95901"/>
    <w:rsid w:val="00DA0182"/>
    <w:rsid w:val="00DD1B5E"/>
    <w:rsid w:val="00DF2047"/>
    <w:rsid w:val="00E12370"/>
    <w:rsid w:val="00E21ACC"/>
    <w:rsid w:val="00E45398"/>
    <w:rsid w:val="00E65A31"/>
    <w:rsid w:val="00E849FB"/>
    <w:rsid w:val="00E932AC"/>
    <w:rsid w:val="00ED7253"/>
    <w:rsid w:val="00EE6122"/>
    <w:rsid w:val="00EE74CD"/>
    <w:rsid w:val="00EF08C0"/>
    <w:rsid w:val="00F15758"/>
    <w:rsid w:val="00F35842"/>
    <w:rsid w:val="00F711BB"/>
    <w:rsid w:val="00F821E7"/>
    <w:rsid w:val="00FB1A87"/>
    <w:rsid w:val="00FB7DE3"/>
    <w:rsid w:val="00FC654E"/>
    <w:rsid w:val="00FC6760"/>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665F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67E42"/>
    <w:rPr>
      <w:color w:val="0563C1" w:themeColor="hyperlink"/>
      <w:u w:val="single"/>
    </w:rPr>
  </w:style>
  <w:style w:type="paragraph" w:styleId="NoSpacing">
    <w:name w:val="No Spacing"/>
    <w:uiPriority w:val="1"/>
    <w:qFormat/>
    <w:rsid w:val="00905C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6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3468">
      <w:bodyDiv w:val="1"/>
      <w:marLeft w:val="0"/>
      <w:marRight w:val="0"/>
      <w:marTop w:val="0"/>
      <w:marBottom w:val="0"/>
      <w:divBdr>
        <w:top w:val="none" w:sz="0" w:space="0" w:color="auto"/>
        <w:left w:val="none" w:sz="0" w:space="0" w:color="auto"/>
        <w:bottom w:val="none" w:sz="0" w:space="0" w:color="auto"/>
        <w:right w:val="none" w:sz="0" w:space="0" w:color="auto"/>
      </w:divBdr>
    </w:div>
    <w:div w:id="1306353224">
      <w:bodyDiv w:val="1"/>
      <w:marLeft w:val="0"/>
      <w:marRight w:val="0"/>
      <w:marTop w:val="0"/>
      <w:marBottom w:val="0"/>
      <w:divBdr>
        <w:top w:val="none" w:sz="0" w:space="0" w:color="auto"/>
        <w:left w:val="none" w:sz="0" w:space="0" w:color="auto"/>
        <w:bottom w:val="none" w:sz="0" w:space="0" w:color="auto"/>
        <w:right w:val="none" w:sz="0" w:space="0" w:color="auto"/>
      </w:divBdr>
    </w:div>
    <w:div w:id="20788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her.ashraf@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Awais Rasool</cp:lastModifiedBy>
  <cp:revision>3</cp:revision>
  <cp:lastPrinted>2023-05-30T12:45:00Z</cp:lastPrinted>
  <dcterms:created xsi:type="dcterms:W3CDTF">2023-07-05T09:52:00Z</dcterms:created>
  <dcterms:modified xsi:type="dcterms:W3CDTF">2023-07-20T11:53:00Z</dcterms:modified>
</cp:coreProperties>
</file>