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82" w:rsidRPr="00DA0182" w:rsidRDefault="00AA2B42" w:rsidP="00DA0182">
      <w:pPr>
        <w:spacing w:after="0"/>
        <w:contextualSpacing/>
        <w:jc w:val="center"/>
        <w:rPr>
          <w:rFonts w:ascii="Arial Black" w:hAnsi="Arial Black" w:cs="Times New Roman"/>
          <w:b/>
          <w:sz w:val="36"/>
          <w:szCs w:val="36"/>
        </w:rPr>
      </w:pPr>
      <w:r>
        <w:rPr>
          <w:rFonts w:ascii="Arial Black" w:hAnsi="Arial Black" w:cs="Times New Roman"/>
          <w:b/>
          <w:sz w:val="36"/>
          <w:szCs w:val="36"/>
        </w:rPr>
        <w:t>QTM 520</w:t>
      </w:r>
      <w:r w:rsidR="00C46462">
        <w:rPr>
          <w:rFonts w:ascii="Arial Black" w:hAnsi="Arial Black" w:cs="Times New Roman"/>
          <w:b/>
          <w:sz w:val="36"/>
          <w:szCs w:val="36"/>
        </w:rPr>
        <w:t>-</w:t>
      </w:r>
      <w:r w:rsidR="00C46462">
        <w:rPr>
          <w:rFonts w:ascii="Arial Black" w:hAnsi="Arial Black" w:cs="Times New Roman"/>
          <w:b/>
          <w:sz w:val="36"/>
          <w:szCs w:val="36"/>
        </w:rPr>
        <w:tab/>
      </w:r>
      <w:r>
        <w:rPr>
          <w:rFonts w:ascii="Arial Black" w:hAnsi="Arial Black" w:cs="Times New Roman"/>
          <w:b/>
          <w:sz w:val="36"/>
          <w:szCs w:val="36"/>
        </w:rPr>
        <w:t xml:space="preserve">Business Statistics </w:t>
      </w:r>
    </w:p>
    <w:tbl>
      <w:tblPr>
        <w:tblStyle w:val="TableGrid"/>
        <w:tblW w:w="0" w:type="auto"/>
        <w:tblLook w:val="04A0"/>
      </w:tblPr>
      <w:tblGrid>
        <w:gridCol w:w="2335"/>
        <w:gridCol w:w="7830"/>
      </w:tblGrid>
      <w:tr w:rsidR="008742B1" w:rsidTr="00C46462">
        <w:trPr>
          <w:trHeight w:val="485"/>
        </w:trPr>
        <w:tc>
          <w:tcPr>
            <w:tcW w:w="2335" w:type="dxa"/>
            <w:shd w:val="clear" w:color="auto" w:fill="F2F2F2" w:themeFill="background1" w:themeFillShade="F2"/>
          </w:tcPr>
          <w:p w:rsidR="008742B1" w:rsidRPr="008742B1" w:rsidRDefault="008742B1" w:rsidP="007B5519">
            <w:pPr>
              <w:rPr>
                <w:rFonts w:ascii="Arial" w:hAnsi="Arial" w:cs="Arial"/>
                <w:sz w:val="20"/>
                <w:szCs w:val="20"/>
              </w:rPr>
            </w:pPr>
            <w:r>
              <w:rPr>
                <w:rFonts w:ascii="Arial" w:hAnsi="Arial" w:cs="Arial"/>
                <w:sz w:val="20"/>
                <w:szCs w:val="20"/>
              </w:rPr>
              <w:t>Resource Person:</w:t>
            </w:r>
          </w:p>
        </w:tc>
        <w:tc>
          <w:tcPr>
            <w:tcW w:w="7830" w:type="dxa"/>
          </w:tcPr>
          <w:p w:rsidR="008742B1" w:rsidRPr="00876183" w:rsidRDefault="00AA2B42" w:rsidP="00E65A31">
            <w:pPr>
              <w:jc w:val="center"/>
              <w:rPr>
                <w:rFonts w:ascii="Arial" w:hAnsi="Arial" w:cs="Arial"/>
                <w:sz w:val="24"/>
                <w:szCs w:val="24"/>
              </w:rPr>
            </w:pPr>
            <w:r>
              <w:rPr>
                <w:rFonts w:ascii="Arial" w:hAnsi="Arial" w:cs="Arial"/>
                <w:b/>
                <w:bCs/>
                <w:sz w:val="24"/>
                <w:szCs w:val="24"/>
              </w:rPr>
              <w:t>Dr. Saira Sharif</w:t>
            </w:r>
          </w:p>
        </w:tc>
      </w:tr>
      <w:tr w:rsidR="008742B1" w:rsidTr="00C46462">
        <w:trPr>
          <w:trHeight w:val="485"/>
        </w:trPr>
        <w:tc>
          <w:tcPr>
            <w:tcW w:w="2335" w:type="dxa"/>
            <w:shd w:val="clear" w:color="auto" w:fill="F2F2F2" w:themeFill="background1" w:themeFillShade="F2"/>
          </w:tcPr>
          <w:p w:rsidR="008742B1" w:rsidRPr="008742B1" w:rsidRDefault="008742B1" w:rsidP="007B5519">
            <w:pPr>
              <w:rPr>
                <w:rFonts w:ascii="Arial" w:hAnsi="Arial" w:cs="Arial"/>
                <w:sz w:val="20"/>
                <w:szCs w:val="20"/>
              </w:rPr>
            </w:pPr>
            <w:r>
              <w:rPr>
                <w:rFonts w:ascii="Arial" w:hAnsi="Arial" w:cs="Arial"/>
                <w:sz w:val="20"/>
                <w:szCs w:val="20"/>
              </w:rPr>
              <w:t>Email:</w:t>
            </w:r>
          </w:p>
        </w:tc>
        <w:tc>
          <w:tcPr>
            <w:tcW w:w="7830" w:type="dxa"/>
          </w:tcPr>
          <w:p w:rsidR="008742B1" w:rsidRPr="00876183" w:rsidRDefault="00AA2B42" w:rsidP="00E65A31">
            <w:pPr>
              <w:jc w:val="center"/>
              <w:rPr>
                <w:rFonts w:ascii="Arial" w:hAnsi="Arial" w:cs="Arial"/>
                <w:sz w:val="24"/>
                <w:szCs w:val="24"/>
              </w:rPr>
            </w:pPr>
            <w:r>
              <w:t>Saira.sharif</w:t>
            </w:r>
            <w:r w:rsidR="00E9762B">
              <w:t>@umt.edu.pk</w:t>
            </w:r>
          </w:p>
        </w:tc>
      </w:tr>
      <w:tr w:rsidR="008742B1" w:rsidTr="00C46462">
        <w:trPr>
          <w:trHeight w:val="485"/>
        </w:trPr>
        <w:tc>
          <w:tcPr>
            <w:tcW w:w="2335" w:type="dxa"/>
            <w:shd w:val="clear" w:color="auto" w:fill="F2F2F2" w:themeFill="background1" w:themeFillShade="F2"/>
          </w:tcPr>
          <w:p w:rsidR="008742B1" w:rsidRPr="008742B1" w:rsidRDefault="008742B1" w:rsidP="007B5519">
            <w:pPr>
              <w:rPr>
                <w:rFonts w:ascii="Arial" w:hAnsi="Arial" w:cs="Arial"/>
                <w:sz w:val="20"/>
                <w:szCs w:val="20"/>
              </w:rPr>
            </w:pPr>
            <w:r>
              <w:rPr>
                <w:rFonts w:ascii="Arial" w:hAnsi="Arial" w:cs="Arial"/>
                <w:sz w:val="20"/>
                <w:szCs w:val="20"/>
              </w:rPr>
              <w:t>Contact Hours:</w:t>
            </w:r>
          </w:p>
        </w:tc>
        <w:tc>
          <w:tcPr>
            <w:tcW w:w="7830" w:type="dxa"/>
          </w:tcPr>
          <w:p w:rsidR="008742B1" w:rsidRPr="00876183" w:rsidRDefault="00AA2B42" w:rsidP="00E65A31">
            <w:pPr>
              <w:jc w:val="center"/>
              <w:rPr>
                <w:rFonts w:ascii="Arial" w:hAnsi="Arial" w:cs="Arial"/>
                <w:sz w:val="24"/>
                <w:szCs w:val="24"/>
              </w:rPr>
            </w:pPr>
            <w:r>
              <w:rPr>
                <w:rFonts w:ascii="Arial" w:hAnsi="Arial" w:cs="Arial"/>
                <w:sz w:val="24"/>
                <w:szCs w:val="24"/>
              </w:rPr>
              <w:t>Monday 05:00 PM - 06:3</w:t>
            </w:r>
            <w:r w:rsidR="00E9762B" w:rsidRPr="00E9762B">
              <w:rPr>
                <w:rFonts w:ascii="Arial" w:hAnsi="Arial" w:cs="Arial"/>
                <w:sz w:val="24"/>
                <w:szCs w:val="24"/>
              </w:rPr>
              <w:t>0 PM</w:t>
            </w:r>
          </w:p>
        </w:tc>
      </w:tr>
      <w:tr w:rsidR="008742B1" w:rsidTr="00C46462">
        <w:trPr>
          <w:trHeight w:val="485"/>
        </w:trPr>
        <w:tc>
          <w:tcPr>
            <w:tcW w:w="2335" w:type="dxa"/>
            <w:shd w:val="clear" w:color="auto" w:fill="F2F2F2" w:themeFill="background1" w:themeFillShade="F2"/>
          </w:tcPr>
          <w:p w:rsidR="008742B1" w:rsidRPr="008742B1" w:rsidRDefault="008742B1" w:rsidP="007B5519">
            <w:pPr>
              <w:rPr>
                <w:rFonts w:ascii="Arial" w:hAnsi="Arial" w:cs="Arial"/>
                <w:sz w:val="20"/>
                <w:szCs w:val="20"/>
              </w:rPr>
            </w:pPr>
            <w:r>
              <w:rPr>
                <w:rFonts w:ascii="Arial" w:hAnsi="Arial" w:cs="Arial"/>
                <w:sz w:val="20"/>
                <w:szCs w:val="20"/>
              </w:rPr>
              <w:t>Office Address:</w:t>
            </w:r>
          </w:p>
        </w:tc>
        <w:tc>
          <w:tcPr>
            <w:tcW w:w="7830" w:type="dxa"/>
          </w:tcPr>
          <w:p w:rsidR="008742B1" w:rsidRPr="00876183" w:rsidRDefault="00AA2B42" w:rsidP="00AA2B42">
            <w:pPr>
              <w:jc w:val="center"/>
              <w:rPr>
                <w:rFonts w:ascii="Arial" w:hAnsi="Arial" w:cs="Arial"/>
                <w:sz w:val="24"/>
                <w:szCs w:val="24"/>
              </w:rPr>
            </w:pPr>
            <w:r>
              <w:rPr>
                <w:rFonts w:ascii="Arial" w:hAnsi="Arial" w:cs="Arial"/>
                <w:sz w:val="24"/>
                <w:szCs w:val="24"/>
              </w:rPr>
              <w:t xml:space="preserve">3N - 03 </w:t>
            </w:r>
          </w:p>
        </w:tc>
      </w:tr>
      <w:tr w:rsidR="008742B1" w:rsidTr="00C46462">
        <w:trPr>
          <w:trHeight w:val="485"/>
        </w:trPr>
        <w:tc>
          <w:tcPr>
            <w:tcW w:w="2335" w:type="dxa"/>
            <w:shd w:val="clear" w:color="auto" w:fill="F2F2F2" w:themeFill="background1" w:themeFillShade="F2"/>
          </w:tcPr>
          <w:p w:rsidR="008742B1" w:rsidRPr="008742B1" w:rsidRDefault="008742B1" w:rsidP="007B5519">
            <w:pPr>
              <w:rPr>
                <w:rFonts w:ascii="Arial" w:hAnsi="Arial" w:cs="Arial"/>
                <w:sz w:val="20"/>
                <w:szCs w:val="20"/>
              </w:rPr>
            </w:pPr>
            <w:r>
              <w:rPr>
                <w:rFonts w:ascii="Arial" w:hAnsi="Arial" w:cs="Arial"/>
                <w:sz w:val="20"/>
                <w:szCs w:val="20"/>
              </w:rPr>
              <w:t>Programme:</w:t>
            </w:r>
          </w:p>
        </w:tc>
        <w:tc>
          <w:tcPr>
            <w:tcW w:w="7830" w:type="dxa"/>
          </w:tcPr>
          <w:p w:rsidR="008742B1" w:rsidRDefault="00C46462" w:rsidP="00E65A31">
            <w:pPr>
              <w:jc w:val="center"/>
              <w:rPr>
                <w:rFonts w:ascii="Arial" w:hAnsi="Arial" w:cs="Arial"/>
                <w:sz w:val="24"/>
                <w:szCs w:val="24"/>
              </w:rPr>
            </w:pPr>
            <w:r>
              <w:rPr>
                <w:rFonts w:ascii="Arial" w:hAnsi="Arial" w:cs="Arial"/>
                <w:sz w:val="24"/>
                <w:szCs w:val="24"/>
              </w:rPr>
              <w:t>MBA</w:t>
            </w:r>
          </w:p>
        </w:tc>
      </w:tr>
      <w:tr w:rsidR="00DA0182" w:rsidTr="00C46462">
        <w:trPr>
          <w:trHeight w:val="485"/>
        </w:trPr>
        <w:tc>
          <w:tcPr>
            <w:tcW w:w="2335" w:type="dxa"/>
            <w:shd w:val="clear" w:color="auto" w:fill="F2F2F2" w:themeFill="background1" w:themeFillShade="F2"/>
          </w:tcPr>
          <w:p w:rsidR="00DA0182" w:rsidRDefault="00DA0182" w:rsidP="007B5519">
            <w:pPr>
              <w:rPr>
                <w:rFonts w:ascii="Arial" w:hAnsi="Arial" w:cs="Arial"/>
                <w:sz w:val="20"/>
                <w:szCs w:val="20"/>
              </w:rPr>
            </w:pPr>
            <w:r>
              <w:rPr>
                <w:rFonts w:ascii="Arial" w:hAnsi="Arial" w:cs="Arial"/>
                <w:sz w:val="20"/>
                <w:szCs w:val="20"/>
              </w:rPr>
              <w:t>Section:</w:t>
            </w:r>
          </w:p>
        </w:tc>
        <w:tc>
          <w:tcPr>
            <w:tcW w:w="7830" w:type="dxa"/>
          </w:tcPr>
          <w:p w:rsidR="00DA0182" w:rsidRDefault="00DA0182" w:rsidP="00E65A31">
            <w:pPr>
              <w:jc w:val="center"/>
              <w:rPr>
                <w:rFonts w:ascii="Arial" w:hAnsi="Arial" w:cs="Arial"/>
                <w:sz w:val="24"/>
                <w:szCs w:val="24"/>
              </w:rPr>
            </w:pPr>
          </w:p>
        </w:tc>
      </w:tr>
      <w:tr w:rsidR="008742B1" w:rsidTr="00C46462">
        <w:trPr>
          <w:trHeight w:val="485"/>
        </w:trPr>
        <w:tc>
          <w:tcPr>
            <w:tcW w:w="2335" w:type="dxa"/>
            <w:shd w:val="clear" w:color="auto" w:fill="F2F2F2" w:themeFill="background1" w:themeFillShade="F2"/>
          </w:tcPr>
          <w:p w:rsidR="008742B1" w:rsidRPr="008742B1" w:rsidRDefault="008742B1" w:rsidP="007B5519">
            <w:pPr>
              <w:rPr>
                <w:rFonts w:ascii="Arial" w:hAnsi="Arial" w:cs="Arial"/>
                <w:sz w:val="20"/>
                <w:szCs w:val="20"/>
              </w:rPr>
            </w:pPr>
            <w:r>
              <w:rPr>
                <w:rFonts w:ascii="Arial" w:hAnsi="Arial" w:cs="Arial"/>
                <w:sz w:val="20"/>
                <w:szCs w:val="20"/>
              </w:rPr>
              <w:t>Semester</w:t>
            </w:r>
            <w:r w:rsidR="00581A07">
              <w:rPr>
                <w:rFonts w:ascii="Arial" w:hAnsi="Arial" w:cs="Arial"/>
                <w:sz w:val="20"/>
                <w:szCs w:val="20"/>
              </w:rPr>
              <w:t>:</w:t>
            </w:r>
          </w:p>
        </w:tc>
        <w:tc>
          <w:tcPr>
            <w:tcW w:w="7830" w:type="dxa"/>
          </w:tcPr>
          <w:p w:rsidR="008742B1" w:rsidRDefault="00E9762B" w:rsidP="00E65A31">
            <w:pPr>
              <w:jc w:val="center"/>
              <w:rPr>
                <w:rFonts w:ascii="Arial" w:hAnsi="Arial" w:cs="Arial"/>
                <w:sz w:val="24"/>
                <w:szCs w:val="24"/>
              </w:rPr>
            </w:pPr>
            <w:r>
              <w:rPr>
                <w:rFonts w:ascii="Arial" w:hAnsi="Arial" w:cs="Arial"/>
                <w:sz w:val="24"/>
                <w:szCs w:val="24"/>
              </w:rPr>
              <w:t>Fall 2022</w:t>
            </w:r>
          </w:p>
        </w:tc>
      </w:tr>
      <w:tr w:rsidR="008742B1" w:rsidTr="00C46462">
        <w:trPr>
          <w:trHeight w:val="485"/>
        </w:trPr>
        <w:tc>
          <w:tcPr>
            <w:tcW w:w="2335" w:type="dxa"/>
            <w:shd w:val="clear" w:color="auto" w:fill="F2F2F2" w:themeFill="background1" w:themeFillShade="F2"/>
          </w:tcPr>
          <w:p w:rsidR="008742B1" w:rsidRPr="008742B1" w:rsidRDefault="008742B1" w:rsidP="007B5519">
            <w:pPr>
              <w:rPr>
                <w:rFonts w:ascii="Arial" w:hAnsi="Arial" w:cs="Arial"/>
                <w:sz w:val="20"/>
                <w:szCs w:val="20"/>
              </w:rPr>
            </w:pPr>
            <w:r>
              <w:rPr>
                <w:rFonts w:ascii="Arial" w:hAnsi="Arial" w:cs="Arial"/>
                <w:sz w:val="20"/>
                <w:szCs w:val="20"/>
              </w:rPr>
              <w:t>Course Pre-requisites</w:t>
            </w:r>
            <w:r w:rsidR="00581A07">
              <w:rPr>
                <w:rFonts w:ascii="Arial" w:hAnsi="Arial" w:cs="Arial"/>
                <w:sz w:val="20"/>
                <w:szCs w:val="20"/>
              </w:rPr>
              <w:t>:</w:t>
            </w:r>
          </w:p>
        </w:tc>
        <w:tc>
          <w:tcPr>
            <w:tcW w:w="7830" w:type="dxa"/>
          </w:tcPr>
          <w:p w:rsidR="008742B1" w:rsidRDefault="00E9762B" w:rsidP="00E65A31">
            <w:pPr>
              <w:jc w:val="center"/>
              <w:rPr>
                <w:rFonts w:ascii="Arial" w:hAnsi="Arial" w:cs="Arial"/>
                <w:sz w:val="24"/>
                <w:szCs w:val="24"/>
              </w:rPr>
            </w:pPr>
            <w:r>
              <w:rPr>
                <w:rFonts w:ascii="Arial" w:hAnsi="Arial" w:cs="Arial"/>
                <w:sz w:val="24"/>
                <w:szCs w:val="24"/>
              </w:rPr>
              <w:t>NA</w:t>
            </w:r>
          </w:p>
        </w:tc>
      </w:tr>
      <w:tr w:rsidR="008742B1" w:rsidTr="00C46462">
        <w:trPr>
          <w:trHeight w:val="485"/>
        </w:trPr>
        <w:tc>
          <w:tcPr>
            <w:tcW w:w="2335" w:type="dxa"/>
            <w:shd w:val="clear" w:color="auto" w:fill="F2F2F2" w:themeFill="background1" w:themeFillShade="F2"/>
          </w:tcPr>
          <w:p w:rsidR="008742B1" w:rsidRPr="008742B1" w:rsidRDefault="008742B1" w:rsidP="007B5519">
            <w:pPr>
              <w:rPr>
                <w:rFonts w:ascii="Arial" w:hAnsi="Arial" w:cs="Arial"/>
                <w:sz w:val="20"/>
                <w:szCs w:val="20"/>
              </w:rPr>
            </w:pPr>
            <w:r>
              <w:rPr>
                <w:rFonts w:ascii="Arial" w:hAnsi="Arial" w:cs="Arial"/>
                <w:sz w:val="20"/>
                <w:szCs w:val="20"/>
              </w:rPr>
              <w:t>Credit Hours</w:t>
            </w:r>
            <w:r w:rsidR="00581A07">
              <w:rPr>
                <w:rFonts w:ascii="Arial" w:hAnsi="Arial" w:cs="Arial"/>
                <w:sz w:val="20"/>
                <w:szCs w:val="20"/>
              </w:rPr>
              <w:t>:</w:t>
            </w:r>
          </w:p>
        </w:tc>
        <w:tc>
          <w:tcPr>
            <w:tcW w:w="7830" w:type="dxa"/>
          </w:tcPr>
          <w:p w:rsidR="008742B1" w:rsidRDefault="00C46462" w:rsidP="00E65A31">
            <w:pPr>
              <w:jc w:val="center"/>
              <w:rPr>
                <w:rFonts w:ascii="Arial" w:hAnsi="Arial" w:cs="Arial"/>
                <w:sz w:val="24"/>
                <w:szCs w:val="24"/>
              </w:rPr>
            </w:pPr>
            <w:r>
              <w:rPr>
                <w:rFonts w:ascii="Arial" w:hAnsi="Arial" w:cs="Arial"/>
                <w:sz w:val="24"/>
                <w:szCs w:val="24"/>
              </w:rPr>
              <w:t xml:space="preserve">3 </w:t>
            </w:r>
          </w:p>
        </w:tc>
      </w:tr>
      <w:tr w:rsidR="008742B1" w:rsidTr="00C46462">
        <w:trPr>
          <w:trHeight w:val="485"/>
        </w:trPr>
        <w:tc>
          <w:tcPr>
            <w:tcW w:w="2335" w:type="dxa"/>
            <w:shd w:val="clear" w:color="auto" w:fill="F2F2F2" w:themeFill="background1" w:themeFillShade="F2"/>
          </w:tcPr>
          <w:p w:rsidR="008742B1" w:rsidRPr="008742B1" w:rsidRDefault="008742B1" w:rsidP="007B5519">
            <w:pPr>
              <w:rPr>
                <w:rFonts w:ascii="Arial" w:hAnsi="Arial" w:cs="Arial"/>
                <w:sz w:val="20"/>
                <w:szCs w:val="20"/>
              </w:rPr>
            </w:pPr>
            <w:r>
              <w:rPr>
                <w:rFonts w:ascii="Arial" w:hAnsi="Arial" w:cs="Arial"/>
                <w:sz w:val="20"/>
                <w:szCs w:val="20"/>
              </w:rPr>
              <w:t>Course Type</w:t>
            </w:r>
            <w:r w:rsidR="00581A07">
              <w:rPr>
                <w:rFonts w:ascii="Arial" w:hAnsi="Arial" w:cs="Arial"/>
                <w:sz w:val="20"/>
                <w:szCs w:val="20"/>
              </w:rPr>
              <w:t>:</w:t>
            </w:r>
          </w:p>
        </w:tc>
        <w:tc>
          <w:tcPr>
            <w:tcW w:w="7830" w:type="dxa"/>
          </w:tcPr>
          <w:p w:rsidR="008742B1" w:rsidRPr="00E408A6" w:rsidRDefault="00C46462" w:rsidP="00E65A31">
            <w:pPr>
              <w:jc w:val="center"/>
              <w:rPr>
                <w:rFonts w:ascii="Arial" w:hAnsi="Arial" w:cs="Arial"/>
                <w:sz w:val="36"/>
                <w:szCs w:val="36"/>
                <w:vertAlign w:val="superscript"/>
              </w:rPr>
            </w:pPr>
            <w:r w:rsidRPr="00E408A6">
              <w:rPr>
                <w:rFonts w:ascii="Arial" w:hAnsi="Arial" w:cs="Arial"/>
                <w:sz w:val="36"/>
                <w:szCs w:val="36"/>
                <w:vertAlign w:val="superscript"/>
              </w:rPr>
              <w:t>Fi</w:t>
            </w:r>
            <w:r w:rsidR="00433095" w:rsidRPr="00E408A6">
              <w:rPr>
                <w:rFonts w:ascii="Arial" w:hAnsi="Arial" w:cs="Arial"/>
                <w:sz w:val="36"/>
                <w:szCs w:val="36"/>
                <w:vertAlign w:val="superscript"/>
              </w:rPr>
              <w:t xml:space="preserve">nal Semester </w:t>
            </w:r>
            <w:r w:rsidR="000C1257">
              <w:rPr>
                <w:rFonts w:ascii="Arial" w:hAnsi="Arial" w:cs="Arial"/>
                <w:sz w:val="36"/>
                <w:szCs w:val="36"/>
                <w:vertAlign w:val="superscript"/>
              </w:rPr>
              <w:t>–</w:t>
            </w:r>
            <w:r w:rsidR="00433095" w:rsidRPr="00E408A6">
              <w:rPr>
                <w:rFonts w:ascii="Arial" w:hAnsi="Arial" w:cs="Arial"/>
                <w:sz w:val="36"/>
                <w:szCs w:val="36"/>
                <w:vertAlign w:val="superscript"/>
              </w:rPr>
              <w:t xml:space="preserve"> MBA</w:t>
            </w:r>
          </w:p>
        </w:tc>
      </w:tr>
      <w:tr w:rsidR="008742B1" w:rsidTr="00C46462">
        <w:trPr>
          <w:trHeight w:val="485"/>
        </w:trPr>
        <w:tc>
          <w:tcPr>
            <w:tcW w:w="2335" w:type="dxa"/>
            <w:shd w:val="clear" w:color="auto" w:fill="F2F2F2" w:themeFill="background1" w:themeFillShade="F2"/>
          </w:tcPr>
          <w:p w:rsidR="008742B1" w:rsidRDefault="00581A07" w:rsidP="007B5519">
            <w:pPr>
              <w:rPr>
                <w:rFonts w:ascii="Arial" w:hAnsi="Arial" w:cs="Arial"/>
                <w:sz w:val="20"/>
                <w:szCs w:val="20"/>
              </w:rPr>
            </w:pPr>
            <w:r>
              <w:rPr>
                <w:rFonts w:ascii="Arial" w:hAnsi="Arial" w:cs="Arial"/>
                <w:sz w:val="20"/>
                <w:szCs w:val="20"/>
              </w:rPr>
              <w:t>Venue</w:t>
            </w:r>
            <w:r w:rsidR="00AE3684">
              <w:rPr>
                <w:rFonts w:ascii="Arial" w:hAnsi="Arial" w:cs="Arial"/>
                <w:sz w:val="20"/>
                <w:szCs w:val="20"/>
              </w:rPr>
              <w:t>/Day/Time</w:t>
            </w:r>
            <w:r>
              <w:rPr>
                <w:rFonts w:ascii="Arial" w:hAnsi="Arial" w:cs="Arial"/>
                <w:sz w:val="20"/>
                <w:szCs w:val="20"/>
              </w:rPr>
              <w:t>:</w:t>
            </w:r>
          </w:p>
        </w:tc>
        <w:tc>
          <w:tcPr>
            <w:tcW w:w="7830" w:type="dxa"/>
          </w:tcPr>
          <w:p w:rsidR="008742B1" w:rsidRDefault="00FB775E" w:rsidP="00AA2B42">
            <w:pPr>
              <w:jc w:val="center"/>
              <w:rPr>
                <w:rFonts w:ascii="Arial" w:hAnsi="Arial" w:cs="Arial"/>
                <w:sz w:val="24"/>
                <w:szCs w:val="24"/>
              </w:rPr>
            </w:pPr>
            <w:r>
              <w:rPr>
                <w:rFonts w:ascii="Arial" w:hAnsi="Arial" w:cs="Arial"/>
                <w:sz w:val="24"/>
                <w:szCs w:val="24"/>
              </w:rPr>
              <w:t xml:space="preserve"> / </w:t>
            </w:r>
            <w:r w:rsidR="00AA2B42">
              <w:rPr>
                <w:rFonts w:ascii="Arial" w:hAnsi="Arial" w:cs="Arial"/>
                <w:sz w:val="24"/>
                <w:szCs w:val="24"/>
              </w:rPr>
              <w:t>Monday</w:t>
            </w:r>
            <w:r>
              <w:rPr>
                <w:rFonts w:ascii="Arial" w:hAnsi="Arial" w:cs="Arial"/>
                <w:sz w:val="24"/>
                <w:szCs w:val="24"/>
              </w:rPr>
              <w:t xml:space="preserve"> / 6:30</w:t>
            </w:r>
            <w:r w:rsidR="008672FE">
              <w:rPr>
                <w:rFonts w:ascii="Arial" w:hAnsi="Arial" w:cs="Arial"/>
                <w:sz w:val="24"/>
                <w:szCs w:val="24"/>
              </w:rPr>
              <w:t>pm – 9:30pm</w:t>
            </w:r>
          </w:p>
        </w:tc>
      </w:tr>
      <w:tr w:rsidR="008742B1" w:rsidTr="00C46462">
        <w:trPr>
          <w:trHeight w:val="485"/>
        </w:trPr>
        <w:tc>
          <w:tcPr>
            <w:tcW w:w="2335" w:type="dxa"/>
            <w:shd w:val="clear" w:color="auto" w:fill="F2F2F2" w:themeFill="background1" w:themeFillShade="F2"/>
          </w:tcPr>
          <w:p w:rsidR="008742B1" w:rsidRPr="008742B1" w:rsidRDefault="008742B1" w:rsidP="007B5519">
            <w:pPr>
              <w:rPr>
                <w:rFonts w:ascii="Arial" w:hAnsi="Arial" w:cs="Arial"/>
                <w:sz w:val="20"/>
                <w:szCs w:val="20"/>
              </w:rPr>
            </w:pPr>
            <w:r w:rsidRPr="008742B1">
              <w:rPr>
                <w:rFonts w:ascii="Arial" w:hAnsi="Arial" w:cs="Arial"/>
                <w:sz w:val="20"/>
                <w:szCs w:val="20"/>
              </w:rPr>
              <w:t>Course URL (if any):</w:t>
            </w:r>
          </w:p>
        </w:tc>
        <w:tc>
          <w:tcPr>
            <w:tcW w:w="7830" w:type="dxa"/>
          </w:tcPr>
          <w:p w:rsidR="008742B1" w:rsidRPr="00FB775E" w:rsidRDefault="008742B1" w:rsidP="00FB775E">
            <w:pPr>
              <w:pStyle w:val="ListParagraph"/>
              <w:numPr>
                <w:ilvl w:val="0"/>
                <w:numId w:val="9"/>
              </w:numPr>
              <w:jc w:val="center"/>
              <w:rPr>
                <w:rFonts w:ascii="Arial" w:hAnsi="Arial" w:cs="Arial"/>
                <w:sz w:val="24"/>
                <w:szCs w:val="24"/>
              </w:rPr>
            </w:pPr>
          </w:p>
        </w:tc>
      </w:tr>
    </w:tbl>
    <w:p w:rsidR="008742B1" w:rsidRDefault="008742B1" w:rsidP="00A65BE9">
      <w:pPr>
        <w:spacing w:after="0"/>
        <w:rPr>
          <w:rFonts w:ascii="Times New Roman" w:hAnsi="Times New Roman" w:cs="Times New Roman"/>
          <w:sz w:val="36"/>
          <w:szCs w:val="36"/>
        </w:rPr>
      </w:pPr>
    </w:p>
    <w:tbl>
      <w:tblPr>
        <w:tblStyle w:val="TableGrid"/>
        <w:tblW w:w="0" w:type="auto"/>
        <w:tblLook w:val="04A0"/>
      </w:tblPr>
      <w:tblGrid>
        <w:gridCol w:w="10214"/>
      </w:tblGrid>
      <w:tr w:rsidR="00581A07" w:rsidTr="00462708">
        <w:tc>
          <w:tcPr>
            <w:tcW w:w="10214" w:type="dxa"/>
            <w:shd w:val="clear" w:color="auto" w:fill="F2F2F2" w:themeFill="background1" w:themeFillShade="F2"/>
          </w:tcPr>
          <w:p w:rsidR="00581A07" w:rsidRPr="00C80334" w:rsidRDefault="00581A07" w:rsidP="00A65BE9">
            <w:pPr>
              <w:rPr>
                <w:rFonts w:ascii="Arial" w:hAnsi="Arial" w:cs="Arial"/>
                <w:b/>
                <w:sz w:val="20"/>
                <w:szCs w:val="20"/>
              </w:rPr>
            </w:pPr>
            <w:r w:rsidRPr="00C80334">
              <w:rPr>
                <w:rFonts w:ascii="Arial" w:hAnsi="Arial" w:cs="Arial"/>
                <w:b/>
                <w:sz w:val="20"/>
                <w:szCs w:val="20"/>
              </w:rPr>
              <w:t>Course Description</w:t>
            </w:r>
            <w:r w:rsidR="00C80334" w:rsidRPr="00C80334">
              <w:rPr>
                <w:rFonts w:ascii="Arial" w:hAnsi="Arial" w:cs="Arial"/>
                <w:b/>
                <w:sz w:val="20"/>
                <w:szCs w:val="20"/>
              </w:rPr>
              <w:t>:</w:t>
            </w:r>
          </w:p>
        </w:tc>
      </w:tr>
      <w:tr w:rsidR="00581A07" w:rsidRPr="00C80334" w:rsidTr="00462708">
        <w:tc>
          <w:tcPr>
            <w:tcW w:w="10214" w:type="dxa"/>
          </w:tcPr>
          <w:p w:rsidR="00E868A2" w:rsidRPr="0004462C" w:rsidRDefault="007D66F0" w:rsidP="0004462C">
            <w:pPr>
              <w:pStyle w:val="Heading31"/>
              <w:spacing w:line="276" w:lineRule="auto"/>
              <w:rPr>
                <w:sz w:val="24"/>
                <w:szCs w:val="24"/>
              </w:rPr>
            </w:pPr>
            <w:r w:rsidRPr="0004462C">
              <w:rPr>
                <w:rFonts w:eastAsiaTheme="minorHAnsi"/>
                <w:b w:val="0"/>
                <w:i w:val="0"/>
                <w:color w:val="auto"/>
                <w:sz w:val="24"/>
                <w:szCs w:val="24"/>
              </w:rPr>
              <w:t>At the core, t</w:t>
            </w:r>
            <w:r w:rsidR="00BD292A" w:rsidRPr="0004462C">
              <w:rPr>
                <w:rFonts w:eastAsiaTheme="minorHAnsi"/>
                <w:b w:val="0"/>
                <w:i w:val="0"/>
                <w:color w:val="auto"/>
                <w:sz w:val="24"/>
                <w:szCs w:val="24"/>
              </w:rPr>
              <w:t xml:space="preserve">he course “Business Statistics” is aimed to </w:t>
            </w:r>
            <w:r w:rsidR="00230D23" w:rsidRPr="0004462C">
              <w:rPr>
                <w:rFonts w:eastAsiaTheme="minorHAnsi"/>
                <w:b w:val="0"/>
                <w:i w:val="0"/>
                <w:color w:val="auto"/>
                <w:sz w:val="24"/>
                <w:szCs w:val="24"/>
              </w:rPr>
              <w:t>communicate, that how to develop understandings and make decisions</w:t>
            </w:r>
            <w:r w:rsidR="0004462C" w:rsidRPr="0004462C">
              <w:rPr>
                <w:rFonts w:eastAsiaTheme="minorHAnsi"/>
                <w:b w:val="0"/>
                <w:i w:val="0"/>
                <w:color w:val="auto"/>
                <w:sz w:val="24"/>
                <w:szCs w:val="24"/>
              </w:rPr>
              <w:t xml:space="preserve"> based on critical analysis of</w:t>
            </w:r>
            <w:r w:rsidR="00230D23" w:rsidRPr="0004462C">
              <w:rPr>
                <w:rFonts w:eastAsiaTheme="minorHAnsi"/>
                <w:b w:val="0"/>
                <w:i w:val="0"/>
                <w:color w:val="auto"/>
                <w:sz w:val="24"/>
                <w:szCs w:val="24"/>
              </w:rPr>
              <w:t xml:space="preserve"> data sets. It </w:t>
            </w:r>
            <w:r w:rsidRPr="0004462C">
              <w:rPr>
                <w:rFonts w:eastAsiaTheme="minorHAnsi"/>
                <w:b w:val="0"/>
                <w:i w:val="0"/>
                <w:color w:val="auto"/>
                <w:sz w:val="24"/>
                <w:szCs w:val="24"/>
              </w:rPr>
              <w:t xml:space="preserve">is aimed to </w:t>
            </w:r>
            <w:r w:rsidR="00230D23" w:rsidRPr="0004462C">
              <w:rPr>
                <w:rFonts w:eastAsiaTheme="minorHAnsi"/>
                <w:b w:val="0"/>
                <w:i w:val="0"/>
                <w:color w:val="auto"/>
                <w:sz w:val="24"/>
                <w:szCs w:val="24"/>
              </w:rPr>
              <w:t>provide a foundation for insights</w:t>
            </w:r>
            <w:r w:rsidRPr="0004462C">
              <w:rPr>
                <w:rFonts w:eastAsiaTheme="minorHAnsi"/>
                <w:b w:val="0"/>
                <w:i w:val="0"/>
                <w:color w:val="auto"/>
                <w:sz w:val="24"/>
                <w:szCs w:val="24"/>
              </w:rPr>
              <w:t xml:space="preserve"> of statistical concepts &amp; tools</w:t>
            </w:r>
            <w:r w:rsidR="0004462C" w:rsidRPr="0004462C">
              <w:rPr>
                <w:rFonts w:eastAsiaTheme="minorHAnsi"/>
                <w:b w:val="0"/>
                <w:i w:val="0"/>
                <w:color w:val="auto"/>
                <w:sz w:val="24"/>
                <w:szCs w:val="24"/>
              </w:rPr>
              <w:t xml:space="preserve"> and effective presentation of Business models using Graphs &amp; Charts, Measure of Locations &amp; Dispersion.</w:t>
            </w:r>
            <w:r w:rsidRPr="0004462C">
              <w:rPr>
                <w:rFonts w:eastAsiaTheme="minorHAnsi"/>
                <w:b w:val="0"/>
                <w:i w:val="0"/>
                <w:color w:val="auto"/>
                <w:sz w:val="24"/>
                <w:szCs w:val="24"/>
              </w:rPr>
              <w:t xml:space="preserve">Also offers Essential understanding of necessary mathematical &amp; Statistical background for advance courses in the areas of Business, Finance, Operations, and Economics. This course will </w:t>
            </w:r>
            <w:r w:rsidR="00230D23" w:rsidRPr="0004462C">
              <w:rPr>
                <w:rFonts w:eastAsiaTheme="minorHAnsi"/>
                <w:b w:val="0"/>
                <w:i w:val="0"/>
                <w:color w:val="auto"/>
                <w:sz w:val="24"/>
                <w:szCs w:val="24"/>
              </w:rPr>
              <w:t>help apprentices</w:t>
            </w:r>
            <w:r w:rsidR="00BD292A" w:rsidRPr="0004462C">
              <w:rPr>
                <w:rFonts w:eastAsiaTheme="minorHAnsi"/>
                <w:b w:val="0"/>
                <w:i w:val="0"/>
                <w:color w:val="auto"/>
                <w:sz w:val="24"/>
                <w:szCs w:val="24"/>
              </w:rPr>
              <w:t xml:space="preserve"> to</w:t>
            </w:r>
            <w:r w:rsidR="00230D23" w:rsidRPr="0004462C">
              <w:rPr>
                <w:rFonts w:eastAsiaTheme="minorHAnsi"/>
                <w:b w:val="0"/>
                <w:i w:val="0"/>
                <w:color w:val="auto"/>
                <w:sz w:val="24"/>
                <w:szCs w:val="24"/>
              </w:rPr>
              <w:t xml:space="preserve"> gain confidence leveraging statistics to create strong business cases and make intelligent business decisions. This examines the use of descriptive</w:t>
            </w:r>
            <w:r w:rsidR="00BD292A" w:rsidRPr="0004462C">
              <w:rPr>
                <w:rFonts w:eastAsiaTheme="minorHAnsi"/>
                <w:b w:val="0"/>
                <w:i w:val="0"/>
                <w:color w:val="auto"/>
                <w:sz w:val="24"/>
                <w:szCs w:val="24"/>
              </w:rPr>
              <w:t xml:space="preserve"> and inferential</w:t>
            </w:r>
            <w:r w:rsidR="00230D23" w:rsidRPr="0004462C">
              <w:rPr>
                <w:rFonts w:eastAsiaTheme="minorHAnsi"/>
                <w:b w:val="0"/>
                <w:i w:val="0"/>
                <w:color w:val="auto"/>
                <w:sz w:val="24"/>
                <w:szCs w:val="24"/>
              </w:rPr>
              <w:t xml:space="preserve"> statistics, </w:t>
            </w:r>
            <w:r w:rsidR="00BD292A" w:rsidRPr="0004462C">
              <w:rPr>
                <w:rFonts w:eastAsiaTheme="minorHAnsi"/>
                <w:b w:val="0"/>
                <w:i w:val="0"/>
                <w:color w:val="auto"/>
                <w:sz w:val="24"/>
                <w:szCs w:val="24"/>
              </w:rPr>
              <w:t xml:space="preserve">Comparative analysis, </w:t>
            </w:r>
            <w:r w:rsidR="00230D23" w:rsidRPr="0004462C">
              <w:rPr>
                <w:rFonts w:eastAsiaTheme="minorHAnsi"/>
                <w:b w:val="0"/>
                <w:i w:val="0"/>
                <w:color w:val="auto"/>
                <w:sz w:val="24"/>
                <w:szCs w:val="24"/>
              </w:rPr>
              <w:t>probability, analysis of variance, regression</w:t>
            </w:r>
            <w:r w:rsidR="00BD292A" w:rsidRPr="0004462C">
              <w:rPr>
                <w:rFonts w:eastAsiaTheme="minorHAnsi"/>
                <w:b w:val="0"/>
                <w:i w:val="0"/>
                <w:color w:val="auto"/>
                <w:sz w:val="24"/>
                <w:szCs w:val="24"/>
              </w:rPr>
              <w:t xml:space="preserve">, </w:t>
            </w:r>
            <w:r w:rsidR="00230D23" w:rsidRPr="0004462C">
              <w:rPr>
                <w:rFonts w:eastAsiaTheme="minorHAnsi"/>
                <w:b w:val="0"/>
                <w:i w:val="0"/>
                <w:color w:val="auto"/>
                <w:sz w:val="24"/>
                <w:szCs w:val="24"/>
              </w:rPr>
              <w:t>correlation analysis</w:t>
            </w:r>
            <w:r w:rsidR="00BD292A" w:rsidRPr="0004462C">
              <w:rPr>
                <w:rFonts w:eastAsiaTheme="minorHAnsi"/>
                <w:b w:val="0"/>
                <w:i w:val="0"/>
                <w:color w:val="auto"/>
                <w:sz w:val="24"/>
                <w:szCs w:val="24"/>
              </w:rPr>
              <w:t xml:space="preserve"> and association</w:t>
            </w:r>
            <w:r w:rsidR="00230D23" w:rsidRPr="0004462C">
              <w:rPr>
                <w:rFonts w:eastAsiaTheme="minorHAnsi"/>
                <w:b w:val="0"/>
                <w:i w:val="0"/>
                <w:color w:val="auto"/>
                <w:sz w:val="24"/>
                <w:szCs w:val="24"/>
              </w:rPr>
              <w:t xml:space="preserve">, </w:t>
            </w:r>
            <w:r w:rsidR="00BD292A" w:rsidRPr="0004462C">
              <w:rPr>
                <w:rFonts w:eastAsiaTheme="minorHAnsi"/>
                <w:b w:val="0"/>
                <w:i w:val="0"/>
                <w:color w:val="auto"/>
                <w:sz w:val="24"/>
                <w:szCs w:val="24"/>
              </w:rPr>
              <w:t>Testing of Hypothesis</w:t>
            </w:r>
            <w:r w:rsidR="00230D23" w:rsidRPr="0004462C">
              <w:rPr>
                <w:rFonts w:eastAsiaTheme="minorHAnsi"/>
                <w:b w:val="0"/>
                <w:i w:val="0"/>
                <w:color w:val="auto"/>
                <w:sz w:val="24"/>
                <w:szCs w:val="24"/>
              </w:rPr>
              <w:t>, and applications of technology for statistical analysis, including the interpretation of the relevance of statistical findings for business problem solving and decision making.</w:t>
            </w:r>
            <w:r w:rsidRPr="0004462C">
              <w:rPr>
                <w:rFonts w:eastAsiaTheme="minorHAnsi"/>
                <w:b w:val="0"/>
                <w:i w:val="0"/>
                <w:color w:val="auto"/>
                <w:sz w:val="24"/>
                <w:szCs w:val="24"/>
              </w:rPr>
              <w:t xml:space="preserve"> And allows to get a good grasp of appreciation to acquire a feel for the statistical thinking and planned the experience the good understanding of statistics, tools of the skill involve a real appreciation for reasoning and concepts.</w:t>
            </w:r>
          </w:p>
          <w:p w:rsidR="00C80334" w:rsidRPr="00C80334" w:rsidRDefault="00C80334" w:rsidP="00A65BE9">
            <w:pPr>
              <w:rPr>
                <w:rFonts w:ascii="Arial" w:hAnsi="Arial" w:cs="Arial"/>
              </w:rPr>
            </w:pPr>
          </w:p>
        </w:tc>
      </w:tr>
    </w:tbl>
    <w:p w:rsidR="00581A07" w:rsidRDefault="00581A07" w:rsidP="00A65BE9">
      <w:pPr>
        <w:spacing w:after="0"/>
        <w:rPr>
          <w:rFonts w:ascii="Arial" w:hAnsi="Arial" w:cs="Arial"/>
        </w:rPr>
      </w:pPr>
    </w:p>
    <w:p w:rsidR="0004462C" w:rsidRDefault="0004462C" w:rsidP="00A65BE9">
      <w:pPr>
        <w:spacing w:after="0"/>
        <w:rPr>
          <w:rFonts w:ascii="Arial" w:hAnsi="Arial" w:cs="Arial"/>
        </w:rPr>
      </w:pPr>
    </w:p>
    <w:p w:rsidR="0004462C" w:rsidRDefault="0004462C" w:rsidP="00A65BE9">
      <w:pPr>
        <w:spacing w:after="0"/>
        <w:rPr>
          <w:rFonts w:ascii="Arial" w:hAnsi="Arial" w:cs="Arial"/>
        </w:rPr>
      </w:pPr>
    </w:p>
    <w:p w:rsidR="007D66F0" w:rsidRDefault="007D66F0" w:rsidP="00A65BE9">
      <w:pPr>
        <w:spacing w:after="0"/>
        <w:rPr>
          <w:rFonts w:ascii="Arial" w:hAnsi="Arial" w:cs="Arial"/>
        </w:rPr>
      </w:pPr>
    </w:p>
    <w:tbl>
      <w:tblPr>
        <w:tblStyle w:val="TableGrid"/>
        <w:tblW w:w="0" w:type="auto"/>
        <w:tblLook w:val="04A0"/>
      </w:tblPr>
      <w:tblGrid>
        <w:gridCol w:w="10214"/>
      </w:tblGrid>
      <w:tr w:rsidR="00581A07" w:rsidRPr="00581A07" w:rsidTr="00433095">
        <w:tc>
          <w:tcPr>
            <w:tcW w:w="10214" w:type="dxa"/>
            <w:shd w:val="clear" w:color="auto" w:fill="F2F2F2" w:themeFill="background1" w:themeFillShade="F2"/>
          </w:tcPr>
          <w:p w:rsidR="00581A07" w:rsidRPr="00C80334" w:rsidRDefault="00581A07" w:rsidP="007B5519">
            <w:pPr>
              <w:rPr>
                <w:rFonts w:ascii="Arial" w:hAnsi="Arial" w:cs="Arial"/>
                <w:b/>
                <w:sz w:val="20"/>
                <w:szCs w:val="20"/>
              </w:rPr>
            </w:pPr>
            <w:r w:rsidRPr="00C80334">
              <w:rPr>
                <w:rFonts w:ascii="Arial" w:hAnsi="Arial" w:cs="Arial"/>
                <w:b/>
                <w:sz w:val="20"/>
                <w:szCs w:val="20"/>
              </w:rPr>
              <w:t>Course Teaching Methodology</w:t>
            </w:r>
            <w:r w:rsidR="00C80334" w:rsidRPr="00C80334">
              <w:rPr>
                <w:rFonts w:ascii="Arial" w:hAnsi="Arial" w:cs="Arial"/>
                <w:b/>
                <w:sz w:val="20"/>
                <w:szCs w:val="20"/>
              </w:rPr>
              <w:t>:</w:t>
            </w:r>
          </w:p>
        </w:tc>
      </w:tr>
      <w:tr w:rsidR="00581A07" w:rsidRPr="00C80334" w:rsidTr="00433095">
        <w:tc>
          <w:tcPr>
            <w:tcW w:w="10214" w:type="dxa"/>
          </w:tcPr>
          <w:p w:rsidR="003B0DAA" w:rsidRDefault="00462708" w:rsidP="003B0DAA">
            <w:pPr>
              <w:pStyle w:val="ListParagraph"/>
              <w:numPr>
                <w:ilvl w:val="0"/>
                <w:numId w:val="7"/>
              </w:numPr>
              <w:rPr>
                <w:rFonts w:ascii="Arial" w:hAnsi="Arial" w:cs="Arial"/>
                <w:color w:val="2D3138"/>
                <w:sz w:val="25"/>
                <w:szCs w:val="25"/>
                <w:shd w:val="clear" w:color="auto" w:fill="FFFFFF"/>
              </w:rPr>
            </w:pPr>
            <w:r w:rsidRPr="00462708">
              <w:rPr>
                <w:rFonts w:ascii="Arial" w:hAnsi="Arial" w:cs="Arial"/>
                <w:color w:val="2D3138"/>
                <w:sz w:val="25"/>
                <w:szCs w:val="25"/>
                <w:shd w:val="clear" w:color="auto" w:fill="FFFFFF"/>
              </w:rPr>
              <w:lastRenderedPageBreak/>
              <w:t xml:space="preserve">Interactive lectures with </w:t>
            </w:r>
            <w:r w:rsidR="007D66F0">
              <w:rPr>
                <w:rFonts w:ascii="Arial" w:hAnsi="Arial" w:cs="Arial"/>
                <w:color w:val="2D3138"/>
                <w:sz w:val="25"/>
                <w:szCs w:val="25"/>
                <w:shd w:val="clear" w:color="auto" w:fill="FFFFFF"/>
              </w:rPr>
              <w:t xml:space="preserve">comparative analysis based </w:t>
            </w:r>
            <w:r w:rsidRPr="00462708">
              <w:rPr>
                <w:rFonts w:ascii="Arial" w:hAnsi="Arial" w:cs="Arial"/>
                <w:color w:val="2D3138"/>
                <w:sz w:val="25"/>
                <w:szCs w:val="25"/>
                <w:shd w:val="clear" w:color="auto" w:fill="FFFFFF"/>
              </w:rPr>
              <w:t>on case studies.</w:t>
            </w:r>
          </w:p>
          <w:p w:rsidR="00462708" w:rsidRPr="003B0DAA" w:rsidRDefault="007D66F0" w:rsidP="003B0DAA">
            <w:pPr>
              <w:pStyle w:val="ListParagraph"/>
              <w:numPr>
                <w:ilvl w:val="0"/>
                <w:numId w:val="7"/>
              </w:numPr>
              <w:rPr>
                <w:rFonts w:ascii="Arial" w:hAnsi="Arial" w:cs="Arial"/>
                <w:color w:val="2D3138"/>
                <w:sz w:val="25"/>
                <w:szCs w:val="25"/>
                <w:shd w:val="clear" w:color="auto" w:fill="FFFFFF"/>
              </w:rPr>
            </w:pPr>
            <w:r w:rsidRPr="003B0DAA">
              <w:rPr>
                <w:rFonts w:ascii="Arial" w:hAnsi="Arial" w:cs="Arial"/>
                <w:color w:val="2D3138"/>
                <w:sz w:val="25"/>
                <w:szCs w:val="25"/>
                <w:shd w:val="clear" w:color="auto" w:fill="FFFFFF"/>
              </w:rPr>
              <w:t xml:space="preserve">Data Analysis and </w:t>
            </w:r>
            <w:r w:rsidR="00274391" w:rsidRPr="003B0DAA">
              <w:rPr>
                <w:rFonts w:ascii="Arial" w:hAnsi="Arial" w:cs="Arial"/>
                <w:color w:val="2D3138"/>
                <w:sz w:val="25"/>
                <w:szCs w:val="25"/>
                <w:shd w:val="clear" w:color="auto" w:fill="FFFFFF"/>
              </w:rPr>
              <w:t xml:space="preserve">effective Presentation of </w:t>
            </w:r>
            <w:r w:rsidRPr="003B0DAA">
              <w:rPr>
                <w:rFonts w:ascii="Arial" w:hAnsi="Arial" w:cs="Arial"/>
                <w:color w:val="2D3138"/>
                <w:sz w:val="25"/>
                <w:szCs w:val="25"/>
                <w:shd w:val="clear" w:color="auto" w:fill="FFFFFF"/>
              </w:rPr>
              <w:t xml:space="preserve">real world </w:t>
            </w:r>
            <w:r w:rsidR="00274391" w:rsidRPr="003B0DAA">
              <w:rPr>
                <w:rFonts w:ascii="Arial" w:hAnsi="Arial" w:cs="Arial"/>
                <w:color w:val="2D3138"/>
                <w:sz w:val="25"/>
                <w:szCs w:val="25"/>
                <w:shd w:val="clear" w:color="auto" w:fill="FFFFFF"/>
              </w:rPr>
              <w:t xml:space="preserve">Business </w:t>
            </w:r>
            <w:r w:rsidRPr="003B0DAA">
              <w:rPr>
                <w:rFonts w:ascii="Arial" w:hAnsi="Arial" w:cs="Arial"/>
                <w:color w:val="2D3138"/>
                <w:sz w:val="25"/>
                <w:szCs w:val="25"/>
                <w:shd w:val="clear" w:color="auto" w:fill="FFFFFF"/>
              </w:rPr>
              <w:t xml:space="preserve">Applications </w:t>
            </w:r>
          </w:p>
          <w:p w:rsidR="00C80334" w:rsidRPr="00C80334" w:rsidRDefault="00C80334" w:rsidP="007B5519">
            <w:pPr>
              <w:rPr>
                <w:rFonts w:ascii="Arial" w:hAnsi="Arial" w:cs="Arial"/>
              </w:rPr>
            </w:pPr>
          </w:p>
        </w:tc>
      </w:tr>
    </w:tbl>
    <w:p w:rsidR="00687352" w:rsidRPr="00805C8B" w:rsidRDefault="00687352" w:rsidP="00A65BE9">
      <w:pPr>
        <w:spacing w:after="0"/>
        <w:rPr>
          <w:rFonts w:ascii="Times New Roman" w:hAnsi="Times New Roman" w:cs="Times New Roman"/>
        </w:rPr>
      </w:pPr>
    </w:p>
    <w:tbl>
      <w:tblPr>
        <w:tblStyle w:val="TableGrid"/>
        <w:tblW w:w="0" w:type="auto"/>
        <w:tblLook w:val="04A0"/>
      </w:tblPr>
      <w:tblGrid>
        <w:gridCol w:w="985"/>
        <w:gridCol w:w="8941"/>
      </w:tblGrid>
      <w:tr w:rsidR="00C80334" w:rsidTr="00C80334">
        <w:tc>
          <w:tcPr>
            <w:tcW w:w="9926" w:type="dxa"/>
            <w:gridSpan w:val="2"/>
            <w:shd w:val="clear" w:color="auto" w:fill="F2F2F2" w:themeFill="background1" w:themeFillShade="F2"/>
          </w:tcPr>
          <w:p w:rsidR="00C80334" w:rsidRPr="00C80334" w:rsidRDefault="00C80334" w:rsidP="007B5519">
            <w:pPr>
              <w:rPr>
                <w:rFonts w:ascii="Arial" w:hAnsi="Arial" w:cs="Arial"/>
                <w:b/>
                <w:color w:val="000000" w:themeColor="text1"/>
                <w:sz w:val="20"/>
                <w:szCs w:val="20"/>
              </w:rPr>
            </w:pPr>
            <w:r w:rsidRPr="00C80334">
              <w:rPr>
                <w:rFonts w:ascii="Arial" w:hAnsi="Arial" w:cs="Arial"/>
                <w:b/>
                <w:color w:val="000000" w:themeColor="text1"/>
                <w:sz w:val="20"/>
                <w:szCs w:val="20"/>
              </w:rPr>
              <w:t>Programme Educational Objectives (POs)</w:t>
            </w:r>
            <w:r w:rsidR="00E65A31">
              <w:rPr>
                <w:rFonts w:ascii="Arial" w:hAnsi="Arial" w:cs="Arial"/>
                <w:b/>
                <w:color w:val="000000" w:themeColor="text1"/>
                <w:sz w:val="20"/>
                <w:szCs w:val="20"/>
              </w:rPr>
              <w:t>:</w:t>
            </w:r>
            <w:r w:rsidR="00030643">
              <w:rPr>
                <w:rFonts w:ascii="Arial" w:hAnsi="Arial" w:cs="Arial"/>
                <w:b/>
                <w:color w:val="000000" w:themeColor="text1"/>
                <w:sz w:val="20"/>
                <w:szCs w:val="20"/>
              </w:rPr>
              <w:t xml:space="preserve"> MBA</w:t>
            </w:r>
          </w:p>
        </w:tc>
      </w:tr>
      <w:tr w:rsidR="00C80334" w:rsidRPr="00C80334" w:rsidTr="003A1087">
        <w:trPr>
          <w:trHeight w:val="296"/>
        </w:trPr>
        <w:tc>
          <w:tcPr>
            <w:tcW w:w="985" w:type="dxa"/>
            <w:shd w:val="clear" w:color="auto" w:fill="F2F2F2" w:themeFill="background1" w:themeFillShade="F2"/>
          </w:tcPr>
          <w:p w:rsidR="00C80334" w:rsidRPr="00C80334" w:rsidRDefault="00D0737F" w:rsidP="00C80334">
            <w:pPr>
              <w:jc w:val="center"/>
              <w:rPr>
                <w:rFonts w:ascii="Arial" w:hAnsi="Arial" w:cs="Arial"/>
                <w:sz w:val="20"/>
                <w:szCs w:val="20"/>
              </w:rPr>
            </w:pPr>
            <w:r>
              <w:rPr>
                <w:rFonts w:ascii="Arial" w:hAnsi="Arial" w:cs="Arial"/>
                <w:sz w:val="20"/>
                <w:szCs w:val="20"/>
              </w:rPr>
              <w:t>PO</w:t>
            </w:r>
            <w:r w:rsidR="00C80334" w:rsidRPr="00C80334">
              <w:rPr>
                <w:rFonts w:ascii="Arial" w:hAnsi="Arial" w:cs="Arial"/>
                <w:sz w:val="20"/>
                <w:szCs w:val="20"/>
              </w:rPr>
              <w:t>1</w:t>
            </w:r>
          </w:p>
        </w:tc>
        <w:tc>
          <w:tcPr>
            <w:tcW w:w="8941" w:type="dxa"/>
          </w:tcPr>
          <w:p w:rsidR="00C80334" w:rsidRPr="00274391" w:rsidRDefault="00AB5C00" w:rsidP="003A1087">
            <w:pPr>
              <w:tabs>
                <w:tab w:val="center" w:pos="5256"/>
              </w:tabs>
              <w:spacing w:line="360" w:lineRule="auto"/>
              <w:jc w:val="both"/>
              <w:rPr>
                <w:rFonts w:ascii="Arial" w:hAnsi="Arial" w:cs="Arial"/>
                <w:color w:val="000000" w:themeColor="text1"/>
                <w:szCs w:val="20"/>
              </w:rPr>
            </w:pPr>
            <w:r w:rsidRPr="00274391">
              <w:rPr>
                <w:rFonts w:ascii="Arial" w:hAnsi="Arial" w:cs="Arial"/>
                <w:color w:val="000000" w:themeColor="text1"/>
                <w:szCs w:val="20"/>
              </w:rPr>
              <w:t>To inculcate reasoning, critical analytical, problem-solving, and decision-making skills.</w:t>
            </w:r>
          </w:p>
        </w:tc>
      </w:tr>
      <w:tr w:rsidR="00C80334" w:rsidRPr="00C80334" w:rsidTr="00C80334">
        <w:trPr>
          <w:trHeight w:val="285"/>
        </w:trPr>
        <w:tc>
          <w:tcPr>
            <w:tcW w:w="985" w:type="dxa"/>
            <w:shd w:val="clear" w:color="auto" w:fill="F2F2F2" w:themeFill="background1" w:themeFillShade="F2"/>
          </w:tcPr>
          <w:p w:rsidR="00C80334" w:rsidRPr="00C80334" w:rsidRDefault="00D0737F" w:rsidP="00C80334">
            <w:pPr>
              <w:jc w:val="center"/>
              <w:rPr>
                <w:rFonts w:ascii="Arial" w:hAnsi="Arial" w:cs="Arial"/>
                <w:sz w:val="20"/>
                <w:szCs w:val="20"/>
              </w:rPr>
            </w:pPr>
            <w:r>
              <w:rPr>
                <w:rFonts w:ascii="Arial" w:hAnsi="Arial" w:cs="Arial"/>
                <w:sz w:val="20"/>
                <w:szCs w:val="20"/>
              </w:rPr>
              <w:t>PO</w:t>
            </w:r>
            <w:r w:rsidR="00C80334" w:rsidRPr="00C80334">
              <w:rPr>
                <w:rFonts w:ascii="Arial" w:hAnsi="Arial" w:cs="Arial"/>
                <w:sz w:val="20"/>
                <w:szCs w:val="20"/>
              </w:rPr>
              <w:t>2</w:t>
            </w:r>
          </w:p>
        </w:tc>
        <w:tc>
          <w:tcPr>
            <w:tcW w:w="8941" w:type="dxa"/>
          </w:tcPr>
          <w:p w:rsidR="003A1087" w:rsidRPr="00274391" w:rsidRDefault="00AB5C00" w:rsidP="003A1087">
            <w:pPr>
              <w:jc w:val="both"/>
              <w:rPr>
                <w:rFonts w:ascii="Arial" w:hAnsi="Arial" w:cs="Arial"/>
                <w:szCs w:val="20"/>
              </w:rPr>
            </w:pPr>
            <w:r w:rsidRPr="00274391">
              <w:rPr>
                <w:rFonts w:ascii="Arial" w:eastAsia="Times New Roman" w:hAnsi="Arial" w:cs="Arial"/>
                <w:color w:val="000000"/>
                <w:szCs w:val="20"/>
              </w:rPr>
              <w:t xml:space="preserve">To provide real-life work experiences. </w:t>
            </w:r>
          </w:p>
        </w:tc>
      </w:tr>
      <w:tr w:rsidR="00C80334" w:rsidRPr="00C80334" w:rsidTr="00C80334">
        <w:trPr>
          <w:trHeight w:val="285"/>
        </w:trPr>
        <w:tc>
          <w:tcPr>
            <w:tcW w:w="985" w:type="dxa"/>
            <w:shd w:val="clear" w:color="auto" w:fill="F2F2F2" w:themeFill="background1" w:themeFillShade="F2"/>
          </w:tcPr>
          <w:p w:rsidR="00C80334" w:rsidRPr="00C80334" w:rsidRDefault="00D0737F" w:rsidP="00C80334">
            <w:pPr>
              <w:jc w:val="center"/>
              <w:rPr>
                <w:rFonts w:ascii="Arial" w:hAnsi="Arial" w:cs="Arial"/>
                <w:sz w:val="20"/>
                <w:szCs w:val="20"/>
              </w:rPr>
            </w:pPr>
            <w:r>
              <w:rPr>
                <w:rFonts w:ascii="Arial" w:hAnsi="Arial" w:cs="Arial"/>
                <w:sz w:val="20"/>
                <w:szCs w:val="20"/>
              </w:rPr>
              <w:t>PO</w:t>
            </w:r>
            <w:r w:rsidR="00C80334" w:rsidRPr="00C80334">
              <w:rPr>
                <w:rFonts w:ascii="Arial" w:hAnsi="Arial" w:cs="Arial"/>
                <w:sz w:val="20"/>
                <w:szCs w:val="20"/>
              </w:rPr>
              <w:t>3</w:t>
            </w:r>
          </w:p>
        </w:tc>
        <w:tc>
          <w:tcPr>
            <w:tcW w:w="8941" w:type="dxa"/>
          </w:tcPr>
          <w:p w:rsidR="00C80334" w:rsidRPr="00274391" w:rsidRDefault="00AB5C00" w:rsidP="003A1087">
            <w:pPr>
              <w:spacing w:line="360" w:lineRule="auto"/>
              <w:jc w:val="both"/>
              <w:rPr>
                <w:rFonts w:ascii="Arial" w:hAnsi="Arial" w:cs="Arial"/>
                <w:szCs w:val="20"/>
              </w:rPr>
            </w:pPr>
            <w:r w:rsidRPr="00274391">
              <w:rPr>
                <w:rFonts w:ascii="Arial" w:hAnsi="Arial" w:cs="Arial"/>
                <w:color w:val="000000"/>
                <w:szCs w:val="20"/>
              </w:rPr>
              <w:t>To provide opportunities to network with employers and entrepreneurs.</w:t>
            </w:r>
          </w:p>
        </w:tc>
      </w:tr>
      <w:tr w:rsidR="00C80334" w:rsidRPr="00C80334" w:rsidTr="00C80334">
        <w:trPr>
          <w:trHeight w:val="285"/>
        </w:trPr>
        <w:tc>
          <w:tcPr>
            <w:tcW w:w="985" w:type="dxa"/>
            <w:shd w:val="clear" w:color="auto" w:fill="F2F2F2" w:themeFill="background1" w:themeFillShade="F2"/>
          </w:tcPr>
          <w:p w:rsidR="00C80334" w:rsidRPr="00C80334" w:rsidRDefault="00D0737F" w:rsidP="00C80334">
            <w:pPr>
              <w:jc w:val="center"/>
              <w:rPr>
                <w:rFonts w:ascii="Arial" w:hAnsi="Arial" w:cs="Arial"/>
                <w:sz w:val="20"/>
                <w:szCs w:val="20"/>
              </w:rPr>
            </w:pPr>
            <w:r>
              <w:rPr>
                <w:rFonts w:ascii="Arial" w:hAnsi="Arial" w:cs="Arial"/>
                <w:sz w:val="20"/>
                <w:szCs w:val="20"/>
              </w:rPr>
              <w:t>PO</w:t>
            </w:r>
            <w:r w:rsidR="00C80334" w:rsidRPr="00C80334">
              <w:rPr>
                <w:rFonts w:ascii="Arial" w:hAnsi="Arial" w:cs="Arial"/>
                <w:sz w:val="20"/>
                <w:szCs w:val="20"/>
              </w:rPr>
              <w:t>4</w:t>
            </w:r>
          </w:p>
        </w:tc>
        <w:tc>
          <w:tcPr>
            <w:tcW w:w="8941" w:type="dxa"/>
          </w:tcPr>
          <w:p w:rsidR="00C80334" w:rsidRPr="00274391" w:rsidRDefault="00AB5C00" w:rsidP="003A1087">
            <w:pPr>
              <w:spacing w:line="360" w:lineRule="auto"/>
              <w:jc w:val="both"/>
              <w:rPr>
                <w:rFonts w:ascii="Arial" w:hAnsi="Arial" w:cs="Arial"/>
                <w:color w:val="000000" w:themeColor="text1"/>
                <w:szCs w:val="20"/>
              </w:rPr>
            </w:pPr>
            <w:r w:rsidRPr="00274391">
              <w:rPr>
                <w:rFonts w:ascii="Arial" w:hAnsi="Arial" w:cs="Arial"/>
                <w:color w:val="000000" w:themeColor="text1"/>
                <w:szCs w:val="20"/>
              </w:rPr>
              <w:t>To develop future leaders, managers, and entrepreneurs for the digital and globalized world.</w:t>
            </w:r>
          </w:p>
        </w:tc>
      </w:tr>
      <w:tr w:rsidR="00C80334" w:rsidRPr="00C80334" w:rsidTr="00C80334">
        <w:trPr>
          <w:trHeight w:val="285"/>
        </w:trPr>
        <w:tc>
          <w:tcPr>
            <w:tcW w:w="985" w:type="dxa"/>
            <w:shd w:val="clear" w:color="auto" w:fill="F2F2F2" w:themeFill="background1" w:themeFillShade="F2"/>
          </w:tcPr>
          <w:p w:rsidR="00C80334" w:rsidRPr="00C80334" w:rsidRDefault="00D0737F" w:rsidP="00C80334">
            <w:pPr>
              <w:jc w:val="center"/>
              <w:rPr>
                <w:rFonts w:ascii="Arial" w:hAnsi="Arial" w:cs="Arial"/>
                <w:sz w:val="20"/>
                <w:szCs w:val="20"/>
              </w:rPr>
            </w:pPr>
            <w:r>
              <w:rPr>
                <w:rFonts w:ascii="Arial" w:hAnsi="Arial" w:cs="Arial"/>
                <w:sz w:val="20"/>
                <w:szCs w:val="20"/>
              </w:rPr>
              <w:t>PO</w:t>
            </w:r>
            <w:r w:rsidR="00C80334" w:rsidRPr="00C80334">
              <w:rPr>
                <w:rFonts w:ascii="Arial" w:hAnsi="Arial" w:cs="Arial"/>
                <w:sz w:val="20"/>
                <w:szCs w:val="20"/>
              </w:rPr>
              <w:t>5</w:t>
            </w:r>
          </w:p>
        </w:tc>
        <w:tc>
          <w:tcPr>
            <w:tcW w:w="8941" w:type="dxa"/>
          </w:tcPr>
          <w:p w:rsidR="00C80334" w:rsidRPr="00274391" w:rsidRDefault="00AB5C00" w:rsidP="003A1087">
            <w:pPr>
              <w:spacing w:line="360" w:lineRule="auto"/>
              <w:jc w:val="both"/>
              <w:rPr>
                <w:rFonts w:ascii="Arial" w:hAnsi="Arial" w:cs="Arial"/>
                <w:color w:val="000000" w:themeColor="text1"/>
                <w:szCs w:val="20"/>
              </w:rPr>
            </w:pPr>
            <w:r w:rsidRPr="00274391">
              <w:rPr>
                <w:rFonts w:ascii="Arial" w:hAnsi="Arial" w:cs="Arial"/>
                <w:color w:val="000000" w:themeColor="text1"/>
                <w:szCs w:val="20"/>
              </w:rPr>
              <w:t>To develop effective presentation, oral, and written communication skills.</w:t>
            </w:r>
          </w:p>
        </w:tc>
      </w:tr>
      <w:tr w:rsidR="003A1087" w:rsidRPr="00C80334" w:rsidTr="00C80334">
        <w:trPr>
          <w:trHeight w:val="285"/>
        </w:trPr>
        <w:tc>
          <w:tcPr>
            <w:tcW w:w="985" w:type="dxa"/>
            <w:shd w:val="clear" w:color="auto" w:fill="F2F2F2" w:themeFill="background1" w:themeFillShade="F2"/>
          </w:tcPr>
          <w:p w:rsidR="003A1087" w:rsidRPr="00C80334" w:rsidRDefault="00D0737F" w:rsidP="00C80334">
            <w:pPr>
              <w:jc w:val="center"/>
              <w:rPr>
                <w:rFonts w:ascii="Arial" w:hAnsi="Arial" w:cs="Arial"/>
                <w:sz w:val="20"/>
                <w:szCs w:val="20"/>
              </w:rPr>
            </w:pPr>
            <w:r>
              <w:rPr>
                <w:rFonts w:ascii="Arial" w:hAnsi="Arial" w:cs="Arial"/>
                <w:sz w:val="20"/>
                <w:szCs w:val="20"/>
              </w:rPr>
              <w:t>PO</w:t>
            </w:r>
            <w:r w:rsidR="003A1087">
              <w:rPr>
                <w:rFonts w:ascii="Arial" w:hAnsi="Arial" w:cs="Arial"/>
                <w:sz w:val="20"/>
                <w:szCs w:val="20"/>
              </w:rPr>
              <w:t>6</w:t>
            </w:r>
          </w:p>
        </w:tc>
        <w:tc>
          <w:tcPr>
            <w:tcW w:w="8941" w:type="dxa"/>
          </w:tcPr>
          <w:p w:rsidR="003A1087" w:rsidRPr="00274391" w:rsidRDefault="00AB5C00" w:rsidP="003A1087">
            <w:pPr>
              <w:spacing w:line="360" w:lineRule="auto"/>
              <w:jc w:val="both"/>
              <w:rPr>
                <w:rFonts w:ascii="Arial" w:hAnsi="Arial" w:cs="Arial"/>
                <w:color w:val="000000" w:themeColor="text1"/>
                <w:szCs w:val="20"/>
              </w:rPr>
            </w:pPr>
            <w:r w:rsidRPr="00274391">
              <w:rPr>
                <w:rFonts w:ascii="Arial" w:hAnsi="Arial" w:cs="Arial"/>
                <w:color w:val="000000" w:themeColor="text1"/>
                <w:szCs w:val="20"/>
                <w:lang w:val="en-GB"/>
              </w:rPr>
              <w:t>To expose students to the important social, environmental, economic and ethical issues.</w:t>
            </w:r>
          </w:p>
        </w:tc>
      </w:tr>
    </w:tbl>
    <w:p w:rsidR="00C80334" w:rsidRPr="00816E81" w:rsidRDefault="00C80334" w:rsidP="00C80334">
      <w:pPr>
        <w:rPr>
          <w:rFonts w:ascii="Arial" w:hAnsi="Arial" w:cs="Arial"/>
          <w:sz w:val="4"/>
          <w:szCs w:val="4"/>
        </w:rPr>
      </w:pPr>
    </w:p>
    <w:tbl>
      <w:tblPr>
        <w:tblStyle w:val="TableGrid"/>
        <w:tblW w:w="0" w:type="auto"/>
        <w:tblLook w:val="04A0"/>
      </w:tblPr>
      <w:tblGrid>
        <w:gridCol w:w="805"/>
        <w:gridCol w:w="7470"/>
        <w:gridCol w:w="1651"/>
      </w:tblGrid>
      <w:tr w:rsidR="00C80334" w:rsidRPr="00C80334" w:rsidTr="00C80334">
        <w:tc>
          <w:tcPr>
            <w:tcW w:w="9926" w:type="dxa"/>
            <w:gridSpan w:val="3"/>
            <w:shd w:val="clear" w:color="auto" w:fill="F2F2F2" w:themeFill="background1" w:themeFillShade="F2"/>
          </w:tcPr>
          <w:p w:rsidR="00C80334" w:rsidRPr="00C80334" w:rsidRDefault="00C80334" w:rsidP="007B5519">
            <w:pPr>
              <w:rPr>
                <w:rFonts w:ascii="Arial" w:hAnsi="Arial" w:cs="Arial"/>
                <w:b/>
                <w:color w:val="000000" w:themeColor="text1"/>
                <w:sz w:val="20"/>
                <w:szCs w:val="20"/>
              </w:rPr>
            </w:pPr>
            <w:r w:rsidRPr="00C80334">
              <w:rPr>
                <w:rFonts w:ascii="Arial" w:hAnsi="Arial" w:cs="Arial"/>
                <w:b/>
                <w:color w:val="000000" w:themeColor="text1"/>
                <w:sz w:val="20"/>
                <w:szCs w:val="20"/>
              </w:rPr>
              <w:t>Programme Learning Outcomes (PLOs)</w:t>
            </w:r>
            <w:r w:rsidR="00E65A31">
              <w:rPr>
                <w:rFonts w:ascii="Arial" w:hAnsi="Arial" w:cs="Arial"/>
                <w:b/>
                <w:color w:val="000000" w:themeColor="text1"/>
                <w:sz w:val="20"/>
                <w:szCs w:val="20"/>
              </w:rPr>
              <w:t>:</w:t>
            </w:r>
            <w:r w:rsidR="00030643">
              <w:rPr>
                <w:rFonts w:ascii="Arial" w:hAnsi="Arial" w:cs="Arial"/>
                <w:b/>
                <w:color w:val="000000" w:themeColor="text1"/>
                <w:sz w:val="20"/>
                <w:szCs w:val="20"/>
              </w:rPr>
              <w:t xml:space="preserve"> MBA</w:t>
            </w:r>
          </w:p>
          <w:p w:rsidR="00C80334" w:rsidRPr="00C80334" w:rsidRDefault="00C80334" w:rsidP="007B5519">
            <w:pPr>
              <w:rPr>
                <w:rFonts w:ascii="Arial" w:hAnsi="Arial" w:cs="Arial"/>
                <w:b/>
                <w:bCs/>
                <w:color w:val="000000" w:themeColor="text1"/>
              </w:rPr>
            </w:pPr>
            <w:r w:rsidRPr="00C80334">
              <w:rPr>
                <w:rFonts w:ascii="Arial" w:hAnsi="Arial" w:cs="Arial"/>
                <w:b/>
                <w:bCs/>
                <w:color w:val="000000" w:themeColor="text1"/>
                <w:sz w:val="20"/>
                <w:szCs w:val="20"/>
              </w:rPr>
              <w:t>After completing this degree program</w:t>
            </w:r>
            <w:r>
              <w:rPr>
                <w:rFonts w:ascii="Arial" w:hAnsi="Arial" w:cs="Arial"/>
                <w:b/>
                <w:bCs/>
                <w:color w:val="000000" w:themeColor="text1"/>
                <w:sz w:val="20"/>
                <w:szCs w:val="20"/>
              </w:rPr>
              <w:t>me</w:t>
            </w:r>
            <w:r w:rsidRPr="00C80334">
              <w:rPr>
                <w:rFonts w:ascii="Arial" w:hAnsi="Arial" w:cs="Arial"/>
                <w:b/>
                <w:bCs/>
                <w:color w:val="000000" w:themeColor="text1"/>
                <w:sz w:val="20"/>
                <w:szCs w:val="20"/>
              </w:rPr>
              <w:t>, students shall be able to:</w:t>
            </w:r>
          </w:p>
        </w:tc>
      </w:tr>
      <w:tr w:rsidR="00C80334" w:rsidRPr="00C80334" w:rsidTr="007B5519">
        <w:trPr>
          <w:trHeight w:val="147"/>
        </w:trPr>
        <w:tc>
          <w:tcPr>
            <w:tcW w:w="8275" w:type="dxa"/>
            <w:gridSpan w:val="2"/>
          </w:tcPr>
          <w:p w:rsidR="00C80334" w:rsidRPr="00C80334" w:rsidRDefault="00C80334" w:rsidP="007B5519">
            <w:pPr>
              <w:rPr>
                <w:rFonts w:ascii="Arial" w:hAnsi="Arial" w:cs="Arial"/>
              </w:rPr>
            </w:pPr>
          </w:p>
        </w:tc>
        <w:tc>
          <w:tcPr>
            <w:tcW w:w="1651" w:type="dxa"/>
          </w:tcPr>
          <w:p w:rsidR="00C80334" w:rsidRPr="003B0DAA" w:rsidRDefault="00C80334" w:rsidP="007B5519">
            <w:pPr>
              <w:rPr>
                <w:rFonts w:ascii="Arial" w:hAnsi="Arial" w:cs="Arial"/>
                <w:sz w:val="20"/>
                <w:szCs w:val="20"/>
              </w:rPr>
            </w:pPr>
            <w:r w:rsidRPr="003B0DAA">
              <w:rPr>
                <w:rFonts w:ascii="Arial" w:hAnsi="Arial" w:cs="Arial"/>
                <w:b/>
                <w:color w:val="000000" w:themeColor="text1"/>
                <w:sz w:val="20"/>
                <w:szCs w:val="20"/>
              </w:rPr>
              <w:t>Mapping the PLOs with P</w:t>
            </w:r>
            <w:r w:rsidR="008C1791" w:rsidRPr="003B0DAA">
              <w:rPr>
                <w:rFonts w:ascii="Arial" w:hAnsi="Arial" w:cs="Arial"/>
                <w:b/>
                <w:color w:val="000000" w:themeColor="text1"/>
                <w:sz w:val="20"/>
                <w:szCs w:val="20"/>
              </w:rPr>
              <w:t>Os</w:t>
            </w:r>
          </w:p>
        </w:tc>
      </w:tr>
      <w:tr w:rsidR="00C80334" w:rsidRPr="00C80334" w:rsidTr="003A1087">
        <w:trPr>
          <w:trHeight w:val="147"/>
        </w:trPr>
        <w:tc>
          <w:tcPr>
            <w:tcW w:w="805" w:type="dxa"/>
            <w:shd w:val="clear" w:color="auto" w:fill="F2F2F2" w:themeFill="background1" w:themeFillShade="F2"/>
          </w:tcPr>
          <w:p w:rsidR="00C80334" w:rsidRPr="00C80334" w:rsidRDefault="00D0737F" w:rsidP="00C80334">
            <w:pPr>
              <w:jc w:val="center"/>
              <w:rPr>
                <w:rFonts w:ascii="Arial" w:hAnsi="Arial" w:cs="Arial"/>
                <w:sz w:val="20"/>
                <w:szCs w:val="20"/>
              </w:rPr>
            </w:pPr>
            <w:r>
              <w:rPr>
                <w:rFonts w:ascii="Arial" w:hAnsi="Arial" w:cs="Arial"/>
                <w:sz w:val="20"/>
                <w:szCs w:val="20"/>
              </w:rPr>
              <w:t>PLO</w:t>
            </w:r>
            <w:r w:rsidR="00C80334" w:rsidRPr="00C80334">
              <w:rPr>
                <w:rFonts w:ascii="Arial" w:hAnsi="Arial" w:cs="Arial"/>
                <w:sz w:val="20"/>
                <w:szCs w:val="20"/>
              </w:rPr>
              <w:t>1</w:t>
            </w:r>
          </w:p>
        </w:tc>
        <w:tc>
          <w:tcPr>
            <w:tcW w:w="7470" w:type="dxa"/>
          </w:tcPr>
          <w:p w:rsidR="00C80334" w:rsidRPr="003A1087" w:rsidRDefault="002F39B2" w:rsidP="003A1087">
            <w:pPr>
              <w:jc w:val="both"/>
              <w:rPr>
                <w:rFonts w:ascii="Arial" w:hAnsi="Arial" w:cs="Arial"/>
                <w:sz w:val="20"/>
                <w:szCs w:val="20"/>
              </w:rPr>
            </w:pPr>
            <w:r w:rsidRPr="002F39B2">
              <w:rPr>
                <w:rFonts w:ascii="Arial" w:eastAsia="Times New Roman" w:hAnsi="Arial" w:cs="Arial"/>
                <w:color w:val="1A1A1A"/>
                <w:spacing w:val="5"/>
                <w:sz w:val="20"/>
                <w:szCs w:val="20"/>
              </w:rPr>
              <w:t>Critically analyze complex business situations and make appropriate decisions.</w:t>
            </w:r>
          </w:p>
        </w:tc>
        <w:tc>
          <w:tcPr>
            <w:tcW w:w="1651" w:type="dxa"/>
          </w:tcPr>
          <w:p w:rsidR="00C80334" w:rsidRPr="00F16796" w:rsidRDefault="00C80334" w:rsidP="007B5519">
            <w:pPr>
              <w:rPr>
                <w:rFonts w:ascii="Arial" w:hAnsi="Arial" w:cs="Arial"/>
                <w:sz w:val="18"/>
                <w:szCs w:val="18"/>
              </w:rPr>
            </w:pPr>
          </w:p>
        </w:tc>
      </w:tr>
      <w:tr w:rsidR="00C80334" w:rsidRPr="00C80334" w:rsidTr="003A1087">
        <w:trPr>
          <w:trHeight w:val="147"/>
        </w:trPr>
        <w:tc>
          <w:tcPr>
            <w:tcW w:w="805" w:type="dxa"/>
            <w:shd w:val="clear" w:color="auto" w:fill="F2F2F2" w:themeFill="background1" w:themeFillShade="F2"/>
          </w:tcPr>
          <w:p w:rsidR="00C80334" w:rsidRPr="00C80334" w:rsidRDefault="00D0737F" w:rsidP="00C80334">
            <w:pPr>
              <w:jc w:val="center"/>
              <w:rPr>
                <w:rFonts w:ascii="Arial" w:hAnsi="Arial" w:cs="Arial"/>
                <w:sz w:val="20"/>
                <w:szCs w:val="20"/>
              </w:rPr>
            </w:pPr>
            <w:r>
              <w:rPr>
                <w:rFonts w:ascii="Arial" w:hAnsi="Arial" w:cs="Arial"/>
                <w:sz w:val="20"/>
                <w:szCs w:val="20"/>
              </w:rPr>
              <w:t>PLO</w:t>
            </w:r>
            <w:r w:rsidR="00C80334" w:rsidRPr="00C80334">
              <w:rPr>
                <w:rFonts w:ascii="Arial" w:hAnsi="Arial" w:cs="Arial"/>
                <w:sz w:val="20"/>
                <w:szCs w:val="20"/>
              </w:rPr>
              <w:t>2</w:t>
            </w:r>
          </w:p>
        </w:tc>
        <w:tc>
          <w:tcPr>
            <w:tcW w:w="7470" w:type="dxa"/>
          </w:tcPr>
          <w:p w:rsidR="00C80334" w:rsidRPr="003A1087" w:rsidRDefault="002F39B2" w:rsidP="003A1087">
            <w:pPr>
              <w:spacing w:line="360" w:lineRule="auto"/>
              <w:jc w:val="both"/>
              <w:rPr>
                <w:rFonts w:ascii="Arial" w:eastAsia="Times New Roman" w:hAnsi="Arial" w:cs="Arial"/>
                <w:color w:val="1A1A1A"/>
                <w:spacing w:val="5"/>
                <w:sz w:val="20"/>
                <w:szCs w:val="20"/>
              </w:rPr>
            </w:pPr>
            <w:r w:rsidRPr="002F39B2">
              <w:rPr>
                <w:rFonts w:ascii="Arial" w:eastAsia="Times New Roman" w:hAnsi="Arial" w:cs="Arial"/>
                <w:color w:val="1A1A1A"/>
                <w:spacing w:val="5"/>
                <w:sz w:val="20"/>
                <w:szCs w:val="20"/>
              </w:rPr>
              <w:t>Successfully negotiate with the challenging work demands.</w:t>
            </w:r>
          </w:p>
        </w:tc>
        <w:tc>
          <w:tcPr>
            <w:tcW w:w="1651" w:type="dxa"/>
          </w:tcPr>
          <w:p w:rsidR="00C80334" w:rsidRPr="00F16796" w:rsidRDefault="00C80334" w:rsidP="007B5519">
            <w:pPr>
              <w:rPr>
                <w:rFonts w:ascii="Arial" w:hAnsi="Arial" w:cs="Arial"/>
                <w:sz w:val="18"/>
                <w:szCs w:val="18"/>
              </w:rPr>
            </w:pPr>
          </w:p>
        </w:tc>
      </w:tr>
      <w:tr w:rsidR="00C80334" w:rsidRPr="00C80334" w:rsidTr="003A1087">
        <w:trPr>
          <w:trHeight w:val="728"/>
        </w:trPr>
        <w:tc>
          <w:tcPr>
            <w:tcW w:w="805" w:type="dxa"/>
            <w:shd w:val="clear" w:color="auto" w:fill="F2F2F2" w:themeFill="background1" w:themeFillShade="F2"/>
          </w:tcPr>
          <w:p w:rsidR="00C80334" w:rsidRPr="00C80334" w:rsidRDefault="00D0737F" w:rsidP="00C80334">
            <w:pPr>
              <w:jc w:val="center"/>
              <w:rPr>
                <w:rFonts w:ascii="Arial" w:hAnsi="Arial" w:cs="Arial"/>
                <w:sz w:val="20"/>
                <w:szCs w:val="20"/>
              </w:rPr>
            </w:pPr>
            <w:r>
              <w:rPr>
                <w:rFonts w:ascii="Arial" w:hAnsi="Arial" w:cs="Arial"/>
                <w:sz w:val="20"/>
                <w:szCs w:val="20"/>
              </w:rPr>
              <w:t>PLO</w:t>
            </w:r>
            <w:r w:rsidR="00C80334" w:rsidRPr="00C80334">
              <w:rPr>
                <w:rFonts w:ascii="Arial" w:hAnsi="Arial" w:cs="Arial"/>
                <w:sz w:val="20"/>
                <w:szCs w:val="20"/>
              </w:rPr>
              <w:t>3</w:t>
            </w:r>
          </w:p>
        </w:tc>
        <w:tc>
          <w:tcPr>
            <w:tcW w:w="7470" w:type="dxa"/>
          </w:tcPr>
          <w:p w:rsidR="00C80334" w:rsidRPr="003A1087" w:rsidRDefault="002F39B2" w:rsidP="003A1087">
            <w:pPr>
              <w:spacing w:line="360" w:lineRule="auto"/>
              <w:jc w:val="both"/>
              <w:rPr>
                <w:rFonts w:ascii="Arial" w:hAnsi="Arial" w:cs="Arial"/>
                <w:sz w:val="20"/>
                <w:szCs w:val="20"/>
              </w:rPr>
            </w:pPr>
            <w:r w:rsidRPr="002F39B2">
              <w:rPr>
                <w:rFonts w:ascii="Arial" w:hAnsi="Arial" w:cs="Arial"/>
                <w:sz w:val="20"/>
                <w:szCs w:val="20"/>
              </w:rPr>
              <w:t>Apply organizational theories, models, and frameworks to the real-world business situations to solve managerial issues.</w:t>
            </w:r>
          </w:p>
        </w:tc>
        <w:tc>
          <w:tcPr>
            <w:tcW w:w="1651" w:type="dxa"/>
          </w:tcPr>
          <w:p w:rsidR="00C80334" w:rsidRPr="00F16796" w:rsidRDefault="00C80334" w:rsidP="007B5519">
            <w:pPr>
              <w:rPr>
                <w:rFonts w:ascii="Arial" w:hAnsi="Arial" w:cs="Arial"/>
                <w:sz w:val="18"/>
                <w:szCs w:val="18"/>
              </w:rPr>
            </w:pPr>
          </w:p>
        </w:tc>
      </w:tr>
      <w:tr w:rsidR="00C80334" w:rsidRPr="00C80334" w:rsidTr="003A1087">
        <w:trPr>
          <w:trHeight w:val="147"/>
        </w:trPr>
        <w:tc>
          <w:tcPr>
            <w:tcW w:w="805" w:type="dxa"/>
            <w:shd w:val="clear" w:color="auto" w:fill="F2F2F2" w:themeFill="background1" w:themeFillShade="F2"/>
          </w:tcPr>
          <w:p w:rsidR="00C80334" w:rsidRPr="00C80334" w:rsidRDefault="00D0737F" w:rsidP="00C80334">
            <w:pPr>
              <w:jc w:val="center"/>
              <w:rPr>
                <w:rFonts w:ascii="Arial" w:hAnsi="Arial" w:cs="Arial"/>
                <w:sz w:val="20"/>
                <w:szCs w:val="20"/>
              </w:rPr>
            </w:pPr>
            <w:r>
              <w:rPr>
                <w:rFonts w:ascii="Arial" w:hAnsi="Arial" w:cs="Arial"/>
                <w:sz w:val="20"/>
                <w:szCs w:val="20"/>
              </w:rPr>
              <w:t>PLO</w:t>
            </w:r>
            <w:r w:rsidR="00C80334" w:rsidRPr="00C80334">
              <w:rPr>
                <w:rFonts w:ascii="Arial" w:hAnsi="Arial" w:cs="Arial"/>
                <w:sz w:val="20"/>
                <w:szCs w:val="20"/>
              </w:rPr>
              <w:t>4</w:t>
            </w:r>
          </w:p>
        </w:tc>
        <w:tc>
          <w:tcPr>
            <w:tcW w:w="7470" w:type="dxa"/>
          </w:tcPr>
          <w:p w:rsidR="00C80334" w:rsidRPr="003A1087" w:rsidRDefault="002F39B2" w:rsidP="003A1087">
            <w:pPr>
              <w:spacing w:line="360" w:lineRule="auto"/>
              <w:jc w:val="both"/>
              <w:rPr>
                <w:rFonts w:ascii="Arial" w:eastAsia="Times New Roman" w:hAnsi="Arial" w:cs="Arial"/>
                <w:color w:val="1A1A1A"/>
                <w:spacing w:val="5"/>
                <w:sz w:val="20"/>
                <w:szCs w:val="20"/>
              </w:rPr>
            </w:pPr>
            <w:r w:rsidRPr="002F39B2">
              <w:rPr>
                <w:rFonts w:ascii="Arial" w:eastAsia="Times New Roman" w:hAnsi="Arial" w:cs="Arial"/>
                <w:color w:val="1A1A1A"/>
                <w:spacing w:val="5"/>
                <w:sz w:val="20"/>
                <w:szCs w:val="20"/>
              </w:rPr>
              <w:t>Communicate effectively and efficiently, and deliver professional business presentations.</w:t>
            </w:r>
          </w:p>
        </w:tc>
        <w:tc>
          <w:tcPr>
            <w:tcW w:w="1651" w:type="dxa"/>
          </w:tcPr>
          <w:p w:rsidR="00C80334" w:rsidRPr="00F16796" w:rsidRDefault="00C80334" w:rsidP="007B5519">
            <w:pPr>
              <w:rPr>
                <w:rFonts w:ascii="Arial" w:hAnsi="Arial" w:cs="Arial"/>
                <w:sz w:val="18"/>
                <w:szCs w:val="18"/>
              </w:rPr>
            </w:pPr>
          </w:p>
        </w:tc>
      </w:tr>
      <w:tr w:rsidR="00C80334" w:rsidRPr="00C80334" w:rsidTr="003A1087">
        <w:trPr>
          <w:trHeight w:val="147"/>
        </w:trPr>
        <w:tc>
          <w:tcPr>
            <w:tcW w:w="805" w:type="dxa"/>
            <w:shd w:val="clear" w:color="auto" w:fill="F2F2F2" w:themeFill="background1" w:themeFillShade="F2"/>
          </w:tcPr>
          <w:p w:rsidR="00C80334" w:rsidRPr="00C80334" w:rsidRDefault="00D0737F" w:rsidP="00C80334">
            <w:pPr>
              <w:jc w:val="center"/>
              <w:rPr>
                <w:rFonts w:ascii="Arial" w:hAnsi="Arial" w:cs="Arial"/>
                <w:sz w:val="20"/>
                <w:szCs w:val="20"/>
              </w:rPr>
            </w:pPr>
            <w:r>
              <w:rPr>
                <w:rFonts w:ascii="Arial" w:hAnsi="Arial" w:cs="Arial"/>
                <w:sz w:val="20"/>
                <w:szCs w:val="20"/>
              </w:rPr>
              <w:t>PLO</w:t>
            </w:r>
            <w:r w:rsidR="00C80334" w:rsidRPr="00C80334">
              <w:rPr>
                <w:rFonts w:ascii="Arial" w:hAnsi="Arial" w:cs="Arial"/>
                <w:sz w:val="20"/>
                <w:szCs w:val="20"/>
              </w:rPr>
              <w:t>5</w:t>
            </w:r>
          </w:p>
        </w:tc>
        <w:tc>
          <w:tcPr>
            <w:tcW w:w="7470" w:type="dxa"/>
          </w:tcPr>
          <w:p w:rsidR="00C80334" w:rsidRPr="003A1087" w:rsidRDefault="002F39B2" w:rsidP="003A1087">
            <w:pPr>
              <w:jc w:val="both"/>
              <w:rPr>
                <w:rFonts w:ascii="Arial" w:hAnsi="Arial" w:cs="Arial"/>
                <w:sz w:val="20"/>
                <w:szCs w:val="20"/>
              </w:rPr>
            </w:pPr>
            <w:r w:rsidRPr="002F39B2">
              <w:rPr>
                <w:rFonts w:ascii="Arial" w:eastAsia="Times New Roman" w:hAnsi="Arial" w:cs="Arial"/>
                <w:color w:val="1A1A1A"/>
                <w:spacing w:val="5"/>
                <w:sz w:val="20"/>
                <w:szCs w:val="20"/>
              </w:rPr>
              <w:t>Analyze and evaluate market opportunities and develop viable business plans.</w:t>
            </w:r>
          </w:p>
        </w:tc>
        <w:tc>
          <w:tcPr>
            <w:tcW w:w="1651" w:type="dxa"/>
          </w:tcPr>
          <w:p w:rsidR="00C80334" w:rsidRPr="00F16796" w:rsidRDefault="00C80334" w:rsidP="007B5519">
            <w:pPr>
              <w:rPr>
                <w:rFonts w:ascii="Arial" w:hAnsi="Arial" w:cs="Arial"/>
                <w:sz w:val="18"/>
                <w:szCs w:val="18"/>
              </w:rPr>
            </w:pPr>
          </w:p>
        </w:tc>
      </w:tr>
      <w:tr w:rsidR="00C80334" w:rsidRPr="00C80334" w:rsidTr="003A1087">
        <w:trPr>
          <w:trHeight w:val="147"/>
        </w:trPr>
        <w:tc>
          <w:tcPr>
            <w:tcW w:w="805" w:type="dxa"/>
            <w:shd w:val="clear" w:color="auto" w:fill="F2F2F2" w:themeFill="background1" w:themeFillShade="F2"/>
          </w:tcPr>
          <w:p w:rsidR="00C80334" w:rsidRPr="00C80334" w:rsidRDefault="00D0737F" w:rsidP="00C80334">
            <w:pPr>
              <w:jc w:val="center"/>
              <w:rPr>
                <w:rFonts w:ascii="Arial" w:hAnsi="Arial" w:cs="Arial"/>
                <w:sz w:val="20"/>
                <w:szCs w:val="20"/>
              </w:rPr>
            </w:pPr>
            <w:r>
              <w:rPr>
                <w:rFonts w:ascii="Arial" w:hAnsi="Arial" w:cs="Arial"/>
                <w:sz w:val="20"/>
                <w:szCs w:val="20"/>
              </w:rPr>
              <w:t>PLO</w:t>
            </w:r>
            <w:r w:rsidR="00C80334" w:rsidRPr="00C80334">
              <w:rPr>
                <w:rFonts w:ascii="Arial" w:hAnsi="Arial" w:cs="Arial"/>
                <w:sz w:val="20"/>
                <w:szCs w:val="20"/>
              </w:rPr>
              <w:t>6</w:t>
            </w:r>
          </w:p>
        </w:tc>
        <w:tc>
          <w:tcPr>
            <w:tcW w:w="7470" w:type="dxa"/>
          </w:tcPr>
          <w:p w:rsidR="00C80334" w:rsidRPr="003A1087" w:rsidRDefault="002F39B2" w:rsidP="003A1087">
            <w:pPr>
              <w:spacing w:line="360" w:lineRule="auto"/>
              <w:jc w:val="both"/>
              <w:rPr>
                <w:rFonts w:ascii="Arial" w:hAnsi="Arial" w:cs="Arial"/>
                <w:sz w:val="20"/>
                <w:szCs w:val="20"/>
              </w:rPr>
            </w:pPr>
            <w:r w:rsidRPr="002F39B2">
              <w:rPr>
                <w:rFonts w:ascii="Arial" w:hAnsi="Arial" w:cs="Arial"/>
                <w:sz w:val="20"/>
                <w:szCs w:val="20"/>
              </w:rPr>
              <w:t>Use digital technologies and data analytics tools to make informed decisions.</w:t>
            </w:r>
          </w:p>
        </w:tc>
        <w:tc>
          <w:tcPr>
            <w:tcW w:w="1651" w:type="dxa"/>
          </w:tcPr>
          <w:p w:rsidR="00C80334" w:rsidRPr="00F16796" w:rsidRDefault="00C80334" w:rsidP="007B5519">
            <w:pPr>
              <w:rPr>
                <w:rFonts w:ascii="Arial" w:hAnsi="Arial" w:cs="Arial"/>
                <w:sz w:val="18"/>
                <w:szCs w:val="18"/>
              </w:rPr>
            </w:pPr>
          </w:p>
        </w:tc>
      </w:tr>
    </w:tbl>
    <w:p w:rsidR="003A1087" w:rsidRPr="00816E81" w:rsidRDefault="003A1087" w:rsidP="00A65BE9">
      <w:pPr>
        <w:spacing w:after="0"/>
        <w:rPr>
          <w:rFonts w:ascii="Times New Roman" w:hAnsi="Times New Roman" w:cs="Times New Roman"/>
        </w:rPr>
      </w:pPr>
    </w:p>
    <w:tbl>
      <w:tblPr>
        <w:tblStyle w:val="TableGrid"/>
        <w:tblW w:w="0" w:type="auto"/>
        <w:tblLook w:val="04A0"/>
      </w:tblPr>
      <w:tblGrid>
        <w:gridCol w:w="1075"/>
        <w:gridCol w:w="7200"/>
        <w:gridCol w:w="1651"/>
      </w:tblGrid>
      <w:tr w:rsidR="00E65A31" w:rsidRPr="0070536D" w:rsidTr="00E408A6">
        <w:tc>
          <w:tcPr>
            <w:tcW w:w="9926" w:type="dxa"/>
            <w:gridSpan w:val="3"/>
            <w:shd w:val="clear" w:color="auto" w:fill="F2F2F2" w:themeFill="background1" w:themeFillShade="F2"/>
          </w:tcPr>
          <w:p w:rsidR="00E65A31" w:rsidRPr="00E65A31" w:rsidRDefault="00E65A31" w:rsidP="007B5519">
            <w:pPr>
              <w:rPr>
                <w:rFonts w:ascii="Arial" w:hAnsi="Arial" w:cs="Arial"/>
                <w:b/>
                <w:color w:val="000000" w:themeColor="text1"/>
                <w:sz w:val="20"/>
                <w:szCs w:val="20"/>
              </w:rPr>
            </w:pPr>
            <w:r w:rsidRPr="00E65A31">
              <w:rPr>
                <w:rFonts w:ascii="Arial" w:hAnsi="Arial" w:cs="Arial"/>
                <w:b/>
                <w:color w:val="000000" w:themeColor="text1"/>
                <w:sz w:val="20"/>
                <w:szCs w:val="20"/>
              </w:rPr>
              <w:t>Course Learning Outcomes (CLOs)</w:t>
            </w:r>
            <w:r>
              <w:rPr>
                <w:rFonts w:ascii="Arial" w:hAnsi="Arial" w:cs="Arial"/>
                <w:b/>
                <w:color w:val="000000" w:themeColor="text1"/>
                <w:sz w:val="20"/>
                <w:szCs w:val="20"/>
              </w:rPr>
              <w:t>:</w:t>
            </w:r>
          </w:p>
          <w:p w:rsidR="00E65A31" w:rsidRPr="00E65A31" w:rsidRDefault="00E65A31" w:rsidP="007B5519">
            <w:pPr>
              <w:rPr>
                <w:rFonts w:ascii="Arial" w:hAnsi="Arial" w:cs="Arial"/>
                <w:b/>
                <w:bCs/>
                <w:color w:val="000000" w:themeColor="text1"/>
              </w:rPr>
            </w:pPr>
            <w:r w:rsidRPr="00E65A31">
              <w:rPr>
                <w:rFonts w:ascii="Arial" w:hAnsi="Arial" w:cs="Arial"/>
                <w:b/>
                <w:bCs/>
                <w:color w:val="000000" w:themeColor="text1"/>
                <w:sz w:val="20"/>
                <w:szCs w:val="20"/>
              </w:rPr>
              <w:t>After completing this course, students shall be able to:</w:t>
            </w:r>
          </w:p>
        </w:tc>
      </w:tr>
      <w:tr w:rsidR="00E65A31" w:rsidTr="00E408A6">
        <w:trPr>
          <w:trHeight w:val="147"/>
        </w:trPr>
        <w:tc>
          <w:tcPr>
            <w:tcW w:w="8275" w:type="dxa"/>
            <w:gridSpan w:val="2"/>
          </w:tcPr>
          <w:p w:rsidR="00E65A31" w:rsidRPr="00E65A31" w:rsidRDefault="00E65A31" w:rsidP="007B5519">
            <w:pPr>
              <w:rPr>
                <w:rFonts w:ascii="Arial" w:hAnsi="Arial" w:cs="Arial"/>
                <w:color w:val="000000" w:themeColor="text1"/>
              </w:rPr>
            </w:pPr>
          </w:p>
        </w:tc>
        <w:tc>
          <w:tcPr>
            <w:tcW w:w="1651" w:type="dxa"/>
          </w:tcPr>
          <w:p w:rsidR="00E65A31" w:rsidRPr="00805C8B" w:rsidRDefault="00D0737F" w:rsidP="007B5519">
            <w:pPr>
              <w:rPr>
                <w:rFonts w:ascii="Arial" w:hAnsi="Arial" w:cs="Arial"/>
                <w:color w:val="000000" w:themeColor="text1"/>
                <w:sz w:val="20"/>
                <w:szCs w:val="20"/>
              </w:rPr>
            </w:pPr>
            <w:r w:rsidRPr="00805C8B">
              <w:rPr>
                <w:rFonts w:ascii="Arial" w:hAnsi="Arial" w:cs="Arial"/>
                <w:b/>
                <w:color w:val="000000" w:themeColor="text1"/>
                <w:sz w:val="20"/>
                <w:szCs w:val="20"/>
              </w:rPr>
              <w:t>Mapping the P</w:t>
            </w:r>
            <w:r w:rsidR="008C1791" w:rsidRPr="00805C8B">
              <w:rPr>
                <w:rFonts w:ascii="Arial" w:hAnsi="Arial" w:cs="Arial"/>
                <w:b/>
                <w:color w:val="000000" w:themeColor="text1"/>
                <w:sz w:val="20"/>
                <w:szCs w:val="20"/>
              </w:rPr>
              <w:t xml:space="preserve">LOs </w:t>
            </w:r>
          </w:p>
        </w:tc>
      </w:tr>
      <w:tr w:rsidR="00E65A31" w:rsidTr="00E408A6">
        <w:trPr>
          <w:trHeight w:val="147"/>
        </w:trPr>
        <w:tc>
          <w:tcPr>
            <w:tcW w:w="1075" w:type="dxa"/>
            <w:shd w:val="clear" w:color="auto" w:fill="F2F2F2" w:themeFill="background1" w:themeFillShade="F2"/>
          </w:tcPr>
          <w:p w:rsidR="00E65A31" w:rsidRPr="00E65A31" w:rsidRDefault="00D0737F" w:rsidP="00E65A31">
            <w:pPr>
              <w:jc w:val="center"/>
              <w:rPr>
                <w:rFonts w:ascii="Arial" w:hAnsi="Arial" w:cs="Arial"/>
                <w:sz w:val="20"/>
                <w:szCs w:val="20"/>
              </w:rPr>
            </w:pPr>
            <w:r>
              <w:rPr>
                <w:rFonts w:ascii="Arial" w:hAnsi="Arial" w:cs="Arial"/>
                <w:sz w:val="20"/>
                <w:szCs w:val="20"/>
              </w:rPr>
              <w:t>CLO</w:t>
            </w:r>
            <w:r w:rsidR="00E65A31" w:rsidRPr="00E65A31">
              <w:rPr>
                <w:rFonts w:ascii="Arial" w:hAnsi="Arial" w:cs="Arial"/>
                <w:sz w:val="20"/>
                <w:szCs w:val="20"/>
              </w:rPr>
              <w:t>1</w:t>
            </w:r>
          </w:p>
        </w:tc>
        <w:tc>
          <w:tcPr>
            <w:tcW w:w="7200" w:type="dxa"/>
          </w:tcPr>
          <w:p w:rsidR="00E65A31" w:rsidRPr="00805C8B" w:rsidRDefault="00995EE4" w:rsidP="00C036A9">
            <w:pPr>
              <w:jc w:val="both"/>
              <w:rPr>
                <w:rFonts w:ascii="Arial" w:eastAsia="Times New Roman" w:hAnsi="Arial" w:cs="Arial"/>
                <w:color w:val="1A1A1A"/>
                <w:spacing w:val="5"/>
                <w:sz w:val="20"/>
                <w:szCs w:val="20"/>
              </w:rPr>
            </w:pPr>
            <w:r w:rsidRPr="00805C8B">
              <w:rPr>
                <w:rFonts w:ascii="Arial" w:eastAsia="Times New Roman" w:hAnsi="Arial" w:cs="Arial"/>
                <w:color w:val="1A1A1A"/>
                <w:spacing w:val="5"/>
                <w:sz w:val="20"/>
                <w:szCs w:val="20"/>
              </w:rPr>
              <w:t xml:space="preserve">Distinguish among different scales of measurement and their implications for solving problems </w:t>
            </w:r>
            <w:r w:rsidR="0034067E" w:rsidRPr="00805C8B">
              <w:rPr>
                <w:rFonts w:ascii="Arial" w:eastAsia="Times New Roman" w:hAnsi="Arial" w:cs="Arial"/>
                <w:color w:val="1A1A1A"/>
                <w:spacing w:val="5"/>
                <w:sz w:val="20"/>
                <w:szCs w:val="20"/>
              </w:rPr>
              <w:t>and identify the advantages and disadvantages of each as applied.</w:t>
            </w:r>
          </w:p>
        </w:tc>
        <w:tc>
          <w:tcPr>
            <w:tcW w:w="1651" w:type="dxa"/>
          </w:tcPr>
          <w:p w:rsidR="00E65A31" w:rsidRPr="00F16796" w:rsidRDefault="00D0737F" w:rsidP="007B5519">
            <w:pPr>
              <w:rPr>
                <w:rFonts w:ascii="Arial" w:hAnsi="Arial" w:cs="Arial"/>
                <w:sz w:val="18"/>
                <w:szCs w:val="18"/>
              </w:rPr>
            </w:pPr>
            <w:r>
              <w:rPr>
                <w:rFonts w:ascii="Arial" w:hAnsi="Arial" w:cs="Arial"/>
                <w:sz w:val="18"/>
                <w:szCs w:val="18"/>
              </w:rPr>
              <w:t>PLO</w:t>
            </w:r>
            <w:r w:rsidR="00042828">
              <w:rPr>
                <w:rFonts w:ascii="Arial" w:hAnsi="Arial" w:cs="Arial"/>
                <w:sz w:val="18"/>
                <w:szCs w:val="18"/>
              </w:rPr>
              <w:t>1</w:t>
            </w:r>
          </w:p>
        </w:tc>
      </w:tr>
      <w:tr w:rsidR="0034067E" w:rsidTr="00E408A6">
        <w:trPr>
          <w:trHeight w:val="147"/>
        </w:trPr>
        <w:tc>
          <w:tcPr>
            <w:tcW w:w="1075" w:type="dxa"/>
            <w:shd w:val="clear" w:color="auto" w:fill="F2F2F2" w:themeFill="background1" w:themeFillShade="F2"/>
          </w:tcPr>
          <w:p w:rsidR="0034067E" w:rsidRDefault="00C036A9" w:rsidP="00E65A31">
            <w:pPr>
              <w:jc w:val="center"/>
              <w:rPr>
                <w:rFonts w:ascii="Arial" w:hAnsi="Arial" w:cs="Arial"/>
                <w:sz w:val="20"/>
                <w:szCs w:val="20"/>
              </w:rPr>
            </w:pPr>
            <w:r>
              <w:rPr>
                <w:rFonts w:ascii="Arial" w:hAnsi="Arial" w:cs="Arial"/>
                <w:sz w:val="20"/>
                <w:szCs w:val="20"/>
              </w:rPr>
              <w:t>CLO2</w:t>
            </w:r>
          </w:p>
        </w:tc>
        <w:tc>
          <w:tcPr>
            <w:tcW w:w="7200" w:type="dxa"/>
          </w:tcPr>
          <w:p w:rsidR="00805C8B" w:rsidRPr="00805C8B" w:rsidRDefault="00C036A9" w:rsidP="00C036A9">
            <w:pPr>
              <w:jc w:val="both"/>
              <w:rPr>
                <w:rFonts w:ascii="Arial" w:eastAsia="Times New Roman" w:hAnsi="Arial" w:cs="Arial"/>
                <w:color w:val="1A1A1A"/>
                <w:spacing w:val="5"/>
                <w:sz w:val="20"/>
                <w:szCs w:val="20"/>
              </w:rPr>
            </w:pPr>
            <w:r w:rsidRPr="00C036A9">
              <w:rPr>
                <w:rFonts w:ascii="Arial" w:eastAsia="Times New Roman" w:hAnsi="Arial" w:cs="Arial"/>
                <w:color w:val="1A1A1A"/>
                <w:spacing w:val="5"/>
                <w:sz w:val="20"/>
                <w:szCs w:val="20"/>
              </w:rPr>
              <w:t>Apply the fundamental and advance concepts learned in the course with d</w:t>
            </w:r>
            <w:r w:rsidR="0034067E" w:rsidRPr="00805C8B">
              <w:rPr>
                <w:rFonts w:ascii="Arial" w:eastAsia="Times New Roman" w:hAnsi="Arial" w:cs="Arial"/>
                <w:color w:val="1A1A1A"/>
                <w:spacing w:val="5"/>
                <w:sz w:val="20"/>
                <w:szCs w:val="20"/>
              </w:rPr>
              <w:t>escriptive measures</w:t>
            </w:r>
            <w:r>
              <w:rPr>
                <w:rFonts w:ascii="Arial" w:eastAsia="Times New Roman" w:hAnsi="Arial" w:cs="Arial"/>
                <w:color w:val="1A1A1A"/>
                <w:spacing w:val="5"/>
                <w:sz w:val="20"/>
                <w:szCs w:val="20"/>
              </w:rPr>
              <w:t xml:space="preserve">, </w:t>
            </w:r>
            <w:r w:rsidR="0034067E" w:rsidRPr="00805C8B">
              <w:rPr>
                <w:rFonts w:ascii="Arial" w:eastAsia="Times New Roman" w:hAnsi="Arial" w:cs="Arial"/>
                <w:color w:val="1A1A1A"/>
                <w:spacing w:val="5"/>
                <w:sz w:val="20"/>
                <w:szCs w:val="20"/>
              </w:rPr>
              <w:t>presentation and interpretation to develop business pl</w:t>
            </w:r>
            <w:r w:rsidR="00805C8B">
              <w:rPr>
                <w:rFonts w:ascii="Arial" w:eastAsia="Times New Roman" w:hAnsi="Arial" w:cs="Arial"/>
                <w:color w:val="1A1A1A"/>
                <w:spacing w:val="5"/>
                <w:sz w:val="20"/>
                <w:szCs w:val="20"/>
              </w:rPr>
              <w:t xml:space="preserve">ans </w:t>
            </w:r>
            <w:r w:rsidR="00805C8B" w:rsidRPr="00C036A9">
              <w:rPr>
                <w:rFonts w:ascii="Arial" w:eastAsia="Times New Roman" w:hAnsi="Arial" w:cs="Arial"/>
                <w:color w:val="1A1A1A"/>
                <w:spacing w:val="5"/>
                <w:sz w:val="20"/>
                <w:szCs w:val="20"/>
              </w:rPr>
              <w:t>and ultimate recommendations for solution/s.</w:t>
            </w:r>
          </w:p>
        </w:tc>
        <w:tc>
          <w:tcPr>
            <w:tcW w:w="1651" w:type="dxa"/>
          </w:tcPr>
          <w:p w:rsidR="0034067E" w:rsidRDefault="00C036A9" w:rsidP="007B5519">
            <w:pPr>
              <w:rPr>
                <w:rFonts w:ascii="Arial" w:hAnsi="Arial" w:cs="Arial"/>
                <w:sz w:val="18"/>
                <w:szCs w:val="18"/>
              </w:rPr>
            </w:pPr>
            <w:r>
              <w:rPr>
                <w:rFonts w:ascii="Arial" w:hAnsi="Arial" w:cs="Arial"/>
                <w:sz w:val="18"/>
                <w:szCs w:val="18"/>
              </w:rPr>
              <w:t>PLO4</w:t>
            </w:r>
          </w:p>
        </w:tc>
      </w:tr>
      <w:tr w:rsidR="00BB00E6" w:rsidTr="00E408A6">
        <w:trPr>
          <w:trHeight w:val="147"/>
        </w:trPr>
        <w:tc>
          <w:tcPr>
            <w:tcW w:w="1075" w:type="dxa"/>
            <w:shd w:val="clear" w:color="auto" w:fill="F2F2F2" w:themeFill="background1" w:themeFillShade="F2"/>
          </w:tcPr>
          <w:p w:rsidR="00BB00E6" w:rsidRDefault="00BB00E6" w:rsidP="00C036A9">
            <w:pPr>
              <w:jc w:val="center"/>
              <w:rPr>
                <w:rFonts w:ascii="Arial" w:hAnsi="Arial" w:cs="Arial"/>
                <w:sz w:val="20"/>
                <w:szCs w:val="20"/>
              </w:rPr>
            </w:pPr>
            <w:r>
              <w:rPr>
                <w:rFonts w:ascii="Arial" w:hAnsi="Arial" w:cs="Arial"/>
                <w:sz w:val="20"/>
                <w:szCs w:val="20"/>
              </w:rPr>
              <w:t>CLO</w:t>
            </w:r>
            <w:r w:rsidR="00C036A9">
              <w:rPr>
                <w:rFonts w:ascii="Arial" w:hAnsi="Arial" w:cs="Arial"/>
                <w:sz w:val="20"/>
                <w:szCs w:val="20"/>
              </w:rPr>
              <w:t>3</w:t>
            </w:r>
          </w:p>
        </w:tc>
        <w:tc>
          <w:tcPr>
            <w:tcW w:w="7200" w:type="dxa"/>
          </w:tcPr>
          <w:p w:rsidR="00BB00E6" w:rsidRPr="00805C8B" w:rsidRDefault="00BB00E6" w:rsidP="00C036A9">
            <w:pPr>
              <w:jc w:val="both"/>
              <w:rPr>
                <w:rFonts w:ascii="Arial" w:eastAsia="Times New Roman" w:hAnsi="Arial" w:cs="Arial"/>
                <w:color w:val="1A1A1A"/>
                <w:spacing w:val="5"/>
                <w:sz w:val="20"/>
                <w:szCs w:val="20"/>
              </w:rPr>
            </w:pPr>
            <w:r w:rsidRPr="00805C8B">
              <w:rPr>
                <w:rFonts w:ascii="Arial" w:eastAsia="Times New Roman" w:hAnsi="Arial" w:cs="Arial"/>
                <w:color w:val="1A1A1A"/>
                <w:spacing w:val="5"/>
                <w:sz w:val="20"/>
                <w:szCs w:val="20"/>
              </w:rPr>
              <w:t xml:space="preserve">Comprehend a critical analysis for complex situations and </w:t>
            </w:r>
            <w:r w:rsidR="00DF440A" w:rsidRPr="00805C8B">
              <w:rPr>
                <w:rFonts w:ascii="Arial" w:eastAsia="Times New Roman" w:hAnsi="Arial" w:cs="Arial"/>
                <w:color w:val="1A1A1A"/>
                <w:spacing w:val="5"/>
                <w:sz w:val="20"/>
                <w:szCs w:val="20"/>
              </w:rPr>
              <w:t>list</w:t>
            </w:r>
            <w:r w:rsidRPr="00805C8B">
              <w:rPr>
                <w:rFonts w:ascii="Arial" w:eastAsia="Times New Roman" w:hAnsi="Arial" w:cs="Arial"/>
                <w:color w:val="1A1A1A"/>
                <w:spacing w:val="5"/>
                <w:sz w:val="20"/>
                <w:szCs w:val="20"/>
              </w:rPr>
              <w:t xml:space="preserve"> both areas of analysis and decisions.</w:t>
            </w:r>
          </w:p>
        </w:tc>
        <w:tc>
          <w:tcPr>
            <w:tcW w:w="1651" w:type="dxa"/>
          </w:tcPr>
          <w:p w:rsidR="00BB00E6" w:rsidRDefault="00C036A9" w:rsidP="007B5519">
            <w:pPr>
              <w:rPr>
                <w:rFonts w:ascii="Arial" w:hAnsi="Arial" w:cs="Arial"/>
                <w:sz w:val="18"/>
                <w:szCs w:val="18"/>
              </w:rPr>
            </w:pPr>
            <w:r>
              <w:rPr>
                <w:rFonts w:ascii="Arial" w:hAnsi="Arial" w:cs="Arial"/>
                <w:sz w:val="18"/>
                <w:szCs w:val="18"/>
              </w:rPr>
              <w:t>PLO1</w:t>
            </w:r>
          </w:p>
        </w:tc>
      </w:tr>
      <w:tr w:rsidR="00E65A31" w:rsidTr="00E408A6">
        <w:trPr>
          <w:trHeight w:val="147"/>
        </w:trPr>
        <w:tc>
          <w:tcPr>
            <w:tcW w:w="1075" w:type="dxa"/>
            <w:shd w:val="clear" w:color="auto" w:fill="F2F2F2" w:themeFill="background1" w:themeFillShade="F2"/>
          </w:tcPr>
          <w:p w:rsidR="00E65A31" w:rsidRPr="00E65A31" w:rsidRDefault="00D0737F" w:rsidP="00E65A31">
            <w:pPr>
              <w:jc w:val="center"/>
              <w:rPr>
                <w:rFonts w:ascii="Arial" w:hAnsi="Arial" w:cs="Arial"/>
                <w:sz w:val="20"/>
                <w:szCs w:val="20"/>
              </w:rPr>
            </w:pPr>
            <w:r>
              <w:rPr>
                <w:rFonts w:ascii="Arial" w:hAnsi="Arial" w:cs="Arial"/>
                <w:sz w:val="20"/>
                <w:szCs w:val="20"/>
              </w:rPr>
              <w:t>CLO</w:t>
            </w:r>
            <w:r w:rsidR="00C036A9">
              <w:rPr>
                <w:rFonts w:ascii="Arial" w:hAnsi="Arial" w:cs="Arial"/>
                <w:sz w:val="20"/>
                <w:szCs w:val="20"/>
              </w:rPr>
              <w:t>4</w:t>
            </w:r>
          </w:p>
        </w:tc>
        <w:tc>
          <w:tcPr>
            <w:tcW w:w="7200" w:type="dxa"/>
          </w:tcPr>
          <w:p w:rsidR="00E65A31" w:rsidRPr="00C036A9" w:rsidRDefault="0034067E" w:rsidP="00C036A9">
            <w:pPr>
              <w:jc w:val="both"/>
              <w:rPr>
                <w:rFonts w:ascii="Arial" w:eastAsia="Times New Roman" w:hAnsi="Arial" w:cs="Arial"/>
                <w:color w:val="1A1A1A"/>
                <w:spacing w:val="5"/>
                <w:sz w:val="20"/>
                <w:szCs w:val="20"/>
              </w:rPr>
            </w:pPr>
            <w:r w:rsidRPr="00C036A9">
              <w:rPr>
                <w:rFonts w:ascii="Arial" w:eastAsia="Times New Roman" w:hAnsi="Arial" w:cs="Arial"/>
                <w:color w:val="1A1A1A"/>
                <w:spacing w:val="5"/>
                <w:sz w:val="20"/>
                <w:szCs w:val="20"/>
              </w:rPr>
              <w:t>Based on the logical data analysis p</w:t>
            </w:r>
            <w:r w:rsidR="006802DB" w:rsidRPr="00C036A9">
              <w:rPr>
                <w:rFonts w:ascii="Arial" w:eastAsia="Times New Roman" w:hAnsi="Arial" w:cs="Arial"/>
                <w:color w:val="1A1A1A"/>
                <w:spacing w:val="5"/>
                <w:sz w:val="20"/>
                <w:szCs w:val="20"/>
              </w:rPr>
              <w:t xml:space="preserve">resent and defend </w:t>
            </w:r>
            <w:r w:rsidRPr="00C036A9">
              <w:rPr>
                <w:rFonts w:ascii="Arial" w:eastAsia="Times New Roman" w:hAnsi="Arial" w:cs="Arial"/>
                <w:color w:val="1A1A1A"/>
                <w:spacing w:val="5"/>
                <w:sz w:val="20"/>
                <w:szCs w:val="20"/>
              </w:rPr>
              <w:t>the Probability that an event will occur</w:t>
            </w:r>
            <w:r w:rsidR="00805C8B" w:rsidRPr="00C036A9">
              <w:rPr>
                <w:rFonts w:ascii="Arial" w:eastAsia="Times New Roman" w:hAnsi="Arial" w:cs="Arial"/>
                <w:color w:val="1A1A1A"/>
                <w:spacing w:val="5"/>
                <w:sz w:val="20"/>
                <w:szCs w:val="20"/>
              </w:rPr>
              <w:t xml:space="preserve"> using normal distribution</w:t>
            </w:r>
            <w:r w:rsidRPr="00C036A9">
              <w:rPr>
                <w:rFonts w:ascii="Arial" w:eastAsia="Times New Roman" w:hAnsi="Arial" w:cs="Arial"/>
                <w:color w:val="1A1A1A"/>
                <w:spacing w:val="5"/>
                <w:sz w:val="20"/>
                <w:szCs w:val="20"/>
              </w:rPr>
              <w:t>.</w:t>
            </w:r>
          </w:p>
        </w:tc>
        <w:tc>
          <w:tcPr>
            <w:tcW w:w="1651" w:type="dxa"/>
          </w:tcPr>
          <w:p w:rsidR="00E65A31" w:rsidRPr="00F16796" w:rsidRDefault="006802DB" w:rsidP="007B5519">
            <w:pPr>
              <w:rPr>
                <w:rFonts w:ascii="Arial" w:hAnsi="Arial" w:cs="Arial"/>
                <w:sz w:val="18"/>
                <w:szCs w:val="18"/>
              </w:rPr>
            </w:pPr>
            <w:r>
              <w:rPr>
                <w:rFonts w:ascii="Arial" w:hAnsi="Arial" w:cs="Arial"/>
                <w:sz w:val="18"/>
                <w:szCs w:val="18"/>
              </w:rPr>
              <w:t>P</w:t>
            </w:r>
            <w:r w:rsidR="00C036A9">
              <w:rPr>
                <w:rFonts w:ascii="Arial" w:hAnsi="Arial" w:cs="Arial"/>
                <w:sz w:val="18"/>
                <w:szCs w:val="18"/>
              </w:rPr>
              <w:t>LO1</w:t>
            </w:r>
          </w:p>
        </w:tc>
      </w:tr>
      <w:tr w:rsidR="00E65A31" w:rsidTr="00E408A6">
        <w:trPr>
          <w:trHeight w:val="147"/>
        </w:trPr>
        <w:tc>
          <w:tcPr>
            <w:tcW w:w="1075" w:type="dxa"/>
            <w:shd w:val="clear" w:color="auto" w:fill="F2F2F2" w:themeFill="background1" w:themeFillShade="F2"/>
          </w:tcPr>
          <w:p w:rsidR="00E65A31" w:rsidRPr="00E65A31" w:rsidRDefault="00D0737F" w:rsidP="00E65A31">
            <w:pPr>
              <w:jc w:val="center"/>
              <w:rPr>
                <w:rFonts w:ascii="Arial" w:hAnsi="Arial" w:cs="Arial"/>
                <w:sz w:val="20"/>
                <w:szCs w:val="20"/>
              </w:rPr>
            </w:pPr>
            <w:r>
              <w:rPr>
                <w:rFonts w:ascii="Arial" w:hAnsi="Arial" w:cs="Arial"/>
                <w:sz w:val="20"/>
                <w:szCs w:val="20"/>
              </w:rPr>
              <w:t>CLO</w:t>
            </w:r>
            <w:r w:rsidR="00C036A9">
              <w:rPr>
                <w:rFonts w:ascii="Arial" w:hAnsi="Arial" w:cs="Arial"/>
                <w:sz w:val="20"/>
                <w:szCs w:val="20"/>
              </w:rPr>
              <w:t>5</w:t>
            </w:r>
          </w:p>
        </w:tc>
        <w:tc>
          <w:tcPr>
            <w:tcW w:w="7200" w:type="dxa"/>
          </w:tcPr>
          <w:p w:rsidR="00E65A31" w:rsidRPr="00C036A9" w:rsidRDefault="00805C8B" w:rsidP="00C036A9">
            <w:pPr>
              <w:jc w:val="both"/>
              <w:rPr>
                <w:rFonts w:ascii="Arial" w:eastAsia="Times New Roman" w:hAnsi="Arial" w:cs="Arial"/>
                <w:color w:val="1A1A1A"/>
                <w:spacing w:val="5"/>
                <w:sz w:val="20"/>
                <w:szCs w:val="20"/>
              </w:rPr>
            </w:pPr>
            <w:r w:rsidRPr="00C036A9">
              <w:rPr>
                <w:rFonts w:ascii="Arial" w:eastAsia="Times New Roman" w:hAnsi="Arial" w:cs="Arial"/>
                <w:color w:val="1A1A1A"/>
                <w:spacing w:val="5"/>
                <w:sz w:val="20"/>
                <w:szCs w:val="20"/>
              </w:rPr>
              <w:t>Consider</w:t>
            </w:r>
            <w:r w:rsidR="006802DB" w:rsidRPr="00C036A9">
              <w:rPr>
                <w:rFonts w:ascii="Arial" w:eastAsia="Times New Roman" w:hAnsi="Arial" w:cs="Arial"/>
                <w:color w:val="1A1A1A"/>
                <w:spacing w:val="5"/>
                <w:sz w:val="20"/>
                <w:szCs w:val="20"/>
              </w:rPr>
              <w:t xml:space="preserve">, </w:t>
            </w:r>
            <w:r w:rsidRPr="00C036A9">
              <w:rPr>
                <w:rFonts w:ascii="Arial" w:eastAsia="Times New Roman" w:hAnsi="Arial" w:cs="Arial"/>
                <w:color w:val="1A1A1A"/>
                <w:spacing w:val="5"/>
                <w:sz w:val="20"/>
                <w:szCs w:val="20"/>
              </w:rPr>
              <w:t>calculate</w:t>
            </w:r>
            <w:r w:rsidR="006802DB" w:rsidRPr="00C036A9">
              <w:rPr>
                <w:rFonts w:ascii="Arial" w:eastAsia="Times New Roman" w:hAnsi="Arial" w:cs="Arial"/>
                <w:color w:val="1A1A1A"/>
                <w:spacing w:val="5"/>
                <w:sz w:val="20"/>
                <w:szCs w:val="20"/>
              </w:rPr>
              <w:t xml:space="preserve"> and </w:t>
            </w:r>
            <w:r w:rsidRPr="00C036A9">
              <w:rPr>
                <w:rFonts w:ascii="Arial" w:eastAsia="Times New Roman" w:hAnsi="Arial" w:cs="Arial"/>
                <w:color w:val="1A1A1A"/>
                <w:spacing w:val="5"/>
                <w:sz w:val="20"/>
                <w:szCs w:val="20"/>
              </w:rPr>
              <w:t>perform</w:t>
            </w:r>
            <w:r w:rsidR="006802DB" w:rsidRPr="00C036A9">
              <w:rPr>
                <w:rFonts w:ascii="Arial" w:eastAsia="Times New Roman" w:hAnsi="Arial" w:cs="Arial"/>
                <w:color w:val="1A1A1A"/>
                <w:spacing w:val="5"/>
                <w:sz w:val="20"/>
                <w:szCs w:val="20"/>
              </w:rPr>
              <w:t xml:space="preserve"> as a responsible </w:t>
            </w:r>
            <w:r w:rsidRPr="00C036A9">
              <w:rPr>
                <w:rFonts w:ascii="Arial" w:eastAsia="Times New Roman" w:hAnsi="Arial" w:cs="Arial"/>
                <w:color w:val="1A1A1A"/>
                <w:spacing w:val="5"/>
                <w:sz w:val="20"/>
                <w:szCs w:val="20"/>
              </w:rPr>
              <w:t>statistician to make informed decisions.</w:t>
            </w:r>
          </w:p>
        </w:tc>
        <w:tc>
          <w:tcPr>
            <w:tcW w:w="1651" w:type="dxa"/>
          </w:tcPr>
          <w:p w:rsidR="00E65A31" w:rsidRPr="00F16796" w:rsidRDefault="006802DB" w:rsidP="007B5519">
            <w:pPr>
              <w:rPr>
                <w:rFonts w:ascii="Arial" w:hAnsi="Arial" w:cs="Arial"/>
                <w:sz w:val="18"/>
                <w:szCs w:val="18"/>
              </w:rPr>
            </w:pPr>
            <w:r>
              <w:rPr>
                <w:rFonts w:ascii="Arial" w:hAnsi="Arial" w:cs="Arial"/>
                <w:sz w:val="18"/>
                <w:szCs w:val="18"/>
              </w:rPr>
              <w:t>P</w:t>
            </w:r>
            <w:r w:rsidR="00C036A9">
              <w:rPr>
                <w:rFonts w:ascii="Arial" w:hAnsi="Arial" w:cs="Arial"/>
                <w:sz w:val="18"/>
                <w:szCs w:val="18"/>
              </w:rPr>
              <w:t>LO6</w:t>
            </w:r>
          </w:p>
        </w:tc>
      </w:tr>
    </w:tbl>
    <w:p w:rsidR="006802DB" w:rsidRDefault="006802DB" w:rsidP="00A65BE9">
      <w:pPr>
        <w:spacing w:after="0"/>
        <w:rPr>
          <w:rFonts w:ascii="Times New Roman" w:hAnsi="Times New Roman" w:cs="Times New Roman"/>
          <w:sz w:val="36"/>
          <w:szCs w:val="36"/>
        </w:rPr>
      </w:pPr>
    </w:p>
    <w:tbl>
      <w:tblPr>
        <w:tblStyle w:val="TableGrid"/>
        <w:tblW w:w="0" w:type="auto"/>
        <w:tblLook w:val="04A0"/>
      </w:tblPr>
      <w:tblGrid>
        <w:gridCol w:w="4945"/>
        <w:gridCol w:w="4981"/>
      </w:tblGrid>
      <w:tr w:rsidR="00AE3684" w:rsidRPr="00E65A31" w:rsidTr="00F62DD7">
        <w:tc>
          <w:tcPr>
            <w:tcW w:w="9926" w:type="dxa"/>
            <w:gridSpan w:val="2"/>
            <w:shd w:val="clear" w:color="auto" w:fill="F2F2F2" w:themeFill="background1" w:themeFillShade="F2"/>
          </w:tcPr>
          <w:p w:rsidR="00AE3684" w:rsidRDefault="00AE3684" w:rsidP="007B5519">
            <w:pPr>
              <w:rPr>
                <w:rFonts w:ascii="Arial" w:hAnsi="Arial" w:cs="Arial"/>
                <w:b/>
                <w:color w:val="000000" w:themeColor="text1"/>
                <w:sz w:val="20"/>
                <w:szCs w:val="20"/>
              </w:rPr>
            </w:pPr>
            <w:r>
              <w:rPr>
                <w:rFonts w:ascii="Arial" w:hAnsi="Arial" w:cs="Arial"/>
                <w:b/>
                <w:color w:val="000000" w:themeColor="text1"/>
                <w:sz w:val="20"/>
                <w:szCs w:val="20"/>
              </w:rPr>
              <w:lastRenderedPageBreak/>
              <w:t>Assurance of Learning and Assessment Items:</w:t>
            </w:r>
          </w:p>
          <w:p w:rsidR="00AE3684" w:rsidRPr="00AE3684" w:rsidRDefault="00AE3684" w:rsidP="00B84685">
            <w:pPr>
              <w:jc w:val="both"/>
              <w:rPr>
                <w:rFonts w:ascii="Arial" w:hAnsi="Arial" w:cs="Arial"/>
                <w:i/>
                <w:color w:val="000000" w:themeColor="text1"/>
                <w:sz w:val="20"/>
                <w:szCs w:val="20"/>
              </w:rPr>
            </w:pPr>
            <w:r w:rsidRPr="00AE3684">
              <w:rPr>
                <w:rFonts w:ascii="Arial" w:hAnsi="Arial" w:cs="Arial"/>
                <w:i/>
                <w:color w:val="000000" w:themeColor="text1"/>
                <w:sz w:val="20"/>
                <w:szCs w:val="20"/>
              </w:rPr>
              <w:t>Specify Assessment Items that</w:t>
            </w:r>
            <w:r>
              <w:rPr>
                <w:rFonts w:ascii="Arial" w:hAnsi="Arial" w:cs="Arial"/>
                <w:i/>
                <w:color w:val="000000" w:themeColor="text1"/>
                <w:sz w:val="20"/>
                <w:szCs w:val="20"/>
              </w:rPr>
              <w:t xml:space="preserve"> will</w:t>
            </w:r>
            <w:r w:rsidRPr="00AE3684">
              <w:rPr>
                <w:rFonts w:ascii="Arial" w:hAnsi="Arial" w:cs="Arial"/>
                <w:i/>
                <w:color w:val="000000" w:themeColor="text1"/>
                <w:sz w:val="20"/>
                <w:szCs w:val="20"/>
              </w:rPr>
              <w:t xml:space="preserve"> assure student learning through application and achieve</w:t>
            </w:r>
            <w:r w:rsidR="00B84685">
              <w:rPr>
                <w:rFonts w:ascii="Arial" w:hAnsi="Arial" w:cs="Arial"/>
                <w:i/>
                <w:color w:val="000000" w:themeColor="text1"/>
                <w:sz w:val="20"/>
                <w:szCs w:val="20"/>
              </w:rPr>
              <w:t xml:space="preserve"> objectives of</w:t>
            </w:r>
            <w:r w:rsidRPr="00AE3684">
              <w:rPr>
                <w:rFonts w:ascii="Arial" w:hAnsi="Arial" w:cs="Arial"/>
                <w:i/>
                <w:color w:val="000000" w:themeColor="text1"/>
                <w:sz w:val="20"/>
                <w:szCs w:val="20"/>
              </w:rPr>
              <w:t xml:space="preserve"> specific PLOs / COs / CLOs</w:t>
            </w:r>
          </w:p>
        </w:tc>
      </w:tr>
      <w:tr w:rsidR="00AE3684" w:rsidRPr="00E65A31" w:rsidTr="00F62DD7">
        <w:trPr>
          <w:trHeight w:val="147"/>
        </w:trPr>
        <w:tc>
          <w:tcPr>
            <w:tcW w:w="4945" w:type="dxa"/>
            <w:shd w:val="clear" w:color="auto" w:fill="F2F2F2" w:themeFill="background1" w:themeFillShade="F2"/>
          </w:tcPr>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Assessment Item</w:t>
            </w:r>
          </w:p>
        </w:tc>
        <w:tc>
          <w:tcPr>
            <w:tcW w:w="4981" w:type="dxa"/>
            <w:shd w:val="clear" w:color="auto" w:fill="F2F2F2" w:themeFill="background1" w:themeFillShade="F2"/>
          </w:tcPr>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Application/ Objectives</w:t>
            </w:r>
          </w:p>
          <w:p w:rsidR="00AE3684" w:rsidRPr="00B84685" w:rsidRDefault="00B84685" w:rsidP="00B72C9F">
            <w:pPr>
              <w:rPr>
                <w:rFonts w:ascii="Arial" w:hAnsi="Arial" w:cs="Arial"/>
                <w:b/>
                <w:color w:val="000000" w:themeColor="text1"/>
              </w:rPr>
            </w:pPr>
            <w:r w:rsidRPr="00B84685">
              <w:rPr>
                <w:rFonts w:ascii="Arial" w:hAnsi="Arial" w:cs="Arial"/>
                <w:b/>
                <w:color w:val="000000" w:themeColor="text1"/>
              </w:rPr>
              <w:t>CLO</w:t>
            </w:r>
          </w:p>
        </w:tc>
      </w:tr>
      <w:tr w:rsidR="00B84685" w:rsidRPr="00E65A31" w:rsidTr="00F62DD7">
        <w:trPr>
          <w:trHeight w:val="147"/>
        </w:trPr>
        <w:tc>
          <w:tcPr>
            <w:tcW w:w="4945" w:type="dxa"/>
          </w:tcPr>
          <w:p w:rsidR="00B84685" w:rsidRPr="003B26FF" w:rsidRDefault="003B26FF" w:rsidP="003B26FF">
            <w:pPr>
              <w:jc w:val="center"/>
              <w:rPr>
                <w:rFonts w:ascii="Arial" w:hAnsi="Arial" w:cs="Arial"/>
                <w:color w:val="000000" w:themeColor="text1"/>
              </w:rPr>
            </w:pPr>
            <w:r w:rsidRPr="003B26FF">
              <w:rPr>
                <w:rFonts w:ascii="Arial" w:hAnsi="Arial" w:cs="Arial"/>
              </w:rPr>
              <w:t>Class Participation</w:t>
            </w:r>
          </w:p>
        </w:tc>
        <w:tc>
          <w:tcPr>
            <w:tcW w:w="4981" w:type="dxa"/>
          </w:tcPr>
          <w:p w:rsidR="00B84685" w:rsidRDefault="00BE7BC6" w:rsidP="007B5519">
            <w:pPr>
              <w:rPr>
                <w:rFonts w:ascii="Arial" w:hAnsi="Arial" w:cs="Arial"/>
                <w:b/>
                <w:color w:val="000000" w:themeColor="text1"/>
              </w:rPr>
            </w:pPr>
            <w:r>
              <w:rPr>
                <w:rFonts w:ascii="Arial" w:hAnsi="Arial" w:cs="Arial"/>
                <w:b/>
                <w:color w:val="000000" w:themeColor="text1"/>
              </w:rPr>
              <w:t>CLO1</w:t>
            </w:r>
          </w:p>
        </w:tc>
      </w:tr>
      <w:tr w:rsidR="00B84685" w:rsidRPr="00E65A31" w:rsidTr="00F62DD7">
        <w:trPr>
          <w:trHeight w:val="147"/>
        </w:trPr>
        <w:tc>
          <w:tcPr>
            <w:tcW w:w="4945" w:type="dxa"/>
          </w:tcPr>
          <w:p w:rsidR="00B84685" w:rsidRPr="003B26FF" w:rsidRDefault="003B26FF" w:rsidP="003B26FF">
            <w:pPr>
              <w:jc w:val="center"/>
              <w:rPr>
                <w:rFonts w:ascii="Arial" w:hAnsi="Arial" w:cs="Arial"/>
                <w:color w:val="000000" w:themeColor="text1"/>
              </w:rPr>
            </w:pPr>
            <w:r w:rsidRPr="003B26FF">
              <w:rPr>
                <w:rFonts w:ascii="Arial" w:hAnsi="Arial" w:cs="Arial"/>
              </w:rPr>
              <w:t>Assignment</w:t>
            </w:r>
          </w:p>
        </w:tc>
        <w:tc>
          <w:tcPr>
            <w:tcW w:w="4981" w:type="dxa"/>
          </w:tcPr>
          <w:p w:rsidR="00B84685" w:rsidRDefault="00BE7BC6" w:rsidP="007B5519">
            <w:pPr>
              <w:rPr>
                <w:rFonts w:ascii="Arial" w:hAnsi="Arial" w:cs="Arial"/>
                <w:b/>
                <w:color w:val="000000" w:themeColor="text1"/>
              </w:rPr>
            </w:pPr>
            <w:r>
              <w:rPr>
                <w:rFonts w:ascii="Arial" w:hAnsi="Arial" w:cs="Arial"/>
                <w:b/>
                <w:color w:val="000000" w:themeColor="text1"/>
              </w:rPr>
              <w:t>CLO2</w:t>
            </w:r>
            <w:r w:rsidR="00042828">
              <w:rPr>
                <w:rFonts w:ascii="Arial" w:hAnsi="Arial" w:cs="Arial"/>
                <w:b/>
                <w:color w:val="000000" w:themeColor="text1"/>
              </w:rPr>
              <w:t>, CLO4, CLO3</w:t>
            </w:r>
          </w:p>
        </w:tc>
      </w:tr>
      <w:tr w:rsidR="00B84685" w:rsidRPr="00E65A31" w:rsidTr="00F62DD7">
        <w:trPr>
          <w:trHeight w:val="147"/>
        </w:trPr>
        <w:tc>
          <w:tcPr>
            <w:tcW w:w="4945" w:type="dxa"/>
          </w:tcPr>
          <w:p w:rsidR="00B84685" w:rsidRPr="003B26FF" w:rsidRDefault="00042828" w:rsidP="00042828">
            <w:pPr>
              <w:jc w:val="center"/>
              <w:rPr>
                <w:rFonts w:ascii="Arial" w:hAnsi="Arial" w:cs="Arial"/>
                <w:color w:val="000000" w:themeColor="text1"/>
              </w:rPr>
            </w:pPr>
            <w:r>
              <w:rPr>
                <w:rFonts w:ascii="Arial" w:hAnsi="Arial" w:cs="Arial"/>
              </w:rPr>
              <w:t>Quiz</w:t>
            </w:r>
          </w:p>
        </w:tc>
        <w:tc>
          <w:tcPr>
            <w:tcW w:w="4981" w:type="dxa"/>
          </w:tcPr>
          <w:p w:rsidR="00B84685" w:rsidRDefault="00042828" w:rsidP="00042828">
            <w:pPr>
              <w:rPr>
                <w:rFonts w:ascii="Arial" w:hAnsi="Arial" w:cs="Arial"/>
                <w:b/>
                <w:color w:val="000000" w:themeColor="text1"/>
              </w:rPr>
            </w:pPr>
            <w:r>
              <w:rPr>
                <w:rFonts w:ascii="Arial" w:hAnsi="Arial" w:cs="Arial"/>
                <w:b/>
                <w:color w:val="000000" w:themeColor="text1"/>
              </w:rPr>
              <w:t>CLO2, CLO3</w:t>
            </w:r>
            <w:r w:rsidR="000E19D1">
              <w:rPr>
                <w:rFonts w:ascii="Arial" w:hAnsi="Arial" w:cs="Arial"/>
                <w:b/>
                <w:color w:val="000000" w:themeColor="text1"/>
              </w:rPr>
              <w:t>, CLO4</w:t>
            </w:r>
          </w:p>
        </w:tc>
      </w:tr>
      <w:tr w:rsidR="00B84685" w:rsidRPr="00E65A31" w:rsidTr="00F62DD7">
        <w:trPr>
          <w:trHeight w:val="147"/>
        </w:trPr>
        <w:tc>
          <w:tcPr>
            <w:tcW w:w="4945" w:type="dxa"/>
          </w:tcPr>
          <w:p w:rsidR="00B84685" w:rsidRPr="003B26FF" w:rsidRDefault="00B129DE" w:rsidP="003B26FF">
            <w:pPr>
              <w:jc w:val="center"/>
              <w:rPr>
                <w:rFonts w:ascii="Arial" w:hAnsi="Arial" w:cs="Arial"/>
                <w:color w:val="000000" w:themeColor="text1"/>
              </w:rPr>
            </w:pPr>
            <w:r>
              <w:rPr>
                <w:rFonts w:ascii="Arial" w:hAnsi="Arial" w:cs="Arial"/>
              </w:rPr>
              <w:t>Mid Term Exam</w:t>
            </w:r>
          </w:p>
        </w:tc>
        <w:tc>
          <w:tcPr>
            <w:tcW w:w="4981" w:type="dxa"/>
          </w:tcPr>
          <w:p w:rsidR="00B84685" w:rsidRPr="002B7E96" w:rsidRDefault="00BE7BC6" w:rsidP="007B5519">
            <w:pPr>
              <w:rPr>
                <w:rFonts w:ascii="Arial" w:hAnsi="Arial" w:cs="Arial"/>
                <w:b/>
                <w:color w:val="000000" w:themeColor="text1"/>
              </w:rPr>
            </w:pPr>
            <w:r>
              <w:rPr>
                <w:rFonts w:ascii="Arial" w:hAnsi="Arial" w:cs="Arial"/>
                <w:b/>
                <w:color w:val="000000" w:themeColor="text1"/>
              </w:rPr>
              <w:t>CLO</w:t>
            </w:r>
            <w:r w:rsidR="000E19D1">
              <w:rPr>
                <w:rFonts w:ascii="Arial" w:hAnsi="Arial" w:cs="Arial"/>
                <w:b/>
                <w:color w:val="000000" w:themeColor="text1"/>
              </w:rPr>
              <w:t>1, CLO2</w:t>
            </w:r>
          </w:p>
        </w:tc>
      </w:tr>
      <w:tr w:rsidR="00B84685" w:rsidRPr="00E65A31" w:rsidTr="00F62DD7">
        <w:trPr>
          <w:trHeight w:val="147"/>
        </w:trPr>
        <w:tc>
          <w:tcPr>
            <w:tcW w:w="4945" w:type="dxa"/>
          </w:tcPr>
          <w:p w:rsidR="00B84685" w:rsidRPr="003B26FF" w:rsidRDefault="003B26FF" w:rsidP="003B26FF">
            <w:pPr>
              <w:jc w:val="center"/>
              <w:rPr>
                <w:rFonts w:ascii="Arial" w:hAnsi="Arial" w:cs="Arial"/>
                <w:color w:val="000000" w:themeColor="text1"/>
              </w:rPr>
            </w:pPr>
            <w:r w:rsidRPr="003B26FF">
              <w:rPr>
                <w:rFonts w:ascii="Arial" w:hAnsi="Arial" w:cs="Arial"/>
              </w:rPr>
              <w:t xml:space="preserve">Final </w:t>
            </w:r>
            <w:r w:rsidR="00574A46">
              <w:rPr>
                <w:rFonts w:ascii="Arial" w:hAnsi="Arial" w:cs="Arial"/>
              </w:rPr>
              <w:t xml:space="preserve">Term </w:t>
            </w:r>
            <w:r w:rsidRPr="003B26FF">
              <w:rPr>
                <w:rFonts w:ascii="Arial" w:hAnsi="Arial" w:cs="Arial"/>
              </w:rPr>
              <w:t>Exam</w:t>
            </w:r>
          </w:p>
        </w:tc>
        <w:tc>
          <w:tcPr>
            <w:tcW w:w="4981" w:type="dxa"/>
          </w:tcPr>
          <w:p w:rsidR="00B84685" w:rsidRPr="003B26FF" w:rsidRDefault="000E19D1" w:rsidP="002B7E96">
            <w:pPr>
              <w:rPr>
                <w:rFonts w:ascii="Arial" w:hAnsi="Arial" w:cs="Arial"/>
                <w:b/>
                <w:color w:val="000000" w:themeColor="text1"/>
              </w:rPr>
            </w:pPr>
            <w:r>
              <w:rPr>
                <w:rFonts w:ascii="Arial" w:hAnsi="Arial" w:cs="Arial"/>
                <w:b/>
                <w:color w:val="000000" w:themeColor="text1"/>
              </w:rPr>
              <w:t xml:space="preserve">CLO3, </w:t>
            </w:r>
            <w:r w:rsidR="00042828">
              <w:rPr>
                <w:rFonts w:ascii="Arial" w:hAnsi="Arial" w:cs="Arial"/>
                <w:b/>
                <w:color w:val="000000" w:themeColor="text1"/>
              </w:rPr>
              <w:t>CLO4</w:t>
            </w:r>
            <w:r w:rsidR="00B129DE">
              <w:rPr>
                <w:rFonts w:ascii="Arial" w:hAnsi="Arial" w:cs="Arial"/>
                <w:b/>
                <w:color w:val="000000" w:themeColor="text1"/>
              </w:rPr>
              <w:t>, CLO</w:t>
            </w:r>
            <w:r w:rsidR="00042828">
              <w:rPr>
                <w:rFonts w:ascii="Arial" w:hAnsi="Arial" w:cs="Arial"/>
                <w:b/>
                <w:color w:val="000000" w:themeColor="text1"/>
              </w:rPr>
              <w:t>5</w:t>
            </w:r>
          </w:p>
        </w:tc>
      </w:tr>
    </w:tbl>
    <w:p w:rsidR="00687352" w:rsidRDefault="00687352" w:rsidP="00687352">
      <w:pPr>
        <w:rPr>
          <w:rFonts w:ascii="Arial" w:hAnsi="Arial" w:cs="Arial"/>
          <w:sz w:val="24"/>
          <w:szCs w:val="24"/>
        </w:rPr>
      </w:pPr>
    </w:p>
    <w:tbl>
      <w:tblPr>
        <w:tblStyle w:val="TableGrid"/>
        <w:tblW w:w="0" w:type="auto"/>
        <w:tblLook w:val="04A0"/>
      </w:tblPr>
      <w:tblGrid>
        <w:gridCol w:w="2335"/>
        <w:gridCol w:w="1440"/>
        <w:gridCol w:w="6120"/>
      </w:tblGrid>
      <w:tr w:rsidR="00687352" w:rsidTr="00F62DD7">
        <w:trPr>
          <w:trHeight w:val="431"/>
        </w:trPr>
        <w:tc>
          <w:tcPr>
            <w:tcW w:w="9895" w:type="dxa"/>
            <w:gridSpan w:val="3"/>
            <w:shd w:val="clear" w:color="auto" w:fill="F2F2F2" w:themeFill="background1" w:themeFillShade="F2"/>
          </w:tcPr>
          <w:p w:rsidR="00687352" w:rsidRPr="00687352" w:rsidRDefault="00687352" w:rsidP="007B5519">
            <w:pPr>
              <w:rPr>
                <w:rFonts w:ascii="Arial" w:hAnsi="Arial" w:cs="Arial"/>
                <w:b/>
                <w:color w:val="0070C0"/>
                <w:sz w:val="20"/>
                <w:szCs w:val="20"/>
              </w:rPr>
            </w:pPr>
            <w:r w:rsidRPr="00687352">
              <w:rPr>
                <w:rFonts w:ascii="Arial" w:hAnsi="Arial" w:cs="Arial"/>
                <w:b/>
                <w:color w:val="000000" w:themeColor="text1"/>
                <w:sz w:val="20"/>
                <w:szCs w:val="20"/>
              </w:rPr>
              <w:t>Assessment Structure and Grading Policy</w:t>
            </w:r>
            <w:r w:rsidR="00B67E02">
              <w:rPr>
                <w:rFonts w:ascii="Arial" w:hAnsi="Arial" w:cs="Arial"/>
                <w:b/>
                <w:color w:val="000000" w:themeColor="text1"/>
                <w:sz w:val="20"/>
                <w:szCs w:val="20"/>
              </w:rPr>
              <w:t>*</w:t>
            </w:r>
            <w:r>
              <w:rPr>
                <w:rFonts w:ascii="Arial" w:hAnsi="Arial" w:cs="Arial"/>
                <w:b/>
                <w:color w:val="000000" w:themeColor="text1"/>
                <w:sz w:val="20"/>
                <w:szCs w:val="20"/>
              </w:rPr>
              <w:t>:</w:t>
            </w:r>
          </w:p>
        </w:tc>
      </w:tr>
      <w:tr w:rsidR="00687352" w:rsidTr="00F62DD7">
        <w:tc>
          <w:tcPr>
            <w:tcW w:w="2335"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Assessment Item</w:t>
            </w:r>
          </w:p>
        </w:tc>
        <w:tc>
          <w:tcPr>
            <w:tcW w:w="1440"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Weight</w:t>
            </w:r>
            <w:r>
              <w:rPr>
                <w:rFonts w:ascii="Arial" w:hAnsi="Arial" w:cs="Arial"/>
                <w:b/>
              </w:rPr>
              <w:t xml:space="preserve"> (%)</w:t>
            </w:r>
          </w:p>
        </w:tc>
        <w:tc>
          <w:tcPr>
            <w:tcW w:w="6120"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Execution Plan</w:t>
            </w:r>
          </w:p>
        </w:tc>
      </w:tr>
      <w:tr w:rsidR="00687352" w:rsidTr="00F62DD7">
        <w:tc>
          <w:tcPr>
            <w:tcW w:w="2335" w:type="dxa"/>
          </w:tcPr>
          <w:p w:rsidR="00687352" w:rsidRPr="00687352" w:rsidRDefault="00F62DD7" w:rsidP="00F62DD7">
            <w:pPr>
              <w:jc w:val="center"/>
              <w:rPr>
                <w:rFonts w:ascii="Arial" w:hAnsi="Arial" w:cs="Arial"/>
              </w:rPr>
            </w:pPr>
            <w:r w:rsidRPr="003B26FF">
              <w:rPr>
                <w:rFonts w:ascii="Arial" w:hAnsi="Arial" w:cs="Arial"/>
              </w:rPr>
              <w:t>Class Participation</w:t>
            </w:r>
          </w:p>
        </w:tc>
        <w:tc>
          <w:tcPr>
            <w:tcW w:w="1440" w:type="dxa"/>
          </w:tcPr>
          <w:p w:rsidR="00687352" w:rsidRPr="00687352" w:rsidRDefault="00042828" w:rsidP="007B5519">
            <w:pPr>
              <w:rPr>
                <w:rFonts w:ascii="Arial" w:hAnsi="Arial" w:cs="Arial"/>
              </w:rPr>
            </w:pPr>
            <w:r>
              <w:rPr>
                <w:rFonts w:ascii="Arial" w:hAnsi="Arial" w:cs="Arial"/>
              </w:rPr>
              <w:t>10</w:t>
            </w:r>
          </w:p>
        </w:tc>
        <w:tc>
          <w:tcPr>
            <w:tcW w:w="6120" w:type="dxa"/>
          </w:tcPr>
          <w:p w:rsidR="00687352" w:rsidRPr="00687352" w:rsidRDefault="00687352" w:rsidP="007B5519">
            <w:pPr>
              <w:rPr>
                <w:rFonts w:ascii="Arial" w:hAnsi="Arial" w:cs="Arial"/>
              </w:rPr>
            </w:pPr>
          </w:p>
        </w:tc>
      </w:tr>
      <w:tr w:rsidR="00687352" w:rsidTr="00F62DD7">
        <w:tc>
          <w:tcPr>
            <w:tcW w:w="2335" w:type="dxa"/>
          </w:tcPr>
          <w:p w:rsidR="00687352" w:rsidRPr="00687352" w:rsidRDefault="00F62DD7" w:rsidP="00F62DD7">
            <w:pPr>
              <w:jc w:val="center"/>
              <w:rPr>
                <w:rFonts w:ascii="Arial" w:hAnsi="Arial" w:cs="Arial"/>
              </w:rPr>
            </w:pPr>
            <w:r w:rsidRPr="003B26FF">
              <w:rPr>
                <w:rFonts w:ascii="Arial" w:hAnsi="Arial" w:cs="Arial"/>
              </w:rPr>
              <w:t>Assignment</w:t>
            </w:r>
          </w:p>
        </w:tc>
        <w:tc>
          <w:tcPr>
            <w:tcW w:w="1440" w:type="dxa"/>
          </w:tcPr>
          <w:p w:rsidR="00687352" w:rsidRPr="00687352" w:rsidRDefault="00F62DD7" w:rsidP="007B5519">
            <w:pPr>
              <w:rPr>
                <w:rFonts w:ascii="Arial" w:hAnsi="Arial" w:cs="Arial"/>
              </w:rPr>
            </w:pPr>
            <w:r>
              <w:rPr>
                <w:rFonts w:ascii="Arial" w:hAnsi="Arial" w:cs="Arial"/>
              </w:rPr>
              <w:t>15</w:t>
            </w:r>
          </w:p>
        </w:tc>
        <w:tc>
          <w:tcPr>
            <w:tcW w:w="6120" w:type="dxa"/>
          </w:tcPr>
          <w:p w:rsidR="00687352" w:rsidRPr="00687352" w:rsidRDefault="000E19D1" w:rsidP="007B5519">
            <w:pPr>
              <w:rPr>
                <w:rFonts w:ascii="Arial" w:hAnsi="Arial" w:cs="Arial"/>
              </w:rPr>
            </w:pPr>
            <w:r>
              <w:rPr>
                <w:rFonts w:ascii="Arial" w:hAnsi="Arial" w:cs="Arial"/>
              </w:rPr>
              <w:t>3-</w:t>
            </w:r>
            <w:r w:rsidR="0035778C">
              <w:rPr>
                <w:rFonts w:ascii="Arial" w:hAnsi="Arial" w:cs="Arial"/>
              </w:rPr>
              <w:t>4</w:t>
            </w:r>
            <w:r w:rsidR="005E792F">
              <w:rPr>
                <w:rFonts w:ascii="Arial" w:hAnsi="Arial" w:cs="Arial"/>
              </w:rPr>
              <w:t xml:space="preserve"> Assignments </w:t>
            </w:r>
          </w:p>
        </w:tc>
      </w:tr>
      <w:tr w:rsidR="00F62DD7" w:rsidTr="00042828">
        <w:trPr>
          <w:trHeight w:val="269"/>
        </w:trPr>
        <w:tc>
          <w:tcPr>
            <w:tcW w:w="2335" w:type="dxa"/>
          </w:tcPr>
          <w:p w:rsidR="00F62DD7" w:rsidRPr="003B26FF" w:rsidRDefault="00042828" w:rsidP="00042828">
            <w:pPr>
              <w:jc w:val="center"/>
              <w:rPr>
                <w:rFonts w:ascii="Arial" w:hAnsi="Arial" w:cs="Arial"/>
                <w:color w:val="000000" w:themeColor="text1"/>
              </w:rPr>
            </w:pPr>
            <w:r>
              <w:rPr>
                <w:rFonts w:ascii="Arial" w:hAnsi="Arial" w:cs="Arial"/>
              </w:rPr>
              <w:t>Quiz</w:t>
            </w:r>
          </w:p>
        </w:tc>
        <w:tc>
          <w:tcPr>
            <w:tcW w:w="1440" w:type="dxa"/>
          </w:tcPr>
          <w:p w:rsidR="00F62DD7" w:rsidRPr="00687352" w:rsidRDefault="00042828" w:rsidP="007B5519">
            <w:pPr>
              <w:rPr>
                <w:rFonts w:ascii="Arial" w:hAnsi="Arial" w:cs="Arial"/>
              </w:rPr>
            </w:pPr>
            <w:r>
              <w:rPr>
                <w:rFonts w:ascii="Arial" w:hAnsi="Arial" w:cs="Arial"/>
              </w:rPr>
              <w:t>15</w:t>
            </w:r>
          </w:p>
        </w:tc>
        <w:tc>
          <w:tcPr>
            <w:tcW w:w="6120" w:type="dxa"/>
          </w:tcPr>
          <w:p w:rsidR="00F62DD7" w:rsidRPr="00687352" w:rsidRDefault="000E19D1" w:rsidP="00042828">
            <w:pPr>
              <w:rPr>
                <w:rFonts w:ascii="Arial" w:hAnsi="Arial" w:cs="Arial"/>
              </w:rPr>
            </w:pPr>
            <w:r>
              <w:rPr>
                <w:rFonts w:ascii="Arial" w:hAnsi="Arial" w:cs="Arial"/>
              </w:rPr>
              <w:t>3-</w:t>
            </w:r>
            <w:r w:rsidR="0035778C">
              <w:rPr>
                <w:rFonts w:ascii="Arial" w:hAnsi="Arial" w:cs="Arial"/>
              </w:rPr>
              <w:t>4</w:t>
            </w:r>
            <w:r w:rsidR="00042828">
              <w:rPr>
                <w:rFonts w:ascii="Arial" w:hAnsi="Arial" w:cs="Arial"/>
              </w:rPr>
              <w:t>Quizzes</w:t>
            </w:r>
          </w:p>
        </w:tc>
      </w:tr>
      <w:tr w:rsidR="00F62DD7" w:rsidTr="00F62DD7">
        <w:trPr>
          <w:trHeight w:val="422"/>
        </w:trPr>
        <w:tc>
          <w:tcPr>
            <w:tcW w:w="2335" w:type="dxa"/>
          </w:tcPr>
          <w:p w:rsidR="00F62DD7" w:rsidRPr="00687352" w:rsidRDefault="00042828" w:rsidP="00F62DD7">
            <w:pPr>
              <w:jc w:val="center"/>
              <w:rPr>
                <w:rFonts w:ascii="Arial" w:hAnsi="Arial" w:cs="Arial"/>
              </w:rPr>
            </w:pPr>
            <w:r>
              <w:rPr>
                <w:rFonts w:ascii="Arial" w:hAnsi="Arial" w:cs="Arial"/>
              </w:rPr>
              <w:t xml:space="preserve">Mid Term </w:t>
            </w:r>
            <w:r w:rsidR="00F62DD7" w:rsidRPr="00687352">
              <w:rPr>
                <w:rFonts w:ascii="Arial" w:hAnsi="Arial" w:cs="Arial"/>
              </w:rPr>
              <w:t>exam</w:t>
            </w:r>
          </w:p>
        </w:tc>
        <w:tc>
          <w:tcPr>
            <w:tcW w:w="1440" w:type="dxa"/>
          </w:tcPr>
          <w:p w:rsidR="00F62DD7" w:rsidRPr="00687352" w:rsidRDefault="00042828" w:rsidP="007B5519">
            <w:pPr>
              <w:rPr>
                <w:rFonts w:ascii="Arial" w:hAnsi="Arial" w:cs="Arial"/>
              </w:rPr>
            </w:pPr>
            <w:r>
              <w:rPr>
                <w:rFonts w:ascii="Arial" w:hAnsi="Arial" w:cs="Arial"/>
              </w:rPr>
              <w:t>30</w:t>
            </w:r>
          </w:p>
        </w:tc>
        <w:tc>
          <w:tcPr>
            <w:tcW w:w="6120" w:type="dxa"/>
          </w:tcPr>
          <w:p w:rsidR="00F62DD7" w:rsidRPr="00687352" w:rsidRDefault="00F62DD7" w:rsidP="007B5519">
            <w:pPr>
              <w:rPr>
                <w:rFonts w:ascii="Arial" w:hAnsi="Arial" w:cs="Arial"/>
              </w:rPr>
            </w:pPr>
            <w:r w:rsidRPr="00687352">
              <w:rPr>
                <w:rFonts w:ascii="Arial" w:hAnsi="Arial" w:cs="Arial"/>
              </w:rPr>
              <w:t>One-time assessment</w:t>
            </w:r>
          </w:p>
        </w:tc>
      </w:tr>
      <w:tr w:rsidR="00D36A76" w:rsidTr="00F62DD7">
        <w:trPr>
          <w:trHeight w:val="422"/>
        </w:trPr>
        <w:tc>
          <w:tcPr>
            <w:tcW w:w="2335" w:type="dxa"/>
          </w:tcPr>
          <w:p w:rsidR="00D36A76" w:rsidRPr="00687352" w:rsidRDefault="00042828" w:rsidP="00F62DD7">
            <w:pPr>
              <w:jc w:val="center"/>
              <w:rPr>
                <w:rFonts w:ascii="Arial" w:hAnsi="Arial" w:cs="Arial"/>
              </w:rPr>
            </w:pPr>
            <w:r w:rsidRPr="003B26FF">
              <w:rPr>
                <w:rFonts w:ascii="Arial" w:hAnsi="Arial" w:cs="Arial"/>
              </w:rPr>
              <w:t xml:space="preserve">Final </w:t>
            </w:r>
            <w:r w:rsidR="00574A46">
              <w:rPr>
                <w:rFonts w:ascii="Arial" w:hAnsi="Arial" w:cs="Arial"/>
              </w:rPr>
              <w:t xml:space="preserve">Term </w:t>
            </w:r>
            <w:r w:rsidRPr="003B26FF">
              <w:rPr>
                <w:rFonts w:ascii="Arial" w:hAnsi="Arial" w:cs="Arial"/>
              </w:rPr>
              <w:t>Exam</w:t>
            </w:r>
          </w:p>
        </w:tc>
        <w:tc>
          <w:tcPr>
            <w:tcW w:w="1440" w:type="dxa"/>
          </w:tcPr>
          <w:p w:rsidR="00D36A76" w:rsidRDefault="00042828" w:rsidP="007B5519">
            <w:pPr>
              <w:rPr>
                <w:rFonts w:ascii="Arial" w:hAnsi="Arial" w:cs="Arial"/>
              </w:rPr>
            </w:pPr>
            <w:r>
              <w:rPr>
                <w:rFonts w:ascii="Arial" w:hAnsi="Arial" w:cs="Arial"/>
              </w:rPr>
              <w:t>30</w:t>
            </w:r>
          </w:p>
        </w:tc>
        <w:tc>
          <w:tcPr>
            <w:tcW w:w="6120" w:type="dxa"/>
          </w:tcPr>
          <w:p w:rsidR="00D36A76" w:rsidRPr="00687352" w:rsidRDefault="00042828" w:rsidP="007B5519">
            <w:pPr>
              <w:rPr>
                <w:rFonts w:ascii="Arial" w:hAnsi="Arial" w:cs="Arial"/>
              </w:rPr>
            </w:pPr>
            <w:r w:rsidRPr="00687352">
              <w:rPr>
                <w:rFonts w:ascii="Arial" w:hAnsi="Arial" w:cs="Arial"/>
              </w:rPr>
              <w:t>One-time assessment</w:t>
            </w:r>
          </w:p>
        </w:tc>
      </w:tr>
      <w:tr w:rsidR="00F62DD7" w:rsidRPr="00831C34" w:rsidTr="00F62DD7">
        <w:trPr>
          <w:trHeight w:val="341"/>
        </w:trPr>
        <w:tc>
          <w:tcPr>
            <w:tcW w:w="2335" w:type="dxa"/>
          </w:tcPr>
          <w:p w:rsidR="00F62DD7" w:rsidRPr="00831C34" w:rsidRDefault="00F62DD7" w:rsidP="007B5519">
            <w:pPr>
              <w:rPr>
                <w:rFonts w:ascii="Arial" w:hAnsi="Arial" w:cs="Arial"/>
                <w:b/>
                <w:sz w:val="24"/>
                <w:szCs w:val="24"/>
              </w:rPr>
            </w:pPr>
            <w:r w:rsidRPr="00831C34">
              <w:rPr>
                <w:rFonts w:ascii="Arial" w:hAnsi="Arial" w:cs="Arial"/>
                <w:b/>
                <w:sz w:val="24"/>
                <w:szCs w:val="24"/>
              </w:rPr>
              <w:t xml:space="preserve">Total </w:t>
            </w:r>
          </w:p>
        </w:tc>
        <w:tc>
          <w:tcPr>
            <w:tcW w:w="1440" w:type="dxa"/>
          </w:tcPr>
          <w:p w:rsidR="00F62DD7" w:rsidRPr="00831C34" w:rsidRDefault="00F62DD7" w:rsidP="007B5519">
            <w:pPr>
              <w:rPr>
                <w:rFonts w:ascii="Arial" w:hAnsi="Arial" w:cs="Arial"/>
                <w:b/>
                <w:sz w:val="24"/>
                <w:szCs w:val="24"/>
              </w:rPr>
            </w:pPr>
            <w:r w:rsidRPr="00831C34">
              <w:rPr>
                <w:rFonts w:ascii="Arial" w:hAnsi="Arial" w:cs="Arial"/>
                <w:b/>
                <w:sz w:val="24"/>
                <w:szCs w:val="24"/>
              </w:rPr>
              <w:t>100</w:t>
            </w:r>
          </w:p>
        </w:tc>
        <w:tc>
          <w:tcPr>
            <w:tcW w:w="6120" w:type="dxa"/>
          </w:tcPr>
          <w:p w:rsidR="00F62DD7" w:rsidRPr="00831C34" w:rsidRDefault="00F62DD7" w:rsidP="007B5519">
            <w:pPr>
              <w:rPr>
                <w:rFonts w:ascii="Arial" w:hAnsi="Arial" w:cs="Arial"/>
                <w:b/>
                <w:sz w:val="24"/>
                <w:szCs w:val="24"/>
              </w:rPr>
            </w:pPr>
          </w:p>
        </w:tc>
      </w:tr>
      <w:tr w:rsidR="00F62DD7" w:rsidTr="00F62DD7">
        <w:tc>
          <w:tcPr>
            <w:tcW w:w="9895" w:type="dxa"/>
            <w:gridSpan w:val="3"/>
          </w:tcPr>
          <w:p w:rsidR="00F62DD7" w:rsidRDefault="00F62DD7" w:rsidP="007B5519">
            <w:pPr>
              <w:rPr>
                <w:rFonts w:ascii="Arial" w:hAnsi="Arial" w:cs="Arial"/>
                <w:sz w:val="24"/>
                <w:szCs w:val="24"/>
              </w:rPr>
            </w:pPr>
          </w:p>
          <w:p w:rsidR="00F62DD7" w:rsidRPr="00F62DD7" w:rsidRDefault="00F62DD7" w:rsidP="00B67E02">
            <w:pPr>
              <w:rPr>
                <w:rFonts w:ascii="Arial" w:hAnsi="Arial" w:cs="Arial"/>
                <w:b/>
                <w:color w:val="0070C0"/>
                <w:sz w:val="24"/>
                <w:szCs w:val="24"/>
              </w:rPr>
            </w:pPr>
            <w:r w:rsidRPr="00687352">
              <w:rPr>
                <w:rFonts w:ascii="Arial" w:hAnsi="Arial" w:cs="Arial"/>
                <w:b/>
                <w:color w:val="000000" w:themeColor="text1"/>
              </w:rPr>
              <w:t xml:space="preserve">Notes – Norms and </w:t>
            </w:r>
            <w:r>
              <w:rPr>
                <w:rFonts w:ascii="Arial" w:hAnsi="Arial" w:cs="Arial"/>
                <w:b/>
                <w:color w:val="000000" w:themeColor="text1"/>
              </w:rPr>
              <w:t>Important Class Policies</w:t>
            </w:r>
            <w:r w:rsidRPr="00831C34">
              <w:rPr>
                <w:rFonts w:ascii="Arial" w:hAnsi="Arial" w:cs="Arial"/>
                <w:b/>
                <w:color w:val="0070C0"/>
                <w:sz w:val="24"/>
                <w:szCs w:val="24"/>
              </w:rPr>
              <w:t>:</w:t>
            </w:r>
          </w:p>
          <w:p w:rsidR="00F62DD7" w:rsidRPr="00F62DD7" w:rsidRDefault="00F62DD7" w:rsidP="00687352">
            <w:pPr>
              <w:pStyle w:val="ListParagraph"/>
              <w:rPr>
                <w:rFonts w:ascii="Arial" w:hAnsi="Arial" w:cs="Arial"/>
                <w:sz w:val="24"/>
                <w:szCs w:val="24"/>
              </w:rPr>
            </w:pPr>
          </w:p>
          <w:p w:rsidR="00F62DD7" w:rsidRPr="00F62DD7" w:rsidRDefault="00F62DD7" w:rsidP="00687352">
            <w:pPr>
              <w:pStyle w:val="ListParagraph"/>
              <w:numPr>
                <w:ilvl w:val="0"/>
                <w:numId w:val="5"/>
              </w:numPr>
              <w:rPr>
                <w:rFonts w:ascii="Arial" w:hAnsi="Arial" w:cs="Arial"/>
                <w:sz w:val="24"/>
                <w:szCs w:val="24"/>
              </w:rPr>
            </w:pPr>
            <w:r w:rsidRPr="0058040A">
              <w:rPr>
                <w:rFonts w:ascii="Arial" w:hAnsi="Arial" w:cs="Arial"/>
                <w:b/>
              </w:rPr>
              <w:t>Class Policy</w:t>
            </w:r>
            <w:r w:rsidRPr="00F62DD7">
              <w:rPr>
                <w:rFonts w:ascii="Arial" w:hAnsi="Arial" w:cs="Arial"/>
              </w:rPr>
              <w:t>: You are required to be in class at the assigned time. If you arrive more than ten minutes late, you will be marked absent.</w:t>
            </w:r>
          </w:p>
          <w:p w:rsidR="00F62DD7" w:rsidRPr="00F62DD7" w:rsidRDefault="00F62DD7" w:rsidP="00687352">
            <w:pPr>
              <w:pStyle w:val="ListParagraph"/>
              <w:numPr>
                <w:ilvl w:val="0"/>
                <w:numId w:val="5"/>
              </w:numPr>
              <w:rPr>
                <w:rFonts w:ascii="Arial" w:hAnsi="Arial" w:cs="Arial"/>
                <w:sz w:val="24"/>
                <w:szCs w:val="24"/>
              </w:rPr>
            </w:pPr>
            <w:r w:rsidRPr="0058040A">
              <w:rPr>
                <w:rFonts w:ascii="Arial" w:hAnsi="Arial" w:cs="Arial"/>
                <w:b/>
              </w:rPr>
              <w:t>Email Policy</w:t>
            </w:r>
            <w:r w:rsidRPr="00F62DD7">
              <w:rPr>
                <w:rFonts w:ascii="Arial" w:hAnsi="Arial" w:cs="Arial"/>
              </w:rPr>
              <w:t>: You will be responsible if you miss a deadline because you did not read your email. Participants should regularly check their University email account.</w:t>
            </w:r>
          </w:p>
          <w:p w:rsidR="00F62DD7" w:rsidRPr="00F62DD7" w:rsidRDefault="00F62DD7" w:rsidP="00687352">
            <w:pPr>
              <w:pStyle w:val="ListParagraph"/>
              <w:numPr>
                <w:ilvl w:val="0"/>
                <w:numId w:val="5"/>
              </w:numPr>
              <w:rPr>
                <w:rFonts w:ascii="Arial" w:hAnsi="Arial" w:cs="Arial"/>
                <w:sz w:val="24"/>
                <w:szCs w:val="24"/>
              </w:rPr>
            </w:pPr>
            <w:r w:rsidRPr="0058040A">
              <w:rPr>
                <w:rFonts w:ascii="Arial" w:hAnsi="Arial" w:cs="Arial"/>
                <w:b/>
              </w:rPr>
              <w:t>Class Attendance Policy</w:t>
            </w:r>
            <w:r w:rsidRPr="00F62DD7">
              <w:rPr>
                <w:rFonts w:ascii="Arial" w:hAnsi="Arial" w:cs="Arial"/>
              </w:rPr>
              <w:t>: A minimum 80% attendance is required for a participant to be eligible to sit in the final examination. Reporting sick and attending family functions (such as a wedding) will be considered as absent. Participants with less than 80% attendance in a course will be given grade ‘F’ (Fail) and will not be allowed to take the final exam. An ‘F’ grade will negatively impact student’s CGPA.</w:t>
            </w:r>
          </w:p>
          <w:p w:rsidR="00F62DD7" w:rsidRPr="00F62DD7" w:rsidRDefault="00F62DD7" w:rsidP="00687352">
            <w:pPr>
              <w:pStyle w:val="ListParagraph"/>
              <w:numPr>
                <w:ilvl w:val="0"/>
                <w:numId w:val="5"/>
              </w:numPr>
              <w:rPr>
                <w:rFonts w:ascii="Arial" w:hAnsi="Arial" w:cs="Arial"/>
                <w:sz w:val="24"/>
                <w:szCs w:val="24"/>
              </w:rPr>
            </w:pPr>
            <w:r w:rsidRPr="0058040A">
              <w:rPr>
                <w:rFonts w:ascii="Arial" w:hAnsi="Arial" w:cs="Arial"/>
                <w:b/>
              </w:rPr>
              <w:t>Mobile Policy</w:t>
            </w:r>
            <w:r w:rsidRPr="00F62DD7">
              <w:rPr>
                <w:rFonts w:ascii="Arial" w:hAnsi="Arial" w:cs="Arial"/>
              </w:rPr>
              <w:t>: Switch off your mobile phones while in class.</w:t>
            </w:r>
          </w:p>
          <w:p w:rsidR="00F62DD7" w:rsidRPr="00F62DD7" w:rsidRDefault="00F62DD7" w:rsidP="00687352">
            <w:pPr>
              <w:pStyle w:val="ListParagraph"/>
              <w:numPr>
                <w:ilvl w:val="0"/>
                <w:numId w:val="5"/>
              </w:numPr>
              <w:rPr>
                <w:rFonts w:ascii="Arial" w:hAnsi="Arial" w:cs="Arial"/>
                <w:sz w:val="24"/>
                <w:szCs w:val="24"/>
              </w:rPr>
            </w:pPr>
            <w:r w:rsidRPr="00F62DD7">
              <w:rPr>
                <w:rFonts w:ascii="Arial" w:hAnsi="Arial" w:cs="Arial"/>
              </w:rPr>
              <w:t>Withdrawal Policy: Students may withdraw from a course till the end of the 12th week of the semester. In such a case, a grade ‘W’ will be awarded. A ‘W’ grade will not impact student’s CGPA. A student withdrawing after the 12th week will be awarded ‘F’ grade, which will negatively impact CGPA.</w:t>
            </w:r>
          </w:p>
          <w:p w:rsidR="00F62DD7" w:rsidRPr="00F62DD7" w:rsidRDefault="00F62DD7" w:rsidP="00687352">
            <w:pPr>
              <w:pStyle w:val="ListParagraph"/>
              <w:numPr>
                <w:ilvl w:val="0"/>
                <w:numId w:val="5"/>
              </w:numPr>
              <w:rPr>
                <w:rFonts w:ascii="Arial" w:hAnsi="Arial" w:cs="Arial"/>
                <w:sz w:val="24"/>
                <w:szCs w:val="24"/>
              </w:rPr>
            </w:pPr>
            <w:r w:rsidRPr="0058040A">
              <w:rPr>
                <w:rFonts w:ascii="Arial" w:hAnsi="Arial" w:cs="Arial"/>
                <w:b/>
              </w:rPr>
              <w:t>Harassment Policy</w:t>
            </w:r>
            <w:r w:rsidRPr="00F62DD7">
              <w:rPr>
                <w:rFonts w:ascii="Arial" w:hAnsi="Arial" w:cs="Arial"/>
              </w:rPr>
              <w:t>: Sexual or any other form of harassment through physical, verbal or electronic (mobile, email, etc.) means is constituted as punishable offence. Such actions will not be tolerated.</w:t>
            </w:r>
          </w:p>
          <w:p w:rsidR="00F62DD7" w:rsidRPr="00F62DD7" w:rsidRDefault="00F62DD7" w:rsidP="00687352">
            <w:pPr>
              <w:pStyle w:val="ListParagraph"/>
              <w:numPr>
                <w:ilvl w:val="0"/>
                <w:numId w:val="5"/>
              </w:numPr>
              <w:rPr>
                <w:rFonts w:ascii="Arial" w:hAnsi="Arial" w:cs="Arial"/>
                <w:sz w:val="24"/>
                <w:szCs w:val="24"/>
              </w:rPr>
            </w:pPr>
            <w:r w:rsidRPr="0058040A">
              <w:rPr>
                <w:rFonts w:ascii="Arial" w:hAnsi="Arial" w:cs="Arial"/>
                <w:b/>
              </w:rPr>
              <w:t>Use of Unfair Means/Honesty Policy</w:t>
            </w:r>
            <w:r w:rsidRPr="00F62DD7">
              <w:rPr>
                <w:rFonts w:ascii="Arial" w:hAnsi="Arial" w:cs="Arial"/>
              </w:rPr>
              <w:t>: Any participant found using unfair means or assisting another participant during a class test, quiz, assignment, examination, etc. will be liable for strict disciplinary action.</w:t>
            </w:r>
          </w:p>
          <w:p w:rsidR="00F62DD7" w:rsidRPr="00F62DD7" w:rsidRDefault="00F62DD7" w:rsidP="00687352">
            <w:pPr>
              <w:pStyle w:val="ListParagraph"/>
              <w:numPr>
                <w:ilvl w:val="0"/>
                <w:numId w:val="5"/>
              </w:numPr>
              <w:rPr>
                <w:rFonts w:ascii="Arial" w:hAnsi="Arial" w:cs="Arial"/>
                <w:sz w:val="24"/>
                <w:szCs w:val="24"/>
              </w:rPr>
            </w:pPr>
            <w:r w:rsidRPr="0058040A">
              <w:rPr>
                <w:rFonts w:ascii="Arial" w:hAnsi="Arial" w:cs="Arial"/>
                <w:b/>
              </w:rPr>
              <w:t>Plagiarism Policy</w:t>
            </w:r>
            <w:r w:rsidRPr="00F62DD7">
              <w:rPr>
                <w:rFonts w:ascii="Arial" w:hAnsi="Arial" w:cs="Arial"/>
              </w:rPr>
              <w:t xml:space="preserve">: Plagiarism is defined as the practice of taking someone else's work or ideas and passing them off as one's own. The participants will submit the plagiarism report to the resource person with every assignment, report, project, thesis, etc. A participant who fails to submit the ‘Turnitin’ report will receive ‘F’ grade that will count towards CGPA. If </w:t>
            </w:r>
            <w:r w:rsidRPr="00F62DD7">
              <w:rPr>
                <w:rFonts w:ascii="Arial" w:hAnsi="Arial" w:cs="Arial"/>
              </w:rPr>
              <w:lastRenderedPageBreak/>
              <w:t>participants attempt to cheat ‘Turnitin,’ they will receive an additional ‘F’ that will count towards their CGPA. Look up the Student Handbook for further information on rules and regulations regarding plagiarism while submitting final report and other documents.</w:t>
            </w:r>
          </w:p>
          <w:p w:rsidR="00F62DD7" w:rsidRPr="00F62DD7" w:rsidRDefault="00F62DD7" w:rsidP="00F62DD7">
            <w:pPr>
              <w:pStyle w:val="ListParagraph"/>
              <w:rPr>
                <w:rFonts w:ascii="Arial" w:hAnsi="Arial" w:cs="Arial"/>
                <w:sz w:val="24"/>
                <w:szCs w:val="24"/>
              </w:rPr>
            </w:pPr>
          </w:p>
          <w:p w:rsidR="00F62DD7" w:rsidRPr="00B67E02" w:rsidRDefault="00F62DD7" w:rsidP="00B67E02">
            <w:pPr>
              <w:rPr>
                <w:rFonts w:ascii="Arial" w:hAnsi="Arial" w:cs="Arial"/>
                <w:sz w:val="24"/>
                <w:szCs w:val="24"/>
              </w:rPr>
            </w:pPr>
          </w:p>
          <w:p w:rsidR="00F62DD7" w:rsidRPr="00A2233E" w:rsidRDefault="00F62DD7" w:rsidP="007B5519">
            <w:pPr>
              <w:rPr>
                <w:rFonts w:ascii="Arial" w:hAnsi="Arial" w:cs="Arial"/>
                <w:sz w:val="24"/>
                <w:szCs w:val="24"/>
              </w:rPr>
            </w:pPr>
          </w:p>
        </w:tc>
      </w:tr>
    </w:tbl>
    <w:p w:rsidR="002A678F" w:rsidRDefault="002A678F" w:rsidP="002A678F">
      <w:pPr>
        <w:rPr>
          <w:rFonts w:ascii="Times New Roman" w:eastAsia="Times New Roman" w:hAnsi="Times New Roman" w:cs="Times New Roman"/>
          <w:b/>
          <w:color w:val="000000" w:themeColor="text1"/>
          <w:sz w:val="20"/>
          <w:szCs w:val="20"/>
        </w:rPr>
      </w:pPr>
    </w:p>
    <w:tbl>
      <w:tblPr>
        <w:tblStyle w:val="TableGrid"/>
        <w:tblW w:w="0" w:type="auto"/>
        <w:tblLayout w:type="fixed"/>
        <w:tblLook w:val="04A0"/>
      </w:tblPr>
      <w:tblGrid>
        <w:gridCol w:w="791"/>
        <w:gridCol w:w="6584"/>
        <w:gridCol w:w="1620"/>
      </w:tblGrid>
      <w:tr w:rsidR="00415DDE" w:rsidTr="00C15B20">
        <w:tc>
          <w:tcPr>
            <w:tcW w:w="791" w:type="dxa"/>
            <w:shd w:val="clear" w:color="auto" w:fill="F2F2F2" w:themeFill="background1" w:themeFillShade="F2"/>
          </w:tcPr>
          <w:p w:rsidR="00415DDE" w:rsidRPr="002A678F" w:rsidRDefault="00415DDE" w:rsidP="007B5519">
            <w:pPr>
              <w:jc w:val="center"/>
              <w:rPr>
                <w:rFonts w:ascii="Arial" w:hAnsi="Arial" w:cs="Arial"/>
                <w:b/>
              </w:rPr>
            </w:pPr>
            <w:r w:rsidRPr="002A678F">
              <w:rPr>
                <w:rFonts w:ascii="Arial" w:hAnsi="Arial" w:cs="Arial"/>
                <w:b/>
              </w:rPr>
              <w:t>Week</w:t>
            </w:r>
          </w:p>
        </w:tc>
        <w:tc>
          <w:tcPr>
            <w:tcW w:w="6584" w:type="dxa"/>
            <w:shd w:val="clear" w:color="auto" w:fill="F2F2F2" w:themeFill="background1" w:themeFillShade="F2"/>
          </w:tcPr>
          <w:p w:rsidR="00415DDE" w:rsidRPr="002A678F" w:rsidRDefault="00415DDE" w:rsidP="007B5519">
            <w:pPr>
              <w:rPr>
                <w:rFonts w:ascii="Arial" w:hAnsi="Arial" w:cs="Arial"/>
                <w:b/>
              </w:rPr>
            </w:pPr>
            <w:r w:rsidRPr="002A678F">
              <w:rPr>
                <w:rFonts w:ascii="Arial" w:hAnsi="Arial" w:cs="Arial"/>
                <w:b/>
              </w:rPr>
              <w:t>Topics / Contents</w:t>
            </w:r>
          </w:p>
        </w:tc>
        <w:tc>
          <w:tcPr>
            <w:tcW w:w="1620" w:type="dxa"/>
            <w:shd w:val="clear" w:color="auto" w:fill="F2F2F2" w:themeFill="background1" w:themeFillShade="F2"/>
          </w:tcPr>
          <w:p w:rsidR="00415DDE" w:rsidRPr="002A678F" w:rsidRDefault="00415DDE" w:rsidP="007B5519">
            <w:pPr>
              <w:keepNext/>
              <w:jc w:val="center"/>
              <w:outlineLvl w:val="2"/>
              <w:rPr>
                <w:rFonts w:ascii="Arial" w:eastAsia="Times New Roman" w:hAnsi="Arial" w:cs="Arial"/>
                <w:b/>
                <w:bCs/>
              </w:rPr>
            </w:pPr>
            <w:r w:rsidRPr="002A678F">
              <w:rPr>
                <w:rFonts w:ascii="Arial" w:eastAsia="Times New Roman" w:hAnsi="Arial" w:cs="Arial"/>
                <w:b/>
                <w:bCs/>
              </w:rPr>
              <w:t>Application/Objectives</w:t>
            </w:r>
          </w:p>
          <w:p w:rsidR="00415DDE" w:rsidRPr="002A678F" w:rsidRDefault="00415DDE" w:rsidP="007B5519">
            <w:pPr>
              <w:keepNext/>
              <w:jc w:val="center"/>
              <w:outlineLvl w:val="2"/>
              <w:rPr>
                <w:rFonts w:ascii="Arial" w:eastAsia="Times New Roman" w:hAnsi="Arial" w:cs="Arial"/>
                <w:b/>
                <w:bCs/>
              </w:rPr>
            </w:pPr>
            <w:r w:rsidRPr="002A678F">
              <w:rPr>
                <w:rFonts w:ascii="Arial" w:eastAsia="Times New Roman" w:hAnsi="Arial" w:cs="Arial"/>
                <w:b/>
                <w:bCs/>
              </w:rPr>
              <w:t>CLO</w:t>
            </w:r>
          </w:p>
        </w:tc>
      </w:tr>
      <w:tr w:rsidR="00415DDE" w:rsidRPr="007B5519" w:rsidTr="00C15B20">
        <w:tc>
          <w:tcPr>
            <w:tcW w:w="791" w:type="dxa"/>
          </w:tcPr>
          <w:p w:rsidR="00415DDE" w:rsidRPr="002A678F" w:rsidRDefault="00415DDE" w:rsidP="002A678F">
            <w:pPr>
              <w:jc w:val="center"/>
              <w:rPr>
                <w:rFonts w:ascii="Arial" w:hAnsi="Arial" w:cs="Arial"/>
              </w:rPr>
            </w:pPr>
            <w:r w:rsidRPr="002A678F">
              <w:rPr>
                <w:rFonts w:ascii="Arial" w:hAnsi="Arial" w:cs="Arial"/>
              </w:rPr>
              <w:t>1</w:t>
            </w:r>
          </w:p>
        </w:tc>
        <w:tc>
          <w:tcPr>
            <w:tcW w:w="6584" w:type="dxa"/>
            <w:vAlign w:val="center"/>
          </w:tcPr>
          <w:p w:rsidR="00EC41F0" w:rsidRPr="007B5519" w:rsidRDefault="00EC41F0" w:rsidP="007B5519">
            <w:pPr>
              <w:pStyle w:val="Heading4"/>
              <w:jc w:val="left"/>
              <w:outlineLvl w:val="3"/>
              <w:rPr>
                <w:rFonts w:ascii="Times New Roman" w:hAnsi="Times New Roman" w:cs="Times New Roman"/>
                <w:b/>
                <w:caps w:val="0"/>
                <w:color w:val="000000"/>
                <w:sz w:val="24"/>
              </w:rPr>
            </w:pPr>
            <w:r w:rsidRPr="007B5519">
              <w:rPr>
                <w:rFonts w:ascii="Times New Roman" w:hAnsi="Times New Roman" w:cs="Times New Roman"/>
                <w:b/>
                <w:caps w:val="0"/>
                <w:color w:val="000000"/>
                <w:sz w:val="24"/>
              </w:rPr>
              <w:t>What, Where, Why, and How of Data Collection:</w:t>
            </w:r>
          </w:p>
          <w:p w:rsidR="00EC41F0" w:rsidRPr="007B5519" w:rsidRDefault="00EC41F0" w:rsidP="00EC41F0">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What is the difference between Statistics and Business Statistics?</w:t>
            </w:r>
          </w:p>
          <w:p w:rsidR="00EC41F0" w:rsidRPr="007B5519" w:rsidRDefault="00EC41F0" w:rsidP="00EC41F0">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Population &amp; Sample</w:t>
            </w:r>
          </w:p>
          <w:p w:rsidR="00EC41F0" w:rsidRPr="007B5519" w:rsidRDefault="00EC41F0" w:rsidP="00EC41F0">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Parameter &amp; Statistic</w:t>
            </w:r>
          </w:p>
          <w:p w:rsidR="00EC41F0" w:rsidRPr="007B5519" w:rsidRDefault="00EC41F0" w:rsidP="00EC41F0">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Data &amp; its types</w:t>
            </w:r>
          </w:p>
          <w:p w:rsidR="00EC41F0" w:rsidRPr="007B5519" w:rsidRDefault="00EC41F0" w:rsidP="007B5519">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Data Measurement Levels</w:t>
            </w:r>
          </w:p>
          <w:p w:rsidR="00EC41F0" w:rsidRPr="007B5519" w:rsidRDefault="00EC41F0" w:rsidP="00EC41F0">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Sampling procedures</w:t>
            </w:r>
            <w:r w:rsidR="007B5519" w:rsidRPr="007B5519">
              <w:rPr>
                <w:rFonts w:ascii="Times New Roman" w:hAnsi="Times New Roman"/>
                <w:sz w:val="24"/>
              </w:rPr>
              <w:t xml:space="preserve">: </w:t>
            </w:r>
            <w:r w:rsidRPr="007B5519">
              <w:rPr>
                <w:rFonts w:ascii="Times New Roman" w:hAnsi="Times New Roman"/>
                <w:sz w:val="24"/>
              </w:rPr>
              <w:t>Simple Random Sampling</w:t>
            </w:r>
            <w:r w:rsidR="007B5519" w:rsidRPr="007B5519">
              <w:rPr>
                <w:rFonts w:ascii="Times New Roman" w:hAnsi="Times New Roman"/>
                <w:sz w:val="24"/>
              </w:rPr>
              <w:t xml:space="preserve">, </w:t>
            </w:r>
            <w:r w:rsidRPr="007B5519">
              <w:rPr>
                <w:rFonts w:ascii="Times New Roman" w:hAnsi="Times New Roman"/>
                <w:sz w:val="24"/>
              </w:rPr>
              <w:t>Stratified Random Sampling</w:t>
            </w:r>
            <w:r w:rsidR="007B5519" w:rsidRPr="007B5519">
              <w:rPr>
                <w:rFonts w:ascii="Times New Roman" w:hAnsi="Times New Roman"/>
                <w:sz w:val="24"/>
              </w:rPr>
              <w:t xml:space="preserve">, </w:t>
            </w:r>
            <w:r w:rsidRPr="007B5519">
              <w:rPr>
                <w:rFonts w:ascii="Times New Roman" w:hAnsi="Times New Roman"/>
                <w:sz w:val="24"/>
              </w:rPr>
              <w:t>Systematic Sampling</w:t>
            </w:r>
            <w:r w:rsidR="007B5519" w:rsidRPr="007B5519">
              <w:rPr>
                <w:rFonts w:ascii="Times New Roman" w:hAnsi="Times New Roman"/>
                <w:sz w:val="24"/>
              </w:rPr>
              <w:t xml:space="preserve"> and </w:t>
            </w:r>
            <w:r w:rsidRPr="007B5519">
              <w:rPr>
                <w:rFonts w:ascii="Times New Roman" w:hAnsi="Times New Roman"/>
                <w:sz w:val="24"/>
              </w:rPr>
              <w:t>Cluster Sampling</w:t>
            </w:r>
          </w:p>
          <w:p w:rsidR="00415DDE" w:rsidRPr="007B5519" w:rsidRDefault="00415DDE" w:rsidP="00EC41F0">
            <w:pPr>
              <w:pStyle w:val="text"/>
              <w:tabs>
                <w:tab w:val="left" w:pos="2610"/>
                <w:tab w:val="left" w:leader="underscore" w:pos="7200"/>
              </w:tabs>
              <w:spacing w:before="0" w:line="240" w:lineRule="auto"/>
              <w:ind w:left="0"/>
              <w:rPr>
                <w:rFonts w:ascii="Times New Roman" w:hAnsi="Times New Roman"/>
                <w:sz w:val="24"/>
                <w:szCs w:val="22"/>
                <w:lang w:val="en-US"/>
              </w:rPr>
            </w:pPr>
          </w:p>
        </w:tc>
        <w:tc>
          <w:tcPr>
            <w:tcW w:w="1620" w:type="dxa"/>
          </w:tcPr>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415DDE" w:rsidRPr="007B5519" w:rsidRDefault="000E19D1" w:rsidP="007B5519">
            <w:pPr>
              <w:rPr>
                <w:rFonts w:ascii="Times New Roman" w:hAnsi="Times New Roman" w:cs="Times New Roman"/>
                <w:sz w:val="24"/>
                <w:szCs w:val="16"/>
              </w:rPr>
            </w:pPr>
            <w:r>
              <w:rPr>
                <w:rFonts w:ascii="Times New Roman" w:hAnsi="Times New Roman" w:cs="Times New Roman"/>
                <w:sz w:val="24"/>
                <w:szCs w:val="16"/>
              </w:rPr>
              <w:t>CLO1</w:t>
            </w:r>
          </w:p>
        </w:tc>
      </w:tr>
      <w:tr w:rsidR="00415DDE" w:rsidRPr="007B5519" w:rsidTr="00C15B20">
        <w:tc>
          <w:tcPr>
            <w:tcW w:w="791" w:type="dxa"/>
          </w:tcPr>
          <w:p w:rsidR="00415DDE" w:rsidRPr="002A678F" w:rsidRDefault="00415DDE" w:rsidP="002A678F">
            <w:pPr>
              <w:jc w:val="center"/>
              <w:rPr>
                <w:rFonts w:ascii="Arial" w:hAnsi="Arial" w:cs="Arial"/>
              </w:rPr>
            </w:pPr>
            <w:r w:rsidRPr="002A678F">
              <w:rPr>
                <w:rFonts w:ascii="Arial" w:hAnsi="Arial" w:cs="Arial"/>
              </w:rPr>
              <w:t>2</w:t>
            </w:r>
          </w:p>
        </w:tc>
        <w:tc>
          <w:tcPr>
            <w:tcW w:w="6584" w:type="dxa"/>
          </w:tcPr>
          <w:p w:rsidR="00EC41F0" w:rsidRPr="007B5519" w:rsidRDefault="007B5519" w:rsidP="00EC41F0">
            <w:pPr>
              <w:spacing w:before="120"/>
              <w:ind w:left="162"/>
              <w:rPr>
                <w:rFonts w:ascii="Times New Roman" w:hAnsi="Times New Roman" w:cs="Times New Roman"/>
                <w:b/>
                <w:sz w:val="24"/>
              </w:rPr>
            </w:pPr>
            <w:r>
              <w:rPr>
                <w:rFonts w:ascii="Times New Roman" w:hAnsi="Times New Roman" w:cs="Times New Roman"/>
                <w:b/>
                <w:color w:val="000000"/>
                <w:spacing w:val="10"/>
                <w:sz w:val="24"/>
              </w:rPr>
              <w:t>Description of</w:t>
            </w:r>
            <w:r w:rsidR="00EC41F0" w:rsidRPr="007B5519">
              <w:rPr>
                <w:rFonts w:ascii="Times New Roman" w:hAnsi="Times New Roman" w:cs="Times New Roman"/>
                <w:b/>
                <w:color w:val="000000"/>
                <w:spacing w:val="10"/>
                <w:sz w:val="24"/>
              </w:rPr>
              <w:t xml:space="preserve"> Data:</w:t>
            </w:r>
          </w:p>
          <w:p w:rsidR="00EC41F0" w:rsidRPr="007B5519" w:rsidRDefault="00EC41F0" w:rsidP="00EC41F0">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 xml:space="preserve">Frequency Distributions/classification </w:t>
            </w:r>
          </w:p>
          <w:p w:rsidR="00EC41F0" w:rsidRPr="007B5519" w:rsidRDefault="00EC41F0" w:rsidP="00EC41F0">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Steps for constructing frequency distributions</w:t>
            </w:r>
          </w:p>
          <w:p w:rsidR="00EC41F0" w:rsidRPr="007B5519" w:rsidRDefault="00EC41F0" w:rsidP="00EC41F0">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Relative and Joint Frequency Distribution</w:t>
            </w:r>
          </w:p>
          <w:p w:rsidR="00EC41F0" w:rsidRPr="007B5519" w:rsidRDefault="00EC41F0" w:rsidP="00EC41F0">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cumulative Relative and cumulative frequencies</w:t>
            </w:r>
          </w:p>
          <w:p w:rsidR="00EC41F0" w:rsidRPr="007B5519" w:rsidRDefault="00EC41F0" w:rsidP="00EC41F0">
            <w:pPr>
              <w:pStyle w:val="ColorfulList-Accent11"/>
              <w:spacing w:after="0" w:line="240" w:lineRule="auto"/>
              <w:ind w:left="72"/>
              <w:rPr>
                <w:rFonts w:ascii="Times New Roman" w:hAnsi="Times New Roman"/>
                <w:sz w:val="24"/>
              </w:rPr>
            </w:pPr>
            <w:r w:rsidRPr="007B5519">
              <w:rPr>
                <w:rFonts w:ascii="Times New Roman" w:hAnsi="Times New Roman"/>
                <w:b/>
                <w:color w:val="000000"/>
                <w:spacing w:val="10"/>
                <w:sz w:val="24"/>
              </w:rPr>
              <w:t>Graphical Presentation of Data:</w:t>
            </w:r>
          </w:p>
          <w:p w:rsidR="00EC41F0" w:rsidRPr="007B5519" w:rsidRDefault="00EC41F0" w:rsidP="00EC41F0">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Bar Charts and Pie Chart</w:t>
            </w:r>
          </w:p>
          <w:p w:rsidR="00EC41F0" w:rsidRPr="007B5519" w:rsidRDefault="00EC41F0" w:rsidP="00EC41F0">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Histogram and Historigram</w:t>
            </w:r>
          </w:p>
          <w:p w:rsidR="00EC41F0" w:rsidRPr="007B5519" w:rsidRDefault="00EC41F0" w:rsidP="00EC41F0">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Frequency polygon and curve</w:t>
            </w:r>
          </w:p>
          <w:p w:rsidR="00EC41F0" w:rsidRPr="007B5519" w:rsidRDefault="00EC41F0" w:rsidP="00EC41F0">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Stem and Leaf Diagrams</w:t>
            </w:r>
          </w:p>
          <w:p w:rsidR="00415DDE" w:rsidRPr="007B5519" w:rsidRDefault="00415DDE" w:rsidP="005D01D2">
            <w:pPr>
              <w:spacing w:line="270" w:lineRule="atLeast"/>
              <w:ind w:right="360"/>
              <w:textAlignment w:val="baseline"/>
              <w:rPr>
                <w:rFonts w:ascii="Times New Roman" w:eastAsia="Times New Roman" w:hAnsi="Times New Roman" w:cs="Times New Roman"/>
                <w:color w:val="222222"/>
                <w:sz w:val="24"/>
                <w:szCs w:val="20"/>
              </w:rPr>
            </w:pPr>
          </w:p>
        </w:tc>
        <w:tc>
          <w:tcPr>
            <w:tcW w:w="1620" w:type="dxa"/>
          </w:tcPr>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415DDE" w:rsidRPr="007B5519" w:rsidRDefault="00E42A73" w:rsidP="007B5519">
            <w:pPr>
              <w:rPr>
                <w:rFonts w:ascii="Times New Roman" w:hAnsi="Times New Roman" w:cs="Times New Roman"/>
                <w:sz w:val="24"/>
                <w:szCs w:val="16"/>
              </w:rPr>
            </w:pPr>
            <w:r w:rsidRPr="007B5519">
              <w:rPr>
                <w:rFonts w:ascii="Times New Roman" w:hAnsi="Times New Roman" w:cs="Times New Roman"/>
                <w:sz w:val="24"/>
                <w:szCs w:val="16"/>
              </w:rPr>
              <w:t>CLO1</w:t>
            </w:r>
          </w:p>
        </w:tc>
      </w:tr>
      <w:tr w:rsidR="00415DDE" w:rsidRPr="007B5519" w:rsidTr="00C15B20">
        <w:tc>
          <w:tcPr>
            <w:tcW w:w="791" w:type="dxa"/>
          </w:tcPr>
          <w:p w:rsidR="00415DDE" w:rsidRPr="002A678F" w:rsidRDefault="00415DDE" w:rsidP="002A678F">
            <w:pPr>
              <w:jc w:val="center"/>
              <w:rPr>
                <w:rFonts w:ascii="Arial" w:hAnsi="Arial" w:cs="Arial"/>
              </w:rPr>
            </w:pPr>
            <w:r w:rsidRPr="002A678F">
              <w:rPr>
                <w:rFonts w:ascii="Arial" w:hAnsi="Arial" w:cs="Arial"/>
              </w:rPr>
              <w:t>3</w:t>
            </w:r>
          </w:p>
        </w:tc>
        <w:tc>
          <w:tcPr>
            <w:tcW w:w="6584" w:type="dxa"/>
          </w:tcPr>
          <w:p w:rsidR="00574A46" w:rsidRPr="007B5519" w:rsidRDefault="00574A46" w:rsidP="00574A46">
            <w:pPr>
              <w:spacing w:before="120"/>
              <w:ind w:left="162"/>
              <w:rPr>
                <w:rFonts w:ascii="Times New Roman" w:hAnsi="Times New Roman" w:cs="Times New Roman"/>
                <w:b/>
                <w:sz w:val="24"/>
              </w:rPr>
            </w:pPr>
            <w:r w:rsidRPr="007B5519">
              <w:rPr>
                <w:rFonts w:ascii="Times New Roman" w:hAnsi="Times New Roman" w:cs="Times New Roman"/>
                <w:b/>
                <w:color w:val="000000"/>
                <w:spacing w:val="10"/>
                <w:sz w:val="24"/>
              </w:rPr>
              <w:t>Describing Data using NumericalMeasures:</w:t>
            </w:r>
          </w:p>
          <w:p w:rsidR="00574A46" w:rsidRPr="007B5519" w:rsidRDefault="004474D1" w:rsidP="004474D1">
            <w:pPr>
              <w:pStyle w:val="ListParagraph"/>
              <w:numPr>
                <w:ilvl w:val="0"/>
                <w:numId w:val="19"/>
              </w:numPr>
              <w:rPr>
                <w:rFonts w:ascii="Times New Roman" w:hAnsi="Times New Roman" w:cs="Times New Roman"/>
                <w:b/>
                <w:sz w:val="24"/>
              </w:rPr>
            </w:pPr>
            <w:r>
              <w:rPr>
                <w:rFonts w:ascii="Times New Roman" w:hAnsi="Times New Roman" w:cs="Times New Roman"/>
                <w:b/>
                <w:color w:val="000000" w:themeColor="text1"/>
                <w:sz w:val="24"/>
              </w:rPr>
              <w:t>Measures of Centra</w:t>
            </w:r>
            <w:r w:rsidRPr="007B5519">
              <w:rPr>
                <w:rFonts w:ascii="Times New Roman" w:hAnsi="Times New Roman" w:cs="Times New Roman"/>
                <w:b/>
                <w:color w:val="000000"/>
                <w:spacing w:val="10"/>
                <w:sz w:val="24"/>
              </w:rPr>
              <w:t>l</w:t>
            </w:r>
            <w:r w:rsidR="00574A46" w:rsidRPr="007B5519">
              <w:rPr>
                <w:rFonts w:ascii="Times New Roman" w:hAnsi="Times New Roman" w:cs="Times New Roman"/>
                <w:b/>
                <w:color w:val="000000" w:themeColor="text1"/>
                <w:sz w:val="24"/>
              </w:rPr>
              <w:t xml:space="preserve"> Location:</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Parameters and Statistics</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Population and Sample Mean</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Median and Mode</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Weighted Mean, Percentiles, Quartiles</w:t>
            </w:r>
          </w:p>
          <w:p w:rsidR="00574A46"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Box and Whisker Plots</w:t>
            </w:r>
          </w:p>
          <w:p w:rsidR="00574A46" w:rsidRPr="007B5519" w:rsidRDefault="007D369D" w:rsidP="007D369D">
            <w:pPr>
              <w:spacing w:line="270" w:lineRule="atLeast"/>
              <w:ind w:right="360"/>
              <w:jc w:val="center"/>
              <w:textAlignment w:val="baseline"/>
              <w:rPr>
                <w:rFonts w:ascii="Times New Roman" w:eastAsia="Times New Roman" w:hAnsi="Times New Roman" w:cs="Times New Roman"/>
                <w:b/>
                <w:color w:val="222222"/>
                <w:sz w:val="24"/>
                <w:szCs w:val="20"/>
              </w:rPr>
            </w:pPr>
            <w:r>
              <w:rPr>
                <w:rFonts w:ascii="Times New Roman" w:hAnsi="Times New Roman" w:cs="Times New Roman"/>
                <w:b/>
                <w:sz w:val="24"/>
              </w:rPr>
              <w:t>Assignment #1</w:t>
            </w:r>
          </w:p>
        </w:tc>
        <w:tc>
          <w:tcPr>
            <w:tcW w:w="1620" w:type="dxa"/>
          </w:tcPr>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415DDE" w:rsidRPr="007B5519" w:rsidRDefault="000E19D1" w:rsidP="007B5519">
            <w:pPr>
              <w:rPr>
                <w:rFonts w:ascii="Times New Roman" w:hAnsi="Times New Roman" w:cs="Times New Roman"/>
                <w:sz w:val="24"/>
                <w:szCs w:val="16"/>
              </w:rPr>
            </w:pPr>
            <w:r>
              <w:rPr>
                <w:rFonts w:ascii="Times New Roman" w:hAnsi="Times New Roman" w:cs="Times New Roman"/>
                <w:sz w:val="24"/>
                <w:szCs w:val="16"/>
              </w:rPr>
              <w:t>CLO2</w:t>
            </w:r>
          </w:p>
        </w:tc>
      </w:tr>
      <w:tr w:rsidR="004474D1" w:rsidRPr="007B5519" w:rsidTr="00C15B20">
        <w:tc>
          <w:tcPr>
            <w:tcW w:w="791" w:type="dxa"/>
          </w:tcPr>
          <w:p w:rsidR="004474D1" w:rsidRDefault="004474D1" w:rsidP="002A678F">
            <w:pPr>
              <w:jc w:val="center"/>
              <w:rPr>
                <w:rFonts w:ascii="Arial" w:hAnsi="Arial" w:cs="Arial"/>
              </w:rPr>
            </w:pPr>
          </w:p>
          <w:p w:rsidR="004474D1" w:rsidRDefault="004474D1" w:rsidP="002A678F">
            <w:pPr>
              <w:jc w:val="center"/>
              <w:rPr>
                <w:rFonts w:ascii="Arial" w:hAnsi="Arial" w:cs="Arial"/>
              </w:rPr>
            </w:pPr>
          </w:p>
          <w:p w:rsidR="004474D1" w:rsidRDefault="004474D1" w:rsidP="002A678F">
            <w:pPr>
              <w:jc w:val="center"/>
              <w:rPr>
                <w:rFonts w:ascii="Arial" w:hAnsi="Arial" w:cs="Arial"/>
              </w:rPr>
            </w:pPr>
          </w:p>
          <w:p w:rsidR="004474D1" w:rsidRDefault="004474D1" w:rsidP="002A678F">
            <w:pPr>
              <w:jc w:val="center"/>
              <w:rPr>
                <w:rFonts w:ascii="Arial" w:hAnsi="Arial" w:cs="Arial"/>
              </w:rPr>
            </w:pPr>
          </w:p>
          <w:p w:rsidR="004474D1" w:rsidRDefault="004474D1" w:rsidP="002A678F">
            <w:pPr>
              <w:jc w:val="center"/>
              <w:rPr>
                <w:rFonts w:ascii="Arial" w:hAnsi="Arial" w:cs="Arial"/>
              </w:rPr>
            </w:pPr>
          </w:p>
          <w:p w:rsidR="004474D1" w:rsidRDefault="004474D1" w:rsidP="002A678F">
            <w:pPr>
              <w:jc w:val="center"/>
              <w:rPr>
                <w:rFonts w:ascii="Arial" w:hAnsi="Arial" w:cs="Arial"/>
              </w:rPr>
            </w:pPr>
          </w:p>
          <w:p w:rsidR="004474D1" w:rsidRPr="002A678F" w:rsidRDefault="004474D1" w:rsidP="002A678F">
            <w:pPr>
              <w:jc w:val="center"/>
              <w:rPr>
                <w:rFonts w:ascii="Arial" w:hAnsi="Arial" w:cs="Arial"/>
              </w:rPr>
            </w:pPr>
            <w:r>
              <w:rPr>
                <w:rFonts w:ascii="Arial" w:hAnsi="Arial" w:cs="Arial"/>
              </w:rPr>
              <w:t>4</w:t>
            </w:r>
          </w:p>
        </w:tc>
        <w:tc>
          <w:tcPr>
            <w:tcW w:w="6584" w:type="dxa"/>
          </w:tcPr>
          <w:p w:rsidR="004474D1" w:rsidRPr="007B5519" w:rsidRDefault="004474D1" w:rsidP="004474D1">
            <w:pPr>
              <w:ind w:left="162"/>
              <w:rPr>
                <w:rFonts w:ascii="Times New Roman" w:hAnsi="Times New Roman" w:cs="Times New Roman"/>
                <w:b/>
                <w:color w:val="000000"/>
                <w:spacing w:val="10"/>
                <w:sz w:val="24"/>
              </w:rPr>
            </w:pPr>
            <w:r w:rsidRPr="007B5519">
              <w:rPr>
                <w:rFonts w:ascii="Times New Roman" w:hAnsi="Times New Roman" w:cs="Times New Roman"/>
                <w:b/>
                <w:color w:val="000000"/>
                <w:spacing w:val="10"/>
                <w:sz w:val="24"/>
              </w:rPr>
              <w:lastRenderedPageBreak/>
              <w:t>Describing Data using Numerical Measures:</w:t>
            </w:r>
          </w:p>
          <w:p w:rsidR="004474D1" w:rsidRPr="007B5519" w:rsidRDefault="004474D1" w:rsidP="004474D1">
            <w:pPr>
              <w:pStyle w:val="ListParagraph"/>
              <w:numPr>
                <w:ilvl w:val="0"/>
                <w:numId w:val="18"/>
              </w:numPr>
              <w:rPr>
                <w:rFonts w:ascii="Times New Roman" w:hAnsi="Times New Roman" w:cs="Times New Roman"/>
                <w:b/>
                <w:sz w:val="24"/>
              </w:rPr>
            </w:pPr>
            <w:r w:rsidRPr="007B5519">
              <w:rPr>
                <w:rFonts w:ascii="Times New Roman" w:hAnsi="Times New Roman" w:cs="Times New Roman"/>
                <w:b/>
                <w:sz w:val="24"/>
              </w:rPr>
              <w:t>Measures of Variation:</w:t>
            </w:r>
          </w:p>
          <w:p w:rsidR="004474D1" w:rsidRPr="007B5519" w:rsidRDefault="004474D1" w:rsidP="004474D1">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Range and Interquartile Range</w:t>
            </w:r>
          </w:p>
          <w:p w:rsidR="004474D1" w:rsidRPr="007B5519" w:rsidRDefault="004474D1" w:rsidP="004474D1">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Quartile Deviation</w:t>
            </w:r>
          </w:p>
          <w:p w:rsidR="004474D1" w:rsidRPr="007B5519" w:rsidRDefault="004474D1" w:rsidP="004474D1">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lastRenderedPageBreak/>
              <w:t>Population Variance &amp; Standard Deviation</w:t>
            </w:r>
          </w:p>
          <w:p w:rsidR="004474D1" w:rsidRPr="007B5519" w:rsidRDefault="004474D1" w:rsidP="004474D1">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Sample Variance &amp; Standard Deviation</w:t>
            </w:r>
          </w:p>
          <w:p w:rsidR="004474D1" w:rsidRPr="007B5519" w:rsidRDefault="004474D1" w:rsidP="004474D1">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Coefficient of Variation</w:t>
            </w:r>
          </w:p>
          <w:p w:rsidR="004474D1" w:rsidRPr="007B5519" w:rsidRDefault="004474D1" w:rsidP="004474D1">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The Empirical Rule</w:t>
            </w:r>
          </w:p>
          <w:p w:rsidR="004474D1" w:rsidRPr="007B5519" w:rsidRDefault="004474D1" w:rsidP="004474D1">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Tchebysheff’s Theorem</w:t>
            </w:r>
          </w:p>
          <w:p w:rsidR="004474D1" w:rsidRPr="007B5519" w:rsidRDefault="004474D1" w:rsidP="004474D1">
            <w:pPr>
              <w:spacing w:line="270" w:lineRule="atLeast"/>
              <w:ind w:right="360"/>
              <w:textAlignment w:val="baseline"/>
              <w:rPr>
                <w:rFonts w:ascii="Times New Roman" w:hAnsi="Times New Roman" w:cs="Times New Roman"/>
                <w:sz w:val="24"/>
              </w:rPr>
            </w:pPr>
            <w:r w:rsidRPr="007B5519">
              <w:rPr>
                <w:rFonts w:ascii="Times New Roman" w:hAnsi="Times New Roman" w:cs="Times New Roman"/>
                <w:sz w:val="24"/>
              </w:rPr>
              <w:t>Standardized Data Values</w:t>
            </w:r>
          </w:p>
          <w:p w:rsidR="002E6B9D" w:rsidRPr="002E6B9D" w:rsidRDefault="007D369D" w:rsidP="002E6B9D">
            <w:pPr>
              <w:spacing w:before="120"/>
              <w:ind w:left="162"/>
              <w:jc w:val="center"/>
              <w:rPr>
                <w:rFonts w:ascii="Times New Roman" w:hAnsi="Times New Roman" w:cs="Times New Roman"/>
                <w:b/>
                <w:sz w:val="24"/>
              </w:rPr>
            </w:pPr>
            <w:r>
              <w:rPr>
                <w:rFonts w:ascii="Times New Roman" w:hAnsi="Times New Roman" w:cs="Times New Roman"/>
                <w:b/>
                <w:sz w:val="24"/>
              </w:rPr>
              <w:t>Quiz</w:t>
            </w:r>
            <w:r w:rsidR="005D01D2">
              <w:rPr>
                <w:rFonts w:ascii="Times New Roman" w:hAnsi="Times New Roman" w:cs="Times New Roman"/>
                <w:b/>
                <w:sz w:val="24"/>
              </w:rPr>
              <w:t xml:space="preserve"> #1</w:t>
            </w:r>
          </w:p>
        </w:tc>
        <w:tc>
          <w:tcPr>
            <w:tcW w:w="1620" w:type="dxa"/>
          </w:tcPr>
          <w:p w:rsidR="004474D1" w:rsidRDefault="004474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Pr="007B5519" w:rsidRDefault="000E19D1" w:rsidP="007B5519">
            <w:pPr>
              <w:rPr>
                <w:rFonts w:ascii="Times New Roman" w:hAnsi="Times New Roman" w:cs="Times New Roman"/>
                <w:sz w:val="24"/>
                <w:szCs w:val="16"/>
              </w:rPr>
            </w:pPr>
            <w:r w:rsidRPr="007B5519">
              <w:rPr>
                <w:rFonts w:ascii="Times New Roman" w:hAnsi="Times New Roman" w:cs="Times New Roman"/>
                <w:sz w:val="24"/>
                <w:szCs w:val="16"/>
              </w:rPr>
              <w:t>C</w:t>
            </w:r>
            <w:r>
              <w:rPr>
                <w:rFonts w:ascii="Times New Roman" w:hAnsi="Times New Roman" w:cs="Times New Roman"/>
                <w:sz w:val="24"/>
                <w:szCs w:val="16"/>
              </w:rPr>
              <w:t>LO2</w:t>
            </w:r>
          </w:p>
        </w:tc>
      </w:tr>
      <w:tr w:rsidR="00415DDE" w:rsidRPr="007B5519" w:rsidTr="00C15B20">
        <w:tc>
          <w:tcPr>
            <w:tcW w:w="791" w:type="dxa"/>
          </w:tcPr>
          <w:p w:rsidR="002E6B9D" w:rsidRDefault="002E6B9D" w:rsidP="002A678F">
            <w:pPr>
              <w:jc w:val="center"/>
              <w:rPr>
                <w:rFonts w:ascii="Arial" w:hAnsi="Arial" w:cs="Arial"/>
              </w:rPr>
            </w:pPr>
          </w:p>
          <w:p w:rsidR="002E6B9D" w:rsidRDefault="002E6B9D" w:rsidP="002A678F">
            <w:pPr>
              <w:jc w:val="center"/>
              <w:rPr>
                <w:rFonts w:ascii="Arial" w:hAnsi="Arial" w:cs="Arial"/>
              </w:rPr>
            </w:pPr>
          </w:p>
          <w:p w:rsidR="002E6B9D" w:rsidRDefault="002E6B9D" w:rsidP="002A678F">
            <w:pPr>
              <w:jc w:val="center"/>
              <w:rPr>
                <w:rFonts w:ascii="Arial" w:hAnsi="Arial" w:cs="Arial"/>
              </w:rPr>
            </w:pPr>
          </w:p>
          <w:p w:rsidR="00415DDE" w:rsidRPr="002A678F" w:rsidRDefault="002E6B9D" w:rsidP="002A678F">
            <w:pPr>
              <w:jc w:val="center"/>
              <w:rPr>
                <w:rFonts w:ascii="Arial" w:hAnsi="Arial" w:cs="Arial"/>
              </w:rPr>
            </w:pPr>
            <w:r>
              <w:rPr>
                <w:rFonts w:ascii="Arial" w:hAnsi="Arial" w:cs="Arial"/>
              </w:rPr>
              <w:t>5</w:t>
            </w:r>
          </w:p>
        </w:tc>
        <w:tc>
          <w:tcPr>
            <w:tcW w:w="6584" w:type="dxa"/>
          </w:tcPr>
          <w:p w:rsidR="00574A46" w:rsidRPr="007B5519" w:rsidRDefault="00574A46" w:rsidP="00574A46">
            <w:pPr>
              <w:ind w:left="162"/>
              <w:rPr>
                <w:rFonts w:ascii="Times New Roman" w:hAnsi="Times New Roman" w:cs="Times New Roman"/>
                <w:b/>
                <w:color w:val="000000"/>
                <w:spacing w:val="10"/>
                <w:sz w:val="24"/>
              </w:rPr>
            </w:pPr>
            <w:r w:rsidRPr="007B5519">
              <w:rPr>
                <w:rFonts w:ascii="Times New Roman" w:hAnsi="Times New Roman" w:cs="Times New Roman"/>
                <w:b/>
                <w:color w:val="000000"/>
                <w:spacing w:val="10"/>
                <w:sz w:val="24"/>
              </w:rPr>
              <w:t>Probability and Probability Distributions:</w:t>
            </w:r>
          </w:p>
          <w:p w:rsidR="00574A46" w:rsidRPr="007B5519" w:rsidRDefault="00574A46" w:rsidP="00574A46">
            <w:pPr>
              <w:pStyle w:val="ListParagraph"/>
              <w:numPr>
                <w:ilvl w:val="0"/>
                <w:numId w:val="14"/>
              </w:numPr>
              <w:rPr>
                <w:rFonts w:ascii="Times New Roman" w:hAnsi="Times New Roman" w:cs="Times New Roman"/>
                <w:b/>
                <w:sz w:val="24"/>
              </w:rPr>
            </w:pPr>
            <w:r w:rsidRPr="007B5519">
              <w:rPr>
                <w:rFonts w:ascii="Times New Roman" w:hAnsi="Times New Roman" w:cs="Times New Roman"/>
                <w:b/>
                <w:sz w:val="24"/>
              </w:rPr>
              <w:t>The Basics of Probability</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Important Probability Terms</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Methods of Assigning Probability</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The Rules of  Probability</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Addition Rules</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Measuring  Probability</w:t>
            </w:r>
          </w:p>
          <w:p w:rsidR="002E6B9D" w:rsidRDefault="00574A46" w:rsidP="002E6B9D">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Conditional  Probability</w:t>
            </w:r>
          </w:p>
          <w:p w:rsidR="00415DDE" w:rsidRPr="002E6B9D" w:rsidRDefault="00574A46" w:rsidP="002E6B9D">
            <w:pPr>
              <w:pStyle w:val="ColorfulList-Accent11"/>
              <w:numPr>
                <w:ilvl w:val="0"/>
                <w:numId w:val="11"/>
              </w:numPr>
              <w:spacing w:after="0" w:line="240" w:lineRule="auto"/>
              <w:ind w:left="162" w:hanging="162"/>
              <w:rPr>
                <w:rFonts w:ascii="Times New Roman" w:hAnsi="Times New Roman"/>
                <w:sz w:val="24"/>
              </w:rPr>
            </w:pPr>
            <w:r w:rsidRPr="002E6B9D">
              <w:rPr>
                <w:rFonts w:ascii="Times New Roman" w:hAnsi="Times New Roman"/>
                <w:sz w:val="24"/>
              </w:rPr>
              <w:t>Multiplication Rules</w:t>
            </w:r>
          </w:p>
        </w:tc>
        <w:tc>
          <w:tcPr>
            <w:tcW w:w="1620" w:type="dxa"/>
          </w:tcPr>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415DDE" w:rsidRPr="007B5519" w:rsidRDefault="00E42A73" w:rsidP="007B5519">
            <w:pPr>
              <w:rPr>
                <w:rFonts w:ascii="Times New Roman" w:hAnsi="Times New Roman" w:cs="Times New Roman"/>
                <w:sz w:val="24"/>
                <w:szCs w:val="16"/>
              </w:rPr>
            </w:pPr>
            <w:r w:rsidRPr="007B5519">
              <w:rPr>
                <w:rFonts w:ascii="Times New Roman" w:hAnsi="Times New Roman" w:cs="Times New Roman"/>
                <w:sz w:val="24"/>
                <w:szCs w:val="16"/>
              </w:rPr>
              <w:t>C</w:t>
            </w:r>
            <w:r w:rsidR="000E19D1">
              <w:rPr>
                <w:rFonts w:ascii="Times New Roman" w:hAnsi="Times New Roman" w:cs="Times New Roman"/>
                <w:sz w:val="24"/>
                <w:szCs w:val="16"/>
              </w:rPr>
              <w:t>LO4</w:t>
            </w:r>
          </w:p>
        </w:tc>
      </w:tr>
      <w:tr w:rsidR="00415DDE" w:rsidRPr="007B5519" w:rsidTr="00C15B20">
        <w:tc>
          <w:tcPr>
            <w:tcW w:w="791" w:type="dxa"/>
          </w:tcPr>
          <w:p w:rsidR="002E6B9D" w:rsidRDefault="002E6B9D" w:rsidP="002A678F">
            <w:pPr>
              <w:jc w:val="center"/>
              <w:rPr>
                <w:rFonts w:ascii="Arial" w:hAnsi="Arial" w:cs="Arial"/>
              </w:rPr>
            </w:pPr>
          </w:p>
          <w:p w:rsidR="002E6B9D" w:rsidRDefault="002E6B9D" w:rsidP="002A678F">
            <w:pPr>
              <w:jc w:val="center"/>
              <w:rPr>
                <w:rFonts w:ascii="Arial" w:hAnsi="Arial" w:cs="Arial"/>
              </w:rPr>
            </w:pPr>
          </w:p>
          <w:p w:rsidR="002E6B9D" w:rsidRDefault="002E6B9D" w:rsidP="002A678F">
            <w:pPr>
              <w:jc w:val="center"/>
              <w:rPr>
                <w:rFonts w:ascii="Arial" w:hAnsi="Arial" w:cs="Arial"/>
              </w:rPr>
            </w:pPr>
          </w:p>
          <w:p w:rsidR="00415DDE" w:rsidRPr="002A678F" w:rsidRDefault="002E6B9D" w:rsidP="002A678F">
            <w:pPr>
              <w:jc w:val="center"/>
              <w:rPr>
                <w:rFonts w:ascii="Arial" w:hAnsi="Arial" w:cs="Arial"/>
              </w:rPr>
            </w:pPr>
            <w:r>
              <w:rPr>
                <w:rFonts w:ascii="Arial" w:hAnsi="Arial" w:cs="Arial"/>
              </w:rPr>
              <w:t>6</w:t>
            </w:r>
          </w:p>
        </w:tc>
        <w:tc>
          <w:tcPr>
            <w:tcW w:w="6584" w:type="dxa"/>
          </w:tcPr>
          <w:p w:rsidR="00574A46" w:rsidRPr="007B5519" w:rsidRDefault="00574A46" w:rsidP="00574A46">
            <w:pPr>
              <w:spacing w:before="120"/>
              <w:ind w:left="162"/>
              <w:rPr>
                <w:rFonts w:ascii="Times New Roman" w:hAnsi="Times New Roman" w:cs="Times New Roman"/>
                <w:b/>
                <w:sz w:val="24"/>
              </w:rPr>
            </w:pPr>
            <w:r w:rsidRPr="007B5519">
              <w:rPr>
                <w:rFonts w:ascii="Times New Roman" w:hAnsi="Times New Roman" w:cs="Times New Roman"/>
                <w:b/>
                <w:color w:val="000000"/>
                <w:spacing w:val="10"/>
                <w:sz w:val="24"/>
              </w:rPr>
              <w:t>Discrete Probability Distributions</w:t>
            </w:r>
            <w:r w:rsidRPr="007B5519">
              <w:rPr>
                <w:rFonts w:ascii="Times New Roman" w:hAnsi="Times New Roman" w:cs="Times New Roman"/>
                <w:b/>
                <w:sz w:val="24"/>
              </w:rPr>
              <w:t>:</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Random Variables</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Displaying Discrete Probability Distributions Graphically</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Mean and Standard Deviation  Discrete Probability Distributions</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Binomial Probability Distribution</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Poisson Probability Distribution</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Hypergeometric Probability Distribution</w:t>
            </w:r>
          </w:p>
          <w:p w:rsidR="00574A46" w:rsidRPr="007B5519" w:rsidRDefault="00574A46" w:rsidP="00574A46">
            <w:pPr>
              <w:spacing w:line="270" w:lineRule="atLeast"/>
              <w:ind w:right="360"/>
              <w:textAlignment w:val="baseline"/>
              <w:rPr>
                <w:rFonts w:ascii="Times New Roman" w:hAnsi="Times New Roman" w:cs="Times New Roman"/>
                <w:sz w:val="24"/>
              </w:rPr>
            </w:pPr>
            <w:r w:rsidRPr="007B5519">
              <w:rPr>
                <w:rFonts w:ascii="Times New Roman" w:hAnsi="Times New Roman" w:cs="Times New Roman"/>
                <w:sz w:val="24"/>
              </w:rPr>
              <w:t>Mean and Standard Deviation of Discrete Probability Distributions</w:t>
            </w:r>
          </w:p>
          <w:p w:rsidR="00E42A73" w:rsidRPr="007B5519" w:rsidRDefault="00E42A73" w:rsidP="007D369D">
            <w:pPr>
              <w:spacing w:line="270" w:lineRule="atLeast"/>
              <w:ind w:right="360"/>
              <w:jc w:val="center"/>
              <w:textAlignment w:val="baseline"/>
              <w:rPr>
                <w:rFonts w:ascii="Times New Roman" w:eastAsia="Times New Roman" w:hAnsi="Times New Roman" w:cs="Times New Roman"/>
                <w:b/>
                <w:color w:val="222222"/>
                <w:sz w:val="24"/>
                <w:szCs w:val="20"/>
              </w:rPr>
            </w:pPr>
            <w:r w:rsidRPr="007B5519">
              <w:rPr>
                <w:rFonts w:ascii="Times New Roman" w:eastAsia="Times New Roman" w:hAnsi="Times New Roman" w:cs="Times New Roman"/>
                <w:b/>
                <w:color w:val="222222"/>
                <w:sz w:val="24"/>
                <w:szCs w:val="20"/>
              </w:rPr>
              <w:t xml:space="preserve">Assignment </w:t>
            </w:r>
            <w:r w:rsidR="007D369D">
              <w:rPr>
                <w:rFonts w:ascii="Times New Roman" w:eastAsia="Times New Roman" w:hAnsi="Times New Roman" w:cs="Times New Roman"/>
                <w:b/>
                <w:color w:val="222222"/>
                <w:sz w:val="24"/>
                <w:szCs w:val="20"/>
              </w:rPr>
              <w:t xml:space="preserve"># </w:t>
            </w:r>
            <w:r w:rsidRPr="007B5519">
              <w:rPr>
                <w:rFonts w:ascii="Times New Roman" w:eastAsia="Times New Roman" w:hAnsi="Times New Roman" w:cs="Times New Roman"/>
                <w:b/>
                <w:color w:val="222222"/>
                <w:sz w:val="24"/>
                <w:szCs w:val="20"/>
              </w:rPr>
              <w:t>2</w:t>
            </w:r>
          </w:p>
        </w:tc>
        <w:tc>
          <w:tcPr>
            <w:tcW w:w="1620" w:type="dxa"/>
          </w:tcPr>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415DDE" w:rsidRPr="007B5519" w:rsidRDefault="000E19D1" w:rsidP="007B5519">
            <w:pPr>
              <w:rPr>
                <w:rFonts w:ascii="Times New Roman" w:hAnsi="Times New Roman" w:cs="Times New Roman"/>
                <w:sz w:val="24"/>
                <w:szCs w:val="16"/>
              </w:rPr>
            </w:pPr>
            <w:r>
              <w:rPr>
                <w:rFonts w:ascii="Times New Roman" w:hAnsi="Times New Roman" w:cs="Times New Roman"/>
                <w:sz w:val="24"/>
                <w:szCs w:val="16"/>
              </w:rPr>
              <w:t>CLO4</w:t>
            </w:r>
          </w:p>
        </w:tc>
      </w:tr>
      <w:tr w:rsidR="00415DDE" w:rsidRPr="007B5519" w:rsidTr="00C15B20">
        <w:tc>
          <w:tcPr>
            <w:tcW w:w="791" w:type="dxa"/>
          </w:tcPr>
          <w:p w:rsidR="002E6B9D" w:rsidRDefault="002E6B9D" w:rsidP="002A678F">
            <w:pPr>
              <w:jc w:val="center"/>
              <w:rPr>
                <w:rFonts w:ascii="Arial" w:hAnsi="Arial" w:cs="Arial"/>
              </w:rPr>
            </w:pPr>
          </w:p>
          <w:p w:rsidR="002E6B9D" w:rsidRDefault="002E6B9D" w:rsidP="002A678F">
            <w:pPr>
              <w:jc w:val="center"/>
              <w:rPr>
                <w:rFonts w:ascii="Arial" w:hAnsi="Arial" w:cs="Arial"/>
              </w:rPr>
            </w:pPr>
          </w:p>
          <w:p w:rsidR="002E6B9D" w:rsidRDefault="002E6B9D" w:rsidP="002A678F">
            <w:pPr>
              <w:jc w:val="center"/>
              <w:rPr>
                <w:rFonts w:ascii="Arial" w:hAnsi="Arial" w:cs="Arial"/>
              </w:rPr>
            </w:pPr>
          </w:p>
          <w:p w:rsidR="00415DDE" w:rsidRPr="002A678F" w:rsidRDefault="002E6B9D" w:rsidP="002A678F">
            <w:pPr>
              <w:jc w:val="center"/>
              <w:rPr>
                <w:rFonts w:ascii="Arial" w:hAnsi="Arial" w:cs="Arial"/>
              </w:rPr>
            </w:pPr>
            <w:r>
              <w:rPr>
                <w:rFonts w:ascii="Arial" w:hAnsi="Arial" w:cs="Arial"/>
              </w:rPr>
              <w:t>7</w:t>
            </w:r>
          </w:p>
        </w:tc>
        <w:tc>
          <w:tcPr>
            <w:tcW w:w="6584" w:type="dxa"/>
          </w:tcPr>
          <w:p w:rsidR="00574A46" w:rsidRPr="007B5519" w:rsidRDefault="00574A46" w:rsidP="00574A46">
            <w:pPr>
              <w:spacing w:before="120"/>
              <w:ind w:left="162"/>
              <w:rPr>
                <w:rFonts w:ascii="Times New Roman" w:hAnsi="Times New Roman" w:cs="Times New Roman"/>
                <w:b/>
                <w:color w:val="000000"/>
                <w:spacing w:val="10"/>
                <w:sz w:val="24"/>
              </w:rPr>
            </w:pPr>
            <w:r w:rsidRPr="007B5519">
              <w:rPr>
                <w:rFonts w:ascii="Times New Roman" w:hAnsi="Times New Roman" w:cs="Times New Roman"/>
                <w:b/>
                <w:color w:val="000000"/>
                <w:spacing w:val="10"/>
                <w:sz w:val="24"/>
              </w:rPr>
              <w:t>Continuous  Probability Distributions:</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The Normal Probability Distribution</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The Standard  Normal Probability Distribution</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Approximate Area under the Normal Curve</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Uniform Probability Distribution</w:t>
            </w:r>
          </w:p>
          <w:p w:rsidR="00574A46" w:rsidRPr="007B5519" w:rsidRDefault="00574A46" w:rsidP="00574A46">
            <w:pPr>
              <w:spacing w:line="270" w:lineRule="atLeast"/>
              <w:ind w:right="360"/>
              <w:textAlignment w:val="baseline"/>
              <w:rPr>
                <w:rFonts w:ascii="Times New Roman" w:hAnsi="Times New Roman" w:cs="Times New Roman"/>
                <w:sz w:val="24"/>
              </w:rPr>
            </w:pPr>
            <w:r w:rsidRPr="007B5519">
              <w:rPr>
                <w:rFonts w:ascii="Times New Roman" w:hAnsi="Times New Roman" w:cs="Times New Roman"/>
                <w:sz w:val="24"/>
              </w:rPr>
              <w:t>The Exponential  Probability Distribution</w:t>
            </w:r>
          </w:p>
          <w:p w:rsidR="00574A46" w:rsidRPr="007B5519" w:rsidRDefault="00574A46" w:rsidP="00574A46">
            <w:pPr>
              <w:spacing w:line="270" w:lineRule="atLeast"/>
              <w:ind w:right="360"/>
              <w:textAlignment w:val="baseline"/>
              <w:rPr>
                <w:rFonts w:ascii="Times New Roman" w:hAnsi="Times New Roman" w:cs="Times New Roman"/>
                <w:sz w:val="24"/>
              </w:rPr>
            </w:pPr>
          </w:p>
          <w:p w:rsidR="00E42A73" w:rsidRPr="007B5519" w:rsidRDefault="007D369D" w:rsidP="005D01D2">
            <w:pPr>
              <w:spacing w:line="270" w:lineRule="atLeast"/>
              <w:ind w:right="360"/>
              <w:jc w:val="center"/>
              <w:textAlignment w:val="baseline"/>
              <w:rPr>
                <w:rFonts w:ascii="Times New Roman" w:eastAsia="Times New Roman" w:hAnsi="Times New Roman" w:cs="Times New Roman"/>
                <w:b/>
                <w:color w:val="222222"/>
                <w:sz w:val="24"/>
                <w:szCs w:val="20"/>
              </w:rPr>
            </w:pPr>
            <w:r>
              <w:rPr>
                <w:rFonts w:ascii="Times New Roman" w:hAnsi="Times New Roman" w:cs="Times New Roman"/>
                <w:b/>
                <w:sz w:val="24"/>
              </w:rPr>
              <w:t>Quiz</w:t>
            </w:r>
            <w:r w:rsidR="005D01D2">
              <w:rPr>
                <w:rFonts w:ascii="Times New Roman" w:hAnsi="Times New Roman" w:cs="Times New Roman"/>
                <w:b/>
                <w:sz w:val="24"/>
              </w:rPr>
              <w:t xml:space="preserve"> #2</w:t>
            </w:r>
          </w:p>
        </w:tc>
        <w:tc>
          <w:tcPr>
            <w:tcW w:w="1620" w:type="dxa"/>
          </w:tcPr>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415DDE" w:rsidRPr="007B5519" w:rsidRDefault="00E42A73" w:rsidP="007B5519">
            <w:pPr>
              <w:rPr>
                <w:rFonts w:ascii="Times New Roman" w:hAnsi="Times New Roman" w:cs="Times New Roman"/>
                <w:sz w:val="24"/>
                <w:szCs w:val="16"/>
              </w:rPr>
            </w:pPr>
            <w:r w:rsidRPr="007B5519">
              <w:rPr>
                <w:rFonts w:ascii="Times New Roman" w:hAnsi="Times New Roman" w:cs="Times New Roman"/>
                <w:sz w:val="24"/>
                <w:szCs w:val="16"/>
              </w:rPr>
              <w:t>CLO4</w:t>
            </w:r>
          </w:p>
        </w:tc>
      </w:tr>
      <w:tr w:rsidR="002E6B9D" w:rsidRPr="007B5519" w:rsidTr="00C15B20">
        <w:tc>
          <w:tcPr>
            <w:tcW w:w="791" w:type="dxa"/>
          </w:tcPr>
          <w:p w:rsidR="002E6B9D" w:rsidRDefault="002E6B9D" w:rsidP="002A678F">
            <w:pPr>
              <w:jc w:val="center"/>
              <w:rPr>
                <w:rFonts w:ascii="Arial" w:hAnsi="Arial" w:cs="Arial"/>
              </w:rPr>
            </w:pPr>
          </w:p>
          <w:p w:rsidR="002E6B9D" w:rsidRDefault="002E6B9D" w:rsidP="002A678F">
            <w:pPr>
              <w:jc w:val="center"/>
              <w:rPr>
                <w:rFonts w:ascii="Arial" w:hAnsi="Arial" w:cs="Arial"/>
              </w:rPr>
            </w:pPr>
            <w:r>
              <w:rPr>
                <w:rFonts w:ascii="Arial" w:hAnsi="Arial" w:cs="Arial"/>
              </w:rPr>
              <w:t>8</w:t>
            </w:r>
          </w:p>
          <w:p w:rsidR="002E6B9D" w:rsidRDefault="002E6B9D" w:rsidP="002A678F">
            <w:pPr>
              <w:jc w:val="center"/>
              <w:rPr>
                <w:rFonts w:ascii="Arial" w:hAnsi="Arial" w:cs="Arial"/>
              </w:rPr>
            </w:pPr>
          </w:p>
        </w:tc>
        <w:tc>
          <w:tcPr>
            <w:tcW w:w="6584" w:type="dxa"/>
          </w:tcPr>
          <w:p w:rsidR="002E6B9D" w:rsidRPr="007B5519" w:rsidRDefault="002E6B9D" w:rsidP="00574A46">
            <w:pPr>
              <w:spacing w:before="120"/>
              <w:ind w:left="162"/>
              <w:rPr>
                <w:rFonts w:ascii="Times New Roman" w:hAnsi="Times New Roman" w:cs="Times New Roman"/>
                <w:b/>
                <w:color w:val="000000"/>
                <w:spacing w:val="10"/>
                <w:sz w:val="24"/>
              </w:rPr>
            </w:pPr>
            <w:r>
              <w:rPr>
                <w:rFonts w:ascii="Times New Roman" w:hAnsi="Times New Roman" w:cs="Times New Roman"/>
                <w:b/>
                <w:color w:val="000000"/>
                <w:spacing w:val="10"/>
                <w:sz w:val="24"/>
              </w:rPr>
              <w:t>Mid Term xam</w:t>
            </w:r>
          </w:p>
        </w:tc>
        <w:tc>
          <w:tcPr>
            <w:tcW w:w="1620" w:type="dxa"/>
          </w:tcPr>
          <w:p w:rsidR="002E6B9D" w:rsidRPr="007B5519" w:rsidRDefault="002E6B9D" w:rsidP="007B5519">
            <w:pPr>
              <w:rPr>
                <w:rFonts w:ascii="Times New Roman" w:hAnsi="Times New Roman" w:cs="Times New Roman"/>
                <w:sz w:val="24"/>
                <w:szCs w:val="16"/>
              </w:rPr>
            </w:pPr>
          </w:p>
        </w:tc>
      </w:tr>
      <w:tr w:rsidR="00415DDE" w:rsidRPr="007B5519" w:rsidTr="00C15B20">
        <w:tc>
          <w:tcPr>
            <w:tcW w:w="791" w:type="dxa"/>
          </w:tcPr>
          <w:p w:rsidR="00415DDE" w:rsidRDefault="00415DDE" w:rsidP="002A678F">
            <w:pPr>
              <w:jc w:val="center"/>
              <w:rPr>
                <w:rFonts w:ascii="Arial" w:hAnsi="Arial" w:cs="Arial"/>
              </w:rPr>
            </w:pPr>
          </w:p>
          <w:p w:rsidR="002E6B9D" w:rsidRDefault="002E6B9D" w:rsidP="002A678F">
            <w:pPr>
              <w:jc w:val="center"/>
              <w:rPr>
                <w:rFonts w:ascii="Arial" w:hAnsi="Arial" w:cs="Arial"/>
              </w:rPr>
            </w:pPr>
          </w:p>
          <w:p w:rsidR="002E6B9D" w:rsidRDefault="002E6B9D" w:rsidP="002A678F">
            <w:pPr>
              <w:jc w:val="center"/>
              <w:rPr>
                <w:rFonts w:ascii="Arial" w:hAnsi="Arial" w:cs="Arial"/>
              </w:rPr>
            </w:pPr>
          </w:p>
          <w:p w:rsidR="002E6B9D" w:rsidRDefault="002E6B9D" w:rsidP="002A678F">
            <w:pPr>
              <w:jc w:val="center"/>
              <w:rPr>
                <w:rFonts w:ascii="Arial" w:hAnsi="Arial" w:cs="Arial"/>
              </w:rPr>
            </w:pPr>
          </w:p>
          <w:p w:rsidR="002E6B9D" w:rsidRDefault="002E6B9D" w:rsidP="002A678F">
            <w:pPr>
              <w:jc w:val="center"/>
              <w:rPr>
                <w:rFonts w:ascii="Arial" w:hAnsi="Arial" w:cs="Arial"/>
              </w:rPr>
            </w:pPr>
          </w:p>
          <w:p w:rsidR="002E6B9D" w:rsidRPr="002A678F" w:rsidRDefault="002E6B9D" w:rsidP="002A678F">
            <w:pPr>
              <w:jc w:val="center"/>
              <w:rPr>
                <w:rFonts w:ascii="Arial" w:hAnsi="Arial" w:cs="Arial"/>
              </w:rPr>
            </w:pPr>
            <w:r>
              <w:rPr>
                <w:rFonts w:ascii="Arial" w:hAnsi="Arial" w:cs="Arial"/>
              </w:rPr>
              <w:t>9</w:t>
            </w:r>
          </w:p>
        </w:tc>
        <w:tc>
          <w:tcPr>
            <w:tcW w:w="6584" w:type="dxa"/>
          </w:tcPr>
          <w:p w:rsidR="00574A46" w:rsidRPr="007B5519" w:rsidRDefault="00574A46" w:rsidP="00574A46">
            <w:pPr>
              <w:spacing w:before="120"/>
              <w:ind w:left="162"/>
              <w:rPr>
                <w:rFonts w:ascii="Times New Roman" w:hAnsi="Times New Roman" w:cs="Times New Roman"/>
                <w:b/>
                <w:color w:val="000000"/>
                <w:spacing w:val="10"/>
                <w:sz w:val="24"/>
              </w:rPr>
            </w:pPr>
            <w:r w:rsidRPr="007B5519">
              <w:rPr>
                <w:rFonts w:ascii="Times New Roman" w:hAnsi="Times New Roman" w:cs="Times New Roman"/>
                <w:b/>
                <w:color w:val="000000"/>
                <w:spacing w:val="10"/>
                <w:sz w:val="24"/>
              </w:rPr>
              <w:t>Introduction to Sampling Distributions:</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Sampling Error: What it is and Why it Happens</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Calculating Sampling Error</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The Role of Sample Size in Sampling Error</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Sampling Distribution of the Mean</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lastRenderedPageBreak/>
              <w:t>For known and unknown population standard deviation.</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 xml:space="preserve"> The Central Limit Theorem</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Sampling Distribution of a Proportion</w:t>
            </w:r>
          </w:p>
          <w:p w:rsidR="00234EA2" w:rsidRPr="002E6B9D" w:rsidRDefault="002E6B9D" w:rsidP="002E6B9D">
            <w:pPr>
              <w:pStyle w:val="ColorfulList-Accent11"/>
              <w:numPr>
                <w:ilvl w:val="0"/>
                <w:numId w:val="11"/>
              </w:numPr>
              <w:spacing w:after="0" w:line="240" w:lineRule="auto"/>
              <w:ind w:left="162" w:hanging="162"/>
              <w:rPr>
                <w:rFonts w:ascii="Times New Roman" w:hAnsi="Times New Roman"/>
                <w:sz w:val="24"/>
              </w:rPr>
            </w:pPr>
            <w:r>
              <w:rPr>
                <w:rFonts w:ascii="Times New Roman" w:hAnsi="Times New Roman"/>
                <w:sz w:val="24"/>
              </w:rPr>
              <w:t>Working with Proportion</w:t>
            </w:r>
          </w:p>
        </w:tc>
        <w:tc>
          <w:tcPr>
            <w:tcW w:w="1620" w:type="dxa"/>
          </w:tcPr>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415DDE" w:rsidRPr="007B5519" w:rsidRDefault="00E42A73" w:rsidP="007B5519">
            <w:pPr>
              <w:rPr>
                <w:rFonts w:ascii="Times New Roman" w:hAnsi="Times New Roman" w:cs="Times New Roman"/>
                <w:sz w:val="24"/>
                <w:szCs w:val="16"/>
              </w:rPr>
            </w:pPr>
            <w:r w:rsidRPr="007B5519">
              <w:rPr>
                <w:rFonts w:ascii="Times New Roman" w:hAnsi="Times New Roman" w:cs="Times New Roman"/>
                <w:sz w:val="24"/>
                <w:szCs w:val="16"/>
              </w:rPr>
              <w:t>CLO2</w:t>
            </w:r>
          </w:p>
        </w:tc>
      </w:tr>
      <w:tr w:rsidR="00415DDE" w:rsidRPr="007B5519" w:rsidTr="00C15B20">
        <w:tc>
          <w:tcPr>
            <w:tcW w:w="791" w:type="dxa"/>
          </w:tcPr>
          <w:p w:rsidR="002E6B9D" w:rsidRDefault="002E6B9D" w:rsidP="002A678F">
            <w:pPr>
              <w:jc w:val="center"/>
              <w:rPr>
                <w:rFonts w:ascii="Arial" w:hAnsi="Arial" w:cs="Arial"/>
              </w:rPr>
            </w:pPr>
          </w:p>
          <w:p w:rsidR="002E6B9D" w:rsidRDefault="002E6B9D" w:rsidP="002A678F">
            <w:pPr>
              <w:jc w:val="center"/>
              <w:rPr>
                <w:rFonts w:ascii="Arial" w:hAnsi="Arial" w:cs="Arial"/>
              </w:rPr>
            </w:pPr>
          </w:p>
          <w:p w:rsidR="002E6B9D" w:rsidRDefault="002E6B9D" w:rsidP="002A678F">
            <w:pPr>
              <w:jc w:val="center"/>
              <w:rPr>
                <w:rFonts w:ascii="Arial" w:hAnsi="Arial" w:cs="Arial"/>
              </w:rPr>
            </w:pPr>
          </w:p>
          <w:p w:rsidR="002E6B9D" w:rsidRDefault="002E6B9D" w:rsidP="002A678F">
            <w:pPr>
              <w:jc w:val="center"/>
              <w:rPr>
                <w:rFonts w:ascii="Arial" w:hAnsi="Arial" w:cs="Arial"/>
              </w:rPr>
            </w:pPr>
          </w:p>
          <w:p w:rsidR="002E6B9D" w:rsidRDefault="002E6B9D" w:rsidP="002A678F">
            <w:pPr>
              <w:jc w:val="center"/>
              <w:rPr>
                <w:rFonts w:ascii="Arial" w:hAnsi="Arial" w:cs="Arial"/>
              </w:rPr>
            </w:pPr>
          </w:p>
          <w:p w:rsidR="002E6B9D" w:rsidRDefault="002E6B9D" w:rsidP="002A678F">
            <w:pPr>
              <w:jc w:val="center"/>
              <w:rPr>
                <w:rFonts w:ascii="Arial" w:hAnsi="Arial" w:cs="Arial"/>
              </w:rPr>
            </w:pPr>
          </w:p>
          <w:p w:rsidR="002E6B9D" w:rsidRDefault="002E6B9D" w:rsidP="002A678F">
            <w:pPr>
              <w:jc w:val="center"/>
              <w:rPr>
                <w:rFonts w:ascii="Arial" w:hAnsi="Arial" w:cs="Arial"/>
              </w:rPr>
            </w:pPr>
          </w:p>
          <w:p w:rsidR="00415DDE" w:rsidRPr="002A678F" w:rsidRDefault="002E6B9D" w:rsidP="002A678F">
            <w:pPr>
              <w:jc w:val="center"/>
              <w:rPr>
                <w:rFonts w:ascii="Arial" w:hAnsi="Arial" w:cs="Arial"/>
              </w:rPr>
            </w:pPr>
            <w:r>
              <w:rPr>
                <w:rFonts w:ascii="Arial" w:hAnsi="Arial" w:cs="Arial"/>
              </w:rPr>
              <w:t>10</w:t>
            </w:r>
          </w:p>
        </w:tc>
        <w:tc>
          <w:tcPr>
            <w:tcW w:w="6584" w:type="dxa"/>
          </w:tcPr>
          <w:p w:rsidR="00574A46" w:rsidRPr="007B5519" w:rsidRDefault="00574A46" w:rsidP="00574A46">
            <w:pPr>
              <w:pStyle w:val="Heading4"/>
              <w:jc w:val="left"/>
              <w:outlineLvl w:val="3"/>
              <w:rPr>
                <w:rFonts w:ascii="Times New Roman" w:hAnsi="Times New Roman" w:cs="Times New Roman"/>
                <w:i/>
                <w:color w:val="000000"/>
                <w:sz w:val="24"/>
              </w:rPr>
            </w:pPr>
            <w:r w:rsidRPr="007B5519">
              <w:rPr>
                <w:rFonts w:ascii="Times New Roman" w:hAnsi="Times New Roman" w:cs="Times New Roman"/>
                <w:b/>
                <w:caps w:val="0"/>
                <w:color w:val="000000"/>
                <w:sz w:val="24"/>
              </w:rPr>
              <w:t>Estimating Single Population Parameters:</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Point of Confidence Interval Estimates for a Population Mean:</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Points Estimates and Confidence Intervals</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Interval Estimate for the Population Mean, σ Known  Confidence Interval Calculation</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Impact of the Confidence Level on the Interval Estimate</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Impact of the sample size on the Interval Estimate</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Confidence Interval Estimates for a Population Mean, σ Unknown student’s t-distribution</w:t>
            </w:r>
          </w:p>
          <w:p w:rsidR="0037564E" w:rsidRPr="007B5519" w:rsidRDefault="00574A46" w:rsidP="00574A46">
            <w:pPr>
              <w:spacing w:line="270" w:lineRule="atLeast"/>
              <w:ind w:right="360"/>
              <w:textAlignment w:val="baseline"/>
              <w:rPr>
                <w:rFonts w:ascii="Times New Roman" w:eastAsia="Times New Roman" w:hAnsi="Times New Roman" w:cs="Times New Roman"/>
                <w:color w:val="222222"/>
                <w:sz w:val="24"/>
                <w:szCs w:val="20"/>
              </w:rPr>
            </w:pPr>
            <w:r w:rsidRPr="007B5519">
              <w:rPr>
                <w:rFonts w:ascii="Times New Roman" w:hAnsi="Times New Roman" w:cs="Times New Roman"/>
                <w:sz w:val="24"/>
              </w:rPr>
              <w:t>Estimation with Larger Sample Size</w:t>
            </w:r>
          </w:p>
          <w:p w:rsidR="0037564E" w:rsidRPr="007B5519" w:rsidRDefault="0037564E" w:rsidP="004E7169">
            <w:pPr>
              <w:spacing w:line="270" w:lineRule="atLeast"/>
              <w:ind w:right="360"/>
              <w:textAlignment w:val="baseline"/>
              <w:rPr>
                <w:rFonts w:ascii="Times New Roman" w:eastAsia="Times New Roman" w:hAnsi="Times New Roman" w:cs="Times New Roman"/>
                <w:b/>
                <w:color w:val="222222"/>
                <w:sz w:val="24"/>
                <w:szCs w:val="20"/>
              </w:rPr>
            </w:pPr>
          </w:p>
        </w:tc>
        <w:tc>
          <w:tcPr>
            <w:tcW w:w="1620" w:type="dxa"/>
          </w:tcPr>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415DDE" w:rsidRPr="007B5519" w:rsidRDefault="000E19D1" w:rsidP="007B5519">
            <w:pPr>
              <w:rPr>
                <w:rFonts w:ascii="Times New Roman" w:hAnsi="Times New Roman" w:cs="Times New Roman"/>
                <w:sz w:val="24"/>
                <w:szCs w:val="16"/>
              </w:rPr>
            </w:pPr>
            <w:r>
              <w:rPr>
                <w:rFonts w:ascii="Times New Roman" w:hAnsi="Times New Roman" w:cs="Times New Roman"/>
                <w:sz w:val="24"/>
                <w:szCs w:val="16"/>
              </w:rPr>
              <w:t>CLO3</w:t>
            </w:r>
          </w:p>
        </w:tc>
      </w:tr>
      <w:tr w:rsidR="00415DDE" w:rsidRPr="007B5519" w:rsidTr="00C15B20">
        <w:tc>
          <w:tcPr>
            <w:tcW w:w="791" w:type="dxa"/>
          </w:tcPr>
          <w:p w:rsidR="002E6B9D" w:rsidRDefault="002E6B9D" w:rsidP="002A678F">
            <w:pPr>
              <w:jc w:val="center"/>
              <w:rPr>
                <w:rFonts w:ascii="Arial" w:hAnsi="Arial" w:cs="Arial"/>
              </w:rPr>
            </w:pPr>
          </w:p>
          <w:p w:rsidR="002E6B9D" w:rsidRDefault="002E6B9D" w:rsidP="002A678F">
            <w:pPr>
              <w:jc w:val="center"/>
              <w:rPr>
                <w:rFonts w:ascii="Arial" w:hAnsi="Arial" w:cs="Arial"/>
              </w:rPr>
            </w:pPr>
          </w:p>
          <w:p w:rsidR="002E6B9D" w:rsidRDefault="002E6B9D" w:rsidP="002A678F">
            <w:pPr>
              <w:jc w:val="center"/>
              <w:rPr>
                <w:rFonts w:ascii="Arial" w:hAnsi="Arial" w:cs="Arial"/>
              </w:rPr>
            </w:pPr>
          </w:p>
          <w:p w:rsidR="002E6B9D" w:rsidRDefault="002E6B9D" w:rsidP="002A678F">
            <w:pPr>
              <w:jc w:val="center"/>
              <w:rPr>
                <w:rFonts w:ascii="Arial" w:hAnsi="Arial" w:cs="Arial"/>
              </w:rPr>
            </w:pPr>
          </w:p>
          <w:p w:rsidR="002E6B9D" w:rsidRDefault="002E6B9D" w:rsidP="002A678F">
            <w:pPr>
              <w:jc w:val="center"/>
              <w:rPr>
                <w:rFonts w:ascii="Arial" w:hAnsi="Arial" w:cs="Arial"/>
              </w:rPr>
            </w:pPr>
          </w:p>
          <w:p w:rsidR="002E6B9D" w:rsidRDefault="002E6B9D" w:rsidP="002A678F">
            <w:pPr>
              <w:jc w:val="center"/>
              <w:rPr>
                <w:rFonts w:ascii="Arial" w:hAnsi="Arial" w:cs="Arial"/>
              </w:rPr>
            </w:pPr>
          </w:p>
          <w:p w:rsidR="00415DDE" w:rsidRPr="002A678F" w:rsidRDefault="002E6B9D" w:rsidP="002A678F">
            <w:pPr>
              <w:jc w:val="center"/>
              <w:rPr>
                <w:rFonts w:ascii="Arial" w:hAnsi="Arial" w:cs="Arial"/>
              </w:rPr>
            </w:pPr>
            <w:r>
              <w:rPr>
                <w:rFonts w:ascii="Arial" w:hAnsi="Arial" w:cs="Arial"/>
              </w:rPr>
              <w:t>11</w:t>
            </w:r>
          </w:p>
        </w:tc>
        <w:tc>
          <w:tcPr>
            <w:tcW w:w="6584" w:type="dxa"/>
          </w:tcPr>
          <w:p w:rsidR="00574A46" w:rsidRPr="007B5519" w:rsidRDefault="00574A46" w:rsidP="00574A46">
            <w:pPr>
              <w:spacing w:before="120"/>
              <w:rPr>
                <w:rFonts w:ascii="Times New Roman" w:hAnsi="Times New Roman" w:cs="Times New Roman"/>
                <w:b/>
                <w:color w:val="000000"/>
                <w:spacing w:val="10"/>
                <w:sz w:val="24"/>
              </w:rPr>
            </w:pPr>
            <w:r w:rsidRPr="007B5519">
              <w:rPr>
                <w:rFonts w:ascii="Times New Roman" w:hAnsi="Times New Roman" w:cs="Times New Roman"/>
                <w:b/>
                <w:color w:val="000000"/>
                <w:spacing w:val="10"/>
                <w:sz w:val="24"/>
              </w:rPr>
              <w:t>Estimating Single Population Parameters:</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Determining the Required Sample size for Estimating a Population Mean:</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Determining the required Sample size for Estimating µ,  σ Known</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Determining the required Sample size for Estimating µ,  σ Unknown</w:t>
            </w:r>
          </w:p>
          <w:p w:rsidR="00574A46" w:rsidRPr="007B5519" w:rsidRDefault="00574A46" w:rsidP="00574A46">
            <w:pPr>
              <w:ind w:left="90"/>
              <w:rPr>
                <w:rFonts w:ascii="Times New Roman" w:hAnsi="Times New Roman" w:cs="Times New Roman"/>
                <w:sz w:val="24"/>
              </w:rPr>
            </w:pPr>
            <w:r w:rsidRPr="007B5519">
              <w:rPr>
                <w:rFonts w:ascii="Times New Roman" w:hAnsi="Times New Roman" w:cs="Times New Roman"/>
                <w:b/>
                <w:sz w:val="24"/>
              </w:rPr>
              <w:t>Estimating a Population Proportion</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Confidence Interval Estimate for a Population Proportion</w:t>
            </w:r>
          </w:p>
          <w:p w:rsidR="0037564E" w:rsidRPr="007B5519" w:rsidRDefault="00574A46" w:rsidP="00574A46">
            <w:pPr>
              <w:spacing w:line="270" w:lineRule="atLeast"/>
              <w:ind w:right="360"/>
              <w:textAlignment w:val="baseline"/>
              <w:rPr>
                <w:rFonts w:ascii="Times New Roman" w:eastAsia="Times New Roman" w:hAnsi="Times New Roman" w:cs="Times New Roman"/>
                <w:color w:val="222222"/>
                <w:sz w:val="24"/>
                <w:szCs w:val="20"/>
              </w:rPr>
            </w:pPr>
            <w:r w:rsidRPr="007B5519">
              <w:rPr>
                <w:rFonts w:ascii="Times New Roman" w:hAnsi="Times New Roman" w:cs="Times New Roman"/>
                <w:sz w:val="24"/>
              </w:rPr>
              <w:t>Determining the Required Sample size for estimating a Population Proportion</w:t>
            </w:r>
          </w:p>
        </w:tc>
        <w:tc>
          <w:tcPr>
            <w:tcW w:w="1620" w:type="dxa"/>
          </w:tcPr>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415DDE" w:rsidRPr="007B5519" w:rsidRDefault="00E42A73" w:rsidP="000E19D1">
            <w:pPr>
              <w:rPr>
                <w:rFonts w:ascii="Times New Roman" w:hAnsi="Times New Roman" w:cs="Times New Roman"/>
                <w:sz w:val="24"/>
                <w:szCs w:val="16"/>
              </w:rPr>
            </w:pPr>
            <w:r w:rsidRPr="007B5519">
              <w:rPr>
                <w:rFonts w:ascii="Times New Roman" w:hAnsi="Times New Roman" w:cs="Times New Roman"/>
                <w:sz w:val="24"/>
                <w:szCs w:val="16"/>
              </w:rPr>
              <w:t>CLO</w:t>
            </w:r>
            <w:r w:rsidR="000E19D1">
              <w:rPr>
                <w:rFonts w:ascii="Times New Roman" w:hAnsi="Times New Roman" w:cs="Times New Roman"/>
                <w:sz w:val="24"/>
                <w:szCs w:val="16"/>
              </w:rPr>
              <w:t>3</w:t>
            </w:r>
          </w:p>
        </w:tc>
      </w:tr>
      <w:tr w:rsidR="00415DDE" w:rsidRPr="007B5519" w:rsidTr="00C15B20">
        <w:tc>
          <w:tcPr>
            <w:tcW w:w="791" w:type="dxa"/>
          </w:tcPr>
          <w:p w:rsidR="002E6B9D" w:rsidRDefault="002E6B9D" w:rsidP="002A678F">
            <w:pPr>
              <w:jc w:val="center"/>
              <w:rPr>
                <w:rFonts w:ascii="Arial" w:hAnsi="Arial" w:cs="Arial"/>
              </w:rPr>
            </w:pPr>
          </w:p>
          <w:p w:rsidR="002E6B9D" w:rsidRDefault="002E6B9D" w:rsidP="002A678F">
            <w:pPr>
              <w:jc w:val="center"/>
              <w:rPr>
                <w:rFonts w:ascii="Arial" w:hAnsi="Arial" w:cs="Arial"/>
              </w:rPr>
            </w:pPr>
          </w:p>
          <w:p w:rsidR="002E6B9D" w:rsidRDefault="002E6B9D" w:rsidP="002A678F">
            <w:pPr>
              <w:jc w:val="center"/>
              <w:rPr>
                <w:rFonts w:ascii="Arial" w:hAnsi="Arial" w:cs="Arial"/>
              </w:rPr>
            </w:pPr>
          </w:p>
          <w:p w:rsidR="002E6B9D" w:rsidRDefault="002E6B9D" w:rsidP="002A678F">
            <w:pPr>
              <w:jc w:val="center"/>
              <w:rPr>
                <w:rFonts w:ascii="Arial" w:hAnsi="Arial" w:cs="Arial"/>
              </w:rPr>
            </w:pPr>
          </w:p>
          <w:p w:rsidR="002E6B9D" w:rsidRDefault="002E6B9D" w:rsidP="002A678F">
            <w:pPr>
              <w:jc w:val="center"/>
              <w:rPr>
                <w:rFonts w:ascii="Arial" w:hAnsi="Arial" w:cs="Arial"/>
              </w:rPr>
            </w:pPr>
          </w:p>
          <w:p w:rsidR="002E6B9D" w:rsidRDefault="002E6B9D" w:rsidP="002A678F">
            <w:pPr>
              <w:jc w:val="center"/>
              <w:rPr>
                <w:rFonts w:ascii="Arial" w:hAnsi="Arial" w:cs="Arial"/>
              </w:rPr>
            </w:pPr>
          </w:p>
          <w:p w:rsidR="002E6B9D" w:rsidRDefault="002E6B9D" w:rsidP="002A678F">
            <w:pPr>
              <w:jc w:val="center"/>
              <w:rPr>
                <w:rFonts w:ascii="Arial" w:hAnsi="Arial" w:cs="Arial"/>
              </w:rPr>
            </w:pPr>
          </w:p>
          <w:p w:rsidR="00415DDE" w:rsidRPr="002A678F" w:rsidRDefault="002E6B9D" w:rsidP="002A678F">
            <w:pPr>
              <w:jc w:val="center"/>
              <w:rPr>
                <w:rFonts w:ascii="Arial" w:hAnsi="Arial" w:cs="Arial"/>
              </w:rPr>
            </w:pPr>
            <w:r>
              <w:rPr>
                <w:rFonts w:ascii="Arial" w:hAnsi="Arial" w:cs="Arial"/>
              </w:rPr>
              <w:t>12</w:t>
            </w:r>
          </w:p>
        </w:tc>
        <w:tc>
          <w:tcPr>
            <w:tcW w:w="6584" w:type="dxa"/>
          </w:tcPr>
          <w:p w:rsidR="00574A46" w:rsidRPr="007B5519" w:rsidRDefault="00574A46" w:rsidP="00574A46">
            <w:pPr>
              <w:spacing w:before="120"/>
              <w:rPr>
                <w:rFonts w:ascii="Times New Roman" w:hAnsi="Times New Roman" w:cs="Times New Roman"/>
                <w:b/>
                <w:sz w:val="24"/>
              </w:rPr>
            </w:pPr>
            <w:r w:rsidRPr="007B5519">
              <w:rPr>
                <w:rFonts w:ascii="Times New Roman" w:hAnsi="Times New Roman" w:cs="Times New Roman"/>
                <w:b/>
                <w:sz w:val="24"/>
              </w:rPr>
              <w:t>Introduction to Hypothesis Testing:</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Hypothesis Tests for Means</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Formulating the Hypothesis</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Null and Alternative Hypothesis</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 xml:space="preserve">Testing a Research Hypothesis </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Testing a claim about the Population</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Types of Statistical Errors</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Significance Level and Critical values</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 xml:space="preserve">Hypothesis test for </w:t>
            </w:r>
            <m:oMath>
              <m:r>
                <m:rPr>
                  <m:sty m:val="p"/>
                </m:rPr>
                <w:rPr>
                  <w:rFonts w:ascii="Cambria Math" w:hAnsi="Cambria Math"/>
                  <w:sz w:val="24"/>
                </w:rPr>
                <m:t>µ</m:t>
              </m:r>
            </m:oMath>
            <w:r w:rsidRPr="007B5519">
              <w:rPr>
                <w:rFonts w:ascii="Times New Roman" w:hAnsi="Times New Roman"/>
                <w:sz w:val="24"/>
              </w:rPr>
              <w:t>, σ Known</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Calculating Critical Values</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Decision Rules and Test Statistics.</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Hypothesis Tests for Means:</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Types of Hypothesis test</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P-Value Approach</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P-value for Two-Tailed Test</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 xml:space="preserve">Hypothesis test for </w:t>
            </w:r>
            <m:oMath>
              <m:r>
                <m:rPr>
                  <m:sty m:val="p"/>
                </m:rPr>
                <w:rPr>
                  <w:rFonts w:ascii="Cambria Math" w:hAnsi="Cambria Math"/>
                  <w:sz w:val="24"/>
                </w:rPr>
                <m:t xml:space="preserve"> µ</m:t>
              </m:r>
            </m:oMath>
            <w:r w:rsidRPr="007B5519">
              <w:rPr>
                <w:rFonts w:ascii="Times New Roman" w:hAnsi="Times New Roman"/>
                <w:sz w:val="24"/>
              </w:rPr>
              <w:t>, σ Unknown</w:t>
            </w:r>
          </w:p>
          <w:p w:rsidR="00574A46" w:rsidRPr="007B5519" w:rsidRDefault="00574A46" w:rsidP="00574A46">
            <w:pPr>
              <w:ind w:left="90"/>
              <w:rPr>
                <w:rFonts w:ascii="Times New Roman" w:hAnsi="Times New Roman" w:cs="Times New Roman"/>
                <w:b/>
                <w:sz w:val="24"/>
              </w:rPr>
            </w:pPr>
            <w:r w:rsidRPr="007B5519">
              <w:rPr>
                <w:rFonts w:ascii="Times New Roman" w:hAnsi="Times New Roman" w:cs="Times New Roman"/>
                <w:b/>
                <w:sz w:val="24"/>
              </w:rPr>
              <w:t>Hypothesis tests for Population Proportion</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lastRenderedPageBreak/>
              <w:t>Testing a hypothesis about a single population proportion</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Types of Error</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Calculating Beta</w:t>
            </w:r>
          </w:p>
          <w:p w:rsidR="002E6B9D" w:rsidRDefault="00574A46" w:rsidP="002E6B9D">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Controlling Alpha and Beta</w:t>
            </w:r>
          </w:p>
          <w:p w:rsidR="00EF7971" w:rsidRDefault="00574A46" w:rsidP="002E6B9D">
            <w:pPr>
              <w:pStyle w:val="ColorfulList-Accent11"/>
              <w:numPr>
                <w:ilvl w:val="0"/>
                <w:numId w:val="11"/>
              </w:numPr>
              <w:spacing w:after="0" w:line="240" w:lineRule="auto"/>
              <w:ind w:left="162" w:hanging="162"/>
              <w:rPr>
                <w:rFonts w:ascii="Times New Roman" w:hAnsi="Times New Roman"/>
                <w:sz w:val="24"/>
              </w:rPr>
            </w:pPr>
            <w:r w:rsidRPr="002E6B9D">
              <w:rPr>
                <w:rFonts w:ascii="Times New Roman" w:hAnsi="Times New Roman"/>
                <w:sz w:val="24"/>
              </w:rPr>
              <w:t>Power of the Test</w:t>
            </w:r>
          </w:p>
          <w:p w:rsidR="007D369D" w:rsidRPr="002E6B9D" w:rsidRDefault="007D369D" w:rsidP="007D369D">
            <w:pPr>
              <w:pStyle w:val="ColorfulList-Accent11"/>
              <w:spacing w:after="0" w:line="240" w:lineRule="auto"/>
              <w:ind w:left="162"/>
              <w:jc w:val="center"/>
              <w:rPr>
                <w:rFonts w:ascii="Times New Roman" w:hAnsi="Times New Roman"/>
                <w:sz w:val="24"/>
              </w:rPr>
            </w:pPr>
            <w:r>
              <w:rPr>
                <w:rFonts w:ascii="Times New Roman" w:hAnsi="Times New Roman"/>
                <w:b/>
                <w:sz w:val="24"/>
              </w:rPr>
              <w:t>Assignment #3</w:t>
            </w:r>
          </w:p>
        </w:tc>
        <w:tc>
          <w:tcPr>
            <w:tcW w:w="1620" w:type="dxa"/>
          </w:tcPr>
          <w:p w:rsidR="00415DDE" w:rsidRDefault="00415DDE"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Default="000E19D1" w:rsidP="007B5519">
            <w:pPr>
              <w:rPr>
                <w:rFonts w:ascii="Times New Roman" w:hAnsi="Times New Roman" w:cs="Times New Roman"/>
                <w:sz w:val="24"/>
                <w:szCs w:val="16"/>
              </w:rPr>
            </w:pPr>
          </w:p>
          <w:p w:rsidR="000E19D1" w:rsidRPr="007B5519" w:rsidRDefault="000E19D1" w:rsidP="007B5519">
            <w:pPr>
              <w:rPr>
                <w:rFonts w:ascii="Times New Roman" w:hAnsi="Times New Roman" w:cs="Times New Roman"/>
                <w:sz w:val="24"/>
                <w:szCs w:val="16"/>
              </w:rPr>
            </w:pPr>
            <w:r w:rsidRPr="000E19D1">
              <w:rPr>
                <w:rFonts w:ascii="Times New Roman" w:hAnsi="Times New Roman" w:cs="Times New Roman"/>
                <w:b/>
                <w:sz w:val="24"/>
                <w:szCs w:val="16"/>
              </w:rPr>
              <w:t xml:space="preserve">CLO4, </w:t>
            </w:r>
            <w:r w:rsidRPr="000E19D1">
              <w:rPr>
                <w:rFonts w:ascii="Arial" w:hAnsi="Arial" w:cs="Arial"/>
                <w:b/>
                <w:color w:val="000000" w:themeColor="text1"/>
              </w:rPr>
              <w:t>CLO</w:t>
            </w:r>
            <w:r>
              <w:rPr>
                <w:rFonts w:ascii="Arial" w:hAnsi="Arial" w:cs="Arial"/>
                <w:b/>
                <w:color w:val="000000" w:themeColor="text1"/>
              </w:rPr>
              <w:t>3</w:t>
            </w:r>
          </w:p>
        </w:tc>
      </w:tr>
      <w:tr w:rsidR="00574A46" w:rsidRPr="007B5519" w:rsidTr="00C15B20">
        <w:tc>
          <w:tcPr>
            <w:tcW w:w="791" w:type="dxa"/>
          </w:tcPr>
          <w:p w:rsidR="002E6B9D" w:rsidRDefault="002E6B9D" w:rsidP="00574A46">
            <w:pPr>
              <w:jc w:val="center"/>
              <w:rPr>
                <w:rFonts w:ascii="Arial" w:hAnsi="Arial" w:cs="Arial"/>
              </w:rPr>
            </w:pPr>
          </w:p>
          <w:p w:rsidR="002E6B9D" w:rsidRDefault="002E6B9D" w:rsidP="00574A46">
            <w:pPr>
              <w:jc w:val="center"/>
              <w:rPr>
                <w:rFonts w:ascii="Arial" w:hAnsi="Arial" w:cs="Arial"/>
              </w:rPr>
            </w:pPr>
          </w:p>
          <w:p w:rsidR="002E6B9D" w:rsidRDefault="002E6B9D" w:rsidP="00574A46">
            <w:pPr>
              <w:jc w:val="center"/>
              <w:rPr>
                <w:rFonts w:ascii="Arial" w:hAnsi="Arial" w:cs="Arial"/>
              </w:rPr>
            </w:pPr>
          </w:p>
          <w:p w:rsidR="002E6B9D" w:rsidRDefault="002E6B9D" w:rsidP="00574A46">
            <w:pPr>
              <w:jc w:val="center"/>
              <w:rPr>
                <w:rFonts w:ascii="Arial" w:hAnsi="Arial" w:cs="Arial"/>
              </w:rPr>
            </w:pPr>
          </w:p>
          <w:p w:rsidR="002E6B9D" w:rsidRDefault="002E6B9D" w:rsidP="00574A46">
            <w:pPr>
              <w:jc w:val="center"/>
              <w:rPr>
                <w:rFonts w:ascii="Arial" w:hAnsi="Arial" w:cs="Arial"/>
              </w:rPr>
            </w:pPr>
          </w:p>
          <w:p w:rsidR="002E6B9D" w:rsidRDefault="002E6B9D" w:rsidP="00574A46">
            <w:pPr>
              <w:jc w:val="center"/>
              <w:rPr>
                <w:rFonts w:ascii="Arial" w:hAnsi="Arial" w:cs="Arial"/>
              </w:rPr>
            </w:pPr>
          </w:p>
          <w:p w:rsidR="002E6B9D" w:rsidRDefault="002E6B9D" w:rsidP="00574A46">
            <w:pPr>
              <w:jc w:val="center"/>
              <w:rPr>
                <w:rFonts w:ascii="Arial" w:hAnsi="Arial" w:cs="Arial"/>
              </w:rPr>
            </w:pPr>
          </w:p>
          <w:p w:rsidR="00574A46" w:rsidRPr="002A678F" w:rsidRDefault="002E6B9D" w:rsidP="00574A46">
            <w:pPr>
              <w:jc w:val="center"/>
              <w:rPr>
                <w:rFonts w:ascii="Arial" w:hAnsi="Arial" w:cs="Arial"/>
              </w:rPr>
            </w:pPr>
            <w:r>
              <w:rPr>
                <w:rFonts w:ascii="Arial" w:hAnsi="Arial" w:cs="Arial"/>
              </w:rPr>
              <w:t>13</w:t>
            </w:r>
          </w:p>
        </w:tc>
        <w:tc>
          <w:tcPr>
            <w:tcW w:w="6584" w:type="dxa"/>
          </w:tcPr>
          <w:p w:rsidR="00574A46" w:rsidRPr="007B5519" w:rsidRDefault="00574A46" w:rsidP="00574A46">
            <w:pPr>
              <w:spacing w:before="120"/>
              <w:rPr>
                <w:rFonts w:ascii="Times New Roman" w:hAnsi="Times New Roman" w:cs="Times New Roman"/>
                <w:b/>
                <w:sz w:val="24"/>
              </w:rPr>
            </w:pPr>
            <w:r w:rsidRPr="007B5519">
              <w:rPr>
                <w:rFonts w:ascii="Times New Roman" w:hAnsi="Times New Roman" w:cs="Times New Roman"/>
                <w:b/>
                <w:sz w:val="24"/>
              </w:rPr>
              <w:t>Estimation and Hypothesis Testing for two Populations</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Estimation for two Population Means using Independent Samples</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Estimating the difference between two population means when σ1 and σ2 are known, using Independent samples</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Estimating the difference between two population means when  σ1 and σ2 are unknown, using Independent samples</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 xml:space="preserve">What if the populations Variances are not equal? </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Hypothesis test for two Population means using Independent Samples</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Testing for µ1-  µ2 when σ1 and σ2 are known, using Independent samples using P-Values</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Testing for µ1-  µ2 when σ1 and σ2 are Unknown, using Independent samples</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What if the Population Variances are not equal?</w:t>
            </w:r>
          </w:p>
          <w:p w:rsidR="00574A46" w:rsidRPr="007B5519" w:rsidRDefault="00574A46" w:rsidP="00574A46">
            <w:pPr>
              <w:rPr>
                <w:rFonts w:ascii="Times New Roman" w:hAnsi="Times New Roman" w:cs="Times New Roman"/>
                <w:sz w:val="24"/>
              </w:rPr>
            </w:pPr>
            <w:r w:rsidRPr="007B5519">
              <w:rPr>
                <w:rFonts w:ascii="Times New Roman" w:hAnsi="Times New Roman" w:cs="Times New Roman"/>
                <w:b/>
                <w:sz w:val="24"/>
              </w:rPr>
              <w:t xml:space="preserve">Interval Estimation and Hypothesis test for paired samples </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Why use paired samples?</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Hypothesis testing for paired samples</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Estimation and Hypothesis Test for two Population Proportions</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Estimating the difference between two Population Proportions</w:t>
            </w:r>
          </w:p>
          <w:p w:rsidR="00574A46" w:rsidRPr="007D369D" w:rsidRDefault="00574A46" w:rsidP="00574A46">
            <w:pPr>
              <w:pStyle w:val="ColorfulList-Accent11"/>
              <w:numPr>
                <w:ilvl w:val="0"/>
                <w:numId w:val="11"/>
              </w:numPr>
              <w:spacing w:after="0" w:line="240" w:lineRule="auto"/>
              <w:ind w:left="162" w:hanging="162"/>
              <w:rPr>
                <w:rFonts w:ascii="Times New Roman" w:hAnsi="Times New Roman"/>
                <w:b/>
                <w:spacing w:val="5"/>
                <w:sz w:val="24"/>
              </w:rPr>
            </w:pPr>
            <w:r w:rsidRPr="007B5519">
              <w:rPr>
                <w:rFonts w:ascii="Times New Roman" w:hAnsi="Times New Roman"/>
                <w:sz w:val="24"/>
              </w:rPr>
              <w:t xml:space="preserve">Hypothesis test </w:t>
            </w:r>
            <w:r w:rsidRPr="007D369D">
              <w:rPr>
                <w:rFonts w:ascii="Times New Roman" w:hAnsi="Times New Roman"/>
                <w:sz w:val="24"/>
              </w:rPr>
              <w:t>for the difference between two Population Proportions</w:t>
            </w:r>
          </w:p>
          <w:p w:rsidR="005D01D2" w:rsidRPr="007B5519" w:rsidRDefault="007D369D" w:rsidP="005D01D2">
            <w:pPr>
              <w:pStyle w:val="ColorfulList-Accent11"/>
              <w:spacing w:after="0" w:line="240" w:lineRule="auto"/>
              <w:ind w:left="162"/>
              <w:jc w:val="center"/>
              <w:rPr>
                <w:rStyle w:val="Strong"/>
                <w:rFonts w:ascii="Times New Roman" w:hAnsi="Times New Roman"/>
                <w:bCs w:val="0"/>
                <w:sz w:val="24"/>
              </w:rPr>
            </w:pPr>
            <w:r w:rsidRPr="007D369D">
              <w:rPr>
                <w:rStyle w:val="Strong"/>
                <w:rFonts w:ascii="Times New Roman" w:hAnsi="Times New Roman"/>
                <w:bCs w:val="0"/>
                <w:color w:val="auto"/>
                <w:sz w:val="24"/>
              </w:rPr>
              <w:t>Quiz # 3</w:t>
            </w:r>
          </w:p>
        </w:tc>
        <w:tc>
          <w:tcPr>
            <w:tcW w:w="1620" w:type="dxa"/>
          </w:tcPr>
          <w:p w:rsidR="000E19D1" w:rsidRDefault="000E19D1" w:rsidP="00574A46">
            <w:pPr>
              <w:rPr>
                <w:rFonts w:ascii="Times New Roman" w:hAnsi="Times New Roman" w:cs="Times New Roman"/>
                <w:sz w:val="24"/>
                <w:szCs w:val="16"/>
              </w:rPr>
            </w:pPr>
          </w:p>
          <w:p w:rsidR="000E19D1" w:rsidRDefault="000E19D1" w:rsidP="00574A46">
            <w:pPr>
              <w:rPr>
                <w:rFonts w:ascii="Times New Roman" w:hAnsi="Times New Roman" w:cs="Times New Roman"/>
                <w:sz w:val="24"/>
                <w:szCs w:val="16"/>
              </w:rPr>
            </w:pPr>
          </w:p>
          <w:p w:rsidR="000E19D1" w:rsidRDefault="000E19D1" w:rsidP="00574A46">
            <w:pPr>
              <w:rPr>
                <w:rFonts w:ascii="Times New Roman" w:hAnsi="Times New Roman" w:cs="Times New Roman"/>
                <w:sz w:val="24"/>
                <w:szCs w:val="16"/>
              </w:rPr>
            </w:pPr>
          </w:p>
          <w:p w:rsidR="000E19D1" w:rsidRDefault="000E19D1" w:rsidP="00574A46">
            <w:pPr>
              <w:rPr>
                <w:rFonts w:ascii="Times New Roman" w:hAnsi="Times New Roman" w:cs="Times New Roman"/>
                <w:sz w:val="24"/>
                <w:szCs w:val="16"/>
              </w:rPr>
            </w:pPr>
          </w:p>
          <w:p w:rsidR="000E19D1" w:rsidRDefault="000E19D1" w:rsidP="00574A46">
            <w:pPr>
              <w:rPr>
                <w:rFonts w:ascii="Times New Roman" w:hAnsi="Times New Roman" w:cs="Times New Roman"/>
                <w:sz w:val="24"/>
                <w:szCs w:val="16"/>
              </w:rPr>
            </w:pPr>
          </w:p>
          <w:p w:rsidR="000E19D1" w:rsidRDefault="000E19D1" w:rsidP="00574A46">
            <w:pPr>
              <w:rPr>
                <w:rFonts w:ascii="Times New Roman" w:hAnsi="Times New Roman" w:cs="Times New Roman"/>
                <w:sz w:val="24"/>
                <w:szCs w:val="16"/>
              </w:rPr>
            </w:pPr>
          </w:p>
          <w:p w:rsidR="000E19D1" w:rsidRDefault="000E19D1" w:rsidP="00574A46">
            <w:pPr>
              <w:rPr>
                <w:rFonts w:ascii="Times New Roman" w:hAnsi="Times New Roman" w:cs="Times New Roman"/>
                <w:sz w:val="24"/>
                <w:szCs w:val="16"/>
              </w:rPr>
            </w:pPr>
          </w:p>
          <w:p w:rsidR="000E19D1" w:rsidRDefault="000E19D1" w:rsidP="00574A46">
            <w:pPr>
              <w:rPr>
                <w:rFonts w:ascii="Times New Roman" w:hAnsi="Times New Roman" w:cs="Times New Roman"/>
                <w:sz w:val="24"/>
                <w:szCs w:val="16"/>
              </w:rPr>
            </w:pPr>
          </w:p>
          <w:p w:rsidR="000E19D1" w:rsidRDefault="000E19D1" w:rsidP="00574A46">
            <w:pPr>
              <w:rPr>
                <w:rFonts w:ascii="Times New Roman" w:hAnsi="Times New Roman" w:cs="Times New Roman"/>
                <w:sz w:val="24"/>
                <w:szCs w:val="16"/>
              </w:rPr>
            </w:pPr>
          </w:p>
          <w:p w:rsidR="000E19D1" w:rsidRDefault="000E19D1" w:rsidP="00574A46">
            <w:pPr>
              <w:rPr>
                <w:rFonts w:ascii="Times New Roman" w:hAnsi="Times New Roman" w:cs="Times New Roman"/>
                <w:sz w:val="24"/>
                <w:szCs w:val="16"/>
              </w:rPr>
            </w:pPr>
          </w:p>
          <w:p w:rsidR="000E19D1" w:rsidRDefault="000E19D1" w:rsidP="00574A46">
            <w:pPr>
              <w:rPr>
                <w:rFonts w:ascii="Times New Roman" w:hAnsi="Times New Roman" w:cs="Times New Roman"/>
                <w:sz w:val="24"/>
                <w:szCs w:val="16"/>
              </w:rPr>
            </w:pPr>
          </w:p>
          <w:p w:rsidR="000E19D1" w:rsidRDefault="000E19D1" w:rsidP="00574A46">
            <w:pPr>
              <w:rPr>
                <w:rFonts w:ascii="Times New Roman" w:hAnsi="Times New Roman" w:cs="Times New Roman"/>
                <w:sz w:val="24"/>
                <w:szCs w:val="16"/>
              </w:rPr>
            </w:pPr>
          </w:p>
          <w:p w:rsidR="00574A46" w:rsidRPr="000E19D1" w:rsidRDefault="00574A46" w:rsidP="00574A46">
            <w:pPr>
              <w:rPr>
                <w:rFonts w:ascii="Times New Roman" w:hAnsi="Times New Roman" w:cs="Times New Roman"/>
                <w:b/>
                <w:sz w:val="24"/>
                <w:szCs w:val="16"/>
              </w:rPr>
            </w:pPr>
            <w:r w:rsidRPr="000E19D1">
              <w:rPr>
                <w:rFonts w:ascii="Times New Roman" w:hAnsi="Times New Roman" w:cs="Times New Roman"/>
                <w:b/>
                <w:sz w:val="24"/>
                <w:szCs w:val="16"/>
              </w:rPr>
              <w:t>CLO4</w:t>
            </w:r>
            <w:r w:rsidR="000E19D1" w:rsidRPr="000E19D1">
              <w:rPr>
                <w:rFonts w:ascii="Times New Roman" w:hAnsi="Times New Roman" w:cs="Times New Roman"/>
                <w:b/>
                <w:sz w:val="24"/>
                <w:szCs w:val="16"/>
              </w:rPr>
              <w:t xml:space="preserve">, </w:t>
            </w:r>
            <w:r w:rsidR="000E19D1" w:rsidRPr="000E19D1">
              <w:rPr>
                <w:rFonts w:ascii="Arial" w:hAnsi="Arial" w:cs="Arial"/>
                <w:b/>
                <w:color w:val="000000" w:themeColor="text1"/>
              </w:rPr>
              <w:t>CLO5</w:t>
            </w:r>
          </w:p>
        </w:tc>
      </w:tr>
      <w:tr w:rsidR="00574A46" w:rsidRPr="007B5519" w:rsidTr="00C15B20">
        <w:tc>
          <w:tcPr>
            <w:tcW w:w="791" w:type="dxa"/>
          </w:tcPr>
          <w:p w:rsidR="002E6B9D" w:rsidRDefault="002E6B9D" w:rsidP="00574A46">
            <w:pPr>
              <w:jc w:val="center"/>
              <w:rPr>
                <w:rFonts w:ascii="Arial" w:hAnsi="Arial" w:cs="Arial"/>
              </w:rPr>
            </w:pPr>
          </w:p>
          <w:p w:rsidR="002E6B9D" w:rsidRDefault="002E6B9D" w:rsidP="00574A46">
            <w:pPr>
              <w:jc w:val="center"/>
              <w:rPr>
                <w:rFonts w:ascii="Arial" w:hAnsi="Arial" w:cs="Arial"/>
              </w:rPr>
            </w:pPr>
          </w:p>
          <w:p w:rsidR="002E6B9D" w:rsidRDefault="002E6B9D" w:rsidP="00574A46">
            <w:pPr>
              <w:jc w:val="center"/>
              <w:rPr>
                <w:rFonts w:ascii="Arial" w:hAnsi="Arial" w:cs="Arial"/>
              </w:rPr>
            </w:pPr>
          </w:p>
          <w:p w:rsidR="002E6B9D" w:rsidRDefault="002E6B9D" w:rsidP="00574A46">
            <w:pPr>
              <w:jc w:val="center"/>
              <w:rPr>
                <w:rFonts w:ascii="Arial" w:hAnsi="Arial" w:cs="Arial"/>
              </w:rPr>
            </w:pPr>
          </w:p>
          <w:p w:rsidR="002E6B9D" w:rsidRDefault="002E6B9D" w:rsidP="00574A46">
            <w:pPr>
              <w:jc w:val="center"/>
              <w:rPr>
                <w:rFonts w:ascii="Arial" w:hAnsi="Arial" w:cs="Arial"/>
              </w:rPr>
            </w:pPr>
          </w:p>
          <w:p w:rsidR="002E6B9D" w:rsidRDefault="002E6B9D" w:rsidP="00574A46">
            <w:pPr>
              <w:jc w:val="center"/>
              <w:rPr>
                <w:rFonts w:ascii="Arial" w:hAnsi="Arial" w:cs="Arial"/>
              </w:rPr>
            </w:pPr>
          </w:p>
          <w:p w:rsidR="00574A46" w:rsidRPr="002A678F" w:rsidRDefault="002E6B9D" w:rsidP="00574A46">
            <w:pPr>
              <w:jc w:val="center"/>
              <w:rPr>
                <w:rFonts w:ascii="Arial" w:hAnsi="Arial" w:cs="Arial"/>
              </w:rPr>
            </w:pPr>
            <w:r>
              <w:rPr>
                <w:rFonts w:ascii="Arial" w:hAnsi="Arial" w:cs="Arial"/>
              </w:rPr>
              <w:t>14</w:t>
            </w:r>
          </w:p>
        </w:tc>
        <w:tc>
          <w:tcPr>
            <w:tcW w:w="6584" w:type="dxa"/>
          </w:tcPr>
          <w:p w:rsidR="00574A46" w:rsidRPr="007B5519" w:rsidRDefault="00574A46" w:rsidP="00574A46">
            <w:pPr>
              <w:spacing w:before="120"/>
              <w:rPr>
                <w:rFonts w:ascii="Times New Roman" w:hAnsi="Times New Roman" w:cs="Times New Roman"/>
                <w:b/>
                <w:sz w:val="24"/>
              </w:rPr>
            </w:pPr>
            <w:r w:rsidRPr="007B5519">
              <w:rPr>
                <w:rFonts w:ascii="Times New Roman" w:hAnsi="Times New Roman" w:cs="Times New Roman"/>
                <w:b/>
                <w:sz w:val="24"/>
              </w:rPr>
              <w:t>Introduction to Linear Regression and Correlation Analysis</w:t>
            </w:r>
          </w:p>
          <w:p w:rsidR="00574A46" w:rsidRPr="007B5519" w:rsidRDefault="00574A46" w:rsidP="00574A46">
            <w:pPr>
              <w:pStyle w:val="ListParagraph"/>
              <w:numPr>
                <w:ilvl w:val="0"/>
                <w:numId w:val="15"/>
              </w:numPr>
              <w:rPr>
                <w:rFonts w:ascii="Times New Roman" w:hAnsi="Times New Roman" w:cs="Times New Roman"/>
                <w:b/>
                <w:sz w:val="24"/>
              </w:rPr>
            </w:pPr>
            <w:r w:rsidRPr="007B5519">
              <w:rPr>
                <w:rFonts w:ascii="Times New Roman" w:hAnsi="Times New Roman" w:cs="Times New Roman"/>
                <w:b/>
                <w:sz w:val="24"/>
              </w:rPr>
              <w:t>Scatter Plots and Correlation:</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Correlation Versus Regression</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The Correlation Coefficient</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Significance test for the Correlation</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Cause and effect Interpretations</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The Regression Model and Assumption</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 xml:space="preserve">Meaning of the Regression Coefficient </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Least square Regression properties</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Significance test in Regression Analysis</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The Coefficient of  Determination, R2</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b/>
                <w:sz w:val="24"/>
              </w:rPr>
            </w:pPr>
            <w:r w:rsidRPr="007B5519">
              <w:rPr>
                <w:rFonts w:ascii="Times New Roman" w:hAnsi="Times New Roman"/>
                <w:sz w:val="24"/>
              </w:rPr>
              <w:t>Significance of the slope Coefficient</w:t>
            </w:r>
          </w:p>
          <w:p w:rsidR="00574A46" w:rsidRPr="007B5519" w:rsidRDefault="00574A46" w:rsidP="00574A46">
            <w:pPr>
              <w:pStyle w:val="ListParagraph"/>
              <w:numPr>
                <w:ilvl w:val="0"/>
                <w:numId w:val="16"/>
              </w:numPr>
              <w:spacing w:after="200" w:line="252" w:lineRule="auto"/>
              <w:ind w:left="432"/>
              <w:rPr>
                <w:rFonts w:ascii="Times New Roman" w:hAnsi="Times New Roman" w:cs="Times New Roman"/>
                <w:b/>
                <w:sz w:val="24"/>
              </w:rPr>
            </w:pPr>
            <w:r w:rsidRPr="007B5519">
              <w:rPr>
                <w:rFonts w:ascii="Times New Roman" w:hAnsi="Times New Roman" w:cs="Times New Roman"/>
                <w:b/>
                <w:sz w:val="24"/>
              </w:rPr>
              <w:t>Uses for Regression Analysis</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Regression Analysis for Description</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lastRenderedPageBreak/>
              <w:t>Regression Analysis for Prediction</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Confidence interval for the average y, Given x</w:t>
            </w:r>
          </w:p>
          <w:p w:rsidR="00574A46" w:rsidRPr="007B5519" w:rsidRDefault="00574A46" w:rsidP="00574A46">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Prediction interval for a Particular  y, Given x</w:t>
            </w:r>
          </w:p>
          <w:p w:rsidR="00574A46" w:rsidRDefault="00574A46" w:rsidP="00574A46">
            <w:pPr>
              <w:spacing w:line="270" w:lineRule="atLeast"/>
              <w:ind w:right="360"/>
              <w:textAlignment w:val="baseline"/>
              <w:rPr>
                <w:rFonts w:ascii="Times New Roman" w:hAnsi="Times New Roman" w:cs="Times New Roman"/>
                <w:sz w:val="24"/>
              </w:rPr>
            </w:pPr>
            <w:r w:rsidRPr="007B5519">
              <w:rPr>
                <w:rFonts w:ascii="Times New Roman" w:hAnsi="Times New Roman" w:cs="Times New Roman"/>
                <w:sz w:val="24"/>
              </w:rPr>
              <w:t>Common problems Using Regression analysis</w:t>
            </w:r>
          </w:p>
          <w:p w:rsidR="007D369D" w:rsidRPr="007B5519" w:rsidRDefault="007D369D" w:rsidP="007D369D">
            <w:pPr>
              <w:spacing w:line="270" w:lineRule="atLeast"/>
              <w:ind w:right="360"/>
              <w:jc w:val="center"/>
              <w:textAlignment w:val="baseline"/>
              <w:rPr>
                <w:rFonts w:ascii="Times New Roman" w:eastAsia="Times New Roman" w:hAnsi="Times New Roman" w:cs="Times New Roman"/>
                <w:color w:val="222222"/>
                <w:sz w:val="24"/>
                <w:szCs w:val="20"/>
              </w:rPr>
            </w:pPr>
            <w:r>
              <w:rPr>
                <w:rFonts w:ascii="Times New Roman" w:hAnsi="Times New Roman" w:cs="Times New Roman"/>
                <w:b/>
                <w:sz w:val="24"/>
              </w:rPr>
              <w:t>Assignment #4</w:t>
            </w:r>
          </w:p>
        </w:tc>
        <w:tc>
          <w:tcPr>
            <w:tcW w:w="1620" w:type="dxa"/>
          </w:tcPr>
          <w:p w:rsidR="000E19D1" w:rsidRDefault="000E19D1" w:rsidP="00574A46">
            <w:pPr>
              <w:rPr>
                <w:rFonts w:ascii="Times New Roman" w:hAnsi="Times New Roman" w:cs="Times New Roman"/>
                <w:sz w:val="24"/>
                <w:szCs w:val="16"/>
              </w:rPr>
            </w:pPr>
          </w:p>
          <w:p w:rsidR="000E19D1" w:rsidRDefault="000E19D1" w:rsidP="00574A46">
            <w:pPr>
              <w:rPr>
                <w:rFonts w:ascii="Times New Roman" w:hAnsi="Times New Roman" w:cs="Times New Roman"/>
                <w:sz w:val="24"/>
                <w:szCs w:val="16"/>
              </w:rPr>
            </w:pPr>
          </w:p>
          <w:p w:rsidR="000E19D1" w:rsidRDefault="000E19D1" w:rsidP="00574A46">
            <w:pPr>
              <w:rPr>
                <w:rFonts w:ascii="Times New Roman" w:hAnsi="Times New Roman" w:cs="Times New Roman"/>
                <w:sz w:val="24"/>
                <w:szCs w:val="16"/>
              </w:rPr>
            </w:pPr>
          </w:p>
          <w:p w:rsidR="000E19D1" w:rsidRDefault="000E19D1" w:rsidP="00574A46">
            <w:pPr>
              <w:rPr>
                <w:rFonts w:ascii="Times New Roman" w:hAnsi="Times New Roman" w:cs="Times New Roman"/>
                <w:sz w:val="24"/>
                <w:szCs w:val="16"/>
              </w:rPr>
            </w:pPr>
          </w:p>
          <w:p w:rsidR="000E19D1" w:rsidRDefault="000E19D1" w:rsidP="00574A46">
            <w:pPr>
              <w:rPr>
                <w:rFonts w:ascii="Times New Roman" w:hAnsi="Times New Roman" w:cs="Times New Roman"/>
                <w:sz w:val="24"/>
                <w:szCs w:val="16"/>
              </w:rPr>
            </w:pPr>
          </w:p>
          <w:p w:rsidR="000E19D1" w:rsidRDefault="000E19D1" w:rsidP="00574A46">
            <w:pPr>
              <w:rPr>
                <w:rFonts w:ascii="Times New Roman" w:hAnsi="Times New Roman" w:cs="Times New Roman"/>
                <w:sz w:val="24"/>
                <w:szCs w:val="16"/>
              </w:rPr>
            </w:pPr>
          </w:p>
          <w:p w:rsidR="000E19D1" w:rsidRDefault="000E19D1" w:rsidP="00574A46">
            <w:pPr>
              <w:rPr>
                <w:rFonts w:ascii="Times New Roman" w:hAnsi="Times New Roman" w:cs="Times New Roman"/>
                <w:sz w:val="24"/>
                <w:szCs w:val="16"/>
              </w:rPr>
            </w:pPr>
          </w:p>
          <w:p w:rsidR="000E19D1" w:rsidRDefault="000E19D1" w:rsidP="00574A46">
            <w:pPr>
              <w:rPr>
                <w:rFonts w:ascii="Times New Roman" w:hAnsi="Times New Roman" w:cs="Times New Roman"/>
                <w:sz w:val="24"/>
                <w:szCs w:val="16"/>
              </w:rPr>
            </w:pPr>
          </w:p>
          <w:p w:rsidR="00574A46" w:rsidRPr="007B5519" w:rsidRDefault="000E19D1" w:rsidP="000E19D1">
            <w:pPr>
              <w:rPr>
                <w:rFonts w:ascii="Times New Roman" w:hAnsi="Times New Roman" w:cs="Times New Roman"/>
                <w:sz w:val="24"/>
                <w:szCs w:val="16"/>
              </w:rPr>
            </w:pPr>
            <w:r>
              <w:rPr>
                <w:rFonts w:ascii="Arial" w:hAnsi="Arial" w:cs="Arial"/>
                <w:b/>
                <w:color w:val="000000" w:themeColor="text1"/>
              </w:rPr>
              <w:t>CLO5</w:t>
            </w:r>
          </w:p>
        </w:tc>
      </w:tr>
      <w:tr w:rsidR="002E6B9D" w:rsidRPr="007B5519" w:rsidTr="00C15B20">
        <w:tc>
          <w:tcPr>
            <w:tcW w:w="791" w:type="dxa"/>
          </w:tcPr>
          <w:p w:rsidR="002E6B9D" w:rsidRDefault="002E6B9D" w:rsidP="00574A46">
            <w:pPr>
              <w:jc w:val="center"/>
              <w:rPr>
                <w:rFonts w:ascii="Arial" w:hAnsi="Arial" w:cs="Arial"/>
              </w:rPr>
            </w:pPr>
          </w:p>
          <w:p w:rsidR="002E6B9D" w:rsidRDefault="002E6B9D" w:rsidP="00574A46">
            <w:pPr>
              <w:jc w:val="center"/>
              <w:rPr>
                <w:rFonts w:ascii="Arial" w:hAnsi="Arial" w:cs="Arial"/>
              </w:rPr>
            </w:pPr>
          </w:p>
          <w:p w:rsidR="002E6B9D" w:rsidRDefault="002E6B9D" w:rsidP="00574A46">
            <w:pPr>
              <w:jc w:val="center"/>
              <w:rPr>
                <w:rFonts w:ascii="Arial" w:hAnsi="Arial" w:cs="Arial"/>
              </w:rPr>
            </w:pPr>
          </w:p>
          <w:p w:rsidR="002E6B9D" w:rsidRDefault="002E6B9D" w:rsidP="00574A46">
            <w:pPr>
              <w:jc w:val="center"/>
              <w:rPr>
                <w:rFonts w:ascii="Arial" w:hAnsi="Arial" w:cs="Arial"/>
              </w:rPr>
            </w:pPr>
          </w:p>
          <w:p w:rsidR="002E6B9D" w:rsidRDefault="002E6B9D" w:rsidP="00574A46">
            <w:pPr>
              <w:jc w:val="center"/>
              <w:rPr>
                <w:rFonts w:ascii="Arial" w:hAnsi="Arial" w:cs="Arial"/>
              </w:rPr>
            </w:pPr>
          </w:p>
          <w:p w:rsidR="002E6B9D" w:rsidRDefault="002E6B9D" w:rsidP="00574A46">
            <w:pPr>
              <w:jc w:val="center"/>
              <w:rPr>
                <w:rFonts w:ascii="Arial" w:hAnsi="Arial" w:cs="Arial"/>
              </w:rPr>
            </w:pPr>
          </w:p>
          <w:p w:rsidR="002E6B9D" w:rsidRDefault="002E6B9D" w:rsidP="00574A46">
            <w:pPr>
              <w:jc w:val="center"/>
              <w:rPr>
                <w:rFonts w:ascii="Arial" w:hAnsi="Arial" w:cs="Arial"/>
              </w:rPr>
            </w:pPr>
          </w:p>
          <w:p w:rsidR="002E6B9D" w:rsidRDefault="002E6B9D" w:rsidP="00574A46">
            <w:pPr>
              <w:jc w:val="center"/>
              <w:rPr>
                <w:rFonts w:ascii="Arial" w:hAnsi="Arial" w:cs="Arial"/>
              </w:rPr>
            </w:pPr>
            <w:r>
              <w:rPr>
                <w:rFonts w:ascii="Arial" w:hAnsi="Arial" w:cs="Arial"/>
              </w:rPr>
              <w:t>15</w:t>
            </w:r>
          </w:p>
        </w:tc>
        <w:tc>
          <w:tcPr>
            <w:tcW w:w="6584" w:type="dxa"/>
          </w:tcPr>
          <w:p w:rsidR="002E6B9D" w:rsidRPr="007B5519" w:rsidRDefault="002E6B9D" w:rsidP="002E6B9D">
            <w:pPr>
              <w:spacing w:before="120"/>
              <w:rPr>
                <w:rFonts w:ascii="Times New Roman" w:hAnsi="Times New Roman" w:cs="Times New Roman"/>
                <w:b/>
                <w:sz w:val="24"/>
              </w:rPr>
            </w:pPr>
            <w:r w:rsidRPr="007B5519">
              <w:rPr>
                <w:rFonts w:ascii="Times New Roman" w:hAnsi="Times New Roman" w:cs="Times New Roman"/>
                <w:b/>
                <w:sz w:val="24"/>
              </w:rPr>
              <w:t>Analysis of the Variance:</w:t>
            </w:r>
          </w:p>
          <w:p w:rsidR="002E6B9D" w:rsidRPr="007B5519" w:rsidRDefault="002E6B9D" w:rsidP="002E6B9D">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One-way analysis of the variance</w:t>
            </w:r>
          </w:p>
          <w:p w:rsidR="002E6B9D" w:rsidRPr="007B5519" w:rsidRDefault="002E6B9D" w:rsidP="002E6B9D">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The Logic behind one-way ANOVA</w:t>
            </w:r>
          </w:p>
          <w:p w:rsidR="002E6B9D" w:rsidRPr="007B5519" w:rsidRDefault="002E6B9D" w:rsidP="002E6B9D">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Partitioning the sum of square</w:t>
            </w:r>
          </w:p>
          <w:p w:rsidR="002E6B9D" w:rsidRPr="007B5519" w:rsidRDefault="002E6B9D" w:rsidP="002E6B9D">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The ANOVA Assumptions</w:t>
            </w:r>
          </w:p>
          <w:p w:rsidR="002E6B9D" w:rsidRPr="007B5519" w:rsidRDefault="002E6B9D" w:rsidP="002E6B9D">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Applying One-way ANOVA</w:t>
            </w:r>
          </w:p>
          <w:p w:rsidR="002E6B9D" w:rsidRPr="007B5519" w:rsidRDefault="002E6B9D" w:rsidP="002E6B9D">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The turkey-Karmer Producer for multiple comparisons</w:t>
            </w:r>
          </w:p>
          <w:p w:rsidR="002E6B9D" w:rsidRPr="007B5519" w:rsidRDefault="002E6B9D" w:rsidP="002E6B9D">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 xml:space="preserve">Fixed effects versus Random Effect in analysis of Variance </w:t>
            </w:r>
          </w:p>
          <w:p w:rsidR="002E6B9D" w:rsidRPr="007B5519" w:rsidRDefault="002E6B9D" w:rsidP="002E6B9D">
            <w:pPr>
              <w:ind w:left="90"/>
              <w:rPr>
                <w:rFonts w:ascii="Times New Roman" w:hAnsi="Times New Roman" w:cs="Times New Roman"/>
                <w:b/>
                <w:sz w:val="24"/>
              </w:rPr>
            </w:pPr>
            <w:r w:rsidRPr="007B5519">
              <w:rPr>
                <w:rFonts w:ascii="Times New Roman" w:hAnsi="Times New Roman" w:cs="Times New Roman"/>
                <w:b/>
                <w:sz w:val="24"/>
              </w:rPr>
              <w:t>Randomized complete Block Analysis of Variance:</w:t>
            </w:r>
          </w:p>
          <w:p w:rsidR="002E6B9D" w:rsidRPr="007B5519" w:rsidRDefault="002E6B9D" w:rsidP="002E6B9D">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Randomized complete block ANOVA</w:t>
            </w:r>
          </w:p>
          <w:p w:rsidR="002E6B9D" w:rsidRPr="007B5519" w:rsidRDefault="002E6B9D" w:rsidP="002E6B9D">
            <w:pPr>
              <w:pStyle w:val="ColorfulList-Accent11"/>
              <w:numPr>
                <w:ilvl w:val="0"/>
                <w:numId w:val="11"/>
              </w:numPr>
              <w:spacing w:after="0" w:line="240" w:lineRule="auto"/>
              <w:ind w:left="162" w:hanging="162"/>
              <w:rPr>
                <w:rFonts w:ascii="Times New Roman" w:hAnsi="Times New Roman"/>
                <w:sz w:val="24"/>
              </w:rPr>
            </w:pPr>
            <w:r w:rsidRPr="007B5519">
              <w:rPr>
                <w:rFonts w:ascii="Times New Roman" w:hAnsi="Times New Roman"/>
                <w:sz w:val="24"/>
              </w:rPr>
              <w:t>Was blocking necessary?</w:t>
            </w:r>
          </w:p>
          <w:p w:rsidR="002E6B9D" w:rsidRPr="007B5519" w:rsidRDefault="002E6B9D" w:rsidP="002E6B9D">
            <w:pPr>
              <w:pStyle w:val="ColorfulList-Accent11"/>
              <w:numPr>
                <w:ilvl w:val="0"/>
                <w:numId w:val="11"/>
              </w:numPr>
              <w:spacing w:after="0" w:line="240" w:lineRule="auto"/>
              <w:ind w:left="162" w:hanging="162"/>
              <w:rPr>
                <w:rFonts w:ascii="Times New Roman" w:hAnsi="Times New Roman"/>
                <w:b/>
                <w:sz w:val="24"/>
              </w:rPr>
            </w:pPr>
            <w:r w:rsidRPr="007B5519">
              <w:rPr>
                <w:rFonts w:ascii="Times New Roman" w:hAnsi="Times New Roman"/>
                <w:sz w:val="24"/>
              </w:rPr>
              <w:t>Fisher’s Least Significant difference Test</w:t>
            </w:r>
          </w:p>
          <w:p w:rsidR="002E6B9D" w:rsidRPr="007D369D" w:rsidRDefault="007D369D" w:rsidP="007D369D">
            <w:pPr>
              <w:spacing w:line="270" w:lineRule="atLeast"/>
              <w:ind w:right="360"/>
              <w:jc w:val="center"/>
              <w:textAlignment w:val="baseline"/>
              <w:rPr>
                <w:rFonts w:ascii="Times New Roman" w:eastAsia="Times New Roman" w:hAnsi="Times New Roman" w:cs="Times New Roman"/>
                <w:b/>
                <w:color w:val="222222"/>
                <w:sz w:val="24"/>
                <w:szCs w:val="20"/>
              </w:rPr>
            </w:pPr>
            <w:r w:rsidRPr="007D369D">
              <w:rPr>
                <w:rFonts w:ascii="Times New Roman" w:eastAsia="Times New Roman" w:hAnsi="Times New Roman" w:cs="Times New Roman"/>
                <w:b/>
                <w:color w:val="222222"/>
                <w:sz w:val="24"/>
                <w:szCs w:val="20"/>
              </w:rPr>
              <w:t>Quiz # 4</w:t>
            </w:r>
          </w:p>
        </w:tc>
        <w:tc>
          <w:tcPr>
            <w:tcW w:w="1620" w:type="dxa"/>
          </w:tcPr>
          <w:p w:rsidR="002E6B9D" w:rsidRDefault="002E6B9D" w:rsidP="00574A46">
            <w:pPr>
              <w:rPr>
                <w:rFonts w:ascii="Times New Roman" w:hAnsi="Times New Roman" w:cs="Times New Roman"/>
                <w:sz w:val="24"/>
                <w:szCs w:val="16"/>
              </w:rPr>
            </w:pPr>
          </w:p>
          <w:p w:rsidR="000E19D1" w:rsidRDefault="000E19D1" w:rsidP="00574A46">
            <w:pPr>
              <w:rPr>
                <w:rFonts w:ascii="Times New Roman" w:hAnsi="Times New Roman" w:cs="Times New Roman"/>
                <w:sz w:val="24"/>
                <w:szCs w:val="16"/>
              </w:rPr>
            </w:pPr>
          </w:p>
          <w:p w:rsidR="000E19D1" w:rsidRDefault="000E19D1" w:rsidP="00574A46">
            <w:pPr>
              <w:rPr>
                <w:rFonts w:ascii="Times New Roman" w:hAnsi="Times New Roman" w:cs="Times New Roman"/>
                <w:sz w:val="24"/>
                <w:szCs w:val="16"/>
              </w:rPr>
            </w:pPr>
          </w:p>
          <w:p w:rsidR="000E19D1" w:rsidRDefault="000E19D1" w:rsidP="00574A46">
            <w:pPr>
              <w:rPr>
                <w:rFonts w:ascii="Times New Roman" w:hAnsi="Times New Roman" w:cs="Times New Roman"/>
                <w:sz w:val="24"/>
                <w:szCs w:val="16"/>
              </w:rPr>
            </w:pPr>
          </w:p>
          <w:p w:rsidR="000E19D1" w:rsidRDefault="000E19D1" w:rsidP="00574A46">
            <w:pPr>
              <w:rPr>
                <w:rFonts w:ascii="Times New Roman" w:hAnsi="Times New Roman" w:cs="Times New Roman"/>
                <w:sz w:val="24"/>
                <w:szCs w:val="16"/>
              </w:rPr>
            </w:pPr>
          </w:p>
          <w:p w:rsidR="000E19D1" w:rsidRDefault="000E19D1" w:rsidP="00574A46">
            <w:pPr>
              <w:rPr>
                <w:rFonts w:ascii="Times New Roman" w:hAnsi="Times New Roman" w:cs="Times New Roman"/>
                <w:sz w:val="24"/>
                <w:szCs w:val="16"/>
              </w:rPr>
            </w:pPr>
          </w:p>
          <w:p w:rsidR="000E19D1" w:rsidRDefault="000E19D1" w:rsidP="00574A46">
            <w:pPr>
              <w:rPr>
                <w:rFonts w:ascii="Arial" w:hAnsi="Arial" w:cs="Arial"/>
                <w:b/>
                <w:color w:val="000000" w:themeColor="text1"/>
              </w:rPr>
            </w:pPr>
            <w:r>
              <w:rPr>
                <w:rFonts w:ascii="Arial" w:hAnsi="Arial" w:cs="Arial"/>
                <w:b/>
                <w:color w:val="000000" w:themeColor="text1"/>
              </w:rPr>
              <w:t>CLO5</w:t>
            </w:r>
          </w:p>
          <w:p w:rsidR="000E19D1" w:rsidRDefault="000E19D1" w:rsidP="00574A46">
            <w:pPr>
              <w:rPr>
                <w:rFonts w:ascii="Arial" w:hAnsi="Arial" w:cs="Arial"/>
                <w:b/>
                <w:color w:val="000000" w:themeColor="text1"/>
              </w:rPr>
            </w:pPr>
          </w:p>
          <w:p w:rsidR="000E19D1" w:rsidRDefault="000E19D1" w:rsidP="00574A46">
            <w:pPr>
              <w:rPr>
                <w:rFonts w:ascii="Arial" w:hAnsi="Arial" w:cs="Arial"/>
                <w:b/>
                <w:color w:val="000000" w:themeColor="text1"/>
              </w:rPr>
            </w:pPr>
          </w:p>
          <w:p w:rsidR="000E19D1" w:rsidRDefault="000E19D1" w:rsidP="00574A46">
            <w:pPr>
              <w:rPr>
                <w:rFonts w:ascii="Arial" w:hAnsi="Arial" w:cs="Arial"/>
                <w:b/>
                <w:color w:val="000000" w:themeColor="text1"/>
              </w:rPr>
            </w:pPr>
          </w:p>
          <w:p w:rsidR="000E19D1" w:rsidRDefault="000E19D1" w:rsidP="00574A46">
            <w:pPr>
              <w:rPr>
                <w:rFonts w:ascii="Arial" w:hAnsi="Arial" w:cs="Arial"/>
                <w:b/>
                <w:color w:val="000000" w:themeColor="text1"/>
              </w:rPr>
            </w:pPr>
          </w:p>
          <w:p w:rsidR="000E19D1" w:rsidRPr="007B5519" w:rsidRDefault="000E19D1" w:rsidP="00574A46">
            <w:pPr>
              <w:rPr>
                <w:rFonts w:ascii="Times New Roman" w:hAnsi="Times New Roman" w:cs="Times New Roman"/>
                <w:sz w:val="24"/>
                <w:szCs w:val="16"/>
              </w:rPr>
            </w:pPr>
          </w:p>
        </w:tc>
      </w:tr>
      <w:tr w:rsidR="00574A46" w:rsidRPr="007B5519" w:rsidTr="00C15B20">
        <w:tc>
          <w:tcPr>
            <w:tcW w:w="791" w:type="dxa"/>
          </w:tcPr>
          <w:p w:rsidR="003D1326" w:rsidRDefault="003D1326" w:rsidP="00574A46">
            <w:pPr>
              <w:jc w:val="center"/>
              <w:rPr>
                <w:rFonts w:ascii="Arial" w:hAnsi="Arial" w:cs="Arial"/>
              </w:rPr>
            </w:pPr>
          </w:p>
          <w:p w:rsidR="00574A46" w:rsidRDefault="00574A46" w:rsidP="00574A46">
            <w:pPr>
              <w:jc w:val="center"/>
              <w:rPr>
                <w:rFonts w:ascii="Arial" w:hAnsi="Arial" w:cs="Arial"/>
              </w:rPr>
            </w:pPr>
            <w:r>
              <w:rPr>
                <w:rFonts w:ascii="Arial" w:hAnsi="Arial" w:cs="Arial"/>
              </w:rPr>
              <w:t>16</w:t>
            </w:r>
          </w:p>
          <w:p w:rsidR="003D1326" w:rsidRPr="002A678F" w:rsidRDefault="003D1326" w:rsidP="00574A46">
            <w:pPr>
              <w:jc w:val="center"/>
              <w:rPr>
                <w:rFonts w:ascii="Arial" w:hAnsi="Arial" w:cs="Arial"/>
              </w:rPr>
            </w:pPr>
          </w:p>
        </w:tc>
        <w:tc>
          <w:tcPr>
            <w:tcW w:w="6584" w:type="dxa"/>
          </w:tcPr>
          <w:p w:rsidR="003D1326" w:rsidRDefault="003D1326" w:rsidP="00574A46">
            <w:pPr>
              <w:spacing w:line="270" w:lineRule="atLeast"/>
              <w:ind w:right="360"/>
              <w:textAlignment w:val="baseline"/>
              <w:rPr>
                <w:rFonts w:ascii="Times New Roman" w:eastAsia="Times New Roman" w:hAnsi="Times New Roman" w:cs="Times New Roman"/>
                <w:color w:val="222222"/>
                <w:sz w:val="24"/>
                <w:szCs w:val="20"/>
              </w:rPr>
            </w:pPr>
          </w:p>
          <w:p w:rsidR="00574A46" w:rsidRPr="007B5519" w:rsidRDefault="00574A46" w:rsidP="00574A46">
            <w:pPr>
              <w:spacing w:line="270" w:lineRule="atLeast"/>
              <w:ind w:right="360"/>
              <w:textAlignment w:val="baseline"/>
              <w:rPr>
                <w:rFonts w:ascii="Times New Roman" w:eastAsia="Times New Roman" w:hAnsi="Times New Roman" w:cs="Times New Roman"/>
                <w:color w:val="222222"/>
                <w:sz w:val="24"/>
                <w:szCs w:val="20"/>
              </w:rPr>
            </w:pPr>
            <w:r w:rsidRPr="007B5519">
              <w:rPr>
                <w:rFonts w:ascii="Times New Roman" w:eastAsia="Times New Roman" w:hAnsi="Times New Roman" w:cs="Times New Roman"/>
                <w:color w:val="222222"/>
                <w:sz w:val="24"/>
                <w:szCs w:val="20"/>
              </w:rPr>
              <w:t>Final Term Examination</w:t>
            </w:r>
          </w:p>
        </w:tc>
        <w:tc>
          <w:tcPr>
            <w:tcW w:w="1620" w:type="dxa"/>
          </w:tcPr>
          <w:p w:rsidR="003D1326" w:rsidRDefault="003D1326" w:rsidP="00574A46">
            <w:pPr>
              <w:rPr>
                <w:rFonts w:ascii="Times New Roman" w:hAnsi="Times New Roman" w:cs="Times New Roman"/>
                <w:sz w:val="24"/>
                <w:szCs w:val="16"/>
              </w:rPr>
            </w:pPr>
          </w:p>
          <w:p w:rsidR="000E19D1" w:rsidRDefault="000E19D1" w:rsidP="00574A46">
            <w:pPr>
              <w:rPr>
                <w:rFonts w:ascii="Times New Roman" w:hAnsi="Times New Roman" w:cs="Times New Roman"/>
                <w:sz w:val="24"/>
                <w:szCs w:val="16"/>
              </w:rPr>
            </w:pPr>
            <w:r>
              <w:rPr>
                <w:rFonts w:ascii="Arial" w:hAnsi="Arial" w:cs="Arial"/>
                <w:b/>
                <w:color w:val="000000" w:themeColor="text1"/>
              </w:rPr>
              <w:t xml:space="preserve">CLO3, </w:t>
            </w:r>
          </w:p>
          <w:p w:rsidR="00574A46" w:rsidRPr="007B5519" w:rsidRDefault="000E19D1" w:rsidP="00574A46">
            <w:pPr>
              <w:rPr>
                <w:rFonts w:ascii="Times New Roman" w:hAnsi="Times New Roman" w:cs="Times New Roman"/>
                <w:sz w:val="24"/>
                <w:szCs w:val="16"/>
              </w:rPr>
            </w:pPr>
            <w:r>
              <w:rPr>
                <w:rFonts w:ascii="Arial" w:hAnsi="Arial" w:cs="Arial"/>
                <w:b/>
                <w:color w:val="000000" w:themeColor="text1"/>
              </w:rPr>
              <w:t>CLO4, CLO5</w:t>
            </w:r>
          </w:p>
        </w:tc>
      </w:tr>
    </w:tbl>
    <w:p w:rsidR="002A678F" w:rsidRPr="008641FF" w:rsidRDefault="002A678F" w:rsidP="008641FF">
      <w:pPr>
        <w:rPr>
          <w:rFonts w:ascii="Arial" w:hAnsi="Arial" w:cs="Arial"/>
          <w:sz w:val="24"/>
          <w:szCs w:val="24"/>
        </w:rPr>
      </w:pPr>
      <w:bookmarkStart w:id="0" w:name="_GoBack"/>
      <w:bookmarkEnd w:id="0"/>
    </w:p>
    <w:sectPr w:rsidR="002A678F" w:rsidRPr="008641FF" w:rsidSect="00F15758">
      <w:headerReference w:type="even" r:id="rId8"/>
      <w:headerReference w:type="default" r:id="rId9"/>
      <w:footerReference w:type="even" r:id="rId10"/>
      <w:footerReference w:type="default" r:id="rId11"/>
      <w:headerReference w:type="first" r:id="rId12"/>
      <w:footerReference w:type="first" r:id="rId13"/>
      <w:pgSz w:w="12240" w:h="15840"/>
      <w:pgMar w:top="576" w:right="1008" w:bottom="576" w:left="1008" w:header="21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7DC" w:rsidRDefault="001407DC" w:rsidP="007977E9">
      <w:pPr>
        <w:spacing w:after="0" w:line="240" w:lineRule="auto"/>
      </w:pPr>
      <w:r>
        <w:separator/>
      </w:r>
    </w:p>
  </w:endnote>
  <w:endnote w:type="continuationSeparator" w:id="1">
    <w:p w:rsidR="001407DC" w:rsidRDefault="001407DC" w:rsidP="00797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Rockwell Condensed">
    <w:panose1 w:val="020606030504050201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39" w:rsidRDefault="000765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19" w:rsidRDefault="007B5519" w:rsidP="008742B1">
    <w:pPr>
      <w:pStyle w:val="Footer"/>
    </w:pPr>
    <w:r w:rsidRPr="008742B1">
      <w:rPr>
        <w:b/>
        <w:sz w:val="20"/>
        <w:szCs w:val="20"/>
      </w:rPr>
      <w:t>UMT Course Outlines</w:t>
    </w:r>
    <w:sdt>
      <w:sdtPr>
        <w:id w:val="234203651"/>
        <w:docPartObj>
          <w:docPartGallery w:val="Page Numbers (Bottom of Page)"/>
          <w:docPartUnique/>
        </w:docPartObj>
      </w:sdtPr>
      <w:sdtContent>
        <w:sdt>
          <w:sdtPr>
            <w:id w:val="-1769616900"/>
            <w:docPartObj>
              <w:docPartGallery w:val="Page Numbers (Top of Page)"/>
              <w:docPartUnique/>
            </w:docPartObj>
          </w:sdtPr>
          <w:sdtContent>
            <w:r>
              <w:t>Page</w:t>
            </w:r>
            <w:r w:rsidR="00462C60">
              <w:rPr>
                <w:b/>
                <w:bCs/>
                <w:sz w:val="24"/>
                <w:szCs w:val="24"/>
              </w:rPr>
              <w:fldChar w:fldCharType="begin"/>
            </w:r>
            <w:r>
              <w:rPr>
                <w:b/>
                <w:bCs/>
              </w:rPr>
              <w:instrText xml:space="preserve"> PAGE </w:instrText>
            </w:r>
            <w:r w:rsidR="00462C60">
              <w:rPr>
                <w:b/>
                <w:bCs/>
                <w:sz w:val="24"/>
                <w:szCs w:val="24"/>
              </w:rPr>
              <w:fldChar w:fldCharType="separate"/>
            </w:r>
            <w:r w:rsidR="00076539">
              <w:rPr>
                <w:b/>
                <w:bCs/>
                <w:noProof/>
              </w:rPr>
              <w:t>1</w:t>
            </w:r>
            <w:r w:rsidR="00462C60">
              <w:rPr>
                <w:b/>
                <w:bCs/>
                <w:sz w:val="24"/>
                <w:szCs w:val="24"/>
              </w:rPr>
              <w:fldChar w:fldCharType="end"/>
            </w:r>
            <w:r>
              <w:t xml:space="preserve"> of </w:t>
            </w:r>
            <w:r w:rsidR="00462C60">
              <w:rPr>
                <w:b/>
                <w:bCs/>
                <w:sz w:val="24"/>
                <w:szCs w:val="24"/>
              </w:rPr>
              <w:fldChar w:fldCharType="begin"/>
            </w:r>
            <w:r>
              <w:rPr>
                <w:b/>
                <w:bCs/>
              </w:rPr>
              <w:instrText xml:space="preserve"> NUMPAGES  </w:instrText>
            </w:r>
            <w:r w:rsidR="00462C60">
              <w:rPr>
                <w:b/>
                <w:bCs/>
                <w:sz w:val="24"/>
                <w:szCs w:val="24"/>
              </w:rPr>
              <w:fldChar w:fldCharType="separate"/>
            </w:r>
            <w:r w:rsidR="00076539">
              <w:rPr>
                <w:b/>
                <w:bCs/>
                <w:noProof/>
              </w:rPr>
              <w:t>8</w:t>
            </w:r>
            <w:r w:rsidR="00462C60">
              <w:rPr>
                <w:b/>
                <w:bCs/>
                <w:sz w:val="24"/>
                <w:szCs w:val="24"/>
              </w:rPr>
              <w:fldChar w:fldCharType="end"/>
            </w:r>
          </w:sdtContent>
        </w:sdt>
      </w:sdtContent>
    </w:sdt>
  </w:p>
  <w:p w:rsidR="007B5519" w:rsidRDefault="007B55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39" w:rsidRDefault="000765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7DC" w:rsidRDefault="001407DC" w:rsidP="007977E9">
      <w:pPr>
        <w:spacing w:after="0" w:line="240" w:lineRule="auto"/>
      </w:pPr>
      <w:r>
        <w:separator/>
      </w:r>
    </w:p>
  </w:footnote>
  <w:footnote w:type="continuationSeparator" w:id="1">
    <w:p w:rsidR="001407DC" w:rsidRDefault="001407DC" w:rsidP="007977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39" w:rsidRDefault="000765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19" w:rsidRPr="00073CF5" w:rsidRDefault="007B5519"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2" cy="991870"/>
                  </a:xfrm>
                  <a:prstGeom prst="rect">
                    <a:avLst/>
                  </a:prstGeom>
                  <a:ln>
                    <a:noFill/>
                  </a:ln>
                  <a:effectLst>
                    <a:softEdge rad="112500"/>
                  </a:effectLst>
                </pic:spPr>
              </pic:pic>
            </a:graphicData>
          </a:graphic>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00076539" w:rsidRPr="001437DC">
      <w:rPr>
        <w:rFonts w:ascii="Bookman Old Style" w:hAnsi="Bookman Old Style"/>
        <w:b/>
        <w:noProof/>
        <w:color w:val="2E74B5" w:themeColor="accent1" w:themeShade="BF"/>
        <w:sz w:val="32"/>
        <w:szCs w:val="32"/>
      </w:rPr>
      <w:drawing>
        <wp:inline distT="0" distB="0" distL="0" distR="0">
          <wp:extent cx="2200275" cy="793638"/>
          <wp:effectExtent l="0" t="0" r="0" b="6985"/>
          <wp:docPr id="1"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4037" cy="852707"/>
                  </a:xfrm>
                  <a:prstGeom prst="rect">
                    <a:avLst/>
                  </a:prstGeom>
                  <a:noFill/>
                  <a:ln>
                    <a:noFill/>
                  </a:ln>
                </pic:spPr>
              </pic:pic>
            </a:graphicData>
          </a:graphic>
        </wp:inline>
      </w:drawing>
    </w:r>
    <w:r>
      <w:rPr>
        <w:rFonts w:ascii="Arial Rounded MT Bold" w:hAnsi="Arial Rounded MT Bold"/>
        <w:b/>
        <w:sz w:val="24"/>
        <w:szCs w:val="24"/>
      </w:rPr>
      <w:tab/>
    </w:r>
    <w:r>
      <w:rPr>
        <w:rFonts w:ascii="Arial Rounded MT Bold" w:hAnsi="Arial Rounded MT Bold"/>
        <w:b/>
        <w:sz w:val="24"/>
        <w:szCs w:val="24"/>
      </w:rPr>
      <w:tab/>
    </w:r>
  </w:p>
  <w:p w:rsidR="007B5519" w:rsidRPr="00A42307" w:rsidRDefault="007B5519"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39" w:rsidRDefault="000765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848A7"/>
    <w:multiLevelType w:val="hybridMultilevel"/>
    <w:tmpl w:val="D0F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306B9"/>
    <w:multiLevelType w:val="hybridMultilevel"/>
    <w:tmpl w:val="BEE861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3A71DB9"/>
    <w:multiLevelType w:val="hybridMultilevel"/>
    <w:tmpl w:val="FB04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9564A"/>
    <w:multiLevelType w:val="hybridMultilevel"/>
    <w:tmpl w:val="5010E734"/>
    <w:lvl w:ilvl="0" w:tplc="71E86FB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8D68D7"/>
    <w:multiLevelType w:val="hybridMultilevel"/>
    <w:tmpl w:val="E4F6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886838"/>
    <w:multiLevelType w:val="hybridMultilevel"/>
    <w:tmpl w:val="D7CC4F64"/>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8">
    <w:nsid w:val="3B5D1625"/>
    <w:multiLevelType w:val="hybridMultilevel"/>
    <w:tmpl w:val="9C0021F4"/>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DB7836"/>
    <w:multiLevelType w:val="hybridMultilevel"/>
    <w:tmpl w:val="DF8A4328"/>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6F0267"/>
    <w:multiLevelType w:val="hybridMultilevel"/>
    <w:tmpl w:val="A48E578E"/>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4">
    <w:nsid w:val="645E3272"/>
    <w:multiLevelType w:val="hybridMultilevel"/>
    <w:tmpl w:val="61F08C36"/>
    <w:lvl w:ilvl="0" w:tplc="0409000B">
      <w:start w:val="1"/>
      <w:numFmt w:val="bullet"/>
      <w:lvlText w:val=""/>
      <w:lvlJc w:val="left"/>
      <w:pPr>
        <w:ind w:left="522" w:hanging="360"/>
      </w:pPr>
      <w:rPr>
        <w:rFonts w:ascii="Wingdings" w:hAnsi="Wingdings"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5">
    <w:nsid w:val="6B8A5EE0"/>
    <w:multiLevelType w:val="hybridMultilevel"/>
    <w:tmpl w:val="B442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70777B"/>
    <w:multiLevelType w:val="hybridMultilevel"/>
    <w:tmpl w:val="F0B4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6F12AD"/>
    <w:multiLevelType w:val="hybridMultilevel"/>
    <w:tmpl w:val="694AA2E6"/>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8">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8"/>
  </w:num>
  <w:num w:numId="4">
    <w:abstractNumId w:val="12"/>
  </w:num>
  <w:num w:numId="5">
    <w:abstractNumId w:val="11"/>
  </w:num>
  <w:num w:numId="6">
    <w:abstractNumId w:val="9"/>
  </w:num>
  <w:num w:numId="7">
    <w:abstractNumId w:val="3"/>
  </w:num>
  <w:num w:numId="8">
    <w:abstractNumId w:val="15"/>
  </w:num>
  <w:num w:numId="9">
    <w:abstractNumId w:val="4"/>
  </w:num>
  <w:num w:numId="10">
    <w:abstractNumId w:val="1"/>
  </w:num>
  <w:num w:numId="11">
    <w:abstractNumId w:val="6"/>
  </w:num>
  <w:num w:numId="12">
    <w:abstractNumId w:val="14"/>
  </w:num>
  <w:num w:numId="13">
    <w:abstractNumId w:val="13"/>
  </w:num>
  <w:num w:numId="14">
    <w:abstractNumId w:val="17"/>
  </w:num>
  <w:num w:numId="15">
    <w:abstractNumId w:val="2"/>
  </w:num>
  <w:num w:numId="16">
    <w:abstractNumId w:val="7"/>
  </w:num>
  <w:num w:numId="17">
    <w:abstractNumId w:val="16"/>
  </w:num>
  <w:num w:numId="18">
    <w:abstractNumId w:val="8"/>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7977E9"/>
    <w:rsid w:val="0002401D"/>
    <w:rsid w:val="00030643"/>
    <w:rsid w:val="00042828"/>
    <w:rsid w:val="0004462C"/>
    <w:rsid w:val="00063B2A"/>
    <w:rsid w:val="00073CF5"/>
    <w:rsid w:val="00076539"/>
    <w:rsid w:val="000B7384"/>
    <w:rsid w:val="000B7BE7"/>
    <w:rsid w:val="000C1257"/>
    <w:rsid w:val="000D6799"/>
    <w:rsid w:val="000E19D1"/>
    <w:rsid w:val="000E6609"/>
    <w:rsid w:val="001079FB"/>
    <w:rsid w:val="001112E2"/>
    <w:rsid w:val="001407DC"/>
    <w:rsid w:val="001665CF"/>
    <w:rsid w:val="00174CDF"/>
    <w:rsid w:val="00186878"/>
    <w:rsid w:val="001F4AC1"/>
    <w:rsid w:val="001F5D4A"/>
    <w:rsid w:val="0022165D"/>
    <w:rsid w:val="00224415"/>
    <w:rsid w:val="00230D23"/>
    <w:rsid w:val="00231182"/>
    <w:rsid w:val="00234EA2"/>
    <w:rsid w:val="00274391"/>
    <w:rsid w:val="00286C2E"/>
    <w:rsid w:val="00294133"/>
    <w:rsid w:val="002A678F"/>
    <w:rsid w:val="002B7E96"/>
    <w:rsid w:val="002C3E56"/>
    <w:rsid w:val="002E6B9D"/>
    <w:rsid w:val="002F39B2"/>
    <w:rsid w:val="00300FEF"/>
    <w:rsid w:val="0031562C"/>
    <w:rsid w:val="00337960"/>
    <w:rsid w:val="00337CF6"/>
    <w:rsid w:val="0034067E"/>
    <w:rsid w:val="0035778C"/>
    <w:rsid w:val="00367666"/>
    <w:rsid w:val="0037564E"/>
    <w:rsid w:val="00393712"/>
    <w:rsid w:val="003A1087"/>
    <w:rsid w:val="003B0DAA"/>
    <w:rsid w:val="003B26FF"/>
    <w:rsid w:val="003D1326"/>
    <w:rsid w:val="003E161D"/>
    <w:rsid w:val="003F547E"/>
    <w:rsid w:val="003F5525"/>
    <w:rsid w:val="003F7580"/>
    <w:rsid w:val="00415DDE"/>
    <w:rsid w:val="00415EA1"/>
    <w:rsid w:val="00433095"/>
    <w:rsid w:val="00433885"/>
    <w:rsid w:val="0043521B"/>
    <w:rsid w:val="00435EEB"/>
    <w:rsid w:val="00440F4A"/>
    <w:rsid w:val="0044554D"/>
    <w:rsid w:val="004474D1"/>
    <w:rsid w:val="00462708"/>
    <w:rsid w:val="00462C60"/>
    <w:rsid w:val="0048269A"/>
    <w:rsid w:val="00492702"/>
    <w:rsid w:val="004A136D"/>
    <w:rsid w:val="004A436F"/>
    <w:rsid w:val="004C61E1"/>
    <w:rsid w:val="004D270F"/>
    <w:rsid w:val="004D3606"/>
    <w:rsid w:val="004E7169"/>
    <w:rsid w:val="005018E2"/>
    <w:rsid w:val="00516F19"/>
    <w:rsid w:val="00525F9E"/>
    <w:rsid w:val="00535A8D"/>
    <w:rsid w:val="00566889"/>
    <w:rsid w:val="00574A46"/>
    <w:rsid w:val="0058040A"/>
    <w:rsid w:val="00581A07"/>
    <w:rsid w:val="005A53DA"/>
    <w:rsid w:val="005B252F"/>
    <w:rsid w:val="005C61FB"/>
    <w:rsid w:val="005D01D2"/>
    <w:rsid w:val="005E67E0"/>
    <w:rsid w:val="005E792F"/>
    <w:rsid w:val="005E7EE5"/>
    <w:rsid w:val="005F2397"/>
    <w:rsid w:val="005F2CEC"/>
    <w:rsid w:val="005F6BE5"/>
    <w:rsid w:val="0060542D"/>
    <w:rsid w:val="006168FA"/>
    <w:rsid w:val="006371A3"/>
    <w:rsid w:val="006459AD"/>
    <w:rsid w:val="00660AFD"/>
    <w:rsid w:val="006802DB"/>
    <w:rsid w:val="00687352"/>
    <w:rsid w:val="006A2DDA"/>
    <w:rsid w:val="006B7556"/>
    <w:rsid w:val="006D06A1"/>
    <w:rsid w:val="006D7C21"/>
    <w:rsid w:val="006E03D1"/>
    <w:rsid w:val="006F2293"/>
    <w:rsid w:val="007276C1"/>
    <w:rsid w:val="00735B0E"/>
    <w:rsid w:val="00746768"/>
    <w:rsid w:val="007948DC"/>
    <w:rsid w:val="007977E9"/>
    <w:rsid w:val="007A75B4"/>
    <w:rsid w:val="007B33CA"/>
    <w:rsid w:val="007B5519"/>
    <w:rsid w:val="007C58A7"/>
    <w:rsid w:val="007D369D"/>
    <w:rsid w:val="007D47B8"/>
    <w:rsid w:val="007D66F0"/>
    <w:rsid w:val="00800452"/>
    <w:rsid w:val="00805C8B"/>
    <w:rsid w:val="00811E98"/>
    <w:rsid w:val="00816E81"/>
    <w:rsid w:val="00860AA1"/>
    <w:rsid w:val="008641FF"/>
    <w:rsid w:val="008672FE"/>
    <w:rsid w:val="00871C6D"/>
    <w:rsid w:val="008742B1"/>
    <w:rsid w:val="008A2CDE"/>
    <w:rsid w:val="008B5239"/>
    <w:rsid w:val="008C1791"/>
    <w:rsid w:val="008D2467"/>
    <w:rsid w:val="008E61CD"/>
    <w:rsid w:val="008F27CA"/>
    <w:rsid w:val="00902144"/>
    <w:rsid w:val="00904E1E"/>
    <w:rsid w:val="00907E7C"/>
    <w:rsid w:val="009343A9"/>
    <w:rsid w:val="00995EE4"/>
    <w:rsid w:val="009B431E"/>
    <w:rsid w:val="009D1A7B"/>
    <w:rsid w:val="00A20836"/>
    <w:rsid w:val="00A42307"/>
    <w:rsid w:val="00A65BE9"/>
    <w:rsid w:val="00A72703"/>
    <w:rsid w:val="00AA1FFF"/>
    <w:rsid w:val="00AA2B42"/>
    <w:rsid w:val="00AA7893"/>
    <w:rsid w:val="00AB36E7"/>
    <w:rsid w:val="00AB5C00"/>
    <w:rsid w:val="00AE3684"/>
    <w:rsid w:val="00AF4C90"/>
    <w:rsid w:val="00AF5EC5"/>
    <w:rsid w:val="00B129DE"/>
    <w:rsid w:val="00B52CE5"/>
    <w:rsid w:val="00B5400A"/>
    <w:rsid w:val="00B67E02"/>
    <w:rsid w:val="00B72C9F"/>
    <w:rsid w:val="00B84685"/>
    <w:rsid w:val="00BA0BE0"/>
    <w:rsid w:val="00BA23FF"/>
    <w:rsid w:val="00BB00E6"/>
    <w:rsid w:val="00BB053F"/>
    <w:rsid w:val="00BB6F3E"/>
    <w:rsid w:val="00BD292A"/>
    <w:rsid w:val="00BE55A9"/>
    <w:rsid w:val="00BE7BC6"/>
    <w:rsid w:val="00BF1705"/>
    <w:rsid w:val="00C036A9"/>
    <w:rsid w:val="00C15B20"/>
    <w:rsid w:val="00C2049F"/>
    <w:rsid w:val="00C33BE4"/>
    <w:rsid w:val="00C35B83"/>
    <w:rsid w:val="00C40768"/>
    <w:rsid w:val="00C46462"/>
    <w:rsid w:val="00C54AB8"/>
    <w:rsid w:val="00C55D0D"/>
    <w:rsid w:val="00C80334"/>
    <w:rsid w:val="00CC1C60"/>
    <w:rsid w:val="00CE29CB"/>
    <w:rsid w:val="00CF167A"/>
    <w:rsid w:val="00CF460D"/>
    <w:rsid w:val="00D03132"/>
    <w:rsid w:val="00D03BD7"/>
    <w:rsid w:val="00D0737F"/>
    <w:rsid w:val="00D1060E"/>
    <w:rsid w:val="00D1267E"/>
    <w:rsid w:val="00D2032C"/>
    <w:rsid w:val="00D36A76"/>
    <w:rsid w:val="00D72503"/>
    <w:rsid w:val="00DA0182"/>
    <w:rsid w:val="00DC10B1"/>
    <w:rsid w:val="00DD0C00"/>
    <w:rsid w:val="00DD1B5E"/>
    <w:rsid w:val="00DD5717"/>
    <w:rsid w:val="00DF2047"/>
    <w:rsid w:val="00DF440A"/>
    <w:rsid w:val="00E21ACC"/>
    <w:rsid w:val="00E31A05"/>
    <w:rsid w:val="00E408A6"/>
    <w:rsid w:val="00E42A73"/>
    <w:rsid w:val="00E47CB8"/>
    <w:rsid w:val="00E65A31"/>
    <w:rsid w:val="00E868A2"/>
    <w:rsid w:val="00E9762B"/>
    <w:rsid w:val="00EA7228"/>
    <w:rsid w:val="00EB2797"/>
    <w:rsid w:val="00EC41F0"/>
    <w:rsid w:val="00ED4E0B"/>
    <w:rsid w:val="00ED7253"/>
    <w:rsid w:val="00ED7AE2"/>
    <w:rsid w:val="00EF08C0"/>
    <w:rsid w:val="00EF3576"/>
    <w:rsid w:val="00EF7971"/>
    <w:rsid w:val="00EF7A11"/>
    <w:rsid w:val="00F03CCB"/>
    <w:rsid w:val="00F15758"/>
    <w:rsid w:val="00F16796"/>
    <w:rsid w:val="00F62DD7"/>
    <w:rsid w:val="00F63D3E"/>
    <w:rsid w:val="00F66DBE"/>
    <w:rsid w:val="00F821E7"/>
    <w:rsid w:val="00F93697"/>
    <w:rsid w:val="00FB1A87"/>
    <w:rsid w:val="00FB775E"/>
    <w:rsid w:val="00FB7DE3"/>
    <w:rsid w:val="00FC654E"/>
    <w:rsid w:val="00FD2E7F"/>
    <w:rsid w:val="00FD6F38"/>
    <w:rsid w:val="00FE2429"/>
    <w:rsid w:val="00FF52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36F"/>
  </w:style>
  <w:style w:type="paragraph" w:styleId="Heading4">
    <w:name w:val="heading 4"/>
    <w:basedOn w:val="Normal"/>
    <w:next w:val="Normal"/>
    <w:link w:val="Heading4Char"/>
    <w:uiPriority w:val="9"/>
    <w:unhideWhenUsed/>
    <w:qFormat/>
    <w:rsid w:val="00EC41F0"/>
    <w:pPr>
      <w:pBdr>
        <w:bottom w:val="dotted" w:sz="4" w:space="1" w:color="C45911" w:themeColor="accent2" w:themeShade="BF"/>
      </w:pBdr>
      <w:spacing w:after="120" w:line="252" w:lineRule="auto"/>
      <w:jc w:val="center"/>
      <w:outlineLvl w:val="3"/>
    </w:pPr>
    <w:rPr>
      <w:rFonts w:asciiTheme="majorHAnsi" w:eastAsiaTheme="majorEastAsia" w:hAnsiTheme="majorHAnsi" w:cstheme="majorBidi"/>
      <w:caps/>
      <w:color w:val="823B0B" w:themeColor="accent2" w:themeShade="7F"/>
      <w:spacing w:val="10"/>
      <w:lang w:bidi="en-US"/>
    </w:rPr>
  </w:style>
  <w:style w:type="paragraph" w:styleId="Heading6">
    <w:name w:val="heading 6"/>
    <w:basedOn w:val="Normal"/>
    <w:next w:val="Normal"/>
    <w:link w:val="Heading6Char"/>
    <w:uiPriority w:val="9"/>
    <w:semiHidden/>
    <w:unhideWhenUsed/>
    <w:qFormat/>
    <w:rsid w:val="00EC41F0"/>
    <w:pPr>
      <w:spacing w:after="120" w:line="252" w:lineRule="auto"/>
      <w:jc w:val="center"/>
      <w:outlineLvl w:val="5"/>
    </w:pPr>
    <w:rPr>
      <w:rFonts w:asciiTheme="majorHAnsi" w:eastAsiaTheme="majorEastAsia" w:hAnsiTheme="majorHAnsi" w:cstheme="majorBidi"/>
      <w:caps/>
      <w:color w:val="C45911" w:themeColor="accent2" w:themeShade="BF"/>
      <w:spacing w:val="1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C46462"/>
    <w:rPr>
      <w:color w:val="0000FF"/>
      <w:u w:val="single"/>
    </w:rPr>
  </w:style>
  <w:style w:type="paragraph" w:customStyle="1" w:styleId="text">
    <w:name w:val="text"/>
    <w:basedOn w:val="Normal"/>
    <w:rsid w:val="00566889"/>
    <w:pPr>
      <w:spacing w:before="120" w:after="0" w:line="360" w:lineRule="atLeast"/>
      <w:ind w:left="1440"/>
      <w:jc w:val="both"/>
    </w:pPr>
    <w:rPr>
      <w:rFonts w:ascii="Helv" w:eastAsia="Times New Roman" w:hAnsi="Helv" w:cs="Times New Roman"/>
      <w:sz w:val="20"/>
      <w:szCs w:val="20"/>
      <w:lang w:val="en-GB"/>
    </w:rPr>
  </w:style>
  <w:style w:type="character" w:styleId="FollowedHyperlink">
    <w:name w:val="FollowedHyperlink"/>
    <w:basedOn w:val="DefaultParagraphFont"/>
    <w:uiPriority w:val="99"/>
    <w:semiHidden/>
    <w:unhideWhenUsed/>
    <w:rsid w:val="007948DC"/>
    <w:rPr>
      <w:color w:val="954F72" w:themeColor="followedHyperlink"/>
      <w:u w:val="single"/>
    </w:rPr>
  </w:style>
  <w:style w:type="character" w:customStyle="1" w:styleId="UnresolvedMention">
    <w:name w:val="Unresolved Mention"/>
    <w:basedOn w:val="DefaultParagraphFont"/>
    <w:uiPriority w:val="99"/>
    <w:semiHidden/>
    <w:unhideWhenUsed/>
    <w:rsid w:val="000E6609"/>
    <w:rPr>
      <w:color w:val="605E5C"/>
      <w:shd w:val="clear" w:color="auto" w:fill="E1DFDD"/>
    </w:rPr>
  </w:style>
  <w:style w:type="paragraph" w:customStyle="1" w:styleId="Body1">
    <w:name w:val="Body 1"/>
    <w:rsid w:val="00AA2B42"/>
    <w:pPr>
      <w:spacing w:after="0" w:line="240" w:lineRule="auto"/>
      <w:outlineLvl w:val="0"/>
    </w:pPr>
    <w:rPr>
      <w:rFonts w:ascii="Times New Roman" w:eastAsia="ヒラギノ角ゴ Pro W3" w:hAnsi="Times New Roman" w:cs="Times New Roman"/>
      <w:color w:val="000000"/>
      <w:sz w:val="24"/>
      <w:szCs w:val="20"/>
    </w:rPr>
  </w:style>
  <w:style w:type="paragraph" w:customStyle="1" w:styleId="Heading31">
    <w:name w:val="Heading 31"/>
    <w:next w:val="Body1"/>
    <w:qFormat/>
    <w:rsid w:val="00BD292A"/>
    <w:pPr>
      <w:keepNext/>
      <w:spacing w:after="0" w:line="240" w:lineRule="auto"/>
      <w:jc w:val="both"/>
      <w:outlineLvl w:val="2"/>
    </w:pPr>
    <w:rPr>
      <w:rFonts w:ascii="Times New Roman" w:eastAsia="ヒラギノ角ゴ Pro W3" w:hAnsi="Times New Roman" w:cs="Times New Roman"/>
      <w:b/>
      <w:i/>
      <w:color w:val="000000"/>
      <w:sz w:val="20"/>
      <w:szCs w:val="20"/>
    </w:rPr>
  </w:style>
  <w:style w:type="character" w:customStyle="1" w:styleId="Heading4Char">
    <w:name w:val="Heading 4 Char"/>
    <w:basedOn w:val="DefaultParagraphFont"/>
    <w:link w:val="Heading4"/>
    <w:uiPriority w:val="9"/>
    <w:rsid w:val="00EC41F0"/>
    <w:rPr>
      <w:rFonts w:asciiTheme="majorHAnsi" w:eastAsiaTheme="majorEastAsia" w:hAnsiTheme="majorHAnsi" w:cstheme="majorBidi"/>
      <w:caps/>
      <w:color w:val="823B0B" w:themeColor="accent2" w:themeShade="7F"/>
      <w:spacing w:val="10"/>
      <w:lang w:bidi="en-US"/>
    </w:rPr>
  </w:style>
  <w:style w:type="character" w:customStyle="1" w:styleId="Heading6Char">
    <w:name w:val="Heading 6 Char"/>
    <w:basedOn w:val="DefaultParagraphFont"/>
    <w:link w:val="Heading6"/>
    <w:uiPriority w:val="9"/>
    <w:semiHidden/>
    <w:rsid w:val="00EC41F0"/>
    <w:rPr>
      <w:rFonts w:asciiTheme="majorHAnsi" w:eastAsiaTheme="majorEastAsia" w:hAnsiTheme="majorHAnsi" w:cstheme="majorBidi"/>
      <w:caps/>
      <w:color w:val="C45911" w:themeColor="accent2" w:themeShade="BF"/>
      <w:spacing w:val="10"/>
      <w:lang w:bidi="en-US"/>
    </w:rPr>
  </w:style>
  <w:style w:type="paragraph" w:customStyle="1" w:styleId="ColorfulList-Accent11">
    <w:name w:val="Colorful List - Accent 11"/>
    <w:basedOn w:val="Normal"/>
    <w:uiPriority w:val="34"/>
    <w:qFormat/>
    <w:rsid w:val="00EC41F0"/>
    <w:pPr>
      <w:spacing w:after="200" w:line="276" w:lineRule="auto"/>
      <w:ind w:left="720"/>
      <w:contextualSpacing/>
    </w:pPr>
    <w:rPr>
      <w:rFonts w:ascii="Calibri" w:eastAsia="Calibri" w:hAnsi="Calibri" w:cs="Times New Roman"/>
    </w:rPr>
  </w:style>
  <w:style w:type="character" w:styleId="Strong">
    <w:name w:val="Strong"/>
    <w:uiPriority w:val="22"/>
    <w:qFormat/>
    <w:rsid w:val="00574A46"/>
    <w:rPr>
      <w:b/>
      <w:bCs/>
      <w:color w:val="C45911" w:themeColor="accent2" w:themeShade="BF"/>
      <w:spacing w:val="5"/>
    </w:rPr>
  </w:style>
  <w:style w:type="paragraph" w:styleId="BalloonText">
    <w:name w:val="Balloon Text"/>
    <w:basedOn w:val="Normal"/>
    <w:link w:val="BalloonTextChar"/>
    <w:uiPriority w:val="99"/>
    <w:semiHidden/>
    <w:unhideWhenUsed/>
    <w:rsid w:val="00076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E8579-4FC2-4F13-A09B-62139225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Aamir Abbas Ch</dc:creator>
  <cp:lastModifiedBy>020014</cp:lastModifiedBy>
  <cp:revision>5</cp:revision>
  <cp:lastPrinted>2021-10-06T18:34:00Z</cp:lastPrinted>
  <dcterms:created xsi:type="dcterms:W3CDTF">2022-11-13T15:07:00Z</dcterms:created>
  <dcterms:modified xsi:type="dcterms:W3CDTF">2023-05-23T07:44:00Z</dcterms:modified>
</cp:coreProperties>
</file>