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38" w:rsidRPr="00FF5493" w:rsidRDefault="00762C38" w:rsidP="00762C38">
      <w:pPr>
        <w:spacing w:after="0" w:line="240" w:lineRule="auto"/>
        <w:ind w:left="2160" w:firstLine="720"/>
        <w:rPr>
          <w:rFonts w:ascii="Times New Roman" w:hAnsi="Times New Roman"/>
          <w:b/>
          <w:sz w:val="28"/>
          <w:szCs w:val="28"/>
          <w:u w:val="single"/>
        </w:rPr>
      </w:pPr>
      <w:r w:rsidRPr="00FF5493">
        <w:rPr>
          <w:rFonts w:ascii="Times New Roman" w:hAnsi="Times New Roman"/>
          <w:b/>
          <w:sz w:val="28"/>
          <w:szCs w:val="28"/>
          <w:u w:val="single"/>
        </w:rPr>
        <w:t>Department of Architecture</w:t>
      </w:r>
    </w:p>
    <w:p w:rsidR="00762C38" w:rsidRPr="00FF5493" w:rsidRDefault="00762C38" w:rsidP="00762C38">
      <w:pPr>
        <w:spacing w:after="0" w:line="240" w:lineRule="auto"/>
        <w:jc w:val="center"/>
        <w:rPr>
          <w:rFonts w:ascii="Times New Roman" w:hAnsi="Times New Roman"/>
          <w:b/>
          <w:sz w:val="28"/>
          <w:szCs w:val="28"/>
          <w:u w:val="single"/>
        </w:rPr>
      </w:pPr>
      <w:r w:rsidRPr="00FF5493">
        <w:rPr>
          <w:rFonts w:ascii="Times New Roman" w:hAnsi="Times New Roman"/>
          <w:b/>
          <w:sz w:val="28"/>
          <w:szCs w:val="28"/>
          <w:u w:val="single"/>
        </w:rPr>
        <w:t xml:space="preserve">School of Architecture and planning </w:t>
      </w:r>
    </w:p>
    <w:p w:rsidR="00762C38" w:rsidRPr="00FF5493" w:rsidRDefault="00762C38" w:rsidP="00762C38">
      <w:pPr>
        <w:spacing w:after="0" w:line="240" w:lineRule="auto"/>
        <w:jc w:val="center"/>
        <w:rPr>
          <w:rFonts w:ascii="Times New Roman" w:hAnsi="Times New Roman"/>
          <w:b/>
          <w:sz w:val="28"/>
          <w:szCs w:val="28"/>
          <w:u w:val="single"/>
        </w:rPr>
      </w:pPr>
      <w:r w:rsidRPr="00FF5493">
        <w:rPr>
          <w:rFonts w:ascii="Times New Roman" w:hAnsi="Times New Roman"/>
          <w:b/>
          <w:sz w:val="28"/>
          <w:szCs w:val="28"/>
          <w:u w:val="single"/>
        </w:rPr>
        <w:t>University of Management and technology</w:t>
      </w:r>
    </w:p>
    <w:p w:rsidR="00762C38" w:rsidRPr="00FF5493" w:rsidRDefault="00762C38" w:rsidP="00762C38">
      <w:pPr>
        <w:spacing w:after="0" w:line="240" w:lineRule="auto"/>
        <w:jc w:val="center"/>
        <w:rPr>
          <w:rFonts w:ascii="Times New Roman" w:hAnsi="Times New Roman"/>
          <w:b/>
          <w:sz w:val="28"/>
          <w:szCs w:val="28"/>
          <w:u w:val="single"/>
        </w:rPr>
      </w:pPr>
      <w:r w:rsidRPr="00FF5493">
        <w:rPr>
          <w:rFonts w:ascii="Times New Roman" w:hAnsi="Times New Roman"/>
          <w:b/>
          <w:sz w:val="28"/>
          <w:szCs w:val="28"/>
          <w:u w:val="single"/>
        </w:rPr>
        <w:t>Course Outline (on OBE)</w:t>
      </w:r>
    </w:p>
    <w:p w:rsidR="00762C38" w:rsidRPr="00FF5493" w:rsidRDefault="00762C38" w:rsidP="00762C38">
      <w:pPr>
        <w:pStyle w:val="Heading2"/>
        <w:spacing w:before="0" w:line="360" w:lineRule="auto"/>
        <w:ind w:left="576" w:hanging="576"/>
        <w:rPr>
          <w:rFonts w:ascii="Times New Roman" w:hAnsi="Times New Roman"/>
        </w:rPr>
      </w:pPr>
      <w:r w:rsidRPr="00FF5493">
        <w:rPr>
          <w:rFonts w:ascii="Times New Roman" w:hAnsi="Times New Roman"/>
        </w:rPr>
        <w:t>UMT’s Vision</w:t>
      </w:r>
    </w:p>
    <w:p w:rsidR="00762C38" w:rsidRPr="00FF5493" w:rsidRDefault="00762C38" w:rsidP="00762C38">
      <w:pPr>
        <w:pStyle w:val="Heading2"/>
        <w:spacing w:before="0" w:line="360" w:lineRule="auto"/>
        <w:ind w:left="576"/>
        <w:rPr>
          <w:rFonts w:ascii="Times New Roman" w:hAnsi="Times New Roman"/>
          <w:b/>
          <w:color w:val="FF0000"/>
          <w:sz w:val="28"/>
          <w:szCs w:val="28"/>
        </w:rPr>
      </w:pPr>
      <w:r w:rsidRPr="00FF5493">
        <w:rPr>
          <w:rFonts w:ascii="Times New Roman" w:hAnsi="Times New Roman"/>
          <w:b/>
          <w:i/>
          <w:iCs/>
          <w:lang w:val="en-GB" w:eastAsia="en-GB"/>
        </w:rPr>
        <w:t>Our Vision is... Learning</w:t>
      </w:r>
    </w:p>
    <w:p w:rsidR="00762C38" w:rsidRPr="00FF5493" w:rsidRDefault="00762C38" w:rsidP="00762C38">
      <w:pPr>
        <w:spacing w:after="0" w:line="360" w:lineRule="auto"/>
        <w:rPr>
          <w:rFonts w:ascii="Times New Roman" w:hAnsi="Times New Roman"/>
        </w:rPr>
      </w:pPr>
      <w:r w:rsidRPr="00FF5493">
        <w:rPr>
          <w:rFonts w:ascii="Times New Roman" w:hAnsi="Times New Roman"/>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762C38" w:rsidRPr="00FF5493" w:rsidRDefault="00762C38" w:rsidP="00762C38">
      <w:pPr>
        <w:pStyle w:val="Heading2"/>
        <w:spacing w:before="0" w:line="360" w:lineRule="auto"/>
        <w:ind w:left="576" w:hanging="576"/>
        <w:rPr>
          <w:rFonts w:ascii="Times New Roman" w:hAnsi="Times New Roman"/>
        </w:rPr>
      </w:pPr>
      <w:r w:rsidRPr="00FF5493">
        <w:rPr>
          <w:rFonts w:ascii="Times New Roman" w:hAnsi="Times New Roman"/>
        </w:rPr>
        <w:t xml:space="preserve">UMT Mission </w:t>
      </w:r>
    </w:p>
    <w:p w:rsidR="00762C38" w:rsidRPr="00FF5493" w:rsidRDefault="00762C38" w:rsidP="00762C38">
      <w:pPr>
        <w:spacing w:after="0" w:line="360" w:lineRule="auto"/>
        <w:jc w:val="center"/>
        <w:rPr>
          <w:rFonts w:ascii="Times New Roman" w:hAnsi="Times New Roman"/>
        </w:rPr>
      </w:pPr>
      <w:r w:rsidRPr="00FF5493">
        <w:rPr>
          <w:rFonts w:ascii="Times New Roman" w:hAnsi="Times New Roman"/>
        </w:rPr>
        <w:t>Our Mission is.... Leading</w:t>
      </w:r>
    </w:p>
    <w:p w:rsidR="00762C38" w:rsidRPr="00FF5493" w:rsidRDefault="00762C38" w:rsidP="00762C38">
      <w:pPr>
        <w:spacing w:after="0" w:line="360" w:lineRule="auto"/>
        <w:rPr>
          <w:rFonts w:ascii="Times New Roman" w:hAnsi="Times New Roman"/>
        </w:rPr>
      </w:pPr>
      <w:r w:rsidRPr="00FF5493">
        <w:rPr>
          <w:rFonts w:ascii="Times New Roman" w:hAnsi="Times New Roman"/>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762C38" w:rsidRPr="00FF5493" w:rsidRDefault="00762C38" w:rsidP="00762C38">
      <w:pPr>
        <w:pStyle w:val="Heading3"/>
        <w:spacing w:before="0" w:line="360" w:lineRule="auto"/>
        <w:ind w:left="720" w:hanging="720"/>
        <w:rPr>
          <w:rFonts w:ascii="Times New Roman" w:hAnsi="Times New Roman"/>
        </w:rPr>
      </w:pPr>
      <w:r w:rsidRPr="00FF5493">
        <w:rPr>
          <w:rFonts w:ascii="Times New Roman" w:hAnsi="Times New Roman"/>
        </w:rPr>
        <w:t>Mission of the School</w:t>
      </w:r>
    </w:p>
    <w:p w:rsidR="00762C38" w:rsidRPr="00FF5493" w:rsidRDefault="00762C38" w:rsidP="00762C38">
      <w:pPr>
        <w:spacing w:after="0" w:line="360" w:lineRule="auto"/>
        <w:rPr>
          <w:rFonts w:ascii="Times New Roman" w:hAnsi="Times New Roman"/>
        </w:rPr>
      </w:pPr>
    </w:p>
    <w:p w:rsidR="00762C38" w:rsidRPr="00FF5493" w:rsidRDefault="00762C38" w:rsidP="00762C38">
      <w:pPr>
        <w:spacing w:after="0" w:line="360" w:lineRule="auto"/>
        <w:rPr>
          <w:rFonts w:ascii="Times New Roman" w:hAnsi="Times New Roman"/>
        </w:rPr>
      </w:pPr>
      <w:r w:rsidRPr="00FF5493">
        <w:rPr>
          <w:rFonts w:ascii="Times New Roman" w:hAnsi="Times New Roman"/>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762C38" w:rsidRPr="00FF5493" w:rsidRDefault="00762C38" w:rsidP="00762C38">
      <w:pPr>
        <w:pStyle w:val="Heading3"/>
        <w:spacing w:before="0" w:line="360" w:lineRule="auto"/>
        <w:ind w:left="720" w:hanging="720"/>
        <w:rPr>
          <w:rFonts w:ascii="Times New Roman" w:hAnsi="Times New Roman"/>
        </w:rPr>
      </w:pPr>
      <w:r w:rsidRPr="00FF5493">
        <w:rPr>
          <w:rFonts w:ascii="Times New Roman" w:hAnsi="Times New Roman"/>
        </w:rPr>
        <w:t>Mission of the Department</w:t>
      </w:r>
    </w:p>
    <w:p w:rsidR="00762C38" w:rsidRPr="00FF5493" w:rsidRDefault="00762C38" w:rsidP="00762C38">
      <w:pPr>
        <w:spacing w:after="0" w:line="360" w:lineRule="auto"/>
        <w:rPr>
          <w:rFonts w:ascii="Times New Roman" w:hAnsi="Times New Roman"/>
        </w:rPr>
      </w:pPr>
    </w:p>
    <w:p w:rsidR="00762C38" w:rsidRPr="00FF5493" w:rsidRDefault="00762C38" w:rsidP="00762C38">
      <w:pPr>
        <w:spacing w:after="0" w:line="360" w:lineRule="auto"/>
        <w:rPr>
          <w:rFonts w:ascii="Times New Roman" w:hAnsi="Times New Roman"/>
        </w:rPr>
      </w:pPr>
      <w:r w:rsidRPr="00FF5493">
        <w:rPr>
          <w:rFonts w:ascii="Times New Roman" w:hAnsi="Times New Roman"/>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762C38" w:rsidRDefault="00762C38">
      <w:pPr>
        <w:spacing w:after="0" w:line="240" w:lineRule="auto"/>
        <w:rPr>
          <w:rFonts w:ascii="Arial" w:hAnsi="Arial" w:cs="Arial"/>
          <w:b/>
          <w:sz w:val="28"/>
          <w:szCs w:val="28"/>
          <w:u w:val="single"/>
        </w:rPr>
      </w:pPr>
    </w:p>
    <w:p w:rsidR="0078114A" w:rsidRPr="00E6644C" w:rsidRDefault="0078114A" w:rsidP="00330137">
      <w:pPr>
        <w:pStyle w:val="Header"/>
        <w:jc w:val="center"/>
        <w:rPr>
          <w:rFonts w:ascii="Arial" w:hAnsi="Arial" w:cs="Arial"/>
          <w:sz w:val="28"/>
          <w:szCs w:val="28"/>
          <w:u w:val="single"/>
        </w:rPr>
      </w:pPr>
      <w:r w:rsidRPr="00E6644C">
        <w:rPr>
          <w:rFonts w:ascii="Arial" w:hAnsi="Arial" w:cs="Arial"/>
          <w:b/>
          <w:sz w:val="28"/>
          <w:szCs w:val="28"/>
          <w:u w:val="single"/>
        </w:rPr>
        <w:t>University of Management and Technology</w:t>
      </w:r>
    </w:p>
    <w:p w:rsidR="0078114A" w:rsidRPr="00E6644C" w:rsidRDefault="0078114A" w:rsidP="00330137">
      <w:pPr>
        <w:spacing w:line="240" w:lineRule="auto"/>
        <w:jc w:val="center"/>
        <w:rPr>
          <w:rFonts w:ascii="Arial" w:hAnsi="Arial" w:cs="Arial"/>
        </w:rPr>
      </w:pPr>
    </w:p>
    <w:p w:rsidR="0078114A" w:rsidRPr="00E6644C" w:rsidRDefault="00497D2C" w:rsidP="00497D2C">
      <w:pPr>
        <w:spacing w:line="240" w:lineRule="auto"/>
        <w:jc w:val="center"/>
        <w:rPr>
          <w:rFonts w:ascii="Arial" w:hAnsi="Arial" w:cs="Arial"/>
          <w:b/>
          <w:sz w:val="28"/>
          <w:szCs w:val="28"/>
          <w:u w:val="single"/>
        </w:rPr>
      </w:pPr>
      <w:r w:rsidRPr="00E6644C">
        <w:rPr>
          <w:rFonts w:ascii="Arial" w:hAnsi="Arial" w:cs="Arial"/>
          <w:b/>
          <w:sz w:val="28"/>
          <w:szCs w:val="28"/>
          <w:u w:val="single"/>
        </w:rPr>
        <w:t>Course Outline</w:t>
      </w:r>
    </w:p>
    <w:p w:rsidR="001257F4" w:rsidRPr="00E6644C" w:rsidRDefault="001257F4" w:rsidP="00497D2C">
      <w:pPr>
        <w:spacing w:line="240" w:lineRule="auto"/>
        <w:jc w:val="center"/>
        <w:rPr>
          <w:rFonts w:ascii="Arial" w:hAnsi="Arial" w:cs="Arial"/>
          <w:b/>
          <w:sz w:val="28"/>
          <w:szCs w:val="28"/>
          <w:u w:val="single"/>
        </w:rPr>
      </w:pPr>
      <w:r w:rsidRPr="00E6644C">
        <w:rPr>
          <w:rFonts w:ascii="Arial" w:hAnsi="Arial" w:cs="Arial"/>
          <w:b/>
          <w:sz w:val="28"/>
          <w:szCs w:val="28"/>
          <w:u w:val="single"/>
        </w:rPr>
        <w:t>Spring 202</w:t>
      </w:r>
      <w:r w:rsidR="00CE07BA">
        <w:rPr>
          <w:rFonts w:ascii="Arial" w:hAnsi="Arial" w:cs="Arial"/>
          <w:b/>
          <w:sz w:val="28"/>
          <w:szCs w:val="28"/>
          <w:u w:val="single"/>
        </w:rPr>
        <w:t>1</w:t>
      </w:r>
    </w:p>
    <w:p w:rsidR="00B816C6" w:rsidRPr="00E6644C" w:rsidRDefault="00C43620" w:rsidP="00A857ED">
      <w:pPr>
        <w:spacing w:after="0" w:line="240" w:lineRule="auto"/>
        <w:ind w:left="630"/>
        <w:jc w:val="both"/>
        <w:rPr>
          <w:rFonts w:ascii="Arial" w:hAnsi="Arial" w:cs="Arial"/>
          <w:b/>
          <w:caps/>
          <w:sz w:val="24"/>
          <w:szCs w:val="24"/>
        </w:rPr>
      </w:pPr>
      <w:r w:rsidRPr="00E6644C">
        <w:rPr>
          <w:rFonts w:ascii="Arial" w:hAnsi="Arial" w:cs="Arial"/>
        </w:rPr>
        <w:t>Course code</w:t>
      </w:r>
      <w:r w:rsidR="00B816C6" w:rsidRPr="00E6644C">
        <w:rPr>
          <w:rFonts w:ascii="Arial" w:hAnsi="Arial" w:cs="Arial"/>
          <w:b/>
          <w:sz w:val="28"/>
          <w:u w:val="single"/>
        </w:rPr>
        <w:t xml:space="preserve"> </w:t>
      </w:r>
      <w:r w:rsidR="00B816C6" w:rsidRPr="00E6644C">
        <w:rPr>
          <w:rFonts w:ascii="Arial" w:hAnsi="Arial" w:cs="Arial"/>
        </w:rPr>
        <w:t>AR-501: Elective-II</w:t>
      </w:r>
      <w:r w:rsidR="00DE4155" w:rsidRPr="00E6644C">
        <w:rPr>
          <w:rFonts w:ascii="Arial" w:hAnsi="Arial" w:cs="Arial"/>
          <w:b/>
          <w:sz w:val="28"/>
        </w:rPr>
        <w:t xml:space="preserve">   </w:t>
      </w:r>
      <w:r w:rsidR="00DE4155" w:rsidRPr="00E6644C">
        <w:rPr>
          <w:rFonts w:ascii="Arial" w:hAnsi="Arial" w:cs="Arial"/>
        </w:rPr>
        <w:t>Course title</w:t>
      </w:r>
      <w:r w:rsidR="00B816C6" w:rsidRPr="00E6644C">
        <w:rPr>
          <w:rFonts w:ascii="Arial" w:hAnsi="Arial" w:cs="Arial"/>
          <w:sz w:val="24"/>
          <w:szCs w:val="24"/>
        </w:rPr>
        <w:t xml:space="preserve"> </w:t>
      </w:r>
      <w:r w:rsidR="00B816C6" w:rsidRPr="00E6644C">
        <w:rPr>
          <w:rFonts w:ascii="Arial" w:hAnsi="Arial" w:cs="Arial"/>
          <w:b/>
          <w:caps/>
          <w:sz w:val="24"/>
          <w:szCs w:val="24"/>
        </w:rPr>
        <w:t>Understanding Current world</w:t>
      </w:r>
    </w:p>
    <w:p w:rsidR="00C43620" w:rsidRPr="00E6644C" w:rsidRDefault="00C43620" w:rsidP="00C43620">
      <w:pPr>
        <w:rPr>
          <w:rFonts w:ascii="Arial" w:hAnsi="Arial" w:cs="Arial"/>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E6644C" w:rsidTr="00762C38">
        <w:trPr>
          <w:trHeight w:val="634"/>
        </w:trPr>
        <w:tc>
          <w:tcPr>
            <w:tcW w:w="2272" w:type="dxa"/>
          </w:tcPr>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Program</w:t>
            </w:r>
          </w:p>
        </w:tc>
        <w:tc>
          <w:tcPr>
            <w:tcW w:w="7319" w:type="dxa"/>
          </w:tcPr>
          <w:p w:rsidR="00C43620" w:rsidRPr="00E6644C" w:rsidRDefault="00C43620" w:rsidP="00330137">
            <w:pPr>
              <w:spacing w:after="0" w:line="240" w:lineRule="auto"/>
              <w:rPr>
                <w:rFonts w:ascii="Arial" w:hAnsi="Arial" w:cs="Arial"/>
                <w:sz w:val="24"/>
              </w:rPr>
            </w:pPr>
          </w:p>
          <w:p w:rsidR="00B816C6" w:rsidRPr="00E6644C" w:rsidRDefault="00B816C6" w:rsidP="00330137">
            <w:pPr>
              <w:spacing w:after="0" w:line="240" w:lineRule="auto"/>
              <w:rPr>
                <w:rFonts w:ascii="Arial" w:hAnsi="Arial" w:cs="Arial"/>
                <w:sz w:val="24"/>
              </w:rPr>
            </w:pPr>
            <w:r w:rsidRPr="00E6644C">
              <w:rPr>
                <w:rFonts w:ascii="Arial" w:hAnsi="Arial" w:cs="Arial"/>
                <w:sz w:val="24"/>
              </w:rPr>
              <w:t>B.Arch.</w:t>
            </w:r>
          </w:p>
        </w:tc>
      </w:tr>
      <w:tr w:rsidR="00C43620" w:rsidRPr="00E6644C" w:rsidTr="00762C38">
        <w:trPr>
          <w:trHeight w:val="652"/>
        </w:trPr>
        <w:tc>
          <w:tcPr>
            <w:tcW w:w="2272" w:type="dxa"/>
          </w:tcPr>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Credit Hours</w:t>
            </w:r>
          </w:p>
        </w:tc>
        <w:tc>
          <w:tcPr>
            <w:tcW w:w="7319" w:type="dxa"/>
          </w:tcPr>
          <w:p w:rsidR="00C43620" w:rsidRPr="00E6644C" w:rsidRDefault="00B816C6" w:rsidP="00330137">
            <w:pPr>
              <w:spacing w:after="0" w:line="240" w:lineRule="auto"/>
              <w:rPr>
                <w:rFonts w:ascii="Arial" w:hAnsi="Arial" w:cs="Arial"/>
                <w:sz w:val="24"/>
              </w:rPr>
            </w:pPr>
            <w:r w:rsidRPr="00E6644C">
              <w:rPr>
                <w:rFonts w:ascii="Arial" w:hAnsi="Arial" w:cs="Arial"/>
                <w:sz w:val="24"/>
              </w:rPr>
              <w:t>2+1</w:t>
            </w:r>
          </w:p>
        </w:tc>
      </w:tr>
      <w:tr w:rsidR="00C43620" w:rsidRPr="00E6644C" w:rsidTr="00762C38">
        <w:trPr>
          <w:trHeight w:val="612"/>
        </w:trPr>
        <w:tc>
          <w:tcPr>
            <w:tcW w:w="2272" w:type="dxa"/>
          </w:tcPr>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Duration</w:t>
            </w:r>
          </w:p>
        </w:tc>
        <w:tc>
          <w:tcPr>
            <w:tcW w:w="7319" w:type="dxa"/>
          </w:tcPr>
          <w:p w:rsidR="00C43620" w:rsidRPr="00E6644C" w:rsidRDefault="003D5A6E" w:rsidP="00330137">
            <w:pPr>
              <w:spacing w:after="0" w:line="240" w:lineRule="auto"/>
              <w:rPr>
                <w:rFonts w:ascii="Arial" w:hAnsi="Arial" w:cs="Arial"/>
                <w:sz w:val="24"/>
              </w:rPr>
            </w:pPr>
            <w:r w:rsidRPr="00E6644C">
              <w:rPr>
                <w:rFonts w:ascii="Arial" w:hAnsi="Arial" w:cs="Arial"/>
                <w:sz w:val="24"/>
              </w:rPr>
              <w:t>15 weeks</w:t>
            </w:r>
          </w:p>
        </w:tc>
      </w:tr>
      <w:tr w:rsidR="00C43620" w:rsidRPr="00E6644C" w:rsidTr="00762C38">
        <w:trPr>
          <w:trHeight w:val="572"/>
        </w:trPr>
        <w:tc>
          <w:tcPr>
            <w:tcW w:w="2272" w:type="dxa"/>
          </w:tcPr>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Prerequisites</w:t>
            </w:r>
          </w:p>
        </w:tc>
        <w:tc>
          <w:tcPr>
            <w:tcW w:w="7319" w:type="dxa"/>
          </w:tcPr>
          <w:p w:rsidR="00C43620" w:rsidRPr="00E6644C" w:rsidRDefault="003D5A6E" w:rsidP="00330137">
            <w:pPr>
              <w:spacing w:after="0" w:line="240" w:lineRule="auto"/>
              <w:rPr>
                <w:rFonts w:ascii="Arial" w:hAnsi="Arial" w:cs="Arial"/>
                <w:sz w:val="24"/>
              </w:rPr>
            </w:pPr>
            <w:r w:rsidRPr="00E6644C">
              <w:rPr>
                <w:rFonts w:ascii="Arial" w:hAnsi="Arial" w:cs="Arial"/>
                <w:sz w:val="24"/>
              </w:rPr>
              <w:t>NA</w:t>
            </w:r>
          </w:p>
        </w:tc>
      </w:tr>
      <w:tr w:rsidR="00C43620" w:rsidRPr="00E6644C" w:rsidTr="00762C38">
        <w:trPr>
          <w:trHeight w:val="728"/>
        </w:trPr>
        <w:tc>
          <w:tcPr>
            <w:tcW w:w="2272" w:type="dxa"/>
          </w:tcPr>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Resource Person</w:t>
            </w:r>
          </w:p>
        </w:tc>
        <w:tc>
          <w:tcPr>
            <w:tcW w:w="7319" w:type="dxa"/>
          </w:tcPr>
          <w:p w:rsidR="00C43620" w:rsidRPr="00E6644C" w:rsidRDefault="00B816C6" w:rsidP="00330137">
            <w:pPr>
              <w:spacing w:after="0" w:line="240" w:lineRule="auto"/>
              <w:rPr>
                <w:rFonts w:ascii="Arial" w:hAnsi="Arial" w:cs="Arial"/>
                <w:sz w:val="24"/>
              </w:rPr>
            </w:pPr>
            <w:r w:rsidRPr="00E6644C">
              <w:rPr>
                <w:rFonts w:ascii="Arial" w:hAnsi="Arial" w:cs="Arial"/>
                <w:sz w:val="24"/>
              </w:rPr>
              <w:t>Ar. Muhammad Nasir Chaudhry</w:t>
            </w:r>
          </w:p>
          <w:p w:rsidR="00B816C6" w:rsidRPr="00E6644C" w:rsidRDefault="00B816C6" w:rsidP="00330137">
            <w:pPr>
              <w:spacing w:after="0" w:line="240" w:lineRule="auto"/>
              <w:rPr>
                <w:rFonts w:ascii="Arial" w:hAnsi="Arial" w:cs="Arial"/>
                <w:sz w:val="24"/>
              </w:rPr>
            </w:pPr>
          </w:p>
        </w:tc>
      </w:tr>
      <w:tr w:rsidR="00C43620" w:rsidRPr="00E6644C" w:rsidTr="00330137">
        <w:trPr>
          <w:trHeight w:val="1140"/>
        </w:trPr>
        <w:tc>
          <w:tcPr>
            <w:tcW w:w="2272" w:type="dxa"/>
          </w:tcPr>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Counseling Timing</w:t>
            </w:r>
          </w:p>
          <w:p w:rsidR="00C43620" w:rsidRPr="00E6644C" w:rsidRDefault="00C43620" w:rsidP="00330137">
            <w:pPr>
              <w:spacing w:after="0" w:line="240" w:lineRule="auto"/>
              <w:rPr>
                <w:rFonts w:ascii="Arial" w:hAnsi="Arial" w:cs="Arial"/>
              </w:rPr>
            </w:pPr>
          </w:p>
          <w:p w:rsidR="00C43620" w:rsidRPr="00E6644C" w:rsidRDefault="00C43620" w:rsidP="00330137">
            <w:pPr>
              <w:spacing w:after="0" w:line="240" w:lineRule="auto"/>
              <w:rPr>
                <w:rFonts w:ascii="Arial" w:hAnsi="Arial" w:cs="Arial"/>
              </w:rPr>
            </w:pPr>
            <w:r w:rsidRPr="00E6644C">
              <w:rPr>
                <w:rFonts w:ascii="Arial" w:hAnsi="Arial" w:cs="Arial"/>
              </w:rPr>
              <w:t>(Room#              )</w:t>
            </w:r>
          </w:p>
        </w:tc>
        <w:tc>
          <w:tcPr>
            <w:tcW w:w="7319" w:type="dxa"/>
          </w:tcPr>
          <w:p w:rsidR="00B124D5" w:rsidRPr="00E6644C" w:rsidRDefault="00B124D5" w:rsidP="00330137">
            <w:pPr>
              <w:spacing w:after="0" w:line="240" w:lineRule="auto"/>
              <w:rPr>
                <w:rFonts w:ascii="Arial" w:hAnsi="Arial" w:cs="Arial"/>
                <w:sz w:val="24"/>
              </w:rPr>
            </w:pPr>
            <w:r w:rsidRPr="00E6644C">
              <w:rPr>
                <w:rFonts w:ascii="Arial" w:hAnsi="Arial" w:cs="Arial"/>
                <w:sz w:val="24"/>
              </w:rPr>
              <w:t xml:space="preserve"> </w:t>
            </w:r>
          </w:p>
          <w:p w:rsidR="006903C8" w:rsidRPr="00E6644C" w:rsidRDefault="003D5A6E" w:rsidP="00330137">
            <w:pPr>
              <w:spacing w:after="0" w:line="240" w:lineRule="auto"/>
              <w:rPr>
                <w:rFonts w:ascii="Arial" w:hAnsi="Arial" w:cs="Arial"/>
                <w:sz w:val="24"/>
              </w:rPr>
            </w:pPr>
            <w:r w:rsidRPr="00E6644C">
              <w:rPr>
                <w:rFonts w:ascii="Arial" w:hAnsi="Arial" w:cs="Arial"/>
                <w:sz w:val="24"/>
              </w:rPr>
              <w:t>As per time table</w:t>
            </w:r>
          </w:p>
          <w:p w:rsidR="001257F4" w:rsidRPr="00E6644C" w:rsidRDefault="001257F4" w:rsidP="00330137">
            <w:pPr>
              <w:spacing w:after="0" w:line="240" w:lineRule="auto"/>
              <w:rPr>
                <w:rFonts w:ascii="Arial" w:hAnsi="Arial" w:cs="Arial"/>
                <w:sz w:val="24"/>
              </w:rPr>
            </w:pPr>
          </w:p>
          <w:p w:rsidR="006903C8" w:rsidRPr="00E6644C" w:rsidRDefault="006903C8" w:rsidP="00330137">
            <w:pPr>
              <w:spacing w:after="0" w:line="240" w:lineRule="auto"/>
              <w:rPr>
                <w:rFonts w:ascii="Arial" w:hAnsi="Arial" w:cs="Arial"/>
                <w:sz w:val="24"/>
              </w:rPr>
            </w:pPr>
            <w:r w:rsidRPr="00E6644C">
              <w:rPr>
                <w:rFonts w:ascii="Arial" w:hAnsi="Arial" w:cs="Arial"/>
                <w:sz w:val="24"/>
              </w:rPr>
              <w:t>Ar. Muhammad Nasir Chaudhry</w:t>
            </w:r>
          </w:p>
          <w:p w:rsidR="006903C8" w:rsidRPr="00E6644C" w:rsidRDefault="003D5A6E" w:rsidP="003D5A6E">
            <w:pPr>
              <w:spacing w:after="0" w:line="240" w:lineRule="auto"/>
              <w:rPr>
                <w:rFonts w:ascii="Arial" w:hAnsi="Arial" w:cs="Arial"/>
                <w:sz w:val="24"/>
              </w:rPr>
            </w:pPr>
            <w:r w:rsidRPr="00E6644C">
              <w:rPr>
                <w:rFonts w:ascii="Arial" w:hAnsi="Arial" w:cs="Arial"/>
                <w:sz w:val="24"/>
              </w:rPr>
              <w:t>As per time table</w:t>
            </w:r>
          </w:p>
        </w:tc>
      </w:tr>
      <w:tr w:rsidR="00C43620" w:rsidRPr="00E6644C" w:rsidTr="00330137">
        <w:trPr>
          <w:trHeight w:val="1140"/>
        </w:trPr>
        <w:tc>
          <w:tcPr>
            <w:tcW w:w="2272" w:type="dxa"/>
          </w:tcPr>
          <w:p w:rsidR="0078114A" w:rsidRPr="00E6644C" w:rsidRDefault="0078114A" w:rsidP="00330137">
            <w:pPr>
              <w:spacing w:after="0" w:line="240" w:lineRule="auto"/>
              <w:rPr>
                <w:rFonts w:ascii="Arial" w:hAnsi="Arial" w:cs="Arial"/>
              </w:rPr>
            </w:pPr>
          </w:p>
          <w:p w:rsidR="0078114A" w:rsidRPr="00E6644C" w:rsidRDefault="0078114A" w:rsidP="00330137">
            <w:pPr>
              <w:spacing w:after="0" w:line="240" w:lineRule="auto"/>
              <w:rPr>
                <w:rFonts w:ascii="Arial" w:hAnsi="Arial" w:cs="Arial"/>
              </w:rPr>
            </w:pPr>
          </w:p>
          <w:p w:rsidR="00C43620" w:rsidRPr="00E6644C" w:rsidRDefault="0078114A" w:rsidP="00330137">
            <w:pPr>
              <w:spacing w:after="0" w:line="240" w:lineRule="auto"/>
              <w:rPr>
                <w:rFonts w:ascii="Arial" w:hAnsi="Arial" w:cs="Arial"/>
              </w:rPr>
            </w:pPr>
            <w:r w:rsidRPr="00E6644C">
              <w:rPr>
                <w:rFonts w:ascii="Arial" w:hAnsi="Arial" w:cs="Arial"/>
              </w:rPr>
              <w:t>Contact</w:t>
            </w:r>
          </w:p>
        </w:tc>
        <w:tc>
          <w:tcPr>
            <w:tcW w:w="7319" w:type="dxa"/>
          </w:tcPr>
          <w:p w:rsidR="00C43620" w:rsidRPr="00E6644C" w:rsidRDefault="00983162" w:rsidP="00330137">
            <w:pPr>
              <w:spacing w:after="0" w:line="240" w:lineRule="auto"/>
              <w:rPr>
                <w:rFonts w:ascii="Arial" w:hAnsi="Arial" w:cs="Arial"/>
                <w:sz w:val="24"/>
              </w:rPr>
            </w:pPr>
            <w:hyperlink r:id="rId8" w:history="1">
              <w:r w:rsidR="00DE4155" w:rsidRPr="00E6644C">
                <w:rPr>
                  <w:rStyle w:val="Hyperlink"/>
                  <w:rFonts w:ascii="Arial" w:hAnsi="Arial" w:cs="Arial"/>
                  <w:sz w:val="24"/>
                </w:rPr>
                <w:t>Nasir.chaudhry@umt.edu.pk</w:t>
              </w:r>
            </w:hyperlink>
          </w:p>
          <w:p w:rsidR="00DE4155" w:rsidRPr="00E6644C" w:rsidRDefault="00DE4155" w:rsidP="00330137">
            <w:pPr>
              <w:spacing w:after="0" w:line="240" w:lineRule="auto"/>
              <w:rPr>
                <w:rFonts w:ascii="Arial" w:hAnsi="Arial" w:cs="Arial"/>
                <w:sz w:val="24"/>
              </w:rPr>
            </w:pPr>
            <w:r w:rsidRPr="00E6644C">
              <w:rPr>
                <w:rFonts w:ascii="Arial" w:hAnsi="Arial" w:cs="Arial"/>
                <w:sz w:val="24"/>
              </w:rPr>
              <w:t>0331-6274724</w:t>
            </w:r>
          </w:p>
          <w:p w:rsidR="006903C8" w:rsidRPr="00E6644C" w:rsidRDefault="006903C8" w:rsidP="00B124D5">
            <w:pPr>
              <w:spacing w:after="0" w:line="240" w:lineRule="auto"/>
              <w:rPr>
                <w:rFonts w:ascii="Arial" w:hAnsi="Arial" w:cs="Arial"/>
                <w:sz w:val="24"/>
              </w:rPr>
            </w:pPr>
          </w:p>
        </w:tc>
      </w:tr>
    </w:tbl>
    <w:p w:rsidR="008F3175" w:rsidRPr="00E6644C" w:rsidRDefault="008F3175" w:rsidP="008F3175">
      <w:pPr>
        <w:tabs>
          <w:tab w:val="left" w:pos="569"/>
        </w:tabs>
        <w:spacing w:before="100" w:beforeAutospacing="1" w:after="0" w:line="360" w:lineRule="auto"/>
        <w:rPr>
          <w:rFonts w:ascii="Arial" w:hAnsi="Arial" w:cs="Arial"/>
          <w:b/>
          <w:sz w:val="24"/>
          <w:szCs w:val="24"/>
        </w:rPr>
      </w:pPr>
      <w:r w:rsidRPr="00E6644C">
        <w:rPr>
          <w:rFonts w:ascii="Arial" w:hAnsi="Arial" w:cs="Arial"/>
          <w:b/>
          <w:sz w:val="24"/>
          <w:szCs w:val="24"/>
        </w:rPr>
        <w:t>Chairman/Director signature………………………………….</w:t>
      </w:r>
    </w:p>
    <w:p w:rsidR="0078114A" w:rsidRPr="00E6644C" w:rsidRDefault="008F3175" w:rsidP="00EB16F5">
      <w:pPr>
        <w:tabs>
          <w:tab w:val="left" w:pos="603"/>
        </w:tabs>
        <w:spacing w:before="100" w:beforeAutospacing="1" w:after="0" w:line="360" w:lineRule="auto"/>
        <w:rPr>
          <w:rFonts w:ascii="Arial" w:hAnsi="Arial" w:cs="Arial"/>
          <w:b/>
          <w:sz w:val="24"/>
          <w:szCs w:val="24"/>
        </w:rPr>
      </w:pPr>
      <w:r w:rsidRPr="00E6644C">
        <w:rPr>
          <w:rFonts w:ascii="Arial" w:hAnsi="Arial" w:cs="Arial"/>
          <w:b/>
          <w:sz w:val="24"/>
          <w:szCs w:val="24"/>
        </w:rPr>
        <w:t>Dean’s signature……………………………                                  Date…………………………………………</w:t>
      </w:r>
      <w:r w:rsidR="00EB16F5" w:rsidRPr="00E6644C">
        <w:rPr>
          <w:rFonts w:ascii="Arial" w:hAnsi="Arial" w:cs="Arial"/>
          <w:b/>
          <w:sz w:val="24"/>
          <w:szCs w:val="24"/>
        </w:rPr>
        <w:t>.</w:t>
      </w:r>
    </w:p>
    <w:p w:rsidR="00CE07BA" w:rsidRDefault="00CE07BA">
      <w:pPr>
        <w:spacing w:after="0" w:line="240" w:lineRule="auto"/>
        <w:rPr>
          <w:rFonts w:ascii="Arial" w:hAnsi="Arial" w:cs="Arial"/>
          <w:b/>
          <w:sz w:val="28"/>
          <w:szCs w:val="28"/>
          <w:u w:val="single"/>
        </w:rPr>
      </w:pPr>
      <w:r>
        <w:rPr>
          <w:rFonts w:ascii="Arial" w:hAnsi="Arial" w:cs="Arial"/>
          <w:b/>
          <w:sz w:val="28"/>
          <w:szCs w:val="28"/>
          <w:u w:val="single"/>
        </w:rPr>
        <w:br w:type="page"/>
      </w:r>
    </w:p>
    <w:p w:rsidR="00F4129D" w:rsidRPr="00735961" w:rsidRDefault="00F4129D" w:rsidP="00F4129D">
      <w:pPr>
        <w:shd w:val="clear" w:color="auto" w:fill="FFFFFF"/>
        <w:spacing w:after="0" w:line="360" w:lineRule="auto"/>
        <w:rPr>
          <w:rFonts w:ascii="Times New Roman" w:hAnsi="Times New Roman"/>
          <w:b/>
          <w:bCs/>
          <w:color w:val="222222"/>
          <w:sz w:val="28"/>
          <w:szCs w:val="24"/>
          <w:u w:val="single"/>
        </w:rPr>
      </w:pPr>
      <w:r w:rsidRPr="00735961">
        <w:rPr>
          <w:rFonts w:ascii="Times New Roman" w:hAnsi="Times New Roman"/>
          <w:b/>
          <w:bCs/>
          <w:color w:val="222222"/>
          <w:sz w:val="28"/>
          <w:szCs w:val="24"/>
          <w:u w:val="single"/>
        </w:rPr>
        <w:lastRenderedPageBreak/>
        <w:t>Program Education Objectives (PEO’s)</w:t>
      </w:r>
    </w:p>
    <w:p w:rsidR="00F4129D" w:rsidRDefault="00F4129D" w:rsidP="00F4129D">
      <w:pPr>
        <w:shd w:val="clear" w:color="auto" w:fill="FFFFFF"/>
        <w:spacing w:after="0" w:line="360" w:lineRule="auto"/>
        <w:jc w:val="center"/>
        <w:rPr>
          <w:rFonts w:ascii="Times New Roman" w:hAnsi="Times New Roman"/>
          <w:b/>
          <w:bCs/>
          <w:color w:val="222222"/>
          <w:sz w:val="24"/>
          <w:szCs w:val="24"/>
          <w:u w:val="single"/>
        </w:rPr>
      </w:pPr>
    </w:p>
    <w:p w:rsidR="00F4129D" w:rsidRPr="00735961" w:rsidRDefault="00F4129D" w:rsidP="00F4129D">
      <w:pPr>
        <w:shd w:val="clear" w:color="auto" w:fill="FFFFFF"/>
        <w:spacing w:after="0" w:line="360" w:lineRule="auto"/>
        <w:jc w:val="center"/>
        <w:rPr>
          <w:rFonts w:ascii="Times New Roman" w:hAnsi="Times New Roman"/>
          <w:b/>
          <w:bCs/>
          <w:color w:val="222222"/>
          <w:sz w:val="24"/>
          <w:szCs w:val="24"/>
          <w:u w:val="single"/>
        </w:rPr>
      </w:pPr>
    </w:p>
    <w:p w:rsidR="00F4129D" w:rsidRPr="00735961" w:rsidRDefault="00F4129D" w:rsidP="00F4129D">
      <w:pPr>
        <w:shd w:val="clear" w:color="auto" w:fill="FFFFFF"/>
        <w:spacing w:after="0" w:line="360" w:lineRule="auto"/>
        <w:rPr>
          <w:rFonts w:ascii="Times New Roman" w:hAnsi="Times New Roman"/>
          <w:color w:val="222222"/>
          <w:sz w:val="24"/>
          <w:szCs w:val="24"/>
        </w:rPr>
      </w:pPr>
      <w:r w:rsidRPr="00735961">
        <w:rPr>
          <w:rFonts w:ascii="Times New Roman" w:hAnsi="Times New Roman"/>
          <w:b/>
        </w:rPr>
        <w:t xml:space="preserve">PEO 1: </w:t>
      </w:r>
      <w:r w:rsidRPr="00735961">
        <w:rPr>
          <w:rFonts w:ascii="Times New Roman" w:hAnsi="Times New Roman"/>
          <w:color w:val="222222"/>
          <w:sz w:val="24"/>
          <w:szCs w:val="24"/>
        </w:rPr>
        <w:t>Able to interpret and elaborate architectural knowledge, communication, graphical and computer skills.</w:t>
      </w:r>
    </w:p>
    <w:p w:rsidR="00F4129D" w:rsidRPr="00735961" w:rsidRDefault="00F4129D" w:rsidP="00F4129D">
      <w:pPr>
        <w:pStyle w:val="NormalWeb"/>
        <w:spacing w:before="0" w:beforeAutospacing="0" w:after="0" w:afterAutospacing="0" w:line="360" w:lineRule="auto"/>
      </w:pPr>
      <w:r w:rsidRPr="00735961">
        <w:rPr>
          <w:b/>
        </w:rPr>
        <w:t xml:space="preserve">PEO 2: </w:t>
      </w:r>
      <w:r w:rsidRPr="00735961">
        <w:rPr>
          <w:color w:val="222222"/>
        </w:rPr>
        <w:t>Able to develop building and architectural plans through design coordination selecting suitable materials and construction techniques.</w:t>
      </w:r>
    </w:p>
    <w:p w:rsidR="00F4129D" w:rsidRPr="00735961" w:rsidRDefault="00F4129D" w:rsidP="00F4129D">
      <w:pPr>
        <w:pStyle w:val="NormalWeb"/>
        <w:spacing w:before="0" w:beforeAutospacing="0" w:after="0" w:afterAutospacing="0" w:line="360" w:lineRule="auto"/>
        <w:jc w:val="both"/>
      </w:pPr>
      <w:r w:rsidRPr="00735961">
        <w:rPr>
          <w:b/>
        </w:rPr>
        <w:t xml:space="preserve">PEO 3: </w:t>
      </w:r>
      <w:r w:rsidRPr="00735961">
        <w:rPr>
          <w:color w:val="222222"/>
        </w:rPr>
        <w:t>Able to propose appropriate solution to complex building issues and adapt recent developments in architecture focusing on research, creativity and innovation.</w:t>
      </w:r>
    </w:p>
    <w:p w:rsidR="00F4129D" w:rsidRPr="00735961" w:rsidRDefault="00F4129D" w:rsidP="00F4129D">
      <w:pPr>
        <w:shd w:val="clear" w:color="auto" w:fill="FFFFFF"/>
        <w:spacing w:after="0" w:line="360" w:lineRule="auto"/>
        <w:rPr>
          <w:rFonts w:ascii="Times New Roman" w:hAnsi="Times New Roman"/>
          <w:color w:val="222222"/>
          <w:sz w:val="24"/>
          <w:szCs w:val="24"/>
        </w:rPr>
      </w:pPr>
      <w:r w:rsidRPr="00735961">
        <w:rPr>
          <w:rFonts w:ascii="Times New Roman" w:hAnsi="Times New Roman"/>
          <w:b/>
        </w:rPr>
        <w:t xml:space="preserve">PEO 4: </w:t>
      </w:r>
      <w:r w:rsidRPr="00735961">
        <w:rPr>
          <w:rFonts w:ascii="Times New Roman" w:hAnsi="Times New Roman"/>
          <w:color w:val="222222"/>
          <w:sz w:val="24"/>
          <w:szCs w:val="24"/>
        </w:rPr>
        <w:t>Able to maximize ethics by keeping spirit of discipline and respecting the professional codes and society. </w:t>
      </w:r>
    </w:p>
    <w:p w:rsidR="00F4129D" w:rsidRPr="00735961" w:rsidRDefault="00F4129D" w:rsidP="00F4129D">
      <w:pPr>
        <w:pStyle w:val="NormalWeb"/>
        <w:spacing w:before="0" w:beforeAutospacing="0" w:after="0" w:afterAutospacing="0" w:line="360" w:lineRule="auto"/>
        <w:jc w:val="both"/>
        <w:rPr>
          <w:sz w:val="22"/>
          <w:szCs w:val="22"/>
        </w:rPr>
      </w:pPr>
    </w:p>
    <w:p w:rsidR="00F4129D" w:rsidRPr="00735961" w:rsidRDefault="00F4129D" w:rsidP="00F4129D">
      <w:pPr>
        <w:spacing w:line="360" w:lineRule="auto"/>
        <w:rPr>
          <w:rFonts w:ascii="Times New Roman" w:hAnsi="Times New Roman"/>
          <w:b/>
          <w:sz w:val="28"/>
          <w:szCs w:val="28"/>
          <w:u w:val="single"/>
        </w:rPr>
      </w:pPr>
    </w:p>
    <w:p w:rsidR="00F4129D" w:rsidRPr="00735961" w:rsidRDefault="00F4129D" w:rsidP="00F4129D">
      <w:pPr>
        <w:spacing w:line="360" w:lineRule="auto"/>
        <w:rPr>
          <w:rFonts w:ascii="Times New Roman" w:hAnsi="Times New Roman"/>
          <w:b/>
          <w:sz w:val="28"/>
          <w:szCs w:val="28"/>
          <w:u w:val="single"/>
        </w:rPr>
      </w:pPr>
      <w:r w:rsidRPr="00735961">
        <w:rPr>
          <w:rFonts w:ascii="Times New Roman" w:hAnsi="Times New Roman"/>
          <w:b/>
          <w:sz w:val="28"/>
          <w:szCs w:val="28"/>
          <w:u w:val="single"/>
        </w:rPr>
        <w:t>Program Learning outcomes PLO’s)</w:t>
      </w:r>
    </w:p>
    <w:p w:rsidR="00F4129D" w:rsidRPr="00C115CA" w:rsidRDefault="00F4129D" w:rsidP="00F4129D">
      <w:pPr>
        <w:pStyle w:val="Default"/>
        <w:spacing w:line="360" w:lineRule="auto"/>
        <w:rPr>
          <w:color w:val="auto"/>
        </w:rPr>
      </w:pPr>
      <w:r w:rsidRPr="00735961">
        <w:rPr>
          <w:color w:val="auto"/>
        </w:rPr>
        <w:t>Graduates of the B-Architecture at UMT are expected to have acquired and developed the following set of knowledge, skills and personality traits (these are also referred to as graduat</w:t>
      </w:r>
      <w:r>
        <w:rPr>
          <w:color w:val="auto"/>
        </w:rPr>
        <w:t>e attributes).</w:t>
      </w:r>
    </w:p>
    <w:p w:rsidR="00F4129D" w:rsidRPr="00735961" w:rsidRDefault="00F4129D" w:rsidP="00F4129D">
      <w:pPr>
        <w:pStyle w:val="NormalWeb"/>
        <w:spacing w:before="0" w:beforeAutospacing="0" w:after="0" w:afterAutospacing="0" w:line="360" w:lineRule="auto"/>
        <w:jc w:val="both"/>
      </w:pPr>
      <w:r w:rsidRPr="00735961">
        <w:rPr>
          <w:b/>
        </w:rPr>
        <w:t>PLO 1 Architectural Knowledge:</w:t>
      </w:r>
      <w:r w:rsidRPr="00735961">
        <w:t xml:space="preserve"> An ability to illustrate, architectural fundamentals through verbal and graphical Techniques</w:t>
      </w:r>
    </w:p>
    <w:p w:rsidR="00F4129D" w:rsidRPr="00735961" w:rsidRDefault="00F4129D" w:rsidP="00F4129D">
      <w:pPr>
        <w:pStyle w:val="NormalWeb"/>
        <w:spacing w:before="0" w:beforeAutospacing="0" w:after="0" w:afterAutospacing="0" w:line="360" w:lineRule="auto"/>
        <w:jc w:val="both"/>
      </w:pPr>
      <w:r w:rsidRPr="00735961">
        <w:rPr>
          <w:b/>
        </w:rPr>
        <w:t>PLO 2 Design Analysis and development:</w:t>
      </w:r>
      <w:r w:rsidRPr="00735961">
        <w:t xml:space="preserve"> An ability to identify literature and analyze architectural problems reaching substantiated conclusions to meet specified needs with appropriate societal and environmental consideration. </w:t>
      </w:r>
    </w:p>
    <w:p w:rsidR="00F4129D" w:rsidRPr="00735961" w:rsidRDefault="00F4129D" w:rsidP="00F4129D">
      <w:pPr>
        <w:pStyle w:val="NormalWeb"/>
        <w:spacing w:before="0" w:beforeAutospacing="0" w:after="0" w:afterAutospacing="0" w:line="360" w:lineRule="auto"/>
        <w:jc w:val="both"/>
      </w:pPr>
      <w:r w:rsidRPr="00735961">
        <w:rPr>
          <w:b/>
        </w:rPr>
        <w:t>PLO 3 Case study analysis:</w:t>
      </w:r>
      <w:r w:rsidRPr="00735961">
        <w:t xml:space="preserve"> An ability to analyze architectural issues in a methodical way including design, field surveys, interpretation of field data, and synthesis of information to derive valid conclusions. </w:t>
      </w:r>
    </w:p>
    <w:p w:rsidR="00F4129D" w:rsidRPr="00735961" w:rsidRDefault="00F4129D" w:rsidP="00F4129D">
      <w:pPr>
        <w:pStyle w:val="NormalWeb"/>
        <w:spacing w:before="0" w:beforeAutospacing="0" w:after="0" w:afterAutospacing="0" w:line="360" w:lineRule="auto"/>
        <w:jc w:val="both"/>
      </w:pPr>
      <w:r w:rsidRPr="00735961">
        <w:rPr>
          <w:b/>
        </w:rPr>
        <w:t>PLO 4 Digital Tool Usage:</w:t>
      </w:r>
      <w:r w:rsidRPr="00735961">
        <w:t xml:space="preserve"> An ability to create, select and apply appropriate techniques, resources, and modern architectural computer simulations, including prediction and modeling, to complex activities, with an understanding of the limitations. </w:t>
      </w:r>
    </w:p>
    <w:p w:rsidR="00F4129D" w:rsidRPr="00735961" w:rsidRDefault="00F4129D" w:rsidP="00F4129D">
      <w:pPr>
        <w:pStyle w:val="NormalWeb"/>
        <w:spacing w:before="0" w:beforeAutospacing="0" w:after="0" w:afterAutospacing="0" w:line="360" w:lineRule="auto"/>
        <w:jc w:val="both"/>
      </w:pPr>
      <w:r w:rsidRPr="00735961">
        <w:rPr>
          <w:b/>
        </w:rPr>
        <w:t xml:space="preserve">PLO 5 Environment and Sustainability: </w:t>
      </w:r>
      <w:r w:rsidRPr="00735961">
        <w:t xml:space="preserve">An ability to propose sustainable solutions to environmental problems through architectural design thinking. </w:t>
      </w:r>
    </w:p>
    <w:p w:rsidR="00F4129D" w:rsidRPr="00735961" w:rsidRDefault="00F4129D" w:rsidP="00F4129D">
      <w:pPr>
        <w:pStyle w:val="NormalWeb"/>
        <w:spacing w:before="0" w:beforeAutospacing="0" w:after="0" w:afterAutospacing="0" w:line="360" w:lineRule="auto"/>
        <w:jc w:val="both"/>
      </w:pPr>
      <w:r w:rsidRPr="00735961">
        <w:rPr>
          <w:b/>
        </w:rPr>
        <w:lastRenderedPageBreak/>
        <w:t>PLO 6 Project Management:</w:t>
      </w:r>
      <w:r w:rsidRPr="00735961">
        <w:t xml:space="preserve"> An ability to demonstrate management skills and leadership qualities in individual and teamwork capacity.</w:t>
      </w:r>
    </w:p>
    <w:p w:rsidR="00F4129D" w:rsidRPr="00735961" w:rsidRDefault="00F4129D" w:rsidP="00F4129D">
      <w:pPr>
        <w:pStyle w:val="NormalWeb"/>
        <w:spacing w:before="0" w:beforeAutospacing="0" w:after="0" w:afterAutospacing="0" w:line="360" w:lineRule="auto"/>
        <w:jc w:val="both"/>
      </w:pPr>
      <w:r w:rsidRPr="00735961">
        <w:rPr>
          <w:b/>
        </w:rPr>
        <w:t>PLO 7 Design Coordination:</w:t>
      </w:r>
      <w:r w:rsidRPr="00735961">
        <w:t xml:space="preserve"> An ability to coordinate effectively across different sectors of construction industry. (Material suppliers, Electrical plumbing, HVAC and Civil works).</w:t>
      </w:r>
    </w:p>
    <w:p w:rsidR="00F4129D" w:rsidRDefault="00F4129D" w:rsidP="00F4129D">
      <w:pPr>
        <w:pStyle w:val="NormalWeb"/>
        <w:spacing w:before="0" w:beforeAutospacing="0" w:after="0" w:afterAutospacing="0" w:line="360" w:lineRule="auto"/>
        <w:jc w:val="both"/>
      </w:pPr>
      <w:r w:rsidRPr="00735961">
        <w:rPr>
          <w:b/>
        </w:rPr>
        <w:t xml:space="preserve">PLO 8 Ethics and the society: </w:t>
      </w:r>
      <w:r w:rsidRPr="00735961">
        <w:t>An ability to apply ethical principles and professional codes of the profession following the social norms to th</w:t>
      </w:r>
      <w:r>
        <w:t>e best interest of the mankind.</w:t>
      </w:r>
    </w:p>
    <w:p w:rsidR="00F4129D" w:rsidRPr="0062705B" w:rsidRDefault="00F4129D" w:rsidP="00F4129D">
      <w:pPr>
        <w:pStyle w:val="NormalWeb"/>
        <w:spacing w:before="0" w:beforeAutospacing="0" w:after="0" w:afterAutospacing="0" w:line="360" w:lineRule="auto"/>
        <w:jc w:val="both"/>
      </w:pPr>
    </w:p>
    <w:p w:rsidR="00F4129D" w:rsidRPr="00735961" w:rsidRDefault="00F4129D" w:rsidP="00F4129D">
      <w:pPr>
        <w:spacing w:line="360" w:lineRule="auto"/>
        <w:rPr>
          <w:rFonts w:ascii="Times New Roman" w:hAnsi="Times New Roman"/>
          <w:b/>
          <w:sz w:val="28"/>
          <w:szCs w:val="28"/>
          <w:u w:val="single"/>
        </w:rPr>
      </w:pPr>
      <w:r w:rsidRPr="00735961">
        <w:rPr>
          <w:rFonts w:ascii="Times New Roman" w:hAnsi="Times New Roman"/>
          <w:b/>
          <w:sz w:val="28"/>
          <w:szCs w:val="28"/>
          <w:u w:val="single"/>
        </w:rPr>
        <w:t>Course Learning outcomes (CLO’s)</w:t>
      </w:r>
    </w:p>
    <w:p w:rsidR="00F4129D" w:rsidRPr="00735961" w:rsidRDefault="00F4129D" w:rsidP="00F4129D">
      <w:pPr>
        <w:spacing w:line="360" w:lineRule="auto"/>
        <w:jc w:val="both"/>
        <w:rPr>
          <w:rFonts w:ascii="Times New Roman" w:hAnsi="Times New Roman"/>
          <w:sz w:val="24"/>
          <w:szCs w:val="24"/>
        </w:rPr>
      </w:pPr>
      <w:r w:rsidRPr="00735961">
        <w:rPr>
          <w:rFonts w:ascii="Times New Roman" w:hAnsi="Times New Roman"/>
          <w:sz w:val="24"/>
          <w:szCs w:val="24"/>
        </w:rPr>
        <w:t>This course will provide an opportunity to undertake an in depth study of emergence and spread of Islam and development of Muslim Architecture in Middle East, North Africa, Spain, West Asia and Central Asia. The course will look into greater depths of history and development of architecture in Sub-Continent with special reference to Pakistan up to independence.</w:t>
      </w:r>
    </w:p>
    <w:p w:rsidR="00F4129D" w:rsidRPr="00474D2F" w:rsidRDefault="00F4129D" w:rsidP="00474D2F">
      <w:pPr>
        <w:spacing w:line="360" w:lineRule="auto"/>
        <w:rPr>
          <w:rFonts w:ascii="Times New Roman" w:hAnsi="Times New Roman"/>
          <w:b/>
          <w:sz w:val="24"/>
          <w:szCs w:val="24"/>
          <w:u w:val="single"/>
        </w:rPr>
      </w:pPr>
      <w:r w:rsidRPr="00735961">
        <w:rPr>
          <w:rFonts w:ascii="Times New Roman" w:hAnsi="Times New Roman"/>
          <w:b/>
          <w:sz w:val="24"/>
          <w:szCs w:val="24"/>
          <w:u w:val="single"/>
        </w:rPr>
        <w:t xml:space="preserve">Course </w:t>
      </w:r>
      <w:proofErr w:type="gramStart"/>
      <w:r w:rsidRPr="00735961">
        <w:rPr>
          <w:rFonts w:ascii="Times New Roman" w:hAnsi="Times New Roman"/>
          <w:b/>
          <w:sz w:val="24"/>
          <w:szCs w:val="24"/>
          <w:u w:val="single"/>
        </w:rPr>
        <w:t>Learning</w:t>
      </w:r>
      <w:proofErr w:type="gramEnd"/>
      <w:r w:rsidRPr="00735961">
        <w:rPr>
          <w:rFonts w:ascii="Times New Roman" w:hAnsi="Times New Roman"/>
          <w:b/>
          <w:sz w:val="24"/>
          <w:szCs w:val="24"/>
          <w:u w:val="single"/>
        </w:rPr>
        <w:t xml:space="preserve"> outcomes (CLO’s)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1332"/>
        <w:gridCol w:w="4416"/>
        <w:gridCol w:w="2344"/>
      </w:tblGrid>
      <w:tr w:rsidR="00474D2F" w:rsidRPr="0017429E" w:rsidTr="005227B9">
        <w:trPr>
          <w:trHeight w:val="845"/>
        </w:trPr>
        <w:tc>
          <w:tcPr>
            <w:tcW w:w="1278" w:type="dxa"/>
            <w:shd w:val="clear" w:color="auto" w:fill="auto"/>
          </w:tcPr>
          <w:p w:rsidR="00474D2F" w:rsidRPr="0017429E" w:rsidRDefault="00474D2F" w:rsidP="005227B9">
            <w:pPr>
              <w:rPr>
                <w:b/>
                <w:sz w:val="24"/>
                <w:szCs w:val="24"/>
                <w:u w:val="single"/>
              </w:rPr>
            </w:pPr>
            <w:r w:rsidRPr="0017429E">
              <w:rPr>
                <w:b/>
                <w:sz w:val="24"/>
                <w:szCs w:val="24"/>
                <w:u w:val="single"/>
              </w:rPr>
              <w:t>CLO CODE</w:t>
            </w:r>
          </w:p>
        </w:tc>
        <w:tc>
          <w:tcPr>
            <w:tcW w:w="1350" w:type="dxa"/>
            <w:shd w:val="clear" w:color="auto" w:fill="auto"/>
          </w:tcPr>
          <w:p w:rsidR="00474D2F" w:rsidRPr="0017429E" w:rsidRDefault="00474D2F" w:rsidP="005227B9">
            <w:pPr>
              <w:rPr>
                <w:b/>
                <w:sz w:val="24"/>
                <w:szCs w:val="24"/>
                <w:u w:val="single"/>
              </w:rPr>
            </w:pPr>
            <w:r w:rsidRPr="0017429E">
              <w:rPr>
                <w:b/>
                <w:sz w:val="24"/>
                <w:szCs w:val="24"/>
                <w:u w:val="single"/>
              </w:rPr>
              <w:t>CLO NAME</w:t>
            </w:r>
          </w:p>
        </w:tc>
        <w:tc>
          <w:tcPr>
            <w:tcW w:w="4554" w:type="dxa"/>
            <w:shd w:val="clear" w:color="auto" w:fill="auto"/>
          </w:tcPr>
          <w:p w:rsidR="00474D2F" w:rsidRPr="0017429E" w:rsidRDefault="00474D2F" w:rsidP="005227B9">
            <w:pPr>
              <w:rPr>
                <w:b/>
                <w:sz w:val="24"/>
                <w:szCs w:val="24"/>
                <w:u w:val="single"/>
              </w:rPr>
            </w:pPr>
            <w:r w:rsidRPr="0017429E">
              <w:rPr>
                <w:b/>
                <w:sz w:val="24"/>
                <w:szCs w:val="24"/>
                <w:u w:val="single"/>
              </w:rPr>
              <w:t>CLO</w:t>
            </w:r>
          </w:p>
        </w:tc>
        <w:tc>
          <w:tcPr>
            <w:tcW w:w="2394" w:type="dxa"/>
            <w:shd w:val="clear" w:color="auto" w:fill="auto"/>
          </w:tcPr>
          <w:p w:rsidR="00474D2F" w:rsidRPr="0017429E" w:rsidRDefault="00474D2F" w:rsidP="005227B9">
            <w:pPr>
              <w:rPr>
                <w:b/>
                <w:sz w:val="24"/>
                <w:szCs w:val="24"/>
                <w:u w:val="single"/>
              </w:rPr>
            </w:pPr>
            <w:r w:rsidRPr="0017429E">
              <w:rPr>
                <w:b/>
                <w:sz w:val="24"/>
                <w:szCs w:val="24"/>
                <w:u w:val="single"/>
              </w:rPr>
              <w:t>Domain</w:t>
            </w:r>
          </w:p>
        </w:tc>
      </w:tr>
      <w:tr w:rsidR="00474D2F" w:rsidRPr="0017429E" w:rsidTr="005227B9">
        <w:tc>
          <w:tcPr>
            <w:tcW w:w="1278"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.1</w:t>
            </w:r>
          </w:p>
        </w:tc>
        <w:tc>
          <w:tcPr>
            <w:tcW w:w="1350"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.C1</w:t>
            </w:r>
          </w:p>
        </w:tc>
        <w:tc>
          <w:tcPr>
            <w:tcW w:w="4554" w:type="dxa"/>
            <w:shd w:val="clear" w:color="auto" w:fill="auto"/>
          </w:tcPr>
          <w:p w:rsidR="00474D2F" w:rsidRPr="0017429E" w:rsidRDefault="00474D2F" w:rsidP="005227B9">
            <w:pPr>
              <w:spacing w:after="0" w:line="240" w:lineRule="auto"/>
              <w:rPr>
                <w:rFonts w:cs="Calibri"/>
                <w:sz w:val="24"/>
                <w:szCs w:val="24"/>
              </w:rPr>
            </w:pPr>
            <w:r w:rsidRPr="00F4129D">
              <w:rPr>
                <w:rFonts w:ascii="Times New Roman" w:hAnsi="Times New Roman"/>
                <w:sz w:val="24"/>
                <w:szCs w:val="24"/>
              </w:rPr>
              <w:t>to critically evaluate and analyze current events using a variety of sources, including news media, academic articles, and government reports</w:t>
            </w:r>
          </w:p>
        </w:tc>
        <w:tc>
          <w:tcPr>
            <w:tcW w:w="2394" w:type="dxa"/>
            <w:shd w:val="clear" w:color="auto" w:fill="auto"/>
          </w:tcPr>
          <w:p w:rsidR="00474D2F" w:rsidRPr="0017429E" w:rsidRDefault="00474D2F" w:rsidP="005227B9">
            <w:pPr>
              <w:rPr>
                <w:b/>
                <w:sz w:val="24"/>
                <w:szCs w:val="24"/>
                <w:u w:val="single"/>
              </w:rPr>
            </w:pPr>
            <w:r w:rsidRPr="0017429E">
              <w:rPr>
                <w:b/>
                <w:sz w:val="26"/>
                <w:szCs w:val="26"/>
              </w:rPr>
              <w:t>Cognitive</w:t>
            </w:r>
            <w:r>
              <w:rPr>
                <w:b/>
                <w:sz w:val="26"/>
                <w:szCs w:val="26"/>
              </w:rPr>
              <w:t xml:space="preserve"> 4</w:t>
            </w:r>
          </w:p>
        </w:tc>
      </w:tr>
      <w:tr w:rsidR="00474D2F" w:rsidRPr="0017429E" w:rsidTr="005227B9">
        <w:tc>
          <w:tcPr>
            <w:tcW w:w="1278"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.2</w:t>
            </w:r>
          </w:p>
        </w:tc>
        <w:tc>
          <w:tcPr>
            <w:tcW w:w="1350"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.C2</w:t>
            </w:r>
          </w:p>
        </w:tc>
        <w:tc>
          <w:tcPr>
            <w:tcW w:w="4554" w:type="dxa"/>
            <w:shd w:val="clear" w:color="auto" w:fill="auto"/>
          </w:tcPr>
          <w:p w:rsidR="00474D2F" w:rsidRPr="0017429E" w:rsidRDefault="00474D2F" w:rsidP="005227B9">
            <w:pPr>
              <w:spacing w:after="0" w:line="240" w:lineRule="auto"/>
              <w:rPr>
                <w:rFonts w:cs="Calibri"/>
                <w:sz w:val="24"/>
                <w:szCs w:val="24"/>
              </w:rPr>
            </w:pPr>
            <w:proofErr w:type="gramStart"/>
            <w:r w:rsidRPr="006168EC">
              <w:rPr>
                <w:rFonts w:ascii="Times New Roman" w:hAnsi="Times New Roman"/>
                <w:sz w:val="24"/>
                <w:szCs w:val="24"/>
              </w:rPr>
              <w:t>to</w:t>
            </w:r>
            <w:proofErr w:type="gramEnd"/>
            <w:r w:rsidRPr="006168EC">
              <w:rPr>
                <w:rFonts w:ascii="Times New Roman" w:hAnsi="Times New Roman"/>
                <w:sz w:val="24"/>
                <w:szCs w:val="24"/>
              </w:rPr>
              <w:t xml:space="preserve"> analyze the historical and contemporary role of trade and trade routes in shaping the global economy, including the impact of globalization and technological advancements.</w:t>
            </w:r>
          </w:p>
        </w:tc>
        <w:tc>
          <w:tcPr>
            <w:tcW w:w="2394" w:type="dxa"/>
            <w:shd w:val="clear" w:color="auto" w:fill="auto"/>
          </w:tcPr>
          <w:p w:rsidR="00474D2F" w:rsidRPr="0017429E" w:rsidRDefault="00474D2F" w:rsidP="005227B9">
            <w:pPr>
              <w:rPr>
                <w:b/>
                <w:sz w:val="24"/>
                <w:szCs w:val="24"/>
                <w:u w:val="single"/>
              </w:rPr>
            </w:pPr>
            <w:r w:rsidRPr="0017429E">
              <w:rPr>
                <w:b/>
                <w:sz w:val="26"/>
                <w:szCs w:val="26"/>
              </w:rPr>
              <w:t>Cognitive</w:t>
            </w:r>
            <w:r>
              <w:rPr>
                <w:b/>
                <w:sz w:val="26"/>
                <w:szCs w:val="26"/>
              </w:rPr>
              <w:t xml:space="preserve"> </w:t>
            </w:r>
            <w:r w:rsidRPr="0017429E">
              <w:rPr>
                <w:b/>
                <w:sz w:val="26"/>
                <w:szCs w:val="26"/>
              </w:rPr>
              <w:t>4</w:t>
            </w:r>
          </w:p>
        </w:tc>
      </w:tr>
      <w:tr w:rsidR="00474D2F" w:rsidRPr="0017429E" w:rsidTr="005227B9">
        <w:tc>
          <w:tcPr>
            <w:tcW w:w="1278"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.3</w:t>
            </w:r>
          </w:p>
        </w:tc>
        <w:tc>
          <w:tcPr>
            <w:tcW w:w="1350"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.C3</w:t>
            </w:r>
          </w:p>
        </w:tc>
        <w:tc>
          <w:tcPr>
            <w:tcW w:w="4554" w:type="dxa"/>
            <w:shd w:val="clear" w:color="auto" w:fill="auto"/>
          </w:tcPr>
          <w:p w:rsidR="00474D2F" w:rsidRPr="0017429E" w:rsidRDefault="00474D2F" w:rsidP="005227B9">
            <w:pPr>
              <w:spacing w:after="0" w:line="240" w:lineRule="auto"/>
              <w:rPr>
                <w:rFonts w:cs="Calibri"/>
                <w:sz w:val="24"/>
                <w:szCs w:val="24"/>
              </w:rPr>
            </w:pPr>
            <w:r>
              <w:rPr>
                <w:rFonts w:ascii="Times New Roman" w:hAnsi="Times New Roman"/>
                <w:sz w:val="24"/>
                <w:szCs w:val="24"/>
              </w:rPr>
              <w:t>D</w:t>
            </w:r>
            <w:r w:rsidRPr="00F4129D">
              <w:rPr>
                <w:rFonts w:ascii="Times New Roman" w:hAnsi="Times New Roman"/>
                <w:sz w:val="24"/>
                <w:szCs w:val="24"/>
              </w:rPr>
              <w:t>evelop an understanding of global issues such as climate change, international relations, and economic systems, and how they impact societies around the world.</w:t>
            </w:r>
          </w:p>
        </w:tc>
        <w:tc>
          <w:tcPr>
            <w:tcW w:w="2394" w:type="dxa"/>
            <w:shd w:val="clear" w:color="auto" w:fill="auto"/>
          </w:tcPr>
          <w:p w:rsidR="00474D2F" w:rsidRPr="0017429E" w:rsidRDefault="00474D2F" w:rsidP="005227B9">
            <w:pPr>
              <w:rPr>
                <w:b/>
                <w:sz w:val="24"/>
                <w:szCs w:val="24"/>
                <w:u w:val="single"/>
              </w:rPr>
            </w:pPr>
            <w:r>
              <w:rPr>
                <w:b/>
                <w:sz w:val="26"/>
                <w:szCs w:val="26"/>
              </w:rPr>
              <w:t>Cognitive 2</w:t>
            </w:r>
          </w:p>
        </w:tc>
      </w:tr>
      <w:tr w:rsidR="00474D2F" w:rsidRPr="0017429E" w:rsidTr="005227B9">
        <w:tc>
          <w:tcPr>
            <w:tcW w:w="1278"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.4</w:t>
            </w:r>
          </w:p>
        </w:tc>
        <w:tc>
          <w:tcPr>
            <w:tcW w:w="1350"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.C4</w:t>
            </w:r>
          </w:p>
        </w:tc>
        <w:tc>
          <w:tcPr>
            <w:tcW w:w="4554" w:type="dxa"/>
            <w:shd w:val="clear" w:color="auto" w:fill="auto"/>
          </w:tcPr>
          <w:p w:rsidR="00474D2F" w:rsidRPr="0017429E" w:rsidRDefault="00474D2F" w:rsidP="005227B9">
            <w:pPr>
              <w:spacing w:after="0" w:line="240" w:lineRule="auto"/>
              <w:rPr>
                <w:rFonts w:cs="Calibri"/>
                <w:sz w:val="24"/>
                <w:szCs w:val="24"/>
              </w:rPr>
            </w:pPr>
            <w:r>
              <w:rPr>
                <w:rFonts w:ascii="Times New Roman" w:hAnsi="Times New Roman"/>
                <w:sz w:val="24"/>
                <w:szCs w:val="24"/>
              </w:rPr>
              <w:t>T</w:t>
            </w:r>
            <w:r w:rsidRPr="00F4129D">
              <w:rPr>
                <w:rFonts w:ascii="Times New Roman" w:hAnsi="Times New Roman"/>
                <w:sz w:val="24"/>
                <w:szCs w:val="24"/>
              </w:rPr>
              <w:t>o evaluate the role of media in shaping public opinion and understand the importance of media literacy in today's world.</w:t>
            </w:r>
          </w:p>
        </w:tc>
        <w:tc>
          <w:tcPr>
            <w:tcW w:w="2394" w:type="dxa"/>
            <w:shd w:val="clear" w:color="auto" w:fill="auto"/>
          </w:tcPr>
          <w:p w:rsidR="00474D2F" w:rsidRPr="0017429E" w:rsidRDefault="00474D2F" w:rsidP="005227B9">
            <w:pPr>
              <w:rPr>
                <w:b/>
                <w:sz w:val="24"/>
                <w:szCs w:val="24"/>
                <w:u w:val="single"/>
              </w:rPr>
            </w:pPr>
            <w:r>
              <w:rPr>
                <w:b/>
                <w:sz w:val="26"/>
                <w:szCs w:val="26"/>
              </w:rPr>
              <w:t>Cognitive 5</w:t>
            </w:r>
          </w:p>
        </w:tc>
      </w:tr>
      <w:tr w:rsidR="00474D2F" w:rsidRPr="0017429E" w:rsidTr="005227B9">
        <w:tc>
          <w:tcPr>
            <w:tcW w:w="1278"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.5</w:t>
            </w:r>
          </w:p>
        </w:tc>
        <w:tc>
          <w:tcPr>
            <w:tcW w:w="1350" w:type="dxa"/>
            <w:shd w:val="clear" w:color="auto" w:fill="auto"/>
          </w:tcPr>
          <w:p w:rsidR="00474D2F" w:rsidRPr="0017429E" w:rsidRDefault="00474D2F" w:rsidP="005227B9">
            <w:pPr>
              <w:rPr>
                <w:b/>
                <w:sz w:val="24"/>
                <w:szCs w:val="24"/>
                <w:u w:val="single"/>
              </w:rPr>
            </w:pPr>
            <w:r>
              <w:rPr>
                <w:b/>
                <w:sz w:val="24"/>
                <w:szCs w:val="24"/>
              </w:rPr>
              <w:t>501</w:t>
            </w:r>
            <w:r w:rsidRPr="0017429E">
              <w:rPr>
                <w:b/>
                <w:sz w:val="24"/>
                <w:szCs w:val="24"/>
              </w:rPr>
              <w:t>.C5</w:t>
            </w:r>
          </w:p>
        </w:tc>
        <w:tc>
          <w:tcPr>
            <w:tcW w:w="4554" w:type="dxa"/>
            <w:shd w:val="clear" w:color="auto" w:fill="auto"/>
          </w:tcPr>
          <w:p w:rsidR="00474D2F" w:rsidRPr="0017429E" w:rsidRDefault="00474D2F" w:rsidP="005227B9">
            <w:pPr>
              <w:spacing w:after="0" w:line="240" w:lineRule="auto"/>
              <w:rPr>
                <w:rFonts w:cs="Calibri"/>
                <w:sz w:val="24"/>
                <w:szCs w:val="24"/>
                <w:lang w:bidi="ar-SA"/>
              </w:rPr>
            </w:pPr>
            <w:r>
              <w:rPr>
                <w:rFonts w:ascii="Times New Roman" w:hAnsi="Times New Roman"/>
                <w:sz w:val="24"/>
                <w:szCs w:val="24"/>
              </w:rPr>
              <w:t>D</w:t>
            </w:r>
            <w:r w:rsidRPr="00F4129D">
              <w:rPr>
                <w:rFonts w:ascii="Times New Roman" w:hAnsi="Times New Roman"/>
                <w:sz w:val="24"/>
                <w:szCs w:val="24"/>
              </w:rPr>
              <w:t>evelop critical thinking skills through examining complex problems and considering multiple perspectives.</w:t>
            </w:r>
          </w:p>
        </w:tc>
        <w:tc>
          <w:tcPr>
            <w:tcW w:w="2394" w:type="dxa"/>
            <w:shd w:val="clear" w:color="auto" w:fill="auto"/>
          </w:tcPr>
          <w:p w:rsidR="00474D2F" w:rsidRPr="0017429E" w:rsidRDefault="00474D2F" w:rsidP="005227B9">
            <w:pPr>
              <w:rPr>
                <w:b/>
                <w:sz w:val="26"/>
                <w:szCs w:val="26"/>
              </w:rPr>
            </w:pPr>
            <w:r>
              <w:rPr>
                <w:b/>
                <w:sz w:val="26"/>
                <w:szCs w:val="26"/>
              </w:rPr>
              <w:t>Cognitive 4</w:t>
            </w:r>
          </w:p>
        </w:tc>
      </w:tr>
    </w:tbl>
    <w:p w:rsidR="00F4129D" w:rsidRDefault="00F4129D" w:rsidP="00F4129D">
      <w:pPr>
        <w:pStyle w:val="ListParagraph"/>
        <w:spacing w:line="360" w:lineRule="auto"/>
        <w:ind w:left="0"/>
        <w:rPr>
          <w:rFonts w:ascii="Times New Roman" w:hAnsi="Times New Roman"/>
          <w:sz w:val="24"/>
          <w:szCs w:val="24"/>
        </w:rPr>
      </w:pPr>
    </w:p>
    <w:p w:rsidR="00CE07BA" w:rsidRPr="00FF5493" w:rsidRDefault="00CE07BA" w:rsidP="00CE07BA">
      <w:pPr>
        <w:rPr>
          <w:rFonts w:ascii="Times New Roman" w:hAnsi="Times New Roman"/>
          <w:b/>
          <w:sz w:val="28"/>
          <w:szCs w:val="28"/>
          <w:u w:val="single"/>
        </w:rPr>
      </w:pPr>
    </w:p>
    <w:p w:rsidR="00CE07BA" w:rsidRPr="00FF5493" w:rsidRDefault="00CE07BA" w:rsidP="00CE07BA">
      <w:pPr>
        <w:rPr>
          <w:rFonts w:ascii="Times New Roman" w:hAnsi="Times New Roman"/>
          <w:b/>
          <w:sz w:val="28"/>
          <w:szCs w:val="28"/>
          <w:u w:val="single"/>
        </w:rPr>
      </w:pPr>
    </w:p>
    <w:p w:rsidR="00CE07BA" w:rsidRPr="00FF5493" w:rsidRDefault="00CE07BA" w:rsidP="00CE07BA">
      <w:pPr>
        <w:rPr>
          <w:rFonts w:ascii="Times New Roman" w:hAnsi="Times New Roman"/>
          <w:b/>
          <w:sz w:val="28"/>
          <w:szCs w:val="28"/>
          <w:u w:val="single"/>
        </w:rPr>
      </w:pPr>
      <w:r w:rsidRPr="00FF5493">
        <w:rPr>
          <w:rFonts w:ascii="Times New Roman" w:hAnsi="Times New Roman"/>
          <w:b/>
          <w:sz w:val="28"/>
          <w:szCs w:val="28"/>
          <w:u w:val="single"/>
        </w:rPr>
        <w:t>Mapping of CLO’s to Program’s learning outcomes (PLO’S)</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5040"/>
        <w:gridCol w:w="540"/>
        <w:gridCol w:w="697"/>
        <w:gridCol w:w="360"/>
        <w:gridCol w:w="383"/>
        <w:gridCol w:w="540"/>
        <w:gridCol w:w="450"/>
        <w:gridCol w:w="450"/>
        <w:gridCol w:w="720"/>
      </w:tblGrid>
      <w:tr w:rsidR="00462331" w:rsidRPr="00735961" w:rsidTr="00462331">
        <w:trPr>
          <w:cantSplit/>
          <w:trHeight w:val="2870"/>
        </w:trPr>
        <w:tc>
          <w:tcPr>
            <w:tcW w:w="450" w:type="dxa"/>
            <w:textDirection w:val="btLr"/>
          </w:tcPr>
          <w:p w:rsidR="00462331" w:rsidRPr="00735961" w:rsidRDefault="00462331" w:rsidP="00742DE3">
            <w:pPr>
              <w:spacing w:line="360" w:lineRule="auto"/>
              <w:ind w:left="113" w:right="113"/>
              <w:jc w:val="center"/>
              <w:rPr>
                <w:rFonts w:ascii="Times New Roman" w:hAnsi="Times New Roman"/>
                <w:b/>
                <w:sz w:val="24"/>
                <w:szCs w:val="24"/>
              </w:rPr>
            </w:pPr>
            <w:r w:rsidRPr="00735961">
              <w:rPr>
                <w:rFonts w:ascii="Times New Roman" w:hAnsi="Times New Roman"/>
                <w:b/>
                <w:sz w:val="24"/>
                <w:szCs w:val="24"/>
              </w:rPr>
              <w:t>Semester</w:t>
            </w:r>
          </w:p>
        </w:tc>
        <w:tc>
          <w:tcPr>
            <w:tcW w:w="450" w:type="dxa"/>
            <w:textDirection w:val="btLr"/>
          </w:tcPr>
          <w:p w:rsidR="00462331" w:rsidRPr="00735961" w:rsidRDefault="00462331" w:rsidP="00742DE3">
            <w:pPr>
              <w:spacing w:line="360" w:lineRule="auto"/>
              <w:ind w:left="113" w:right="113"/>
              <w:jc w:val="center"/>
              <w:rPr>
                <w:rFonts w:ascii="Times New Roman" w:hAnsi="Times New Roman"/>
                <w:b/>
                <w:sz w:val="24"/>
                <w:szCs w:val="24"/>
              </w:rPr>
            </w:pPr>
            <w:r w:rsidRPr="00735961">
              <w:rPr>
                <w:rFonts w:ascii="Times New Roman" w:hAnsi="Times New Roman"/>
                <w:b/>
                <w:sz w:val="24"/>
                <w:szCs w:val="24"/>
              </w:rPr>
              <w:t>Course Code</w:t>
            </w:r>
          </w:p>
        </w:tc>
        <w:tc>
          <w:tcPr>
            <w:tcW w:w="450" w:type="dxa"/>
            <w:textDirection w:val="btLr"/>
          </w:tcPr>
          <w:p w:rsidR="00462331" w:rsidRPr="00735961" w:rsidRDefault="00462331" w:rsidP="00742DE3">
            <w:pPr>
              <w:spacing w:line="360" w:lineRule="auto"/>
              <w:ind w:left="113" w:right="113"/>
              <w:jc w:val="center"/>
              <w:rPr>
                <w:rFonts w:ascii="Times New Roman" w:hAnsi="Times New Roman"/>
                <w:b/>
                <w:sz w:val="24"/>
                <w:szCs w:val="24"/>
              </w:rPr>
            </w:pPr>
            <w:r w:rsidRPr="00735961">
              <w:rPr>
                <w:rFonts w:ascii="Times New Roman" w:hAnsi="Times New Roman"/>
                <w:b/>
                <w:sz w:val="24"/>
                <w:szCs w:val="24"/>
              </w:rPr>
              <w:t>Title</w:t>
            </w:r>
          </w:p>
        </w:tc>
        <w:tc>
          <w:tcPr>
            <w:tcW w:w="5040" w:type="dxa"/>
            <w:vAlign w:val="center"/>
          </w:tcPr>
          <w:p w:rsidR="00462331" w:rsidRPr="00735961" w:rsidRDefault="00462331" w:rsidP="00742DE3">
            <w:pPr>
              <w:spacing w:line="360" w:lineRule="auto"/>
              <w:ind w:left="113" w:right="113"/>
              <w:jc w:val="center"/>
              <w:rPr>
                <w:rFonts w:ascii="Times New Roman" w:hAnsi="Times New Roman"/>
                <w:b/>
                <w:sz w:val="24"/>
                <w:szCs w:val="24"/>
                <w:u w:val="single"/>
              </w:rPr>
            </w:pPr>
            <w:r w:rsidRPr="00735961">
              <w:rPr>
                <w:rFonts w:ascii="Times New Roman" w:hAnsi="Times New Roman"/>
                <w:b/>
                <w:sz w:val="24"/>
                <w:szCs w:val="24"/>
                <w:u w:val="single"/>
              </w:rPr>
              <w:t>Course Learning outcomes</w:t>
            </w:r>
          </w:p>
        </w:tc>
        <w:tc>
          <w:tcPr>
            <w:tcW w:w="540"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PLO 1: Architectural Knowledge</w:t>
            </w:r>
          </w:p>
          <w:p w:rsidR="00462331" w:rsidRPr="00735961" w:rsidRDefault="00462331" w:rsidP="00742DE3">
            <w:pPr>
              <w:spacing w:line="360" w:lineRule="auto"/>
              <w:ind w:left="113" w:right="113"/>
              <w:rPr>
                <w:rFonts w:ascii="Times New Roman" w:hAnsi="Times New Roman"/>
                <w:b/>
                <w:sz w:val="16"/>
                <w:szCs w:val="16"/>
              </w:rPr>
            </w:pPr>
          </w:p>
        </w:tc>
        <w:tc>
          <w:tcPr>
            <w:tcW w:w="697"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PLO 2: Design Analysis and development:</w:t>
            </w:r>
          </w:p>
          <w:p w:rsidR="00462331" w:rsidRPr="00735961" w:rsidRDefault="00462331" w:rsidP="00742DE3">
            <w:pPr>
              <w:pStyle w:val="NormalWeb"/>
              <w:spacing w:before="0" w:beforeAutospacing="0" w:after="0" w:afterAutospacing="0" w:line="360" w:lineRule="auto"/>
              <w:ind w:left="113" w:right="113"/>
              <w:rPr>
                <w:b/>
                <w:sz w:val="16"/>
                <w:szCs w:val="16"/>
              </w:rPr>
            </w:pPr>
          </w:p>
        </w:tc>
        <w:tc>
          <w:tcPr>
            <w:tcW w:w="360"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 xml:space="preserve">PLO3: Case study analysis: </w:t>
            </w:r>
          </w:p>
          <w:p w:rsidR="00462331" w:rsidRPr="00735961" w:rsidRDefault="00462331" w:rsidP="00742DE3">
            <w:pPr>
              <w:pStyle w:val="NormalWeb"/>
              <w:spacing w:before="0" w:beforeAutospacing="0" w:after="0" w:afterAutospacing="0" w:line="360" w:lineRule="auto"/>
              <w:ind w:left="113" w:right="113"/>
              <w:rPr>
                <w:b/>
                <w:sz w:val="16"/>
                <w:szCs w:val="16"/>
              </w:rPr>
            </w:pPr>
          </w:p>
        </w:tc>
        <w:tc>
          <w:tcPr>
            <w:tcW w:w="383"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 xml:space="preserve">PLO 4: Digital Tool Usage: </w:t>
            </w:r>
          </w:p>
        </w:tc>
        <w:tc>
          <w:tcPr>
            <w:tcW w:w="540"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PLO 5</w:t>
            </w:r>
            <w:r w:rsidRPr="00735961">
              <w:t xml:space="preserve"> </w:t>
            </w:r>
            <w:r w:rsidRPr="00735961">
              <w:rPr>
                <w:b/>
                <w:sz w:val="16"/>
                <w:szCs w:val="16"/>
              </w:rPr>
              <w:t xml:space="preserve">Environment and Sustainability </w:t>
            </w:r>
          </w:p>
        </w:tc>
        <w:tc>
          <w:tcPr>
            <w:tcW w:w="450"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PLO 6: Project Management:</w:t>
            </w:r>
          </w:p>
          <w:p w:rsidR="00462331" w:rsidRPr="00735961" w:rsidRDefault="00462331" w:rsidP="00742DE3">
            <w:pPr>
              <w:pStyle w:val="NormalWeb"/>
              <w:spacing w:before="0" w:beforeAutospacing="0" w:after="0" w:afterAutospacing="0" w:line="360" w:lineRule="auto"/>
              <w:ind w:left="113" w:right="113"/>
              <w:rPr>
                <w:b/>
                <w:sz w:val="16"/>
                <w:szCs w:val="16"/>
              </w:rPr>
            </w:pPr>
          </w:p>
        </w:tc>
        <w:tc>
          <w:tcPr>
            <w:tcW w:w="450"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PLO 7: Design Coordination</w:t>
            </w:r>
          </w:p>
          <w:p w:rsidR="00462331" w:rsidRPr="00735961" w:rsidRDefault="00462331" w:rsidP="00742DE3">
            <w:pPr>
              <w:pStyle w:val="NormalWeb"/>
              <w:spacing w:before="0" w:beforeAutospacing="0" w:after="0" w:afterAutospacing="0" w:line="360" w:lineRule="auto"/>
              <w:ind w:left="113" w:right="113"/>
              <w:rPr>
                <w:b/>
                <w:sz w:val="16"/>
                <w:szCs w:val="16"/>
              </w:rPr>
            </w:pPr>
          </w:p>
        </w:tc>
        <w:tc>
          <w:tcPr>
            <w:tcW w:w="720" w:type="dxa"/>
            <w:textDirection w:val="btLr"/>
          </w:tcPr>
          <w:p w:rsidR="00462331" w:rsidRPr="00735961" w:rsidRDefault="00462331" w:rsidP="00742DE3">
            <w:pPr>
              <w:pStyle w:val="NormalWeb"/>
              <w:spacing w:before="0" w:beforeAutospacing="0" w:after="0" w:afterAutospacing="0" w:line="360" w:lineRule="auto"/>
              <w:ind w:left="113" w:right="113"/>
              <w:rPr>
                <w:b/>
                <w:sz w:val="16"/>
                <w:szCs w:val="16"/>
              </w:rPr>
            </w:pPr>
            <w:r w:rsidRPr="00735961">
              <w:rPr>
                <w:b/>
                <w:sz w:val="16"/>
                <w:szCs w:val="16"/>
              </w:rPr>
              <w:t xml:space="preserve">PLO 8: Ethics and the society </w:t>
            </w:r>
          </w:p>
        </w:tc>
      </w:tr>
      <w:tr w:rsidR="00462331" w:rsidRPr="00735961" w:rsidTr="00462331">
        <w:trPr>
          <w:trHeight w:val="1403"/>
        </w:trPr>
        <w:tc>
          <w:tcPr>
            <w:tcW w:w="450" w:type="dxa"/>
            <w:vMerge w:val="restart"/>
            <w:textDirection w:val="btLr"/>
          </w:tcPr>
          <w:p w:rsidR="00462331" w:rsidRPr="00735961" w:rsidRDefault="00347F5C" w:rsidP="00742DE3">
            <w:pPr>
              <w:spacing w:line="360" w:lineRule="auto"/>
              <w:ind w:left="113" w:right="113"/>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vertAlign w:val="superscript"/>
              </w:rPr>
              <w:t>th</w:t>
            </w:r>
            <w:bookmarkStart w:id="0" w:name="_GoBack"/>
            <w:bookmarkEnd w:id="0"/>
            <w:r w:rsidR="00462331" w:rsidRPr="00735961">
              <w:rPr>
                <w:rFonts w:ascii="Times New Roman" w:hAnsi="Times New Roman"/>
                <w:b/>
                <w:sz w:val="24"/>
                <w:szCs w:val="24"/>
              </w:rPr>
              <w:t xml:space="preserve"> SEMESTER</w:t>
            </w:r>
          </w:p>
        </w:tc>
        <w:tc>
          <w:tcPr>
            <w:tcW w:w="450" w:type="dxa"/>
            <w:vMerge w:val="restart"/>
            <w:textDirection w:val="btLr"/>
          </w:tcPr>
          <w:p w:rsidR="00462331" w:rsidRPr="00735961" w:rsidRDefault="00347F5C" w:rsidP="00742DE3">
            <w:pPr>
              <w:spacing w:line="360" w:lineRule="auto"/>
              <w:ind w:left="113" w:right="113"/>
              <w:jc w:val="center"/>
              <w:rPr>
                <w:rFonts w:ascii="Times New Roman" w:hAnsi="Times New Roman"/>
                <w:b/>
                <w:sz w:val="24"/>
                <w:szCs w:val="24"/>
              </w:rPr>
            </w:pPr>
            <w:r>
              <w:rPr>
                <w:rFonts w:ascii="Times New Roman" w:hAnsi="Times New Roman"/>
                <w:b/>
                <w:sz w:val="24"/>
                <w:szCs w:val="24"/>
              </w:rPr>
              <w:t>AR-501</w:t>
            </w:r>
          </w:p>
        </w:tc>
        <w:tc>
          <w:tcPr>
            <w:tcW w:w="450" w:type="dxa"/>
            <w:vMerge w:val="restart"/>
            <w:textDirection w:val="btLr"/>
          </w:tcPr>
          <w:p w:rsidR="00462331" w:rsidRPr="00735961" w:rsidRDefault="00347F5C" w:rsidP="00742DE3">
            <w:pPr>
              <w:spacing w:line="360" w:lineRule="auto"/>
              <w:ind w:left="113" w:right="113"/>
              <w:jc w:val="center"/>
              <w:rPr>
                <w:rFonts w:ascii="Times New Roman" w:hAnsi="Times New Roman"/>
                <w:b/>
                <w:sz w:val="24"/>
                <w:szCs w:val="24"/>
              </w:rPr>
            </w:pPr>
            <w:r w:rsidRPr="00347F5C">
              <w:rPr>
                <w:rFonts w:ascii="Times New Roman" w:hAnsi="Times New Roman"/>
                <w:bCs/>
                <w:sz w:val="24"/>
                <w:szCs w:val="24"/>
              </w:rPr>
              <w:t>UNDERSTANDING CURRENT WORLD</w:t>
            </w:r>
          </w:p>
        </w:tc>
        <w:tc>
          <w:tcPr>
            <w:tcW w:w="5040" w:type="dxa"/>
          </w:tcPr>
          <w:p w:rsidR="00462331" w:rsidRPr="00735961" w:rsidRDefault="00462331" w:rsidP="00742DE3">
            <w:pPr>
              <w:pStyle w:val="ListParagraph"/>
              <w:spacing w:line="360" w:lineRule="auto"/>
              <w:ind w:left="0"/>
              <w:rPr>
                <w:rFonts w:ascii="Times New Roman" w:hAnsi="Times New Roman"/>
                <w:sz w:val="24"/>
                <w:szCs w:val="24"/>
              </w:rPr>
            </w:pPr>
            <w:r w:rsidRPr="00F4129D">
              <w:rPr>
                <w:rFonts w:ascii="Times New Roman" w:hAnsi="Times New Roman"/>
                <w:sz w:val="24"/>
                <w:szCs w:val="24"/>
              </w:rPr>
              <w:t>to critically evaluate and analyze current events using a variety of sources, including news media, academic articles, and government reports</w:t>
            </w:r>
            <w:r w:rsidR="0099320A">
              <w:rPr>
                <w:rFonts w:ascii="Times New Roman" w:hAnsi="Times New Roman"/>
                <w:sz w:val="24"/>
                <w:szCs w:val="24"/>
              </w:rPr>
              <w:t xml:space="preserve"> </w:t>
            </w:r>
          </w:p>
          <w:p w:rsidR="00462331" w:rsidRPr="00735961" w:rsidRDefault="00462331" w:rsidP="00742DE3">
            <w:pPr>
              <w:spacing w:line="360" w:lineRule="auto"/>
              <w:jc w:val="both"/>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697" w:type="dxa"/>
          </w:tcPr>
          <w:p w:rsidR="00462331" w:rsidRPr="00735961" w:rsidRDefault="00462331" w:rsidP="00742DE3">
            <w:pPr>
              <w:spacing w:line="360" w:lineRule="auto"/>
              <w:rPr>
                <w:rFonts w:ascii="Times New Roman" w:hAnsi="Times New Roman"/>
                <w:sz w:val="24"/>
                <w:szCs w:val="24"/>
              </w:rPr>
            </w:pPr>
          </w:p>
        </w:tc>
        <w:tc>
          <w:tcPr>
            <w:tcW w:w="360" w:type="dxa"/>
          </w:tcPr>
          <w:p w:rsidR="00462331" w:rsidRPr="00735961" w:rsidRDefault="00462331" w:rsidP="00742DE3">
            <w:pPr>
              <w:spacing w:line="360" w:lineRule="auto"/>
              <w:rPr>
                <w:rFonts w:ascii="Times New Roman" w:hAnsi="Times New Roman"/>
                <w:sz w:val="24"/>
                <w:szCs w:val="24"/>
              </w:rPr>
            </w:pPr>
          </w:p>
        </w:tc>
        <w:tc>
          <w:tcPr>
            <w:tcW w:w="383" w:type="dxa"/>
          </w:tcPr>
          <w:p w:rsidR="00462331" w:rsidRPr="00735961" w:rsidRDefault="00462331" w:rsidP="00742DE3">
            <w:pPr>
              <w:spacing w:line="360" w:lineRule="auto"/>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720" w:type="dxa"/>
          </w:tcPr>
          <w:p w:rsidR="00462331" w:rsidRPr="00735961" w:rsidRDefault="00462331" w:rsidP="00742DE3">
            <w:pPr>
              <w:spacing w:line="360" w:lineRule="auto"/>
              <w:rPr>
                <w:rFonts w:ascii="Times New Roman" w:hAnsi="Times New Roman"/>
                <w:sz w:val="24"/>
                <w:szCs w:val="24"/>
              </w:rPr>
            </w:pPr>
            <w:r w:rsidRPr="00735961">
              <w:rPr>
                <w:rFonts w:ascii="Times New Roman" w:hAnsi="Times New Roman"/>
                <w:sz w:val="24"/>
                <w:szCs w:val="24"/>
              </w:rPr>
              <w:t>√</w:t>
            </w:r>
          </w:p>
        </w:tc>
      </w:tr>
      <w:tr w:rsidR="00462331" w:rsidRPr="00735961" w:rsidTr="00462331">
        <w:trPr>
          <w:trHeight w:val="1142"/>
        </w:trPr>
        <w:tc>
          <w:tcPr>
            <w:tcW w:w="450" w:type="dxa"/>
            <w:vMerge/>
          </w:tcPr>
          <w:p w:rsidR="00462331" w:rsidRPr="00735961" w:rsidRDefault="00462331" w:rsidP="00742DE3">
            <w:pPr>
              <w:spacing w:line="360" w:lineRule="auto"/>
              <w:rPr>
                <w:rFonts w:ascii="Times New Roman" w:hAnsi="Times New Roman"/>
                <w:sz w:val="24"/>
                <w:szCs w:val="24"/>
              </w:rPr>
            </w:pPr>
          </w:p>
        </w:tc>
        <w:tc>
          <w:tcPr>
            <w:tcW w:w="450" w:type="dxa"/>
            <w:vMerge/>
          </w:tcPr>
          <w:p w:rsidR="00462331" w:rsidRPr="00735961" w:rsidRDefault="00462331" w:rsidP="00742DE3">
            <w:pPr>
              <w:spacing w:line="360" w:lineRule="auto"/>
              <w:rPr>
                <w:rFonts w:ascii="Times New Roman" w:hAnsi="Times New Roman"/>
                <w:sz w:val="24"/>
                <w:szCs w:val="24"/>
              </w:rPr>
            </w:pPr>
          </w:p>
        </w:tc>
        <w:tc>
          <w:tcPr>
            <w:tcW w:w="450" w:type="dxa"/>
            <w:vMerge/>
          </w:tcPr>
          <w:p w:rsidR="00462331" w:rsidRPr="00735961" w:rsidRDefault="00462331" w:rsidP="00742DE3">
            <w:pPr>
              <w:spacing w:line="360" w:lineRule="auto"/>
              <w:rPr>
                <w:rFonts w:ascii="Times New Roman" w:hAnsi="Times New Roman"/>
                <w:sz w:val="24"/>
                <w:szCs w:val="24"/>
              </w:rPr>
            </w:pPr>
          </w:p>
        </w:tc>
        <w:tc>
          <w:tcPr>
            <w:tcW w:w="5040" w:type="dxa"/>
          </w:tcPr>
          <w:p w:rsidR="00462331" w:rsidRPr="00735961" w:rsidRDefault="00462331" w:rsidP="00742DE3">
            <w:pPr>
              <w:pStyle w:val="ListParagraph"/>
              <w:spacing w:line="360" w:lineRule="auto"/>
              <w:ind w:left="0"/>
              <w:rPr>
                <w:rFonts w:ascii="Times New Roman" w:hAnsi="Times New Roman"/>
                <w:sz w:val="24"/>
                <w:szCs w:val="24"/>
              </w:rPr>
            </w:pPr>
            <w:r w:rsidRPr="006168EC">
              <w:rPr>
                <w:rFonts w:ascii="Times New Roman" w:hAnsi="Times New Roman"/>
                <w:sz w:val="24"/>
                <w:szCs w:val="24"/>
              </w:rPr>
              <w:t>to analyze the historical and contemporary role of trade and trade routes in shaping the global economy, including the impact of globalization and technological advancements</w:t>
            </w:r>
            <w:r w:rsidR="0099320A">
              <w:rPr>
                <w:rFonts w:ascii="Times New Roman" w:hAnsi="Times New Roman"/>
                <w:sz w:val="24"/>
                <w:szCs w:val="24"/>
              </w:rPr>
              <w:t xml:space="preserve"> </w:t>
            </w:r>
          </w:p>
          <w:p w:rsidR="00462331" w:rsidRPr="00735961" w:rsidRDefault="00462331" w:rsidP="00742DE3">
            <w:pPr>
              <w:spacing w:line="360" w:lineRule="auto"/>
              <w:jc w:val="both"/>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697" w:type="dxa"/>
          </w:tcPr>
          <w:p w:rsidR="00462331" w:rsidRPr="00735961" w:rsidRDefault="00462331" w:rsidP="00742DE3">
            <w:pPr>
              <w:spacing w:line="360" w:lineRule="auto"/>
              <w:rPr>
                <w:rFonts w:ascii="Times New Roman" w:hAnsi="Times New Roman"/>
                <w:sz w:val="24"/>
                <w:szCs w:val="24"/>
              </w:rPr>
            </w:pPr>
          </w:p>
        </w:tc>
        <w:tc>
          <w:tcPr>
            <w:tcW w:w="360" w:type="dxa"/>
          </w:tcPr>
          <w:p w:rsidR="00462331" w:rsidRPr="00735961" w:rsidRDefault="00462331" w:rsidP="00742DE3">
            <w:pPr>
              <w:spacing w:line="360" w:lineRule="auto"/>
              <w:rPr>
                <w:rFonts w:ascii="Times New Roman" w:hAnsi="Times New Roman"/>
                <w:sz w:val="24"/>
                <w:szCs w:val="24"/>
              </w:rPr>
            </w:pPr>
          </w:p>
        </w:tc>
        <w:tc>
          <w:tcPr>
            <w:tcW w:w="383" w:type="dxa"/>
          </w:tcPr>
          <w:p w:rsidR="00462331" w:rsidRPr="00735961" w:rsidRDefault="00462331" w:rsidP="00742DE3">
            <w:pPr>
              <w:spacing w:line="360" w:lineRule="auto"/>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r w:rsidRPr="00735961">
              <w:rPr>
                <w:rFonts w:ascii="Times New Roman" w:hAnsi="Times New Roman"/>
                <w:sz w:val="24"/>
                <w:szCs w:val="24"/>
              </w:rPr>
              <w:t>√</w:t>
            </w:r>
          </w:p>
        </w:tc>
        <w:tc>
          <w:tcPr>
            <w:tcW w:w="720" w:type="dxa"/>
          </w:tcPr>
          <w:p w:rsidR="00462331" w:rsidRPr="00735961" w:rsidRDefault="00462331" w:rsidP="00742DE3">
            <w:pPr>
              <w:spacing w:line="360" w:lineRule="auto"/>
              <w:rPr>
                <w:rFonts w:ascii="Times New Roman" w:hAnsi="Times New Roman"/>
                <w:sz w:val="24"/>
                <w:szCs w:val="24"/>
              </w:rPr>
            </w:pPr>
          </w:p>
        </w:tc>
      </w:tr>
      <w:tr w:rsidR="00462331" w:rsidRPr="00735961" w:rsidTr="00462331">
        <w:trPr>
          <w:trHeight w:val="2060"/>
        </w:trPr>
        <w:tc>
          <w:tcPr>
            <w:tcW w:w="450" w:type="dxa"/>
            <w:vMerge/>
          </w:tcPr>
          <w:p w:rsidR="00462331" w:rsidRPr="00735961" w:rsidRDefault="00462331" w:rsidP="00742DE3">
            <w:pPr>
              <w:spacing w:line="360" w:lineRule="auto"/>
              <w:rPr>
                <w:rFonts w:ascii="Times New Roman" w:hAnsi="Times New Roman"/>
                <w:sz w:val="24"/>
                <w:szCs w:val="24"/>
              </w:rPr>
            </w:pPr>
          </w:p>
        </w:tc>
        <w:tc>
          <w:tcPr>
            <w:tcW w:w="450" w:type="dxa"/>
            <w:vMerge/>
          </w:tcPr>
          <w:p w:rsidR="00462331" w:rsidRPr="00735961" w:rsidRDefault="00462331" w:rsidP="00742DE3">
            <w:pPr>
              <w:spacing w:line="360" w:lineRule="auto"/>
              <w:rPr>
                <w:rFonts w:ascii="Times New Roman" w:hAnsi="Times New Roman"/>
                <w:sz w:val="24"/>
                <w:szCs w:val="24"/>
              </w:rPr>
            </w:pPr>
          </w:p>
        </w:tc>
        <w:tc>
          <w:tcPr>
            <w:tcW w:w="450" w:type="dxa"/>
            <w:vMerge/>
          </w:tcPr>
          <w:p w:rsidR="00462331" w:rsidRPr="00735961" w:rsidRDefault="00462331" w:rsidP="00742DE3">
            <w:pPr>
              <w:spacing w:line="360" w:lineRule="auto"/>
              <w:rPr>
                <w:rFonts w:ascii="Times New Roman" w:hAnsi="Times New Roman"/>
                <w:sz w:val="24"/>
                <w:szCs w:val="24"/>
              </w:rPr>
            </w:pPr>
          </w:p>
        </w:tc>
        <w:tc>
          <w:tcPr>
            <w:tcW w:w="5040" w:type="dxa"/>
          </w:tcPr>
          <w:p w:rsidR="00462331" w:rsidRPr="00735961" w:rsidRDefault="00462331" w:rsidP="00742DE3">
            <w:pPr>
              <w:pStyle w:val="ListParagraph"/>
              <w:spacing w:line="360" w:lineRule="auto"/>
              <w:ind w:left="0"/>
              <w:rPr>
                <w:rFonts w:ascii="Times New Roman" w:hAnsi="Times New Roman"/>
                <w:sz w:val="24"/>
                <w:szCs w:val="24"/>
              </w:rPr>
            </w:pPr>
            <w:r>
              <w:rPr>
                <w:rFonts w:ascii="Times New Roman" w:hAnsi="Times New Roman"/>
                <w:sz w:val="24"/>
                <w:szCs w:val="24"/>
              </w:rPr>
              <w:t>D</w:t>
            </w:r>
            <w:r w:rsidRPr="00F4129D">
              <w:rPr>
                <w:rFonts w:ascii="Times New Roman" w:hAnsi="Times New Roman"/>
                <w:sz w:val="24"/>
                <w:szCs w:val="24"/>
              </w:rPr>
              <w:t>evelop an understanding of global issues such as climate change, international relations, and economic systems, and how they impact societies around the world</w:t>
            </w:r>
            <w:r w:rsidR="0099320A">
              <w:rPr>
                <w:rFonts w:ascii="Times New Roman" w:hAnsi="Times New Roman"/>
                <w:sz w:val="24"/>
                <w:szCs w:val="24"/>
              </w:rPr>
              <w:t xml:space="preserve"> </w:t>
            </w:r>
          </w:p>
          <w:p w:rsidR="00462331" w:rsidRPr="00735961" w:rsidRDefault="00462331" w:rsidP="00742DE3">
            <w:pPr>
              <w:spacing w:line="360" w:lineRule="auto"/>
              <w:jc w:val="both"/>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697" w:type="dxa"/>
          </w:tcPr>
          <w:p w:rsidR="00462331" w:rsidRPr="00735961" w:rsidRDefault="00462331" w:rsidP="00742DE3">
            <w:pPr>
              <w:spacing w:line="360" w:lineRule="auto"/>
              <w:rPr>
                <w:rFonts w:ascii="Times New Roman" w:hAnsi="Times New Roman"/>
                <w:sz w:val="24"/>
                <w:szCs w:val="24"/>
              </w:rPr>
            </w:pPr>
          </w:p>
        </w:tc>
        <w:tc>
          <w:tcPr>
            <w:tcW w:w="360" w:type="dxa"/>
          </w:tcPr>
          <w:p w:rsidR="00462331" w:rsidRPr="00735961" w:rsidRDefault="00462331" w:rsidP="00742DE3">
            <w:pPr>
              <w:spacing w:line="360" w:lineRule="auto"/>
              <w:rPr>
                <w:rFonts w:ascii="Times New Roman" w:hAnsi="Times New Roman"/>
                <w:sz w:val="24"/>
                <w:szCs w:val="24"/>
              </w:rPr>
            </w:pPr>
          </w:p>
        </w:tc>
        <w:tc>
          <w:tcPr>
            <w:tcW w:w="383" w:type="dxa"/>
          </w:tcPr>
          <w:p w:rsidR="00462331" w:rsidRPr="00735961" w:rsidRDefault="00462331" w:rsidP="00742DE3">
            <w:pPr>
              <w:spacing w:line="360" w:lineRule="auto"/>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r w:rsidRPr="00735961">
              <w:rPr>
                <w:rFonts w:ascii="Times New Roman" w:hAnsi="Times New Roman"/>
                <w:sz w:val="24"/>
                <w:szCs w:val="24"/>
              </w:rPr>
              <w:t>√</w:t>
            </w:r>
          </w:p>
        </w:tc>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720" w:type="dxa"/>
          </w:tcPr>
          <w:p w:rsidR="00462331" w:rsidRPr="00735961" w:rsidRDefault="00462331" w:rsidP="00742DE3">
            <w:pPr>
              <w:spacing w:line="360" w:lineRule="auto"/>
              <w:rPr>
                <w:rFonts w:ascii="Times New Roman" w:hAnsi="Times New Roman"/>
                <w:sz w:val="24"/>
                <w:szCs w:val="24"/>
              </w:rPr>
            </w:pPr>
          </w:p>
        </w:tc>
      </w:tr>
      <w:tr w:rsidR="00462331" w:rsidRPr="00735961" w:rsidTr="00462331">
        <w:trPr>
          <w:trHeight w:val="395"/>
        </w:trPr>
        <w:tc>
          <w:tcPr>
            <w:tcW w:w="450" w:type="dxa"/>
            <w:vMerge/>
          </w:tcPr>
          <w:p w:rsidR="00462331" w:rsidRPr="00735961" w:rsidRDefault="00462331" w:rsidP="00742DE3">
            <w:pPr>
              <w:spacing w:line="360" w:lineRule="auto"/>
              <w:rPr>
                <w:rFonts w:ascii="Times New Roman" w:hAnsi="Times New Roman"/>
                <w:sz w:val="24"/>
                <w:szCs w:val="24"/>
              </w:rPr>
            </w:pPr>
          </w:p>
        </w:tc>
        <w:tc>
          <w:tcPr>
            <w:tcW w:w="450" w:type="dxa"/>
            <w:vMerge/>
          </w:tcPr>
          <w:p w:rsidR="00462331" w:rsidRPr="00735961" w:rsidRDefault="00462331" w:rsidP="00742DE3">
            <w:pPr>
              <w:spacing w:line="360" w:lineRule="auto"/>
              <w:rPr>
                <w:rFonts w:ascii="Times New Roman" w:hAnsi="Times New Roman"/>
                <w:sz w:val="24"/>
                <w:szCs w:val="24"/>
              </w:rPr>
            </w:pPr>
          </w:p>
        </w:tc>
        <w:tc>
          <w:tcPr>
            <w:tcW w:w="450" w:type="dxa"/>
            <w:vMerge/>
          </w:tcPr>
          <w:p w:rsidR="00462331" w:rsidRPr="00735961" w:rsidRDefault="00462331" w:rsidP="00742DE3">
            <w:pPr>
              <w:spacing w:line="360" w:lineRule="auto"/>
              <w:rPr>
                <w:rFonts w:ascii="Times New Roman" w:hAnsi="Times New Roman"/>
                <w:sz w:val="24"/>
                <w:szCs w:val="24"/>
              </w:rPr>
            </w:pPr>
          </w:p>
        </w:tc>
        <w:tc>
          <w:tcPr>
            <w:tcW w:w="5040" w:type="dxa"/>
          </w:tcPr>
          <w:p w:rsidR="00462331" w:rsidRPr="00735961" w:rsidRDefault="00462331" w:rsidP="00742DE3">
            <w:pPr>
              <w:spacing w:line="360" w:lineRule="auto"/>
              <w:jc w:val="both"/>
              <w:rPr>
                <w:rFonts w:ascii="Times New Roman" w:hAnsi="Times New Roman"/>
                <w:sz w:val="24"/>
                <w:szCs w:val="24"/>
              </w:rPr>
            </w:pPr>
            <w:r>
              <w:rPr>
                <w:rFonts w:ascii="Times New Roman" w:hAnsi="Times New Roman"/>
                <w:sz w:val="24"/>
                <w:szCs w:val="24"/>
              </w:rPr>
              <w:t>T</w:t>
            </w:r>
            <w:r w:rsidRPr="00F4129D">
              <w:rPr>
                <w:rFonts w:ascii="Times New Roman" w:hAnsi="Times New Roman"/>
                <w:sz w:val="24"/>
                <w:szCs w:val="24"/>
              </w:rPr>
              <w:t>o evaluate the role of media in shaping public opinion and understand the importance of media literacy in today's world.</w:t>
            </w:r>
            <w:r>
              <w:rPr>
                <w:rFonts w:ascii="Times New Roman" w:hAnsi="Times New Roman"/>
                <w:sz w:val="24"/>
                <w:szCs w:val="24"/>
              </w:rPr>
              <w:t xml:space="preserve"> </w:t>
            </w:r>
          </w:p>
        </w:tc>
        <w:tc>
          <w:tcPr>
            <w:tcW w:w="540" w:type="dxa"/>
          </w:tcPr>
          <w:p w:rsidR="00462331" w:rsidRPr="00735961" w:rsidRDefault="00462331" w:rsidP="00742DE3">
            <w:pPr>
              <w:spacing w:line="360" w:lineRule="auto"/>
              <w:rPr>
                <w:rFonts w:ascii="Times New Roman" w:hAnsi="Times New Roman"/>
                <w:sz w:val="24"/>
                <w:szCs w:val="24"/>
              </w:rPr>
            </w:pPr>
          </w:p>
        </w:tc>
        <w:tc>
          <w:tcPr>
            <w:tcW w:w="697" w:type="dxa"/>
          </w:tcPr>
          <w:p w:rsidR="00462331" w:rsidRPr="00735961" w:rsidRDefault="00462331" w:rsidP="00742DE3">
            <w:pPr>
              <w:spacing w:line="360" w:lineRule="auto"/>
              <w:rPr>
                <w:rFonts w:ascii="Times New Roman" w:hAnsi="Times New Roman"/>
                <w:sz w:val="24"/>
                <w:szCs w:val="24"/>
              </w:rPr>
            </w:pPr>
          </w:p>
        </w:tc>
        <w:tc>
          <w:tcPr>
            <w:tcW w:w="360" w:type="dxa"/>
          </w:tcPr>
          <w:p w:rsidR="00462331" w:rsidRPr="00735961" w:rsidRDefault="00462331" w:rsidP="00742DE3">
            <w:pPr>
              <w:spacing w:line="360" w:lineRule="auto"/>
              <w:rPr>
                <w:rFonts w:ascii="Times New Roman" w:hAnsi="Times New Roman"/>
                <w:sz w:val="24"/>
                <w:szCs w:val="24"/>
              </w:rPr>
            </w:pPr>
          </w:p>
        </w:tc>
        <w:tc>
          <w:tcPr>
            <w:tcW w:w="383" w:type="dxa"/>
          </w:tcPr>
          <w:p w:rsidR="00462331" w:rsidRPr="00735961" w:rsidRDefault="00462331" w:rsidP="00742DE3">
            <w:pPr>
              <w:spacing w:line="360" w:lineRule="auto"/>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720" w:type="dxa"/>
          </w:tcPr>
          <w:p w:rsidR="00462331" w:rsidRPr="00735961" w:rsidRDefault="00462331" w:rsidP="00742DE3">
            <w:pPr>
              <w:spacing w:line="360" w:lineRule="auto"/>
              <w:rPr>
                <w:rFonts w:ascii="Times New Roman" w:hAnsi="Times New Roman"/>
                <w:sz w:val="24"/>
                <w:szCs w:val="24"/>
              </w:rPr>
            </w:pPr>
            <w:r w:rsidRPr="00735961">
              <w:rPr>
                <w:rFonts w:ascii="Times New Roman" w:hAnsi="Times New Roman"/>
                <w:sz w:val="24"/>
                <w:szCs w:val="24"/>
              </w:rPr>
              <w:t>√</w:t>
            </w:r>
          </w:p>
        </w:tc>
      </w:tr>
      <w:tr w:rsidR="00462331" w:rsidRPr="00735961" w:rsidTr="00462331">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5040" w:type="dxa"/>
          </w:tcPr>
          <w:p w:rsidR="00462331" w:rsidRPr="00735961" w:rsidRDefault="00462331" w:rsidP="0099320A">
            <w:pPr>
              <w:pStyle w:val="ListParagraph"/>
              <w:spacing w:line="360" w:lineRule="auto"/>
              <w:ind w:left="0"/>
              <w:rPr>
                <w:rFonts w:ascii="Times New Roman" w:hAnsi="Times New Roman"/>
                <w:sz w:val="24"/>
                <w:szCs w:val="24"/>
              </w:rPr>
            </w:pPr>
            <w:r>
              <w:rPr>
                <w:rFonts w:ascii="Times New Roman" w:hAnsi="Times New Roman"/>
                <w:sz w:val="24"/>
                <w:szCs w:val="24"/>
              </w:rPr>
              <w:t>D</w:t>
            </w:r>
            <w:r w:rsidRPr="00F4129D">
              <w:rPr>
                <w:rFonts w:ascii="Times New Roman" w:hAnsi="Times New Roman"/>
                <w:sz w:val="24"/>
                <w:szCs w:val="24"/>
              </w:rPr>
              <w:t>evelop critical thinking skills through examining complex problems and considering multiple perspectives</w:t>
            </w:r>
            <w:r w:rsidR="0099320A">
              <w:rPr>
                <w:rFonts w:ascii="Times New Roman" w:hAnsi="Times New Roman"/>
                <w:sz w:val="24"/>
                <w:szCs w:val="24"/>
              </w:rPr>
              <w:t xml:space="preserve"> </w:t>
            </w:r>
          </w:p>
        </w:tc>
        <w:tc>
          <w:tcPr>
            <w:tcW w:w="540" w:type="dxa"/>
          </w:tcPr>
          <w:p w:rsidR="00462331" w:rsidRPr="00735961" w:rsidRDefault="00462331" w:rsidP="00742DE3">
            <w:pPr>
              <w:spacing w:line="360" w:lineRule="auto"/>
              <w:rPr>
                <w:rFonts w:ascii="Times New Roman" w:hAnsi="Times New Roman"/>
                <w:sz w:val="24"/>
                <w:szCs w:val="24"/>
              </w:rPr>
            </w:pPr>
          </w:p>
        </w:tc>
        <w:tc>
          <w:tcPr>
            <w:tcW w:w="697" w:type="dxa"/>
          </w:tcPr>
          <w:p w:rsidR="00462331" w:rsidRPr="00735961" w:rsidRDefault="00AC49AE" w:rsidP="00742DE3">
            <w:pPr>
              <w:spacing w:line="360" w:lineRule="auto"/>
              <w:rPr>
                <w:rFonts w:ascii="Times New Roman" w:hAnsi="Times New Roman"/>
                <w:sz w:val="24"/>
                <w:szCs w:val="24"/>
              </w:rPr>
            </w:pPr>
            <w:r w:rsidRPr="00735961">
              <w:rPr>
                <w:rFonts w:ascii="Times New Roman" w:hAnsi="Times New Roman"/>
                <w:sz w:val="24"/>
                <w:szCs w:val="24"/>
              </w:rPr>
              <w:t>√</w:t>
            </w:r>
          </w:p>
        </w:tc>
        <w:tc>
          <w:tcPr>
            <w:tcW w:w="360" w:type="dxa"/>
          </w:tcPr>
          <w:p w:rsidR="00462331" w:rsidRPr="00735961" w:rsidRDefault="00462331" w:rsidP="00742DE3">
            <w:pPr>
              <w:spacing w:line="360" w:lineRule="auto"/>
              <w:rPr>
                <w:rFonts w:ascii="Times New Roman" w:hAnsi="Times New Roman"/>
                <w:sz w:val="24"/>
                <w:szCs w:val="24"/>
              </w:rPr>
            </w:pPr>
          </w:p>
        </w:tc>
        <w:tc>
          <w:tcPr>
            <w:tcW w:w="383" w:type="dxa"/>
          </w:tcPr>
          <w:p w:rsidR="00462331" w:rsidRPr="00735961" w:rsidRDefault="00462331" w:rsidP="00742DE3">
            <w:pPr>
              <w:spacing w:line="360" w:lineRule="auto"/>
              <w:rPr>
                <w:rFonts w:ascii="Times New Roman" w:hAnsi="Times New Roman"/>
                <w:sz w:val="24"/>
                <w:szCs w:val="24"/>
              </w:rPr>
            </w:pPr>
          </w:p>
        </w:tc>
        <w:tc>
          <w:tcPr>
            <w:tcW w:w="54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450" w:type="dxa"/>
          </w:tcPr>
          <w:p w:rsidR="00462331" w:rsidRPr="00735961" w:rsidRDefault="00462331" w:rsidP="00742DE3">
            <w:pPr>
              <w:spacing w:line="360" w:lineRule="auto"/>
              <w:rPr>
                <w:rFonts w:ascii="Times New Roman" w:hAnsi="Times New Roman"/>
                <w:sz w:val="24"/>
                <w:szCs w:val="24"/>
              </w:rPr>
            </w:pPr>
          </w:p>
        </w:tc>
        <w:tc>
          <w:tcPr>
            <w:tcW w:w="720" w:type="dxa"/>
          </w:tcPr>
          <w:p w:rsidR="00462331" w:rsidRPr="00735961" w:rsidRDefault="00462331" w:rsidP="00742DE3">
            <w:pPr>
              <w:spacing w:line="360" w:lineRule="auto"/>
              <w:rPr>
                <w:rFonts w:ascii="Times New Roman" w:hAnsi="Times New Roman"/>
                <w:sz w:val="24"/>
                <w:szCs w:val="24"/>
              </w:rPr>
            </w:pPr>
          </w:p>
        </w:tc>
      </w:tr>
    </w:tbl>
    <w:p w:rsidR="00B816C6" w:rsidRPr="00E6644C" w:rsidRDefault="00B816C6" w:rsidP="00C43620">
      <w:pPr>
        <w:rPr>
          <w:rFonts w:ascii="Arial" w:hAnsi="Arial" w:cs="Arial"/>
          <w:b/>
          <w:sz w:val="28"/>
          <w:szCs w:val="28"/>
          <w:u w:val="single"/>
        </w:rPr>
      </w:pPr>
    </w:p>
    <w:p w:rsidR="00C43620" w:rsidRPr="00E6644C" w:rsidRDefault="00C43620" w:rsidP="00C43620">
      <w:pPr>
        <w:rPr>
          <w:rFonts w:ascii="Arial" w:hAnsi="Arial" w:cs="Arial"/>
          <w:b/>
          <w:sz w:val="32"/>
          <w:szCs w:val="28"/>
          <w:u w:val="single"/>
        </w:rPr>
      </w:pPr>
      <w:r w:rsidRPr="00E6644C">
        <w:rPr>
          <w:rFonts w:ascii="Arial" w:hAnsi="Arial" w:cs="Arial"/>
          <w:b/>
          <w:sz w:val="32"/>
          <w:szCs w:val="28"/>
          <w:u w:val="single"/>
        </w:rPr>
        <w:t>Learning Objective:</w:t>
      </w:r>
    </w:p>
    <w:p w:rsidR="00B816C6" w:rsidRPr="00E6644C" w:rsidRDefault="00B816C6" w:rsidP="00A857ED">
      <w:pPr>
        <w:pStyle w:val="Default"/>
        <w:spacing w:line="480" w:lineRule="auto"/>
        <w:jc w:val="both"/>
        <w:rPr>
          <w:rFonts w:ascii="Arial" w:hAnsi="Arial" w:cs="Arial"/>
        </w:rPr>
      </w:pPr>
      <w:r w:rsidRPr="00E6644C">
        <w:rPr>
          <w:rFonts w:ascii="Arial" w:hAnsi="Arial" w:cs="Arial"/>
        </w:rPr>
        <w:t xml:space="preserve">This course is designed to use current events and issues to learn and understand many of the social studies standards. Using various methods of research and </w:t>
      </w:r>
      <w:r w:rsidR="003D5A6E" w:rsidRPr="00E6644C">
        <w:rPr>
          <w:rFonts w:ascii="Arial" w:hAnsi="Arial" w:cs="Arial"/>
        </w:rPr>
        <w:t>assessment and online courses,</w:t>
      </w:r>
      <w:r w:rsidRPr="00E6644C">
        <w:rPr>
          <w:rFonts w:ascii="Arial" w:hAnsi="Arial" w:cs="Arial"/>
        </w:rPr>
        <w:t xml:space="preserve"> students will examine and critique the major issues facing the world in order to better understand their roles as citizens and develop a better comprehension of how they fit into and are affected by the events occurring around the world. </w:t>
      </w:r>
    </w:p>
    <w:p w:rsidR="00B816C6" w:rsidRPr="00E6644C" w:rsidRDefault="00B816C6" w:rsidP="00C43620">
      <w:pPr>
        <w:rPr>
          <w:rFonts w:ascii="Arial" w:hAnsi="Arial" w:cs="Arial"/>
          <w:b/>
          <w:sz w:val="32"/>
          <w:szCs w:val="28"/>
          <w:u w:val="single"/>
        </w:rPr>
      </w:pPr>
    </w:p>
    <w:p w:rsidR="00DE4155" w:rsidRPr="00E6644C" w:rsidRDefault="00DE4155" w:rsidP="00C43620">
      <w:pPr>
        <w:rPr>
          <w:rFonts w:ascii="Arial" w:hAnsi="Arial" w:cs="Arial"/>
          <w:b/>
          <w:sz w:val="32"/>
          <w:szCs w:val="28"/>
          <w:u w:val="single"/>
        </w:rPr>
      </w:pPr>
    </w:p>
    <w:p w:rsidR="00C43620" w:rsidRDefault="00C43620" w:rsidP="00C43620">
      <w:pPr>
        <w:rPr>
          <w:rFonts w:ascii="Arial" w:hAnsi="Arial" w:cs="Arial"/>
          <w:b/>
          <w:sz w:val="32"/>
          <w:szCs w:val="28"/>
          <w:u w:val="single"/>
        </w:rPr>
      </w:pPr>
      <w:r w:rsidRPr="00E6644C">
        <w:rPr>
          <w:rFonts w:ascii="Arial" w:hAnsi="Arial" w:cs="Arial"/>
          <w:b/>
          <w:sz w:val="32"/>
          <w:szCs w:val="28"/>
          <w:u w:val="single"/>
        </w:rPr>
        <w:t>Learning Methodology:</w:t>
      </w:r>
    </w:p>
    <w:p w:rsidR="00E6644C" w:rsidRPr="00E6644C" w:rsidRDefault="00E6644C" w:rsidP="00C43620">
      <w:pPr>
        <w:rPr>
          <w:rFonts w:ascii="Arial" w:hAnsi="Arial" w:cs="Arial"/>
          <w:sz w:val="32"/>
          <w:szCs w:val="28"/>
        </w:rPr>
      </w:pPr>
    </w:p>
    <w:p w:rsidR="00A857ED" w:rsidRPr="00E6644C" w:rsidRDefault="00A857ED" w:rsidP="00E6644C">
      <w:pPr>
        <w:spacing w:line="360" w:lineRule="auto"/>
        <w:jc w:val="both"/>
        <w:rPr>
          <w:rFonts w:ascii="Arial" w:hAnsi="Arial" w:cs="Arial"/>
          <w:sz w:val="24"/>
          <w:szCs w:val="24"/>
        </w:rPr>
      </w:pPr>
      <w:r w:rsidRPr="00E6644C">
        <w:rPr>
          <w:rFonts w:ascii="Arial" w:hAnsi="Arial" w:cs="Arial"/>
          <w:sz w:val="24"/>
          <w:szCs w:val="24"/>
        </w:rPr>
        <w:t>Lectures as provided in the schedule of the semester activities</w:t>
      </w:r>
      <w:r w:rsidR="00DE4155" w:rsidRPr="00E6644C">
        <w:rPr>
          <w:rFonts w:ascii="Arial" w:hAnsi="Arial" w:cs="Arial"/>
          <w:sz w:val="24"/>
          <w:szCs w:val="24"/>
        </w:rPr>
        <w:t xml:space="preserve"> along with s</w:t>
      </w:r>
      <w:r w:rsidRPr="00E6644C">
        <w:rPr>
          <w:rFonts w:ascii="Arial" w:hAnsi="Arial" w:cs="Arial"/>
          <w:sz w:val="24"/>
          <w:szCs w:val="24"/>
        </w:rPr>
        <w:t>tudy of recommended books</w:t>
      </w:r>
      <w:r w:rsidR="00DE4155" w:rsidRPr="00E6644C">
        <w:rPr>
          <w:rFonts w:ascii="Arial" w:hAnsi="Arial" w:cs="Arial"/>
          <w:sz w:val="24"/>
          <w:szCs w:val="24"/>
        </w:rPr>
        <w:t xml:space="preserve"> and uploaded</w:t>
      </w:r>
      <w:r w:rsidRPr="00E6644C">
        <w:rPr>
          <w:rFonts w:ascii="Arial" w:hAnsi="Arial" w:cs="Arial"/>
          <w:sz w:val="24"/>
          <w:szCs w:val="24"/>
        </w:rPr>
        <w:t xml:space="preserve"> </w:t>
      </w:r>
      <w:r w:rsidR="00DE4155" w:rsidRPr="00E6644C">
        <w:rPr>
          <w:rFonts w:ascii="Arial" w:hAnsi="Arial" w:cs="Arial"/>
          <w:sz w:val="24"/>
          <w:szCs w:val="24"/>
        </w:rPr>
        <w:t xml:space="preserve">articles </w:t>
      </w:r>
      <w:r w:rsidRPr="00E6644C">
        <w:rPr>
          <w:rFonts w:ascii="Arial" w:hAnsi="Arial" w:cs="Arial"/>
          <w:sz w:val="24"/>
          <w:szCs w:val="24"/>
        </w:rPr>
        <w:t xml:space="preserve">on the </w:t>
      </w:r>
      <w:r w:rsidR="003D5A6E" w:rsidRPr="00E6644C">
        <w:rPr>
          <w:rFonts w:ascii="Arial" w:hAnsi="Arial" w:cs="Arial"/>
          <w:sz w:val="24"/>
          <w:szCs w:val="24"/>
        </w:rPr>
        <w:t>Moodle</w:t>
      </w:r>
      <w:r w:rsidRPr="00E6644C">
        <w:rPr>
          <w:rFonts w:ascii="Arial" w:hAnsi="Arial" w:cs="Arial"/>
          <w:sz w:val="24"/>
          <w:szCs w:val="24"/>
        </w:rPr>
        <w:t xml:space="preserve"> </w:t>
      </w:r>
      <w:r w:rsidR="00DE4155" w:rsidRPr="00E6644C">
        <w:rPr>
          <w:rFonts w:ascii="Arial" w:hAnsi="Arial" w:cs="Arial"/>
          <w:sz w:val="24"/>
          <w:szCs w:val="24"/>
        </w:rPr>
        <w:t>along with</w:t>
      </w:r>
      <w:r w:rsidRPr="00E6644C">
        <w:rPr>
          <w:rFonts w:ascii="Arial" w:hAnsi="Arial" w:cs="Arial"/>
          <w:sz w:val="24"/>
          <w:szCs w:val="24"/>
        </w:rPr>
        <w:t xml:space="preserve"> </w:t>
      </w:r>
      <w:r w:rsidR="00DE4155" w:rsidRPr="00E6644C">
        <w:rPr>
          <w:rFonts w:ascii="Arial" w:hAnsi="Arial" w:cs="Arial"/>
          <w:sz w:val="24"/>
          <w:szCs w:val="24"/>
        </w:rPr>
        <w:t>class notes</w:t>
      </w:r>
      <w:r w:rsidRPr="00E6644C">
        <w:rPr>
          <w:rFonts w:ascii="Arial" w:hAnsi="Arial" w:cs="Arial"/>
          <w:sz w:val="24"/>
          <w:szCs w:val="24"/>
        </w:rPr>
        <w:t>.</w:t>
      </w:r>
    </w:p>
    <w:p w:rsidR="00A857ED" w:rsidRPr="00E6644C" w:rsidRDefault="00A857ED" w:rsidP="00E6644C">
      <w:pPr>
        <w:tabs>
          <w:tab w:val="left" w:pos="1320"/>
        </w:tabs>
        <w:spacing w:line="360" w:lineRule="auto"/>
        <w:jc w:val="both"/>
        <w:rPr>
          <w:rFonts w:ascii="Arial" w:hAnsi="Arial" w:cs="Arial"/>
          <w:sz w:val="24"/>
          <w:szCs w:val="24"/>
        </w:rPr>
      </w:pPr>
      <w:r w:rsidRPr="00E6644C">
        <w:rPr>
          <w:rFonts w:ascii="Arial" w:hAnsi="Arial" w:cs="Arial"/>
          <w:sz w:val="24"/>
          <w:szCs w:val="24"/>
        </w:rPr>
        <w:t>Presentation</w:t>
      </w:r>
      <w:r w:rsidR="00DE4155" w:rsidRPr="00E6644C">
        <w:rPr>
          <w:rFonts w:ascii="Arial" w:hAnsi="Arial" w:cs="Arial"/>
          <w:sz w:val="24"/>
          <w:szCs w:val="24"/>
        </w:rPr>
        <w:t>s</w:t>
      </w:r>
      <w:r w:rsidRPr="00E6644C">
        <w:rPr>
          <w:rFonts w:ascii="Arial" w:hAnsi="Arial" w:cs="Arial"/>
          <w:sz w:val="24"/>
          <w:szCs w:val="24"/>
        </w:rPr>
        <w:t xml:space="preserve"> </w:t>
      </w:r>
      <w:r w:rsidR="00DE4155" w:rsidRPr="00E6644C">
        <w:rPr>
          <w:rFonts w:ascii="Arial" w:hAnsi="Arial" w:cs="Arial"/>
          <w:sz w:val="24"/>
          <w:szCs w:val="24"/>
        </w:rPr>
        <w:t>will be given on</w:t>
      </w:r>
      <w:r w:rsidRPr="00E6644C">
        <w:rPr>
          <w:rFonts w:ascii="Arial" w:hAnsi="Arial" w:cs="Arial"/>
          <w:sz w:val="24"/>
          <w:szCs w:val="24"/>
        </w:rPr>
        <w:t xml:space="preserve"> allocated topics.</w:t>
      </w:r>
      <w:r w:rsidR="00A257FC" w:rsidRPr="00E6644C">
        <w:rPr>
          <w:rFonts w:ascii="Arial" w:hAnsi="Arial" w:cs="Arial"/>
          <w:sz w:val="24"/>
          <w:szCs w:val="24"/>
        </w:rPr>
        <w:t xml:space="preserve"> Class notes and readers</w:t>
      </w:r>
      <w:r w:rsidR="00E6644C" w:rsidRPr="00E6644C">
        <w:rPr>
          <w:rFonts w:ascii="Arial" w:hAnsi="Arial" w:cs="Arial"/>
          <w:sz w:val="24"/>
          <w:szCs w:val="24"/>
        </w:rPr>
        <w:t xml:space="preserve"> will be provided when required.</w:t>
      </w:r>
      <w:r w:rsidR="00A257FC" w:rsidRPr="00E6644C">
        <w:rPr>
          <w:rFonts w:ascii="Arial" w:hAnsi="Arial" w:cs="Arial"/>
          <w:sz w:val="24"/>
          <w:szCs w:val="24"/>
        </w:rPr>
        <w:t xml:space="preserve"> </w:t>
      </w:r>
    </w:p>
    <w:p w:rsidR="00290B81" w:rsidRPr="00E6644C" w:rsidRDefault="00290B81" w:rsidP="00C43620">
      <w:pPr>
        <w:rPr>
          <w:rFonts w:ascii="Arial" w:hAnsi="Arial" w:cs="Arial"/>
        </w:rPr>
      </w:pPr>
    </w:p>
    <w:p w:rsidR="00290B81" w:rsidRPr="00E6644C" w:rsidRDefault="00290B81" w:rsidP="00C43620">
      <w:pPr>
        <w:rPr>
          <w:rFonts w:ascii="Arial" w:hAnsi="Arial" w:cs="Arial"/>
        </w:rPr>
      </w:pPr>
    </w:p>
    <w:p w:rsidR="00290B81" w:rsidRPr="00E6644C" w:rsidRDefault="00290B81" w:rsidP="00C43620">
      <w:pPr>
        <w:rPr>
          <w:rFonts w:ascii="Arial" w:hAnsi="Arial" w:cs="Arial"/>
        </w:rPr>
      </w:pPr>
    </w:p>
    <w:p w:rsidR="00290B81" w:rsidRPr="00E6644C" w:rsidRDefault="00290B81" w:rsidP="00C43620">
      <w:pPr>
        <w:rPr>
          <w:rFonts w:ascii="Arial" w:hAnsi="Arial" w:cs="Arial"/>
        </w:rPr>
      </w:pPr>
    </w:p>
    <w:p w:rsidR="00290B81" w:rsidRPr="00E6644C" w:rsidRDefault="00290B81" w:rsidP="00C43620">
      <w:pPr>
        <w:rPr>
          <w:rFonts w:ascii="Arial" w:hAnsi="Arial" w:cs="Arial"/>
        </w:rPr>
      </w:pPr>
    </w:p>
    <w:p w:rsidR="00290B81" w:rsidRPr="00E6644C" w:rsidRDefault="00290B81" w:rsidP="00C43620">
      <w:pPr>
        <w:rPr>
          <w:rFonts w:ascii="Arial" w:hAnsi="Arial" w:cs="Arial"/>
        </w:rPr>
      </w:pPr>
    </w:p>
    <w:p w:rsidR="00EB16F5" w:rsidRPr="00E6644C" w:rsidRDefault="00EB16F5" w:rsidP="00C43620">
      <w:pPr>
        <w:rPr>
          <w:rFonts w:ascii="Arial" w:hAnsi="Arial" w:cs="Arial"/>
        </w:rPr>
      </w:pPr>
    </w:p>
    <w:p w:rsidR="00EB16F5" w:rsidRPr="00E6644C" w:rsidRDefault="00EB16F5" w:rsidP="00C43620">
      <w:pPr>
        <w:rPr>
          <w:rFonts w:ascii="Arial" w:hAnsi="Arial" w:cs="Arial"/>
        </w:rPr>
      </w:pPr>
    </w:p>
    <w:p w:rsidR="00EB16F5" w:rsidRPr="00E6644C" w:rsidRDefault="00EB16F5" w:rsidP="00C43620">
      <w:pPr>
        <w:rPr>
          <w:rFonts w:ascii="Arial" w:hAnsi="Arial" w:cs="Arial"/>
        </w:rPr>
      </w:pPr>
    </w:p>
    <w:p w:rsidR="00EB16F5" w:rsidRPr="00E6644C" w:rsidRDefault="00EB16F5" w:rsidP="00C43620">
      <w:pPr>
        <w:rPr>
          <w:rFonts w:ascii="Arial" w:hAnsi="Arial" w:cs="Arial"/>
        </w:rPr>
      </w:pPr>
    </w:p>
    <w:p w:rsidR="00EB16F5" w:rsidRPr="00E6644C" w:rsidRDefault="00EB16F5" w:rsidP="00C43620">
      <w:pPr>
        <w:rPr>
          <w:rFonts w:ascii="Arial" w:hAnsi="Arial" w:cs="Arial"/>
        </w:rPr>
      </w:pPr>
    </w:p>
    <w:p w:rsidR="00EB16F5" w:rsidRPr="00E6644C" w:rsidRDefault="00EB16F5" w:rsidP="00C43620">
      <w:pPr>
        <w:rPr>
          <w:rFonts w:ascii="Arial" w:hAnsi="Arial" w:cs="Arial"/>
        </w:rPr>
      </w:pPr>
    </w:p>
    <w:p w:rsidR="00EB16F5" w:rsidRPr="00E6644C" w:rsidRDefault="00EB16F5" w:rsidP="00C43620">
      <w:pPr>
        <w:rPr>
          <w:rFonts w:ascii="Arial" w:hAnsi="Arial" w:cs="Arial"/>
        </w:rPr>
      </w:pPr>
    </w:p>
    <w:p w:rsidR="00290B81" w:rsidRPr="00E6644C" w:rsidRDefault="00290B81" w:rsidP="00C43620">
      <w:pPr>
        <w:rPr>
          <w:rFonts w:ascii="Arial" w:hAnsi="Arial" w:cs="Arial"/>
        </w:rPr>
      </w:pPr>
    </w:p>
    <w:p w:rsidR="00290B81" w:rsidRPr="00E6644C" w:rsidRDefault="00290B81" w:rsidP="00290B81">
      <w:pPr>
        <w:tabs>
          <w:tab w:val="left" w:pos="930"/>
        </w:tabs>
        <w:rPr>
          <w:rFonts w:ascii="Arial" w:hAnsi="Arial" w:cs="Arial"/>
          <w:b/>
          <w:sz w:val="28"/>
          <w:szCs w:val="28"/>
          <w:u w:val="single"/>
        </w:rPr>
      </w:pPr>
      <w:r w:rsidRPr="00E6644C">
        <w:rPr>
          <w:rFonts w:ascii="Arial" w:hAnsi="Arial" w:cs="Arial"/>
          <w:b/>
          <w:sz w:val="28"/>
          <w:szCs w:val="28"/>
          <w:u w:val="single"/>
        </w:rPr>
        <w:t>Grade Evaluation Criteria</w:t>
      </w:r>
    </w:p>
    <w:p w:rsidR="00290B81" w:rsidRPr="00E6644C" w:rsidRDefault="00290B81" w:rsidP="00290B81">
      <w:pPr>
        <w:tabs>
          <w:tab w:val="left" w:pos="930"/>
        </w:tabs>
        <w:rPr>
          <w:rFonts w:ascii="Arial" w:hAnsi="Arial" w:cs="Arial"/>
          <w:sz w:val="28"/>
          <w:szCs w:val="28"/>
        </w:rPr>
      </w:pPr>
      <w:r w:rsidRPr="00E6644C">
        <w:rPr>
          <w:rFonts w:ascii="Arial" w:hAnsi="Arial" w:cs="Arial"/>
          <w:sz w:val="28"/>
          <w:szCs w:val="28"/>
        </w:rPr>
        <w:t>Following is the criteria for the distribution of marks to evaluate final grade in a semester.</w:t>
      </w:r>
    </w:p>
    <w:p w:rsidR="00290B81" w:rsidRPr="00E6644C" w:rsidRDefault="00290B81" w:rsidP="00290B81">
      <w:pPr>
        <w:tabs>
          <w:tab w:val="left" w:pos="930"/>
        </w:tabs>
        <w:rPr>
          <w:rFonts w:ascii="Arial" w:hAnsi="Arial" w:cs="Arial"/>
          <w:b/>
          <w:sz w:val="28"/>
          <w:szCs w:val="28"/>
        </w:rPr>
      </w:pPr>
      <w:r w:rsidRPr="00E6644C">
        <w:rPr>
          <w:rFonts w:ascii="Arial" w:hAnsi="Arial" w:cs="Arial"/>
          <w:b/>
          <w:sz w:val="28"/>
          <w:szCs w:val="28"/>
        </w:rPr>
        <w:t>Marks Evaluation</w:t>
      </w:r>
      <w:r w:rsidR="006903C8" w:rsidRPr="00E6644C">
        <w:rPr>
          <w:rFonts w:ascii="Arial" w:hAnsi="Arial" w:cs="Arial"/>
          <w:b/>
          <w:sz w:val="28"/>
          <w:szCs w:val="28"/>
        </w:rPr>
        <w:tab/>
      </w:r>
      <w:r w:rsidR="006903C8" w:rsidRPr="00E6644C">
        <w:rPr>
          <w:rFonts w:ascii="Arial" w:hAnsi="Arial" w:cs="Arial"/>
          <w:b/>
          <w:sz w:val="28"/>
          <w:szCs w:val="28"/>
        </w:rPr>
        <w:tab/>
      </w:r>
      <w:r w:rsidR="006903C8" w:rsidRPr="00E6644C">
        <w:rPr>
          <w:rFonts w:ascii="Arial" w:hAnsi="Arial" w:cs="Arial"/>
          <w:b/>
          <w:sz w:val="28"/>
          <w:szCs w:val="28"/>
        </w:rPr>
        <w:tab/>
      </w:r>
      <w:r w:rsidR="006903C8" w:rsidRPr="00E6644C">
        <w:rPr>
          <w:rFonts w:ascii="Arial" w:hAnsi="Arial" w:cs="Arial"/>
          <w:b/>
          <w:sz w:val="28"/>
          <w:szCs w:val="28"/>
        </w:rPr>
        <w:tab/>
      </w:r>
      <w:r w:rsidR="006903C8" w:rsidRPr="00E6644C">
        <w:rPr>
          <w:rFonts w:ascii="Arial" w:hAnsi="Arial" w:cs="Arial"/>
          <w:b/>
          <w:sz w:val="28"/>
          <w:szCs w:val="28"/>
        </w:rPr>
        <w:tab/>
      </w:r>
      <w:r w:rsidR="006903C8" w:rsidRPr="00E6644C">
        <w:rPr>
          <w:rFonts w:ascii="Arial" w:hAnsi="Arial" w:cs="Arial"/>
          <w:b/>
          <w:sz w:val="28"/>
          <w:szCs w:val="28"/>
        </w:rPr>
        <w:tab/>
      </w:r>
      <w:r w:rsidRPr="00E6644C">
        <w:rPr>
          <w:rFonts w:ascii="Arial" w:hAnsi="Arial" w:cs="Arial"/>
          <w:b/>
          <w:sz w:val="28"/>
          <w:szCs w:val="28"/>
        </w:rPr>
        <w:t xml:space="preserve">Marks in percentage </w:t>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r w:rsidRPr="00E6644C">
        <w:rPr>
          <w:rFonts w:ascii="Arial" w:hAnsi="Arial" w:cs="Arial"/>
          <w:b/>
          <w:sz w:val="28"/>
          <w:szCs w:val="28"/>
        </w:rPr>
        <w:tab/>
      </w:r>
    </w:p>
    <w:p w:rsidR="00290B81" w:rsidRPr="00E6644C" w:rsidRDefault="00275249" w:rsidP="00290B81">
      <w:pPr>
        <w:tabs>
          <w:tab w:val="left" w:pos="930"/>
        </w:tabs>
        <w:rPr>
          <w:rFonts w:ascii="Arial" w:hAnsi="Arial" w:cs="Arial"/>
          <w:sz w:val="28"/>
          <w:szCs w:val="28"/>
        </w:rPr>
      </w:pPr>
      <w:r w:rsidRPr="00E6644C">
        <w:rPr>
          <w:rFonts w:ascii="Arial" w:hAnsi="Arial" w:cs="Arial"/>
          <w:sz w:val="28"/>
          <w:szCs w:val="28"/>
        </w:rPr>
        <w:t>Quizzes</w:t>
      </w:r>
      <w:r w:rsidR="00290B81" w:rsidRPr="00E6644C">
        <w:rPr>
          <w:rFonts w:ascii="Arial" w:hAnsi="Arial" w:cs="Arial"/>
          <w:sz w:val="28"/>
          <w:szCs w:val="28"/>
        </w:rPr>
        <w:tab/>
      </w:r>
      <w:r w:rsidR="00290B81" w:rsidRPr="00E6644C">
        <w:rPr>
          <w:rFonts w:ascii="Arial" w:hAnsi="Arial" w:cs="Arial"/>
          <w:sz w:val="28"/>
          <w:szCs w:val="28"/>
        </w:rPr>
        <w:tab/>
      </w:r>
      <w:r w:rsidR="00290B81" w:rsidRPr="00E6644C">
        <w:rPr>
          <w:rFonts w:ascii="Arial" w:hAnsi="Arial" w:cs="Arial"/>
          <w:sz w:val="28"/>
          <w:szCs w:val="28"/>
        </w:rPr>
        <w:tab/>
      </w:r>
      <w:r w:rsidR="00290B81" w:rsidRPr="00E6644C">
        <w:rPr>
          <w:rFonts w:ascii="Arial" w:hAnsi="Arial" w:cs="Arial"/>
          <w:sz w:val="28"/>
          <w:szCs w:val="28"/>
        </w:rPr>
        <w:tab/>
      </w:r>
      <w:r w:rsidR="00290B81" w:rsidRPr="00E6644C">
        <w:rPr>
          <w:rFonts w:ascii="Arial" w:hAnsi="Arial" w:cs="Arial"/>
          <w:sz w:val="28"/>
          <w:szCs w:val="28"/>
        </w:rPr>
        <w:tab/>
      </w:r>
      <w:r w:rsidR="00290B81" w:rsidRPr="00E6644C">
        <w:rPr>
          <w:rFonts w:ascii="Arial" w:hAnsi="Arial" w:cs="Arial"/>
          <w:sz w:val="28"/>
          <w:szCs w:val="28"/>
        </w:rPr>
        <w:tab/>
      </w:r>
      <w:r w:rsidR="00290B81" w:rsidRPr="00E6644C">
        <w:rPr>
          <w:rFonts w:ascii="Arial" w:hAnsi="Arial" w:cs="Arial"/>
          <w:sz w:val="28"/>
          <w:szCs w:val="28"/>
        </w:rPr>
        <w:tab/>
      </w:r>
      <w:r w:rsidR="00290B81" w:rsidRPr="00E6644C">
        <w:rPr>
          <w:rFonts w:ascii="Arial" w:hAnsi="Arial" w:cs="Arial"/>
          <w:sz w:val="28"/>
          <w:szCs w:val="28"/>
        </w:rPr>
        <w:tab/>
      </w:r>
      <w:r w:rsidR="00400764">
        <w:rPr>
          <w:rFonts w:ascii="Arial" w:hAnsi="Arial" w:cs="Arial"/>
          <w:sz w:val="28"/>
          <w:szCs w:val="28"/>
        </w:rPr>
        <w:tab/>
      </w:r>
      <w:r w:rsidR="003D5A6E" w:rsidRPr="00E6644C">
        <w:rPr>
          <w:rFonts w:ascii="Arial" w:hAnsi="Arial" w:cs="Arial"/>
          <w:sz w:val="28"/>
          <w:szCs w:val="28"/>
        </w:rPr>
        <w:t>15</w:t>
      </w:r>
      <w:r w:rsidR="00B816C6" w:rsidRPr="00E6644C">
        <w:rPr>
          <w:rFonts w:ascii="Arial" w:hAnsi="Arial" w:cs="Arial"/>
          <w:sz w:val="28"/>
          <w:szCs w:val="28"/>
        </w:rPr>
        <w:t>%</w:t>
      </w:r>
    </w:p>
    <w:p w:rsidR="00290B81" w:rsidRPr="00E6644C" w:rsidRDefault="00290B81" w:rsidP="00290B81">
      <w:pPr>
        <w:tabs>
          <w:tab w:val="left" w:pos="930"/>
        </w:tabs>
        <w:rPr>
          <w:rFonts w:ascii="Arial" w:hAnsi="Arial" w:cs="Arial"/>
          <w:sz w:val="28"/>
          <w:szCs w:val="28"/>
        </w:rPr>
      </w:pPr>
      <w:r w:rsidRPr="00E6644C">
        <w:rPr>
          <w:rFonts w:ascii="Arial" w:hAnsi="Arial" w:cs="Arial"/>
          <w:sz w:val="28"/>
          <w:szCs w:val="28"/>
        </w:rPr>
        <w:t>Assignments</w:t>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r>
      <w:r w:rsidR="00B816C6" w:rsidRPr="00E6644C">
        <w:rPr>
          <w:rFonts w:ascii="Arial" w:hAnsi="Arial" w:cs="Arial"/>
          <w:sz w:val="28"/>
          <w:szCs w:val="28"/>
        </w:rPr>
        <w:t>1</w:t>
      </w:r>
      <w:r w:rsidR="006903C8" w:rsidRPr="00E6644C">
        <w:rPr>
          <w:rFonts w:ascii="Arial" w:hAnsi="Arial" w:cs="Arial"/>
          <w:sz w:val="28"/>
          <w:szCs w:val="28"/>
        </w:rPr>
        <w:t>0%</w:t>
      </w:r>
      <w:r w:rsidRPr="00E6644C">
        <w:rPr>
          <w:rFonts w:ascii="Arial" w:hAnsi="Arial" w:cs="Arial"/>
          <w:sz w:val="28"/>
          <w:szCs w:val="28"/>
        </w:rPr>
        <w:tab/>
      </w:r>
    </w:p>
    <w:p w:rsidR="00290B81" w:rsidRPr="00E6644C" w:rsidRDefault="00290B81" w:rsidP="00290B81">
      <w:pPr>
        <w:tabs>
          <w:tab w:val="left" w:pos="930"/>
        </w:tabs>
        <w:rPr>
          <w:rFonts w:ascii="Arial" w:hAnsi="Arial" w:cs="Arial"/>
          <w:sz w:val="28"/>
          <w:szCs w:val="28"/>
        </w:rPr>
      </w:pPr>
      <w:r w:rsidRPr="00E6644C">
        <w:rPr>
          <w:rFonts w:ascii="Arial" w:hAnsi="Arial" w:cs="Arial"/>
          <w:sz w:val="28"/>
          <w:szCs w:val="28"/>
        </w:rPr>
        <w:t>Mid Term</w:t>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t>15</w:t>
      </w:r>
      <w:r w:rsidR="00B816C6" w:rsidRPr="00E6644C">
        <w:rPr>
          <w:rFonts w:ascii="Arial" w:hAnsi="Arial" w:cs="Arial"/>
          <w:sz w:val="28"/>
          <w:szCs w:val="28"/>
        </w:rPr>
        <w:t>%</w:t>
      </w:r>
    </w:p>
    <w:p w:rsidR="00290B81" w:rsidRPr="00E6644C" w:rsidRDefault="00B816C6" w:rsidP="00290B81">
      <w:pPr>
        <w:tabs>
          <w:tab w:val="left" w:pos="930"/>
        </w:tabs>
        <w:rPr>
          <w:rFonts w:ascii="Arial" w:hAnsi="Arial" w:cs="Arial"/>
          <w:sz w:val="28"/>
          <w:szCs w:val="28"/>
        </w:rPr>
      </w:pPr>
      <w:r w:rsidRPr="00E6644C">
        <w:rPr>
          <w:rFonts w:ascii="Arial" w:hAnsi="Arial" w:cs="Arial"/>
          <w:sz w:val="28"/>
          <w:szCs w:val="28"/>
        </w:rPr>
        <w:t>Project</w:t>
      </w:r>
      <w:r w:rsidR="006903C8" w:rsidRPr="00E6644C">
        <w:rPr>
          <w:rFonts w:ascii="Arial" w:hAnsi="Arial" w:cs="Arial"/>
          <w:sz w:val="28"/>
          <w:szCs w:val="28"/>
        </w:rPr>
        <w:t>-1</w:t>
      </w:r>
      <w:r w:rsidR="003D5A6E" w:rsidRPr="00E6644C">
        <w:rPr>
          <w:rFonts w:ascii="Arial" w:hAnsi="Arial" w:cs="Arial"/>
          <w:sz w:val="28"/>
          <w:szCs w:val="28"/>
        </w:rPr>
        <w:t xml:space="preserve"> (online)</w:t>
      </w:r>
      <w:r w:rsidRPr="00E6644C">
        <w:rPr>
          <w:rFonts w:ascii="Arial" w:hAnsi="Arial" w:cs="Arial"/>
          <w:sz w:val="28"/>
          <w:szCs w:val="28"/>
        </w:rPr>
        <w:tab/>
      </w:r>
      <w:r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t>10%</w:t>
      </w:r>
    </w:p>
    <w:p w:rsidR="006903C8" w:rsidRPr="00E6644C" w:rsidRDefault="006903C8" w:rsidP="00290B81">
      <w:pPr>
        <w:tabs>
          <w:tab w:val="left" w:pos="930"/>
        </w:tabs>
        <w:rPr>
          <w:rFonts w:ascii="Arial" w:hAnsi="Arial" w:cs="Arial"/>
          <w:sz w:val="28"/>
          <w:szCs w:val="28"/>
        </w:rPr>
      </w:pPr>
      <w:r w:rsidRPr="00E6644C">
        <w:rPr>
          <w:rFonts w:ascii="Arial" w:hAnsi="Arial" w:cs="Arial"/>
          <w:sz w:val="28"/>
          <w:szCs w:val="28"/>
        </w:rPr>
        <w:t>Presentations</w:t>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003D5A6E" w:rsidRPr="00E6644C">
        <w:rPr>
          <w:rFonts w:ascii="Arial" w:hAnsi="Arial" w:cs="Arial"/>
          <w:sz w:val="28"/>
          <w:szCs w:val="28"/>
        </w:rPr>
        <w:t>05</w:t>
      </w:r>
      <w:r w:rsidRPr="00E6644C">
        <w:rPr>
          <w:rFonts w:ascii="Arial" w:hAnsi="Arial" w:cs="Arial"/>
          <w:sz w:val="28"/>
          <w:szCs w:val="28"/>
        </w:rPr>
        <w:t>%</w:t>
      </w:r>
    </w:p>
    <w:p w:rsidR="006903C8" w:rsidRPr="00E6644C" w:rsidRDefault="006903C8" w:rsidP="00290B81">
      <w:pPr>
        <w:tabs>
          <w:tab w:val="left" w:pos="930"/>
        </w:tabs>
        <w:rPr>
          <w:rFonts w:ascii="Arial" w:hAnsi="Arial" w:cs="Arial"/>
          <w:sz w:val="28"/>
          <w:szCs w:val="28"/>
        </w:rPr>
      </w:pPr>
      <w:r w:rsidRPr="00E6644C">
        <w:rPr>
          <w:rFonts w:ascii="Arial" w:hAnsi="Arial" w:cs="Arial"/>
          <w:sz w:val="28"/>
          <w:szCs w:val="28"/>
        </w:rPr>
        <w:t>Project-2</w:t>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r>
      <w:r w:rsidRPr="00E6644C">
        <w:rPr>
          <w:rFonts w:ascii="Arial" w:hAnsi="Arial" w:cs="Arial"/>
          <w:sz w:val="28"/>
          <w:szCs w:val="28"/>
        </w:rPr>
        <w:tab/>
        <w:t>10%</w:t>
      </w:r>
    </w:p>
    <w:p w:rsidR="00290B81" w:rsidRPr="00E6644C" w:rsidRDefault="00290B81" w:rsidP="00290B81">
      <w:pPr>
        <w:tabs>
          <w:tab w:val="left" w:pos="930"/>
        </w:tabs>
        <w:rPr>
          <w:rFonts w:ascii="Arial" w:hAnsi="Arial" w:cs="Arial"/>
          <w:sz w:val="28"/>
          <w:szCs w:val="28"/>
        </w:rPr>
      </w:pPr>
      <w:r w:rsidRPr="00E6644C">
        <w:rPr>
          <w:rFonts w:ascii="Arial" w:hAnsi="Arial" w:cs="Arial"/>
          <w:sz w:val="28"/>
          <w:szCs w:val="28"/>
        </w:rPr>
        <w:t>Final exam</w:t>
      </w:r>
      <w:r w:rsidR="00B816C6" w:rsidRPr="00E6644C">
        <w:rPr>
          <w:rFonts w:ascii="Arial" w:hAnsi="Arial" w:cs="Arial"/>
          <w:sz w:val="28"/>
          <w:szCs w:val="28"/>
        </w:rPr>
        <w:tab/>
      </w:r>
      <w:r w:rsidR="00B816C6" w:rsidRPr="00E6644C">
        <w:rPr>
          <w:rFonts w:ascii="Arial" w:hAnsi="Arial" w:cs="Arial"/>
          <w:sz w:val="28"/>
          <w:szCs w:val="28"/>
        </w:rPr>
        <w:tab/>
      </w:r>
      <w:r w:rsidR="00B816C6" w:rsidRPr="00E6644C">
        <w:rPr>
          <w:rFonts w:ascii="Arial" w:hAnsi="Arial" w:cs="Arial"/>
          <w:sz w:val="28"/>
          <w:szCs w:val="28"/>
        </w:rPr>
        <w:tab/>
      </w:r>
      <w:r w:rsidR="00B816C6" w:rsidRPr="00E6644C">
        <w:rPr>
          <w:rFonts w:ascii="Arial" w:hAnsi="Arial" w:cs="Arial"/>
          <w:sz w:val="28"/>
          <w:szCs w:val="28"/>
        </w:rPr>
        <w:tab/>
      </w:r>
      <w:r w:rsidR="00B816C6" w:rsidRPr="00E6644C">
        <w:rPr>
          <w:rFonts w:ascii="Arial" w:hAnsi="Arial" w:cs="Arial"/>
          <w:sz w:val="28"/>
          <w:szCs w:val="28"/>
        </w:rPr>
        <w:tab/>
      </w:r>
      <w:r w:rsidR="00B816C6" w:rsidRPr="00E6644C">
        <w:rPr>
          <w:rFonts w:ascii="Arial" w:hAnsi="Arial" w:cs="Arial"/>
          <w:sz w:val="28"/>
          <w:szCs w:val="28"/>
        </w:rPr>
        <w:tab/>
      </w:r>
      <w:r w:rsidR="00B816C6" w:rsidRPr="00E6644C">
        <w:rPr>
          <w:rFonts w:ascii="Arial" w:hAnsi="Arial" w:cs="Arial"/>
          <w:sz w:val="28"/>
          <w:szCs w:val="28"/>
        </w:rPr>
        <w:tab/>
      </w:r>
      <w:r w:rsidR="006903C8" w:rsidRPr="00E6644C">
        <w:rPr>
          <w:rFonts w:ascii="Arial" w:hAnsi="Arial" w:cs="Arial"/>
          <w:sz w:val="28"/>
          <w:szCs w:val="28"/>
        </w:rPr>
        <w:tab/>
      </w:r>
      <w:r w:rsidR="006903C8" w:rsidRPr="00E6644C">
        <w:rPr>
          <w:rFonts w:ascii="Arial" w:hAnsi="Arial" w:cs="Arial"/>
          <w:sz w:val="28"/>
          <w:szCs w:val="28"/>
        </w:rPr>
        <w:tab/>
        <w:t>35</w:t>
      </w:r>
      <w:r w:rsidR="00B816C6" w:rsidRPr="00E6644C">
        <w:rPr>
          <w:rFonts w:ascii="Arial" w:hAnsi="Arial" w:cs="Arial"/>
          <w:sz w:val="28"/>
          <w:szCs w:val="28"/>
        </w:rPr>
        <w:t>%</w:t>
      </w:r>
    </w:p>
    <w:p w:rsidR="00290B81" w:rsidRPr="00E6644C" w:rsidRDefault="00290B81" w:rsidP="00290B81">
      <w:pPr>
        <w:tabs>
          <w:tab w:val="left" w:pos="930"/>
        </w:tabs>
        <w:rPr>
          <w:rFonts w:ascii="Arial" w:hAnsi="Arial" w:cs="Arial"/>
          <w:b/>
          <w:sz w:val="28"/>
          <w:szCs w:val="28"/>
        </w:rPr>
      </w:pPr>
      <w:r w:rsidRPr="00E6644C">
        <w:rPr>
          <w:rFonts w:ascii="Arial" w:hAnsi="Arial" w:cs="Arial"/>
          <w:b/>
          <w:sz w:val="28"/>
          <w:szCs w:val="28"/>
        </w:rPr>
        <w:t>Total</w:t>
      </w:r>
      <w:r w:rsidR="00B816C6" w:rsidRPr="00E6644C">
        <w:rPr>
          <w:rFonts w:ascii="Arial" w:hAnsi="Arial" w:cs="Arial"/>
          <w:b/>
          <w:sz w:val="28"/>
          <w:szCs w:val="28"/>
        </w:rPr>
        <w:tab/>
      </w:r>
      <w:r w:rsidR="00B816C6" w:rsidRPr="00E6644C">
        <w:rPr>
          <w:rFonts w:ascii="Arial" w:hAnsi="Arial" w:cs="Arial"/>
          <w:b/>
          <w:sz w:val="28"/>
          <w:szCs w:val="28"/>
        </w:rPr>
        <w:tab/>
      </w:r>
      <w:r w:rsidR="00B816C6" w:rsidRPr="00E6644C">
        <w:rPr>
          <w:rFonts w:ascii="Arial" w:hAnsi="Arial" w:cs="Arial"/>
          <w:b/>
          <w:sz w:val="28"/>
          <w:szCs w:val="28"/>
        </w:rPr>
        <w:tab/>
      </w:r>
      <w:r w:rsidR="00B816C6" w:rsidRPr="00E6644C">
        <w:rPr>
          <w:rFonts w:ascii="Arial" w:hAnsi="Arial" w:cs="Arial"/>
          <w:b/>
          <w:sz w:val="28"/>
          <w:szCs w:val="28"/>
        </w:rPr>
        <w:tab/>
      </w:r>
      <w:r w:rsidR="00B816C6" w:rsidRPr="00E6644C">
        <w:rPr>
          <w:rFonts w:ascii="Arial" w:hAnsi="Arial" w:cs="Arial"/>
          <w:b/>
          <w:sz w:val="28"/>
          <w:szCs w:val="28"/>
        </w:rPr>
        <w:tab/>
      </w:r>
      <w:r w:rsidR="00B816C6" w:rsidRPr="00E6644C">
        <w:rPr>
          <w:rFonts w:ascii="Arial" w:hAnsi="Arial" w:cs="Arial"/>
          <w:b/>
          <w:sz w:val="28"/>
          <w:szCs w:val="28"/>
        </w:rPr>
        <w:tab/>
      </w:r>
      <w:r w:rsidR="00B816C6" w:rsidRPr="00E6644C">
        <w:rPr>
          <w:rFonts w:ascii="Arial" w:hAnsi="Arial" w:cs="Arial"/>
          <w:b/>
          <w:sz w:val="28"/>
          <w:szCs w:val="28"/>
        </w:rPr>
        <w:tab/>
      </w:r>
      <w:r w:rsidR="00B816C6" w:rsidRPr="00E6644C">
        <w:rPr>
          <w:rFonts w:ascii="Arial" w:hAnsi="Arial" w:cs="Arial"/>
          <w:b/>
          <w:sz w:val="28"/>
          <w:szCs w:val="28"/>
        </w:rPr>
        <w:tab/>
      </w:r>
      <w:r w:rsidR="006903C8" w:rsidRPr="00E6644C">
        <w:rPr>
          <w:rFonts w:ascii="Arial" w:hAnsi="Arial" w:cs="Arial"/>
          <w:b/>
          <w:sz w:val="28"/>
          <w:szCs w:val="28"/>
        </w:rPr>
        <w:tab/>
      </w:r>
      <w:r w:rsidR="006903C8" w:rsidRPr="00E6644C">
        <w:rPr>
          <w:rFonts w:ascii="Arial" w:hAnsi="Arial" w:cs="Arial"/>
          <w:b/>
          <w:sz w:val="28"/>
          <w:szCs w:val="28"/>
        </w:rPr>
        <w:tab/>
      </w:r>
      <w:r w:rsidR="00B816C6" w:rsidRPr="00E6644C">
        <w:rPr>
          <w:rFonts w:ascii="Arial" w:hAnsi="Arial" w:cs="Arial"/>
          <w:b/>
          <w:sz w:val="28"/>
          <w:szCs w:val="28"/>
        </w:rPr>
        <w:t>100%</w:t>
      </w:r>
    </w:p>
    <w:p w:rsidR="00290B81" w:rsidRPr="00E6644C" w:rsidRDefault="00290B81" w:rsidP="00290B81">
      <w:pPr>
        <w:rPr>
          <w:rFonts w:ascii="Arial" w:hAnsi="Arial" w:cs="Arial"/>
        </w:rPr>
      </w:pPr>
    </w:p>
    <w:p w:rsidR="001257F4" w:rsidRPr="00E6644C" w:rsidRDefault="001257F4">
      <w:pPr>
        <w:spacing w:after="0" w:line="240" w:lineRule="auto"/>
        <w:rPr>
          <w:rFonts w:ascii="Arial" w:hAnsi="Arial" w:cs="Arial"/>
        </w:rPr>
      </w:pPr>
      <w:r w:rsidRPr="00E6644C">
        <w:rPr>
          <w:rFonts w:ascii="Arial" w:hAnsi="Arial" w:cs="Arial"/>
        </w:rPr>
        <w:br w:type="page"/>
      </w:r>
    </w:p>
    <w:p w:rsidR="006903C8" w:rsidRPr="00E6644C" w:rsidRDefault="006903C8" w:rsidP="00290B81">
      <w:pPr>
        <w:rPr>
          <w:rFonts w:ascii="Arial" w:hAnsi="Arial" w:cs="Arial"/>
        </w:rPr>
      </w:pPr>
    </w:p>
    <w:p w:rsidR="00290B81" w:rsidRPr="00E6644C" w:rsidRDefault="00290B81" w:rsidP="00290B81">
      <w:pPr>
        <w:tabs>
          <w:tab w:val="left" w:pos="930"/>
        </w:tabs>
        <w:rPr>
          <w:rFonts w:ascii="Arial" w:hAnsi="Arial" w:cs="Arial"/>
          <w:b/>
          <w:sz w:val="28"/>
          <w:szCs w:val="28"/>
          <w:u w:val="single"/>
        </w:rPr>
      </w:pPr>
      <w:r w:rsidRPr="00E6644C">
        <w:rPr>
          <w:rFonts w:ascii="Arial" w:hAnsi="Arial" w:cs="Arial"/>
          <w:b/>
          <w:sz w:val="28"/>
          <w:szCs w:val="28"/>
          <w:u w:val="single"/>
        </w:rPr>
        <w:t>Recommended Text Books:</w:t>
      </w:r>
    </w:p>
    <w:p w:rsidR="00290B81" w:rsidRPr="00E6644C" w:rsidRDefault="00C05731" w:rsidP="00C05731">
      <w:pPr>
        <w:pStyle w:val="ListParagraph"/>
        <w:numPr>
          <w:ilvl w:val="0"/>
          <w:numId w:val="6"/>
        </w:numPr>
        <w:rPr>
          <w:rFonts w:ascii="Arial" w:hAnsi="Arial" w:cs="Arial"/>
          <w:sz w:val="24"/>
        </w:rPr>
      </w:pPr>
      <w:r w:rsidRPr="00E6644C">
        <w:rPr>
          <w:rFonts w:ascii="Arial" w:hAnsi="Arial" w:cs="Arial"/>
          <w:sz w:val="24"/>
        </w:rPr>
        <w:t>Global Village Companion: An A-to-Z Guide to Understanding Current World Affairs</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ABC-CLIO</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0874368294</w:t>
      </w:r>
    </w:p>
    <w:p w:rsidR="00290B81" w:rsidRPr="00E6644C" w:rsidRDefault="00C05731" w:rsidP="00F246C4">
      <w:pPr>
        <w:pStyle w:val="ListParagraph"/>
        <w:numPr>
          <w:ilvl w:val="1"/>
          <w:numId w:val="6"/>
        </w:numPr>
        <w:rPr>
          <w:rFonts w:ascii="Arial" w:hAnsi="Arial" w:cs="Arial"/>
        </w:rPr>
      </w:pPr>
      <w:r w:rsidRPr="00E6644C">
        <w:rPr>
          <w:rFonts w:ascii="Arial" w:hAnsi="Arial" w:cs="Arial"/>
          <w:b/>
          <w:bCs/>
        </w:rPr>
        <w:t>By :</w:t>
      </w:r>
      <w:r w:rsidRPr="00E6644C">
        <w:rPr>
          <w:rFonts w:ascii="Arial" w:hAnsi="Arial" w:cs="Arial"/>
          <w:sz w:val="24"/>
        </w:rPr>
        <w:t xml:space="preserve"> </w:t>
      </w:r>
      <w:r w:rsidRPr="00E6644C">
        <w:rPr>
          <w:rFonts w:ascii="Arial" w:hAnsi="Arial" w:cs="Arial"/>
        </w:rPr>
        <w:t xml:space="preserve">Karen Christensen </w:t>
      </w:r>
    </w:p>
    <w:p w:rsidR="00290B81" w:rsidRPr="00E6644C" w:rsidRDefault="00290B81" w:rsidP="00290B81">
      <w:pPr>
        <w:rPr>
          <w:rFonts w:ascii="Arial" w:hAnsi="Arial" w:cs="Arial"/>
        </w:rPr>
      </w:pPr>
    </w:p>
    <w:p w:rsidR="00290B81" w:rsidRPr="00E6644C" w:rsidRDefault="00290B81" w:rsidP="00290B81">
      <w:pPr>
        <w:tabs>
          <w:tab w:val="left" w:pos="930"/>
        </w:tabs>
        <w:rPr>
          <w:rFonts w:ascii="Arial" w:hAnsi="Arial" w:cs="Arial"/>
          <w:b/>
          <w:sz w:val="28"/>
          <w:szCs w:val="28"/>
          <w:u w:val="single"/>
        </w:rPr>
      </w:pPr>
      <w:r w:rsidRPr="00E6644C">
        <w:rPr>
          <w:rFonts w:ascii="Arial" w:hAnsi="Arial" w:cs="Arial"/>
          <w:b/>
          <w:sz w:val="28"/>
          <w:szCs w:val="28"/>
          <w:u w:val="single"/>
        </w:rPr>
        <w:t>Reference Books:</w:t>
      </w:r>
    </w:p>
    <w:p w:rsidR="00C05731" w:rsidRPr="00E6644C" w:rsidRDefault="00C05731" w:rsidP="00C05731">
      <w:pPr>
        <w:pStyle w:val="ListParagraph"/>
        <w:numPr>
          <w:ilvl w:val="0"/>
          <w:numId w:val="6"/>
        </w:numPr>
        <w:rPr>
          <w:rFonts w:ascii="Arial" w:hAnsi="Arial" w:cs="Arial"/>
          <w:sz w:val="24"/>
        </w:rPr>
      </w:pPr>
      <w:r w:rsidRPr="00E6644C">
        <w:rPr>
          <w:rFonts w:ascii="Arial" w:hAnsi="Arial" w:cs="Arial"/>
          <w:sz w:val="24"/>
        </w:rPr>
        <w:t>Democracy in America</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University of Chicago Press</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9780226805368</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By:</w:t>
      </w:r>
      <w:r w:rsidRPr="00E6644C">
        <w:rPr>
          <w:rFonts w:ascii="Arial" w:hAnsi="Arial" w:cs="Arial"/>
          <w:sz w:val="24"/>
        </w:rPr>
        <w:t xml:space="preserve"> </w:t>
      </w:r>
      <w:r w:rsidRPr="00E6644C">
        <w:rPr>
          <w:rFonts w:ascii="Arial" w:hAnsi="Arial" w:cs="Arial"/>
        </w:rPr>
        <w:t>Alexis de Tocqueville</w:t>
      </w:r>
    </w:p>
    <w:p w:rsidR="00C05731" w:rsidRPr="00E6644C" w:rsidRDefault="00C05731" w:rsidP="00C05731">
      <w:pPr>
        <w:pStyle w:val="ListParagraph"/>
        <w:numPr>
          <w:ilvl w:val="0"/>
          <w:numId w:val="6"/>
        </w:numPr>
        <w:rPr>
          <w:rFonts w:ascii="Arial" w:hAnsi="Arial" w:cs="Arial"/>
          <w:sz w:val="24"/>
        </w:rPr>
      </w:pPr>
      <w:r w:rsidRPr="00E6644C">
        <w:rPr>
          <w:rFonts w:ascii="Arial" w:hAnsi="Arial" w:cs="Arial"/>
          <w:sz w:val="24"/>
        </w:rPr>
        <w:t>Things that Can and Cannot Be Said: Essays and Conversations</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Haymarket Books</w:t>
      </w:r>
    </w:p>
    <w:p w:rsidR="00C05731" w:rsidRPr="00E6644C" w:rsidRDefault="00C05731" w:rsidP="00C05731">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1608467171</w:t>
      </w:r>
    </w:p>
    <w:p w:rsidR="00EB7CD4" w:rsidRPr="00E6644C" w:rsidRDefault="00EB7CD4" w:rsidP="00C05731">
      <w:pPr>
        <w:pStyle w:val="ListParagraph"/>
        <w:numPr>
          <w:ilvl w:val="1"/>
          <w:numId w:val="6"/>
        </w:numPr>
        <w:rPr>
          <w:rFonts w:ascii="Arial" w:hAnsi="Arial" w:cs="Arial"/>
          <w:sz w:val="24"/>
        </w:rPr>
      </w:pPr>
      <w:r w:rsidRPr="00E6644C">
        <w:rPr>
          <w:rFonts w:ascii="Arial" w:hAnsi="Arial" w:cs="Arial"/>
          <w:b/>
          <w:bCs/>
        </w:rPr>
        <w:t>By:</w:t>
      </w:r>
      <w:r w:rsidRPr="00E6644C">
        <w:rPr>
          <w:rFonts w:ascii="Arial" w:hAnsi="Arial" w:cs="Arial"/>
          <w:sz w:val="24"/>
        </w:rPr>
        <w:t xml:space="preserve"> </w:t>
      </w:r>
      <w:r w:rsidRPr="00E6644C">
        <w:rPr>
          <w:rFonts w:ascii="Arial" w:hAnsi="Arial" w:cs="Arial"/>
        </w:rPr>
        <w:t>Arundhati Roy</w:t>
      </w:r>
    </w:p>
    <w:p w:rsidR="00EB7CD4" w:rsidRPr="00E6644C" w:rsidRDefault="00EB7CD4" w:rsidP="00EB7CD4">
      <w:pPr>
        <w:pStyle w:val="ListParagraph"/>
        <w:numPr>
          <w:ilvl w:val="0"/>
          <w:numId w:val="6"/>
        </w:numPr>
        <w:rPr>
          <w:rFonts w:ascii="Arial" w:hAnsi="Arial" w:cs="Arial"/>
          <w:sz w:val="24"/>
        </w:rPr>
      </w:pPr>
      <w:r w:rsidRPr="00E6644C">
        <w:rPr>
          <w:rFonts w:ascii="Arial" w:hAnsi="Arial" w:cs="Arial"/>
          <w:sz w:val="24"/>
        </w:rPr>
        <w:t>What You Should Know About Politics . . . But Don't: A Nonpartisan Guide to the Issues That Matter</w:t>
      </w:r>
    </w:p>
    <w:p w:rsidR="00EB7CD4" w:rsidRPr="00E6644C" w:rsidRDefault="00EB7CD4" w:rsidP="00EB7CD4">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Arcade</w:t>
      </w:r>
    </w:p>
    <w:p w:rsidR="00EB7CD4" w:rsidRPr="00E6644C" w:rsidRDefault="00EB7CD4" w:rsidP="00EB7CD4">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1628726725</w:t>
      </w:r>
    </w:p>
    <w:p w:rsidR="00EB7CD4" w:rsidRPr="00E6644C" w:rsidRDefault="00EB7CD4" w:rsidP="00EB7CD4">
      <w:pPr>
        <w:pStyle w:val="ListParagraph"/>
        <w:numPr>
          <w:ilvl w:val="1"/>
          <w:numId w:val="6"/>
        </w:numPr>
        <w:rPr>
          <w:rStyle w:val="a-declarative"/>
          <w:rFonts w:ascii="Arial" w:hAnsi="Arial" w:cs="Arial"/>
          <w:sz w:val="24"/>
        </w:rPr>
      </w:pPr>
      <w:r w:rsidRPr="00E6644C">
        <w:rPr>
          <w:rFonts w:ascii="Arial" w:hAnsi="Arial" w:cs="Arial"/>
          <w:b/>
          <w:bCs/>
        </w:rPr>
        <w:t>By :</w:t>
      </w:r>
      <w:r w:rsidRPr="00E6644C">
        <w:rPr>
          <w:rFonts w:ascii="Arial" w:hAnsi="Arial" w:cs="Arial"/>
          <w:sz w:val="24"/>
        </w:rPr>
        <w:t xml:space="preserve"> </w:t>
      </w:r>
      <w:proofErr w:type="spellStart"/>
      <w:r w:rsidRPr="00E6644C">
        <w:rPr>
          <w:rStyle w:val="a-declarative"/>
          <w:rFonts w:ascii="Arial" w:hAnsi="Arial" w:cs="Arial"/>
        </w:rPr>
        <w:t>Jessamyn</w:t>
      </w:r>
      <w:proofErr w:type="spellEnd"/>
      <w:r w:rsidRPr="00E6644C">
        <w:rPr>
          <w:rStyle w:val="a-declarative"/>
          <w:rFonts w:ascii="Arial" w:hAnsi="Arial" w:cs="Arial"/>
        </w:rPr>
        <w:t xml:space="preserve"> Conrad</w:t>
      </w:r>
    </w:p>
    <w:p w:rsidR="00EB7CD4" w:rsidRPr="00E6644C" w:rsidRDefault="00EB7CD4" w:rsidP="00EB7CD4">
      <w:pPr>
        <w:pStyle w:val="ListParagraph"/>
        <w:numPr>
          <w:ilvl w:val="0"/>
          <w:numId w:val="6"/>
        </w:numPr>
        <w:rPr>
          <w:rFonts w:ascii="Arial" w:hAnsi="Arial" w:cs="Arial"/>
          <w:sz w:val="24"/>
        </w:rPr>
      </w:pPr>
      <w:r w:rsidRPr="00E6644C">
        <w:rPr>
          <w:rFonts w:ascii="Arial" w:hAnsi="Arial" w:cs="Arial"/>
          <w:sz w:val="24"/>
        </w:rPr>
        <w:t>Third World Politics: A Concise Introduction</w:t>
      </w:r>
    </w:p>
    <w:p w:rsidR="00EB7CD4" w:rsidRPr="00E6644C" w:rsidRDefault="00EB7CD4" w:rsidP="00EB7CD4">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Wiley-Blackwell</w:t>
      </w:r>
    </w:p>
    <w:p w:rsidR="00EB7CD4" w:rsidRPr="00E6644C" w:rsidRDefault="00EB7CD4" w:rsidP="00EB7CD4">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0631197788</w:t>
      </w:r>
    </w:p>
    <w:p w:rsidR="00EB7CD4" w:rsidRPr="00E6644C" w:rsidRDefault="00F0665F" w:rsidP="00F0665F">
      <w:pPr>
        <w:pStyle w:val="ListParagraph"/>
        <w:numPr>
          <w:ilvl w:val="1"/>
          <w:numId w:val="6"/>
        </w:numPr>
        <w:rPr>
          <w:rFonts w:ascii="Arial" w:hAnsi="Arial" w:cs="Arial"/>
          <w:sz w:val="24"/>
        </w:rPr>
      </w:pPr>
      <w:r w:rsidRPr="00E6644C">
        <w:rPr>
          <w:rFonts w:ascii="Arial" w:hAnsi="Arial" w:cs="Arial"/>
          <w:b/>
          <w:bCs/>
        </w:rPr>
        <w:t>By:</w:t>
      </w:r>
      <w:r w:rsidRPr="00E6644C">
        <w:rPr>
          <w:rFonts w:ascii="Arial" w:hAnsi="Arial" w:cs="Arial"/>
          <w:sz w:val="24"/>
        </w:rPr>
        <w:t xml:space="preserve"> Jeffrey Haynes</w:t>
      </w:r>
    </w:p>
    <w:p w:rsidR="00F0665F" w:rsidRPr="00E6644C" w:rsidRDefault="00F0665F" w:rsidP="00F0665F">
      <w:pPr>
        <w:pStyle w:val="ListParagraph"/>
        <w:numPr>
          <w:ilvl w:val="0"/>
          <w:numId w:val="6"/>
        </w:numPr>
        <w:rPr>
          <w:rFonts w:ascii="Arial" w:hAnsi="Arial" w:cs="Arial"/>
          <w:sz w:val="24"/>
        </w:rPr>
      </w:pPr>
      <w:r w:rsidRPr="00E6644C">
        <w:rPr>
          <w:rFonts w:ascii="Arial" w:hAnsi="Arial" w:cs="Arial"/>
          <w:sz w:val="24"/>
        </w:rPr>
        <w:t>Understanding Third World Politics: Theories of Political Change and Development</w:t>
      </w:r>
    </w:p>
    <w:p w:rsidR="00F0665F" w:rsidRPr="00E6644C" w:rsidRDefault="00F0665F" w:rsidP="00F0665F">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Red Globe</w:t>
      </w:r>
    </w:p>
    <w:p w:rsidR="00F0665F" w:rsidRPr="00E6644C" w:rsidRDefault="00F0665F" w:rsidP="00F0665F">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1137003235</w:t>
      </w:r>
    </w:p>
    <w:p w:rsidR="00F0665F" w:rsidRPr="00E6644C" w:rsidRDefault="00F0665F" w:rsidP="00F0665F">
      <w:pPr>
        <w:pStyle w:val="ListParagraph"/>
        <w:numPr>
          <w:ilvl w:val="1"/>
          <w:numId w:val="6"/>
        </w:numPr>
        <w:rPr>
          <w:rStyle w:val="a-color-state"/>
          <w:rFonts w:ascii="Arial" w:hAnsi="Arial" w:cs="Arial"/>
          <w:sz w:val="24"/>
        </w:rPr>
      </w:pPr>
      <w:r w:rsidRPr="00E6644C">
        <w:rPr>
          <w:rFonts w:ascii="Arial" w:hAnsi="Arial" w:cs="Arial"/>
          <w:b/>
          <w:bCs/>
        </w:rPr>
        <w:t>By:</w:t>
      </w:r>
      <w:r w:rsidRPr="00E6644C">
        <w:rPr>
          <w:rFonts w:ascii="Arial" w:hAnsi="Arial" w:cs="Arial"/>
          <w:sz w:val="24"/>
        </w:rPr>
        <w:t xml:space="preserve"> </w:t>
      </w:r>
      <w:r w:rsidRPr="00E6644C">
        <w:rPr>
          <w:rStyle w:val="a-color-state"/>
          <w:rFonts w:ascii="Arial" w:hAnsi="Arial" w:cs="Arial"/>
        </w:rPr>
        <w:t>Brian Smith</w:t>
      </w:r>
    </w:p>
    <w:p w:rsidR="00F0665F" w:rsidRPr="00E6644C" w:rsidRDefault="00F0665F" w:rsidP="00F0665F">
      <w:pPr>
        <w:pStyle w:val="ListParagraph"/>
        <w:numPr>
          <w:ilvl w:val="0"/>
          <w:numId w:val="6"/>
        </w:numPr>
        <w:rPr>
          <w:rFonts w:ascii="Arial" w:hAnsi="Arial" w:cs="Arial"/>
          <w:sz w:val="24"/>
        </w:rPr>
      </w:pPr>
      <w:r w:rsidRPr="00E6644C">
        <w:rPr>
          <w:rFonts w:ascii="Arial" w:hAnsi="Arial" w:cs="Arial"/>
          <w:sz w:val="24"/>
        </w:rPr>
        <w:t>The East India Company: Trade and Conquest from 1600</w:t>
      </w:r>
    </w:p>
    <w:p w:rsidR="00F0665F" w:rsidRPr="00E6644C" w:rsidRDefault="00F0665F" w:rsidP="00F0665F">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The Lyons Press</w:t>
      </w:r>
    </w:p>
    <w:p w:rsidR="00F0665F" w:rsidRPr="00E6644C" w:rsidRDefault="00F0665F" w:rsidP="00F0665F">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1585740594</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sz w:val="24"/>
        </w:rPr>
        <w:t>By:</w:t>
      </w:r>
      <w:r w:rsidRPr="00E6644C">
        <w:rPr>
          <w:rFonts w:ascii="Arial" w:hAnsi="Arial" w:cs="Arial"/>
          <w:sz w:val="24"/>
        </w:rPr>
        <w:t xml:space="preserve"> Antony Wild</w:t>
      </w:r>
    </w:p>
    <w:p w:rsidR="00E142C8" w:rsidRPr="00E6644C" w:rsidRDefault="00E142C8" w:rsidP="00E142C8">
      <w:pPr>
        <w:pStyle w:val="ListParagraph"/>
        <w:numPr>
          <w:ilvl w:val="0"/>
          <w:numId w:val="6"/>
        </w:numPr>
        <w:rPr>
          <w:rFonts w:ascii="Arial" w:hAnsi="Arial" w:cs="Arial"/>
          <w:sz w:val="24"/>
        </w:rPr>
      </w:pPr>
      <w:r w:rsidRPr="00E6644C">
        <w:rPr>
          <w:rFonts w:ascii="Arial" w:hAnsi="Arial" w:cs="Arial"/>
          <w:sz w:val="24"/>
        </w:rPr>
        <w:t>Coffee: A Dark History</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W. W. Norton &amp; Company</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0393337391</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sz w:val="24"/>
        </w:rPr>
        <w:t>By:</w:t>
      </w:r>
      <w:r w:rsidRPr="00E6644C">
        <w:rPr>
          <w:rFonts w:ascii="Arial" w:hAnsi="Arial" w:cs="Arial"/>
          <w:sz w:val="24"/>
        </w:rPr>
        <w:t xml:space="preserve"> Antony Wild</w:t>
      </w:r>
    </w:p>
    <w:p w:rsidR="00E142C8" w:rsidRPr="00E6644C" w:rsidRDefault="00E142C8" w:rsidP="00E142C8">
      <w:pPr>
        <w:pStyle w:val="ListParagraph"/>
        <w:numPr>
          <w:ilvl w:val="0"/>
          <w:numId w:val="6"/>
        </w:numPr>
        <w:rPr>
          <w:rFonts w:ascii="Arial" w:hAnsi="Arial" w:cs="Arial"/>
          <w:sz w:val="24"/>
        </w:rPr>
      </w:pPr>
      <w:r w:rsidRPr="00E6644C">
        <w:rPr>
          <w:rFonts w:ascii="Arial" w:hAnsi="Arial" w:cs="Arial"/>
          <w:sz w:val="24"/>
        </w:rPr>
        <w:t>An Analysis of the Primary Driver for China's Belt and Road Initiative (BRI) - Security Versus Economics - Maritime Silk Road, China-Pakistan Economic Corridor (CPEC) Infrastructure Network Project</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bCs/>
        </w:rPr>
        <w:lastRenderedPageBreak/>
        <w:t>Publisher:</w:t>
      </w:r>
      <w:r w:rsidRPr="00E6644C">
        <w:rPr>
          <w:rFonts w:ascii="Arial" w:hAnsi="Arial" w:cs="Arial"/>
        </w:rPr>
        <w:t xml:space="preserve"> Independently published</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1730936814</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sz w:val="24"/>
        </w:rPr>
        <w:t>By:</w:t>
      </w:r>
      <w:r w:rsidRPr="00E6644C">
        <w:rPr>
          <w:rFonts w:ascii="Arial" w:hAnsi="Arial" w:cs="Arial"/>
          <w:sz w:val="24"/>
        </w:rPr>
        <w:t xml:space="preserve"> U.S. Government (Author), U.S. Military (Author), Department of Defense (DoD)</w:t>
      </w:r>
    </w:p>
    <w:p w:rsidR="00E142C8" w:rsidRPr="00E6644C" w:rsidRDefault="00E142C8" w:rsidP="00E142C8">
      <w:pPr>
        <w:pStyle w:val="ListParagraph"/>
        <w:numPr>
          <w:ilvl w:val="0"/>
          <w:numId w:val="6"/>
        </w:numPr>
        <w:rPr>
          <w:rFonts w:ascii="Arial" w:hAnsi="Arial" w:cs="Arial"/>
          <w:sz w:val="24"/>
        </w:rPr>
      </w:pPr>
      <w:r w:rsidRPr="00E6644C">
        <w:rPr>
          <w:rFonts w:ascii="Arial" w:hAnsi="Arial" w:cs="Arial"/>
          <w:sz w:val="24"/>
        </w:rPr>
        <w:t>The Great Trade Routes: A History of Cargoes and Commerce over Land and Sea</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Naval Institute Press</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9781591143352</w:t>
      </w:r>
    </w:p>
    <w:p w:rsidR="00E142C8" w:rsidRPr="00E6644C" w:rsidRDefault="00E142C8" w:rsidP="00E142C8">
      <w:pPr>
        <w:pStyle w:val="ListParagraph"/>
        <w:numPr>
          <w:ilvl w:val="1"/>
          <w:numId w:val="6"/>
        </w:numPr>
        <w:rPr>
          <w:rFonts w:ascii="Arial" w:hAnsi="Arial" w:cs="Arial"/>
          <w:sz w:val="24"/>
        </w:rPr>
      </w:pPr>
      <w:r w:rsidRPr="00E6644C">
        <w:rPr>
          <w:rFonts w:ascii="Arial" w:hAnsi="Arial" w:cs="Arial"/>
          <w:b/>
          <w:sz w:val="24"/>
        </w:rPr>
        <w:t>By:</w:t>
      </w:r>
      <w:r w:rsidRPr="00E6644C">
        <w:rPr>
          <w:rFonts w:ascii="Arial" w:hAnsi="Arial" w:cs="Arial"/>
          <w:sz w:val="24"/>
        </w:rPr>
        <w:t xml:space="preserve"> Phillip Parker</w:t>
      </w:r>
    </w:p>
    <w:p w:rsidR="00E142C8" w:rsidRPr="00E6644C" w:rsidRDefault="00DE4155" w:rsidP="00DE4155">
      <w:pPr>
        <w:pStyle w:val="ListParagraph"/>
        <w:numPr>
          <w:ilvl w:val="0"/>
          <w:numId w:val="6"/>
        </w:numPr>
        <w:rPr>
          <w:rFonts w:ascii="Arial" w:hAnsi="Arial" w:cs="Arial"/>
          <w:sz w:val="24"/>
        </w:rPr>
      </w:pPr>
      <w:r w:rsidRPr="00E6644C">
        <w:rPr>
          <w:rFonts w:ascii="Arial" w:hAnsi="Arial" w:cs="Arial"/>
          <w:sz w:val="24"/>
        </w:rPr>
        <w:t>The Silk Road: The History and Legacy of the Trade Routes that Connected Europe and Asia</w:t>
      </w:r>
    </w:p>
    <w:p w:rsidR="00DE4155" w:rsidRPr="00E6644C" w:rsidRDefault="00DE4155" w:rsidP="00DE4155">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Charles River Editors</w:t>
      </w:r>
    </w:p>
    <w:p w:rsidR="00DE4155" w:rsidRPr="00E6644C" w:rsidRDefault="00DE4155" w:rsidP="00DE4155">
      <w:pPr>
        <w:pStyle w:val="ListParagraph"/>
        <w:numPr>
          <w:ilvl w:val="1"/>
          <w:numId w:val="6"/>
        </w:numPr>
        <w:rPr>
          <w:rFonts w:ascii="Arial" w:hAnsi="Arial" w:cs="Arial"/>
          <w:sz w:val="24"/>
        </w:rPr>
      </w:pPr>
      <w:r w:rsidRPr="00E6644C">
        <w:rPr>
          <w:rFonts w:ascii="Arial" w:hAnsi="Arial" w:cs="Arial"/>
          <w:b/>
          <w:bCs/>
        </w:rPr>
        <w:t>ASIN:</w:t>
      </w:r>
      <w:r w:rsidRPr="00E6644C">
        <w:rPr>
          <w:rFonts w:ascii="Arial" w:hAnsi="Arial" w:cs="Arial"/>
        </w:rPr>
        <w:t xml:space="preserve"> B01G5S8PLG</w:t>
      </w:r>
    </w:p>
    <w:p w:rsidR="00DE4155" w:rsidRPr="00E6644C" w:rsidRDefault="00DE4155" w:rsidP="00DE4155">
      <w:pPr>
        <w:pStyle w:val="ListParagraph"/>
        <w:numPr>
          <w:ilvl w:val="0"/>
          <w:numId w:val="6"/>
        </w:numPr>
        <w:rPr>
          <w:rFonts w:ascii="Arial" w:hAnsi="Arial" w:cs="Arial"/>
          <w:sz w:val="24"/>
        </w:rPr>
      </w:pPr>
      <w:proofErr w:type="spellStart"/>
      <w:r w:rsidRPr="00E6644C">
        <w:rPr>
          <w:rFonts w:ascii="Arial" w:hAnsi="Arial" w:cs="Arial"/>
          <w:sz w:val="24"/>
        </w:rPr>
        <w:t>Berenike</w:t>
      </w:r>
      <w:proofErr w:type="spellEnd"/>
      <w:r w:rsidRPr="00E6644C">
        <w:rPr>
          <w:rFonts w:ascii="Arial" w:hAnsi="Arial" w:cs="Arial"/>
          <w:sz w:val="24"/>
        </w:rPr>
        <w:t xml:space="preserve"> and the Ancient Maritime Spice Route</w:t>
      </w:r>
    </w:p>
    <w:p w:rsidR="00DE4155" w:rsidRPr="00E6644C" w:rsidRDefault="00DE4155" w:rsidP="00DE4155">
      <w:pPr>
        <w:pStyle w:val="ListParagraph"/>
        <w:numPr>
          <w:ilvl w:val="1"/>
          <w:numId w:val="6"/>
        </w:numPr>
        <w:rPr>
          <w:rFonts w:ascii="Arial" w:hAnsi="Arial" w:cs="Arial"/>
          <w:sz w:val="24"/>
        </w:rPr>
      </w:pPr>
      <w:r w:rsidRPr="00E6644C">
        <w:rPr>
          <w:rFonts w:ascii="Arial" w:hAnsi="Arial" w:cs="Arial"/>
          <w:b/>
          <w:bCs/>
        </w:rPr>
        <w:t>Publisher:</w:t>
      </w:r>
      <w:r w:rsidRPr="00E6644C">
        <w:rPr>
          <w:rFonts w:ascii="Arial" w:hAnsi="Arial" w:cs="Arial"/>
        </w:rPr>
        <w:t xml:space="preserve"> University of California Press</w:t>
      </w:r>
    </w:p>
    <w:p w:rsidR="00DE4155" w:rsidRPr="00E6644C" w:rsidRDefault="00DE4155" w:rsidP="00DE4155">
      <w:pPr>
        <w:pStyle w:val="ListParagraph"/>
        <w:numPr>
          <w:ilvl w:val="1"/>
          <w:numId w:val="6"/>
        </w:numPr>
        <w:rPr>
          <w:rFonts w:ascii="Arial" w:hAnsi="Arial" w:cs="Arial"/>
          <w:sz w:val="24"/>
        </w:rPr>
      </w:pPr>
      <w:r w:rsidRPr="00E6644C">
        <w:rPr>
          <w:rFonts w:ascii="Arial" w:hAnsi="Arial" w:cs="Arial"/>
          <w:b/>
          <w:bCs/>
        </w:rPr>
        <w:t>ISBN-10:</w:t>
      </w:r>
      <w:r w:rsidRPr="00E6644C">
        <w:rPr>
          <w:rFonts w:ascii="Arial" w:hAnsi="Arial" w:cs="Arial"/>
        </w:rPr>
        <w:t xml:space="preserve"> 0520244303</w:t>
      </w:r>
    </w:p>
    <w:p w:rsidR="00DE4155" w:rsidRPr="00E6644C" w:rsidRDefault="00DE4155" w:rsidP="00DE4155">
      <w:pPr>
        <w:pStyle w:val="ListParagraph"/>
        <w:numPr>
          <w:ilvl w:val="1"/>
          <w:numId w:val="6"/>
        </w:numPr>
        <w:rPr>
          <w:rFonts w:ascii="Arial" w:hAnsi="Arial" w:cs="Arial"/>
          <w:sz w:val="24"/>
        </w:rPr>
      </w:pPr>
      <w:r w:rsidRPr="00E6644C">
        <w:rPr>
          <w:rFonts w:ascii="Arial" w:hAnsi="Arial" w:cs="Arial"/>
          <w:b/>
          <w:bCs/>
        </w:rPr>
        <w:t>By:</w:t>
      </w:r>
      <w:r w:rsidRPr="00E6644C">
        <w:rPr>
          <w:rFonts w:ascii="Arial" w:hAnsi="Arial" w:cs="Arial"/>
          <w:sz w:val="24"/>
        </w:rPr>
        <w:t xml:space="preserve"> </w:t>
      </w:r>
      <w:r w:rsidRPr="00E6644C">
        <w:rPr>
          <w:rStyle w:val="a-size-large"/>
          <w:rFonts w:ascii="Arial" w:hAnsi="Arial" w:cs="Arial"/>
        </w:rPr>
        <w:t xml:space="preserve">Steven E. </w:t>
      </w:r>
      <w:proofErr w:type="spellStart"/>
      <w:r w:rsidRPr="00E6644C">
        <w:rPr>
          <w:rStyle w:val="a-size-large"/>
          <w:rFonts w:ascii="Arial" w:hAnsi="Arial" w:cs="Arial"/>
        </w:rPr>
        <w:t>Sidebotham</w:t>
      </w:r>
      <w:proofErr w:type="spellEnd"/>
    </w:p>
    <w:p w:rsidR="00290B81" w:rsidRPr="00E6644C" w:rsidRDefault="00290B81" w:rsidP="00290B81">
      <w:pPr>
        <w:rPr>
          <w:rFonts w:ascii="Arial" w:hAnsi="Arial" w:cs="Arial"/>
        </w:rPr>
      </w:pPr>
    </w:p>
    <w:p w:rsidR="001257F4" w:rsidRPr="00E6644C" w:rsidRDefault="001257F4">
      <w:pPr>
        <w:spacing w:after="0" w:line="240" w:lineRule="auto"/>
        <w:rPr>
          <w:rFonts w:ascii="Arial" w:hAnsi="Arial" w:cs="Arial"/>
          <w:b/>
          <w:sz w:val="28"/>
          <w:szCs w:val="28"/>
          <w:u w:val="single"/>
        </w:rPr>
      </w:pPr>
      <w:r w:rsidRPr="00E6644C">
        <w:rPr>
          <w:rFonts w:ascii="Arial" w:hAnsi="Arial" w:cs="Arial"/>
          <w:b/>
          <w:sz w:val="28"/>
          <w:szCs w:val="28"/>
          <w:u w:val="single"/>
        </w:rPr>
        <w:br w:type="page"/>
      </w:r>
    </w:p>
    <w:p w:rsidR="00DE4155" w:rsidRPr="00E6644C" w:rsidRDefault="00DE4155" w:rsidP="00A84A9F">
      <w:pPr>
        <w:spacing w:line="480" w:lineRule="auto"/>
        <w:ind w:left="720"/>
        <w:rPr>
          <w:rFonts w:ascii="Arial" w:hAnsi="Arial" w:cs="Arial"/>
          <w:b/>
          <w:sz w:val="28"/>
          <w:szCs w:val="28"/>
          <w:u w:val="single"/>
        </w:rPr>
      </w:pPr>
    </w:p>
    <w:p w:rsidR="00A84A9F" w:rsidRPr="00E6644C" w:rsidRDefault="00A84A9F" w:rsidP="00A84A9F">
      <w:pPr>
        <w:spacing w:line="480" w:lineRule="auto"/>
        <w:ind w:left="720"/>
        <w:rPr>
          <w:rFonts w:ascii="Arial" w:hAnsi="Arial" w:cs="Arial"/>
          <w:b/>
          <w:sz w:val="28"/>
          <w:szCs w:val="28"/>
          <w:u w:val="single"/>
        </w:rPr>
      </w:pPr>
      <w:r w:rsidRPr="00E6644C">
        <w:rPr>
          <w:rFonts w:ascii="Arial" w:hAnsi="Arial" w:cs="Arial"/>
          <w:b/>
          <w:sz w:val="28"/>
          <w:szCs w:val="28"/>
          <w:u w:val="single"/>
        </w:rPr>
        <w:t xml:space="preserve">Calendar of Course contents to be covered during semester  </w:t>
      </w:r>
    </w:p>
    <w:p w:rsidR="00A857ED" w:rsidRPr="00E6644C" w:rsidRDefault="00A857ED" w:rsidP="00A857ED">
      <w:pPr>
        <w:spacing w:after="0" w:line="240" w:lineRule="auto"/>
        <w:ind w:left="630"/>
        <w:jc w:val="both"/>
        <w:rPr>
          <w:rFonts w:ascii="Arial" w:hAnsi="Arial" w:cs="Arial"/>
          <w:sz w:val="24"/>
          <w:szCs w:val="24"/>
        </w:rPr>
      </w:pPr>
      <w:r w:rsidRPr="00E6644C">
        <w:rPr>
          <w:rFonts w:ascii="Arial" w:hAnsi="Arial" w:cs="Arial"/>
        </w:rPr>
        <w:t>Course code</w:t>
      </w:r>
      <w:r w:rsidRPr="00E6644C">
        <w:rPr>
          <w:rFonts w:ascii="Arial" w:hAnsi="Arial" w:cs="Arial"/>
          <w:b/>
          <w:sz w:val="28"/>
          <w:u w:val="single"/>
        </w:rPr>
        <w:t xml:space="preserve"> </w:t>
      </w:r>
      <w:r w:rsidRPr="00E6644C">
        <w:rPr>
          <w:rFonts w:ascii="Arial" w:hAnsi="Arial" w:cs="Arial"/>
        </w:rPr>
        <w:t>AR-501: Elective-II</w:t>
      </w:r>
      <w:r w:rsidRPr="00E6644C">
        <w:rPr>
          <w:rFonts w:ascii="Arial" w:hAnsi="Arial" w:cs="Arial"/>
          <w:b/>
          <w:sz w:val="28"/>
        </w:rPr>
        <w:t xml:space="preserve">    </w:t>
      </w:r>
      <w:r w:rsidRPr="00E6644C">
        <w:rPr>
          <w:rFonts w:ascii="Arial" w:hAnsi="Arial" w:cs="Arial"/>
        </w:rPr>
        <w:t xml:space="preserve"> Course title…</w:t>
      </w:r>
      <w:r w:rsidRPr="00E6644C">
        <w:rPr>
          <w:rFonts w:ascii="Arial" w:hAnsi="Arial" w:cs="Arial"/>
          <w:sz w:val="24"/>
          <w:szCs w:val="24"/>
        </w:rPr>
        <w:t xml:space="preserve"> Understanding Current world</w:t>
      </w: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201"/>
        <w:gridCol w:w="2408"/>
      </w:tblGrid>
      <w:tr w:rsidR="00862937" w:rsidRPr="00E6644C" w:rsidTr="00437496">
        <w:trPr>
          <w:trHeight w:val="1950"/>
        </w:trPr>
        <w:tc>
          <w:tcPr>
            <w:tcW w:w="1177" w:type="dxa"/>
          </w:tcPr>
          <w:p w:rsidR="00DA76E8" w:rsidRPr="00E6644C" w:rsidRDefault="00DA76E8" w:rsidP="00330137">
            <w:pPr>
              <w:spacing w:after="0" w:line="480" w:lineRule="auto"/>
              <w:rPr>
                <w:rFonts w:ascii="Arial" w:hAnsi="Arial" w:cs="Arial"/>
                <w:b/>
              </w:rPr>
            </w:pPr>
          </w:p>
          <w:p w:rsidR="00DA76E8" w:rsidRPr="00E6644C" w:rsidRDefault="00DA76E8" w:rsidP="00330137">
            <w:pPr>
              <w:spacing w:after="0" w:line="480" w:lineRule="auto"/>
              <w:rPr>
                <w:rFonts w:ascii="Arial" w:hAnsi="Arial" w:cs="Arial"/>
                <w:b/>
              </w:rPr>
            </w:pPr>
            <w:r w:rsidRPr="00E6644C">
              <w:rPr>
                <w:rFonts w:ascii="Arial" w:hAnsi="Arial" w:cs="Arial"/>
                <w:b/>
              </w:rPr>
              <w:t xml:space="preserve">  Week</w:t>
            </w:r>
          </w:p>
        </w:tc>
        <w:tc>
          <w:tcPr>
            <w:tcW w:w="6210" w:type="dxa"/>
            <w:gridSpan w:val="2"/>
          </w:tcPr>
          <w:p w:rsidR="00DA76E8" w:rsidRPr="00E6644C" w:rsidRDefault="00DA76E8" w:rsidP="00330137">
            <w:pPr>
              <w:spacing w:after="0" w:line="480" w:lineRule="auto"/>
              <w:rPr>
                <w:rFonts w:ascii="Arial" w:hAnsi="Arial" w:cs="Arial"/>
                <w:b/>
              </w:rPr>
            </w:pPr>
          </w:p>
          <w:p w:rsidR="00DA76E8" w:rsidRPr="00E6644C" w:rsidRDefault="00DA76E8" w:rsidP="00330137">
            <w:pPr>
              <w:spacing w:after="0" w:line="240" w:lineRule="auto"/>
              <w:rPr>
                <w:rFonts w:ascii="Arial" w:hAnsi="Arial" w:cs="Arial"/>
                <w:b/>
              </w:rPr>
            </w:pPr>
            <w:r w:rsidRPr="00E6644C">
              <w:rPr>
                <w:rFonts w:ascii="Arial" w:hAnsi="Arial" w:cs="Arial"/>
                <w:b/>
              </w:rPr>
              <w:t xml:space="preserve">                                    Course Contents                                                                 </w:t>
            </w:r>
          </w:p>
          <w:p w:rsidR="00DA76E8" w:rsidRPr="00E6644C" w:rsidRDefault="00DA76E8" w:rsidP="00330137">
            <w:pPr>
              <w:tabs>
                <w:tab w:val="left" w:pos="1065"/>
              </w:tabs>
              <w:spacing w:after="0" w:line="240" w:lineRule="auto"/>
              <w:rPr>
                <w:rFonts w:ascii="Arial" w:hAnsi="Arial" w:cs="Arial"/>
                <w:b/>
              </w:rPr>
            </w:pPr>
            <w:r w:rsidRPr="00E6644C">
              <w:rPr>
                <w:rFonts w:ascii="Arial" w:hAnsi="Arial" w:cs="Arial"/>
                <w:b/>
              </w:rPr>
              <w:tab/>
            </w:r>
          </w:p>
        </w:tc>
        <w:tc>
          <w:tcPr>
            <w:tcW w:w="2408" w:type="dxa"/>
          </w:tcPr>
          <w:p w:rsidR="00DA76E8" w:rsidRPr="00E6644C" w:rsidRDefault="00DA76E8" w:rsidP="00330137">
            <w:pPr>
              <w:spacing w:after="0" w:line="480" w:lineRule="auto"/>
              <w:rPr>
                <w:rFonts w:ascii="Arial" w:hAnsi="Arial" w:cs="Arial"/>
                <w:b/>
              </w:rPr>
            </w:pPr>
          </w:p>
          <w:p w:rsidR="00DA76E8" w:rsidRPr="00E6644C" w:rsidRDefault="00DA76E8" w:rsidP="00330137">
            <w:pPr>
              <w:spacing w:after="0" w:line="480" w:lineRule="auto"/>
              <w:rPr>
                <w:rFonts w:ascii="Arial" w:hAnsi="Arial" w:cs="Arial"/>
                <w:b/>
              </w:rPr>
            </w:pPr>
            <w:r w:rsidRPr="00E6644C">
              <w:rPr>
                <w:rFonts w:ascii="Arial" w:hAnsi="Arial" w:cs="Arial"/>
                <w:b/>
              </w:rPr>
              <w:t>Reference Chapter</w:t>
            </w:r>
            <w:r w:rsidR="00FC4377" w:rsidRPr="00E6644C">
              <w:rPr>
                <w:rFonts w:ascii="Arial" w:hAnsi="Arial" w:cs="Arial"/>
                <w:b/>
              </w:rPr>
              <w:t>(s)</w:t>
            </w:r>
          </w:p>
        </w:tc>
      </w:tr>
      <w:tr w:rsidR="00862937" w:rsidRPr="00E6644C" w:rsidTr="00437496">
        <w:trPr>
          <w:trHeight w:val="1707"/>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240" w:lineRule="auto"/>
              <w:rPr>
                <w:rFonts w:ascii="Arial" w:hAnsi="Arial" w:cs="Arial"/>
              </w:rPr>
            </w:pPr>
          </w:p>
          <w:p w:rsidR="00DA76E8" w:rsidRPr="00E6644C" w:rsidRDefault="00FC4377" w:rsidP="00330137">
            <w:pPr>
              <w:spacing w:after="0" w:line="240" w:lineRule="auto"/>
              <w:rPr>
                <w:rFonts w:ascii="Arial" w:hAnsi="Arial" w:cs="Arial"/>
              </w:rPr>
            </w:pPr>
            <w:r w:rsidRPr="00E6644C">
              <w:rPr>
                <w:rFonts w:ascii="Arial" w:hAnsi="Arial" w:cs="Arial"/>
              </w:rPr>
              <w:t xml:space="preserve">      1</w:t>
            </w:r>
          </w:p>
        </w:tc>
        <w:tc>
          <w:tcPr>
            <w:tcW w:w="6210" w:type="dxa"/>
            <w:gridSpan w:val="2"/>
          </w:tcPr>
          <w:p w:rsidR="00DA76E8" w:rsidRPr="00E6644C" w:rsidRDefault="00A857ED" w:rsidP="00A857ED">
            <w:pPr>
              <w:pStyle w:val="ListParagraph"/>
              <w:numPr>
                <w:ilvl w:val="0"/>
                <w:numId w:val="3"/>
              </w:numPr>
              <w:spacing w:after="0" w:line="480" w:lineRule="auto"/>
              <w:rPr>
                <w:rFonts w:ascii="Arial" w:hAnsi="Arial" w:cs="Arial"/>
              </w:rPr>
            </w:pPr>
            <w:r w:rsidRPr="00E6644C">
              <w:rPr>
                <w:rFonts w:ascii="Arial" w:hAnsi="Arial" w:cs="Arial"/>
              </w:rPr>
              <w:t>Introduction and importance of the subject</w:t>
            </w:r>
          </w:p>
          <w:p w:rsidR="00DE4155" w:rsidRPr="00E6644C" w:rsidRDefault="00A857ED" w:rsidP="00DE4155">
            <w:pPr>
              <w:pStyle w:val="ListParagraph"/>
              <w:numPr>
                <w:ilvl w:val="0"/>
                <w:numId w:val="3"/>
              </w:numPr>
              <w:spacing w:after="0" w:line="480" w:lineRule="auto"/>
              <w:rPr>
                <w:rFonts w:ascii="Arial" w:hAnsi="Arial" w:cs="Arial"/>
              </w:rPr>
            </w:pPr>
            <w:r w:rsidRPr="00E6644C">
              <w:rPr>
                <w:rFonts w:ascii="Arial" w:hAnsi="Arial" w:cs="Arial"/>
              </w:rPr>
              <w:t>Trade routes</w:t>
            </w:r>
          </w:p>
          <w:p w:rsidR="003D5A6E" w:rsidRPr="00E6644C" w:rsidRDefault="003D5A6E" w:rsidP="003D5A6E">
            <w:pPr>
              <w:spacing w:before="100" w:beforeAutospacing="1" w:after="100" w:afterAutospacing="1" w:line="240" w:lineRule="auto"/>
              <w:jc w:val="both"/>
              <w:rPr>
                <w:rFonts w:ascii="Arial" w:hAnsi="Arial" w:cs="Arial"/>
                <w:sz w:val="24"/>
                <w:szCs w:val="24"/>
              </w:rPr>
            </w:pPr>
            <w:r w:rsidRPr="00E6644C">
              <w:rPr>
                <w:rFonts w:ascii="Arial" w:hAnsi="Arial" w:cs="Arial"/>
                <w:sz w:val="24"/>
                <w:szCs w:val="24"/>
              </w:rPr>
              <w:t xml:space="preserve">THE SIMPLE DEFINITION of a trade route is an area or proscribed passage by land or sea used by merchants and caravans for economic purposes. A trade route can be established between any multiple points linked by trade, whatever the </w:t>
            </w:r>
            <w:hyperlink r:id="rId9" w:history="1">
              <w:r w:rsidRPr="00E6644C">
                <w:rPr>
                  <w:rFonts w:ascii="Arial" w:hAnsi="Arial" w:cs="Arial"/>
                  <w:sz w:val="24"/>
                  <w:szCs w:val="24"/>
                  <w:u w:val="single"/>
                </w:rPr>
                <w:t>distance</w:t>
              </w:r>
            </w:hyperlink>
            <w:r w:rsidRPr="00E6644C">
              <w:rPr>
                <w:rFonts w:ascii="Arial" w:hAnsi="Arial" w:cs="Arial"/>
                <w:sz w:val="24"/>
                <w:szCs w:val="24"/>
              </w:rPr>
              <w:t xml:space="preserve"> between them, and can exist within a small area or specific region or over vast distances between a number of regions.</w:t>
            </w:r>
          </w:p>
        </w:tc>
        <w:tc>
          <w:tcPr>
            <w:tcW w:w="2408" w:type="dxa"/>
          </w:tcPr>
          <w:p w:rsidR="00DA76E8" w:rsidRPr="00E6644C" w:rsidRDefault="003D5A6E" w:rsidP="00330137">
            <w:pPr>
              <w:spacing w:after="0" w:line="480" w:lineRule="auto"/>
              <w:rPr>
                <w:rFonts w:ascii="Arial" w:hAnsi="Arial" w:cs="Arial"/>
              </w:rPr>
            </w:pPr>
            <w:r w:rsidRPr="00E6644C">
              <w:rPr>
                <w:rFonts w:ascii="Arial" w:hAnsi="Arial" w:cs="Arial"/>
              </w:rPr>
              <w:t>The Great Trade Routes: A History of Cargoes and Commerce Over Land and Sea</w:t>
            </w:r>
          </w:p>
        </w:tc>
      </w:tr>
      <w:tr w:rsidR="00862937" w:rsidRPr="00E6644C" w:rsidTr="00437496">
        <w:trPr>
          <w:trHeight w:val="186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r w:rsidRPr="00E6644C">
              <w:rPr>
                <w:rFonts w:ascii="Arial" w:hAnsi="Arial" w:cs="Arial"/>
              </w:rPr>
              <w:t xml:space="preserve">      </w:t>
            </w:r>
          </w:p>
          <w:p w:rsidR="00DA76E8" w:rsidRPr="00E6644C" w:rsidRDefault="00FC4377" w:rsidP="00330137">
            <w:pPr>
              <w:spacing w:after="0" w:line="480" w:lineRule="auto"/>
              <w:rPr>
                <w:rFonts w:ascii="Arial" w:hAnsi="Arial" w:cs="Arial"/>
              </w:rPr>
            </w:pPr>
            <w:r w:rsidRPr="00E6644C">
              <w:rPr>
                <w:rFonts w:ascii="Arial" w:hAnsi="Arial" w:cs="Arial"/>
              </w:rPr>
              <w:t xml:space="preserve">      2</w:t>
            </w:r>
          </w:p>
        </w:tc>
        <w:tc>
          <w:tcPr>
            <w:tcW w:w="6210" w:type="dxa"/>
            <w:gridSpan w:val="2"/>
          </w:tcPr>
          <w:p w:rsidR="00DA76E8" w:rsidRPr="00E6644C" w:rsidRDefault="00A857ED" w:rsidP="00A857ED">
            <w:pPr>
              <w:pStyle w:val="ListParagraph"/>
              <w:numPr>
                <w:ilvl w:val="0"/>
                <w:numId w:val="4"/>
              </w:numPr>
              <w:spacing w:after="0" w:line="480" w:lineRule="auto"/>
              <w:rPr>
                <w:rFonts w:ascii="Arial" w:hAnsi="Arial" w:cs="Arial"/>
              </w:rPr>
            </w:pPr>
            <w:r w:rsidRPr="00E6644C">
              <w:rPr>
                <w:rFonts w:ascii="Arial" w:hAnsi="Arial" w:cs="Arial"/>
              </w:rPr>
              <w:t>Trade routes</w:t>
            </w:r>
          </w:p>
          <w:p w:rsidR="0020082B" w:rsidRPr="00E6644C" w:rsidRDefault="0020082B" w:rsidP="00A857ED">
            <w:pPr>
              <w:pStyle w:val="ListParagraph"/>
              <w:numPr>
                <w:ilvl w:val="0"/>
                <w:numId w:val="4"/>
              </w:numPr>
              <w:spacing w:after="0" w:line="480" w:lineRule="auto"/>
              <w:rPr>
                <w:rFonts w:ascii="Arial" w:hAnsi="Arial" w:cs="Arial"/>
              </w:rPr>
            </w:pPr>
            <w:r w:rsidRPr="00E6644C">
              <w:rPr>
                <w:rFonts w:ascii="Arial" w:hAnsi="Arial" w:cs="Arial"/>
              </w:rPr>
              <w:t xml:space="preserve">Blue </w:t>
            </w:r>
            <w:r w:rsidR="00A257FC" w:rsidRPr="00E6644C">
              <w:rPr>
                <w:rFonts w:ascii="Arial" w:hAnsi="Arial" w:cs="Arial"/>
              </w:rPr>
              <w:t xml:space="preserve">economy </w:t>
            </w:r>
          </w:p>
          <w:p w:rsidR="00A857ED" w:rsidRPr="00E6644C" w:rsidRDefault="00A857ED" w:rsidP="00A857ED">
            <w:pPr>
              <w:pStyle w:val="ListParagraph"/>
              <w:numPr>
                <w:ilvl w:val="0"/>
                <w:numId w:val="4"/>
              </w:numPr>
              <w:spacing w:after="0" w:line="480" w:lineRule="auto"/>
              <w:rPr>
                <w:rFonts w:ascii="Arial" w:hAnsi="Arial" w:cs="Arial"/>
              </w:rPr>
            </w:pPr>
            <w:r w:rsidRPr="00E6644C">
              <w:rPr>
                <w:rFonts w:ascii="Arial" w:hAnsi="Arial" w:cs="Arial"/>
              </w:rPr>
              <w:t xml:space="preserve">Assignment </w:t>
            </w:r>
          </w:p>
          <w:p w:rsidR="00A857ED" w:rsidRPr="00E6644C" w:rsidRDefault="00A857ED" w:rsidP="00A857ED">
            <w:pPr>
              <w:pStyle w:val="ListParagraph"/>
              <w:numPr>
                <w:ilvl w:val="1"/>
                <w:numId w:val="4"/>
              </w:numPr>
              <w:spacing w:after="0" w:line="480" w:lineRule="auto"/>
              <w:rPr>
                <w:rFonts w:ascii="Arial" w:hAnsi="Arial" w:cs="Arial"/>
              </w:rPr>
            </w:pPr>
            <w:r w:rsidRPr="00E6644C">
              <w:rPr>
                <w:rFonts w:ascii="Arial" w:hAnsi="Arial" w:cs="Arial"/>
              </w:rPr>
              <w:t>Draw trade routes</w:t>
            </w:r>
          </w:p>
          <w:p w:rsidR="00437496" w:rsidRPr="00E6644C" w:rsidRDefault="00437496" w:rsidP="00437496">
            <w:pPr>
              <w:pStyle w:val="ListParagraph"/>
              <w:numPr>
                <w:ilvl w:val="0"/>
                <w:numId w:val="4"/>
              </w:numPr>
              <w:spacing w:after="0" w:line="480" w:lineRule="auto"/>
              <w:rPr>
                <w:rFonts w:ascii="Arial" w:hAnsi="Arial" w:cs="Arial"/>
              </w:rPr>
            </w:pPr>
            <w:r w:rsidRPr="00E6644C">
              <w:rPr>
                <w:rFonts w:ascii="Arial" w:hAnsi="Arial" w:cs="Arial"/>
              </w:rPr>
              <w:t xml:space="preserve">Presentation </w:t>
            </w:r>
          </w:p>
          <w:p w:rsidR="00437496" w:rsidRPr="00E6644C" w:rsidRDefault="00437496" w:rsidP="00437496">
            <w:pPr>
              <w:pStyle w:val="ListParagraph"/>
              <w:numPr>
                <w:ilvl w:val="1"/>
                <w:numId w:val="4"/>
              </w:numPr>
              <w:spacing w:after="0" w:line="480" w:lineRule="auto"/>
              <w:rPr>
                <w:rFonts w:ascii="Arial" w:hAnsi="Arial" w:cs="Arial"/>
              </w:rPr>
            </w:pPr>
            <w:r w:rsidRPr="00E6644C">
              <w:rPr>
                <w:rFonts w:ascii="Arial" w:hAnsi="Arial" w:cs="Arial"/>
              </w:rPr>
              <w:t>Communist manifesto, book review</w:t>
            </w:r>
          </w:p>
        </w:tc>
        <w:tc>
          <w:tcPr>
            <w:tcW w:w="2408" w:type="dxa"/>
          </w:tcPr>
          <w:p w:rsidR="00DA76E8" w:rsidRPr="00E6644C" w:rsidRDefault="003D5A6E" w:rsidP="00330137">
            <w:pPr>
              <w:spacing w:after="0" w:line="480" w:lineRule="auto"/>
              <w:rPr>
                <w:rFonts w:ascii="Arial" w:hAnsi="Arial" w:cs="Arial"/>
              </w:rPr>
            </w:pPr>
            <w:r w:rsidRPr="00E6644C">
              <w:rPr>
                <w:rFonts w:ascii="Arial" w:hAnsi="Arial" w:cs="Arial"/>
              </w:rPr>
              <w:t>The Great Trade Routes: A History of Cargoes and Commerce Over Land and Sea</w:t>
            </w:r>
          </w:p>
        </w:tc>
      </w:tr>
      <w:tr w:rsidR="00862937" w:rsidRPr="00E6644C" w:rsidTr="00437496">
        <w:trPr>
          <w:trHeight w:val="195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p>
          <w:p w:rsidR="00DA76E8" w:rsidRPr="00E6644C" w:rsidRDefault="00FC4377" w:rsidP="00330137">
            <w:pPr>
              <w:spacing w:after="0" w:line="480" w:lineRule="auto"/>
              <w:rPr>
                <w:rFonts w:ascii="Arial" w:hAnsi="Arial" w:cs="Arial"/>
              </w:rPr>
            </w:pPr>
            <w:r w:rsidRPr="00E6644C">
              <w:rPr>
                <w:rFonts w:ascii="Arial" w:hAnsi="Arial" w:cs="Arial"/>
              </w:rPr>
              <w:t xml:space="preserve">      3</w:t>
            </w:r>
          </w:p>
        </w:tc>
        <w:tc>
          <w:tcPr>
            <w:tcW w:w="6210" w:type="dxa"/>
            <w:gridSpan w:val="2"/>
          </w:tcPr>
          <w:p w:rsidR="00A857ED" w:rsidRPr="00E6644C" w:rsidRDefault="00A857ED" w:rsidP="00A857ED">
            <w:pPr>
              <w:pStyle w:val="ListParagraph"/>
              <w:numPr>
                <w:ilvl w:val="0"/>
                <w:numId w:val="5"/>
              </w:numPr>
              <w:spacing w:after="0" w:line="480" w:lineRule="auto"/>
              <w:rPr>
                <w:rFonts w:ascii="Arial" w:hAnsi="Arial" w:cs="Arial"/>
              </w:rPr>
            </w:pPr>
            <w:r w:rsidRPr="00E6644C">
              <w:rPr>
                <w:rFonts w:ascii="Arial" w:hAnsi="Arial" w:cs="Arial"/>
              </w:rPr>
              <w:t>Geographical importance of locations</w:t>
            </w:r>
          </w:p>
          <w:p w:rsidR="00A857ED" w:rsidRPr="00E6644C" w:rsidRDefault="00A857ED" w:rsidP="00A857ED">
            <w:pPr>
              <w:pStyle w:val="ListParagraph"/>
              <w:numPr>
                <w:ilvl w:val="1"/>
                <w:numId w:val="5"/>
              </w:numPr>
              <w:spacing w:after="0" w:line="480" w:lineRule="auto"/>
              <w:rPr>
                <w:rFonts w:ascii="Arial" w:hAnsi="Arial" w:cs="Arial"/>
              </w:rPr>
            </w:pPr>
            <w:r w:rsidRPr="00E6644C">
              <w:rPr>
                <w:rFonts w:ascii="Arial" w:hAnsi="Arial" w:cs="Arial"/>
              </w:rPr>
              <w:t xml:space="preserve">Bab al </w:t>
            </w:r>
            <w:proofErr w:type="spellStart"/>
            <w:r w:rsidRPr="00E6644C">
              <w:rPr>
                <w:rFonts w:ascii="Arial" w:hAnsi="Arial" w:cs="Arial"/>
              </w:rPr>
              <w:t>mandab</w:t>
            </w:r>
            <w:proofErr w:type="spellEnd"/>
          </w:p>
          <w:p w:rsidR="00A857ED" w:rsidRPr="00E6644C" w:rsidRDefault="00A257FC" w:rsidP="00A857ED">
            <w:pPr>
              <w:pStyle w:val="ListParagraph"/>
              <w:numPr>
                <w:ilvl w:val="1"/>
                <w:numId w:val="5"/>
              </w:numPr>
              <w:spacing w:after="0" w:line="480" w:lineRule="auto"/>
              <w:rPr>
                <w:rFonts w:ascii="Arial" w:hAnsi="Arial" w:cs="Arial"/>
              </w:rPr>
            </w:pPr>
            <w:r w:rsidRPr="00E6644C">
              <w:rPr>
                <w:rFonts w:ascii="Arial" w:hAnsi="Arial" w:cs="Arial"/>
              </w:rPr>
              <w:t>Gibraltar</w:t>
            </w:r>
          </w:p>
          <w:p w:rsidR="00A257FC" w:rsidRPr="00E6644C" w:rsidRDefault="00A257FC" w:rsidP="00A257FC">
            <w:pPr>
              <w:pStyle w:val="ListParagraph"/>
              <w:numPr>
                <w:ilvl w:val="0"/>
                <w:numId w:val="5"/>
              </w:numPr>
              <w:spacing w:after="0" w:line="480" w:lineRule="auto"/>
              <w:rPr>
                <w:rFonts w:ascii="Arial" w:hAnsi="Arial" w:cs="Arial"/>
              </w:rPr>
            </w:pPr>
            <w:r w:rsidRPr="00E6644C">
              <w:rPr>
                <w:rFonts w:ascii="Arial" w:hAnsi="Arial" w:cs="Arial"/>
              </w:rPr>
              <w:t xml:space="preserve">Guest lecture </w:t>
            </w:r>
          </w:p>
        </w:tc>
        <w:tc>
          <w:tcPr>
            <w:tcW w:w="2408" w:type="dxa"/>
          </w:tcPr>
          <w:p w:rsidR="00DA76E8" w:rsidRPr="00E6644C" w:rsidRDefault="003D5A6E" w:rsidP="00330137">
            <w:pPr>
              <w:spacing w:after="0" w:line="480" w:lineRule="auto"/>
              <w:rPr>
                <w:rFonts w:ascii="Arial" w:hAnsi="Arial" w:cs="Arial"/>
              </w:rPr>
            </w:pPr>
            <w:r w:rsidRPr="00E6644C">
              <w:rPr>
                <w:rFonts w:ascii="Arial" w:hAnsi="Arial" w:cs="Arial"/>
              </w:rPr>
              <w:t>Worlds Together, Worlds Apart</w:t>
            </w:r>
          </w:p>
          <w:p w:rsidR="003D5A6E" w:rsidRPr="00E6644C" w:rsidRDefault="003D5A6E" w:rsidP="00330137">
            <w:pPr>
              <w:spacing w:after="0" w:line="480" w:lineRule="auto"/>
              <w:rPr>
                <w:rFonts w:ascii="Arial" w:hAnsi="Arial" w:cs="Arial"/>
              </w:rPr>
            </w:pPr>
            <w:r w:rsidRPr="00E6644C">
              <w:rPr>
                <w:rFonts w:ascii="Arial" w:hAnsi="Arial" w:cs="Arial"/>
              </w:rPr>
              <w:t>By</w:t>
            </w:r>
          </w:p>
          <w:p w:rsidR="003D5A6E" w:rsidRPr="00E6644C" w:rsidRDefault="003D5A6E" w:rsidP="00330137">
            <w:pPr>
              <w:spacing w:after="0" w:line="480" w:lineRule="auto"/>
              <w:rPr>
                <w:rFonts w:ascii="Arial" w:hAnsi="Arial" w:cs="Arial"/>
              </w:rPr>
            </w:pPr>
            <w:r w:rsidRPr="00E6644C">
              <w:rPr>
                <w:rFonts w:ascii="Arial" w:hAnsi="Arial" w:cs="Arial"/>
              </w:rPr>
              <w:t xml:space="preserve">Book by Robert </w:t>
            </w:r>
            <w:proofErr w:type="spellStart"/>
            <w:r w:rsidRPr="00E6644C">
              <w:rPr>
                <w:rFonts w:ascii="Arial" w:hAnsi="Arial" w:cs="Arial"/>
              </w:rPr>
              <w:t>Tignor</w:t>
            </w:r>
            <w:proofErr w:type="spellEnd"/>
          </w:p>
        </w:tc>
      </w:tr>
      <w:tr w:rsidR="00862937" w:rsidRPr="00E6644C" w:rsidTr="00437496">
        <w:trPr>
          <w:trHeight w:val="186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p>
          <w:p w:rsidR="00DA76E8" w:rsidRPr="00E6644C" w:rsidRDefault="00FC4377" w:rsidP="00330137">
            <w:pPr>
              <w:spacing w:after="0" w:line="480" w:lineRule="auto"/>
              <w:rPr>
                <w:rFonts w:ascii="Arial" w:hAnsi="Arial" w:cs="Arial"/>
              </w:rPr>
            </w:pPr>
            <w:r w:rsidRPr="00E6644C">
              <w:rPr>
                <w:rFonts w:ascii="Arial" w:hAnsi="Arial" w:cs="Arial"/>
              </w:rPr>
              <w:t xml:space="preserve">     4</w:t>
            </w:r>
          </w:p>
        </w:tc>
        <w:tc>
          <w:tcPr>
            <w:tcW w:w="6210" w:type="dxa"/>
            <w:gridSpan w:val="2"/>
          </w:tcPr>
          <w:p w:rsidR="00DA76E8" w:rsidRPr="00E6644C" w:rsidRDefault="00A857ED" w:rsidP="00A857ED">
            <w:pPr>
              <w:pStyle w:val="ListParagraph"/>
              <w:numPr>
                <w:ilvl w:val="0"/>
                <w:numId w:val="5"/>
              </w:numPr>
              <w:spacing w:after="0" w:line="480" w:lineRule="auto"/>
              <w:rPr>
                <w:rFonts w:ascii="Arial" w:hAnsi="Arial" w:cs="Arial"/>
              </w:rPr>
            </w:pPr>
            <w:r w:rsidRPr="00E6644C">
              <w:rPr>
                <w:rFonts w:ascii="Arial" w:hAnsi="Arial" w:cs="Arial"/>
              </w:rPr>
              <w:t>Trade routes in colonial period</w:t>
            </w:r>
          </w:p>
          <w:p w:rsidR="00A857ED" w:rsidRPr="00E6644C" w:rsidRDefault="00A857ED" w:rsidP="00A857ED">
            <w:pPr>
              <w:pStyle w:val="ListParagraph"/>
              <w:numPr>
                <w:ilvl w:val="1"/>
                <w:numId w:val="5"/>
              </w:numPr>
              <w:spacing w:after="0" w:line="480" w:lineRule="auto"/>
              <w:rPr>
                <w:rFonts w:ascii="Arial" w:hAnsi="Arial" w:cs="Arial"/>
              </w:rPr>
            </w:pPr>
            <w:r w:rsidRPr="00E6644C">
              <w:rPr>
                <w:rFonts w:ascii="Arial" w:hAnsi="Arial" w:cs="Arial"/>
              </w:rPr>
              <w:t>East India company</w:t>
            </w:r>
          </w:p>
          <w:p w:rsidR="00437496" w:rsidRPr="00E6644C" w:rsidRDefault="00437496" w:rsidP="00A857ED">
            <w:pPr>
              <w:pStyle w:val="ListParagraph"/>
              <w:numPr>
                <w:ilvl w:val="1"/>
                <w:numId w:val="5"/>
              </w:numPr>
              <w:spacing w:after="0" w:line="480" w:lineRule="auto"/>
              <w:rPr>
                <w:rFonts w:ascii="Arial" w:hAnsi="Arial" w:cs="Arial"/>
              </w:rPr>
            </w:pPr>
            <w:r w:rsidRPr="00E6644C">
              <w:rPr>
                <w:rFonts w:ascii="Arial" w:hAnsi="Arial" w:cs="Arial"/>
              </w:rPr>
              <w:t>Wars of the world</w:t>
            </w:r>
          </w:p>
          <w:p w:rsidR="00437496" w:rsidRPr="00E6644C" w:rsidRDefault="00437496" w:rsidP="00437496">
            <w:pPr>
              <w:pStyle w:val="ListParagraph"/>
              <w:numPr>
                <w:ilvl w:val="0"/>
                <w:numId w:val="5"/>
              </w:numPr>
              <w:spacing w:after="0" w:line="480" w:lineRule="auto"/>
              <w:rPr>
                <w:rFonts w:ascii="Arial" w:hAnsi="Arial" w:cs="Arial"/>
              </w:rPr>
            </w:pPr>
            <w:r w:rsidRPr="00E6644C">
              <w:rPr>
                <w:rFonts w:ascii="Arial" w:hAnsi="Arial" w:cs="Arial"/>
              </w:rPr>
              <w:t>Book review</w:t>
            </w:r>
          </w:p>
          <w:p w:rsidR="00437496" w:rsidRPr="00E6644C" w:rsidRDefault="00437496" w:rsidP="00437496">
            <w:pPr>
              <w:pStyle w:val="ListParagraph"/>
              <w:numPr>
                <w:ilvl w:val="1"/>
                <w:numId w:val="5"/>
              </w:numPr>
              <w:spacing w:after="0" w:line="480" w:lineRule="auto"/>
              <w:rPr>
                <w:rFonts w:ascii="Arial" w:hAnsi="Arial" w:cs="Arial"/>
              </w:rPr>
            </w:pPr>
            <w:r w:rsidRPr="00E6644C">
              <w:rPr>
                <w:rFonts w:ascii="Arial" w:hAnsi="Arial" w:cs="Arial"/>
              </w:rPr>
              <w:t>The Lessons of History Book by Will Durant</w:t>
            </w:r>
          </w:p>
          <w:p w:rsidR="00437496" w:rsidRPr="00E6644C" w:rsidRDefault="00437496" w:rsidP="00437496">
            <w:pPr>
              <w:pStyle w:val="ListParagraph"/>
              <w:spacing w:after="0" w:line="480" w:lineRule="auto"/>
              <w:ind w:left="1440"/>
              <w:rPr>
                <w:rFonts w:ascii="Arial" w:hAnsi="Arial" w:cs="Arial"/>
              </w:rPr>
            </w:pPr>
          </w:p>
        </w:tc>
        <w:tc>
          <w:tcPr>
            <w:tcW w:w="2408" w:type="dxa"/>
          </w:tcPr>
          <w:p w:rsidR="00DA76E8" w:rsidRPr="00E6644C" w:rsidRDefault="00437496" w:rsidP="00330137">
            <w:pPr>
              <w:spacing w:after="0" w:line="480" w:lineRule="auto"/>
              <w:rPr>
                <w:rFonts w:ascii="Arial" w:hAnsi="Arial" w:cs="Arial"/>
              </w:rPr>
            </w:pPr>
            <w:r w:rsidRPr="00E6644C">
              <w:rPr>
                <w:rFonts w:ascii="Arial" w:hAnsi="Arial" w:cs="Arial"/>
              </w:rPr>
              <w:t>Online course</w:t>
            </w:r>
          </w:p>
          <w:p w:rsidR="00437496" w:rsidRPr="00E6644C" w:rsidRDefault="00437496" w:rsidP="00330137">
            <w:pPr>
              <w:spacing w:after="0" w:line="480" w:lineRule="auto"/>
              <w:rPr>
                <w:rFonts w:ascii="Arial" w:hAnsi="Arial" w:cs="Arial"/>
              </w:rPr>
            </w:pPr>
            <w:r w:rsidRPr="00E6644C">
              <w:rPr>
                <w:rFonts w:ascii="Arial" w:hAnsi="Arial" w:cs="Arial"/>
              </w:rPr>
              <w:t>International affairs: globalization</w:t>
            </w:r>
          </w:p>
        </w:tc>
      </w:tr>
      <w:tr w:rsidR="00DA76E8" w:rsidRPr="00E6644C" w:rsidTr="00437496">
        <w:trPr>
          <w:trHeight w:val="195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p>
          <w:p w:rsidR="00DA76E8" w:rsidRPr="00E6644C" w:rsidRDefault="00FC4377" w:rsidP="00330137">
            <w:pPr>
              <w:spacing w:after="0" w:line="480" w:lineRule="auto"/>
              <w:rPr>
                <w:rFonts w:ascii="Arial" w:hAnsi="Arial" w:cs="Arial"/>
              </w:rPr>
            </w:pPr>
            <w:r w:rsidRPr="00E6644C">
              <w:rPr>
                <w:rFonts w:ascii="Arial" w:hAnsi="Arial" w:cs="Arial"/>
              </w:rPr>
              <w:t xml:space="preserve">     5</w:t>
            </w:r>
          </w:p>
        </w:tc>
        <w:tc>
          <w:tcPr>
            <w:tcW w:w="6210" w:type="dxa"/>
            <w:gridSpan w:val="2"/>
          </w:tcPr>
          <w:p w:rsidR="00DA76E8" w:rsidRPr="00E6644C" w:rsidRDefault="00A857ED" w:rsidP="00A857ED">
            <w:pPr>
              <w:pStyle w:val="ListParagraph"/>
              <w:numPr>
                <w:ilvl w:val="0"/>
                <w:numId w:val="5"/>
              </w:numPr>
              <w:spacing w:after="0" w:line="480" w:lineRule="auto"/>
              <w:rPr>
                <w:rFonts w:ascii="Arial" w:hAnsi="Arial" w:cs="Arial"/>
              </w:rPr>
            </w:pPr>
            <w:r w:rsidRPr="00E6644C">
              <w:rPr>
                <w:rFonts w:ascii="Arial" w:hAnsi="Arial" w:cs="Arial"/>
              </w:rPr>
              <w:t>CPEC and its importance</w:t>
            </w:r>
          </w:p>
          <w:p w:rsidR="00437496" w:rsidRPr="00E6644C" w:rsidRDefault="00437496" w:rsidP="00437496">
            <w:pPr>
              <w:pStyle w:val="ListParagraph"/>
              <w:numPr>
                <w:ilvl w:val="1"/>
                <w:numId w:val="5"/>
              </w:numPr>
              <w:spacing w:after="0" w:line="480" w:lineRule="auto"/>
              <w:rPr>
                <w:rFonts w:ascii="Arial" w:hAnsi="Arial" w:cs="Arial"/>
              </w:rPr>
            </w:pPr>
            <w:r w:rsidRPr="00E6644C">
              <w:rPr>
                <w:rFonts w:ascii="Arial" w:hAnsi="Arial" w:cs="Arial"/>
              </w:rPr>
              <w:t>Trade routes and local impact</w:t>
            </w:r>
          </w:p>
          <w:p w:rsidR="00437496" w:rsidRPr="00E6644C" w:rsidRDefault="00437496" w:rsidP="00437496">
            <w:pPr>
              <w:pStyle w:val="ListParagraph"/>
              <w:numPr>
                <w:ilvl w:val="1"/>
                <w:numId w:val="5"/>
              </w:numPr>
              <w:spacing w:after="0" w:line="480" w:lineRule="auto"/>
              <w:rPr>
                <w:rFonts w:ascii="Arial" w:hAnsi="Arial" w:cs="Arial"/>
              </w:rPr>
            </w:pPr>
            <w:r w:rsidRPr="00E6644C">
              <w:rPr>
                <w:rFonts w:ascii="Arial" w:hAnsi="Arial" w:cs="Arial"/>
              </w:rPr>
              <w:t xml:space="preserve">Architectural importance </w:t>
            </w:r>
          </w:p>
        </w:tc>
        <w:tc>
          <w:tcPr>
            <w:tcW w:w="2408" w:type="dxa"/>
          </w:tcPr>
          <w:p w:rsidR="00437496" w:rsidRPr="00E6644C" w:rsidRDefault="00437496" w:rsidP="00437496">
            <w:pPr>
              <w:spacing w:after="0" w:line="480" w:lineRule="auto"/>
              <w:rPr>
                <w:rFonts w:ascii="Arial" w:hAnsi="Arial" w:cs="Arial"/>
              </w:rPr>
            </w:pPr>
            <w:r w:rsidRPr="00E6644C">
              <w:rPr>
                <w:rFonts w:ascii="Arial" w:hAnsi="Arial" w:cs="Arial"/>
              </w:rPr>
              <w:t>Online course</w:t>
            </w:r>
          </w:p>
          <w:p w:rsidR="00DA76E8" w:rsidRPr="00E6644C" w:rsidRDefault="00437496" w:rsidP="00437496">
            <w:pPr>
              <w:spacing w:after="0" w:line="480" w:lineRule="auto"/>
              <w:rPr>
                <w:rFonts w:ascii="Arial" w:hAnsi="Arial" w:cs="Arial"/>
              </w:rPr>
            </w:pPr>
            <w:r w:rsidRPr="00E6644C">
              <w:rPr>
                <w:rFonts w:ascii="Arial" w:hAnsi="Arial" w:cs="Arial"/>
              </w:rPr>
              <w:t>International affairs: globalization</w:t>
            </w:r>
          </w:p>
        </w:tc>
      </w:tr>
      <w:tr w:rsidR="00DA76E8" w:rsidRPr="00E6644C" w:rsidTr="00437496">
        <w:trPr>
          <w:trHeight w:val="195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p>
          <w:p w:rsidR="00DA76E8" w:rsidRPr="00E6644C" w:rsidRDefault="00FC4377" w:rsidP="00330137">
            <w:pPr>
              <w:spacing w:after="0" w:line="480" w:lineRule="auto"/>
              <w:rPr>
                <w:rFonts w:ascii="Arial" w:hAnsi="Arial" w:cs="Arial"/>
              </w:rPr>
            </w:pPr>
            <w:r w:rsidRPr="00E6644C">
              <w:rPr>
                <w:rFonts w:ascii="Arial" w:hAnsi="Arial" w:cs="Arial"/>
              </w:rPr>
              <w:t xml:space="preserve">    6</w:t>
            </w:r>
          </w:p>
        </w:tc>
        <w:tc>
          <w:tcPr>
            <w:tcW w:w="6210" w:type="dxa"/>
            <w:gridSpan w:val="2"/>
          </w:tcPr>
          <w:p w:rsidR="00437496" w:rsidRPr="00E6644C" w:rsidRDefault="00437496" w:rsidP="00437496">
            <w:pPr>
              <w:pStyle w:val="ListParagraph"/>
              <w:numPr>
                <w:ilvl w:val="0"/>
                <w:numId w:val="5"/>
              </w:numPr>
              <w:spacing w:after="0" w:line="480" w:lineRule="auto"/>
              <w:rPr>
                <w:rFonts w:ascii="Arial" w:hAnsi="Arial" w:cs="Arial"/>
              </w:rPr>
            </w:pPr>
            <w:r w:rsidRPr="00E6644C">
              <w:rPr>
                <w:rFonts w:ascii="Arial" w:hAnsi="Arial" w:cs="Arial"/>
              </w:rPr>
              <w:t>CPEC and its importance</w:t>
            </w:r>
          </w:p>
          <w:p w:rsidR="00437496" w:rsidRPr="00E6644C" w:rsidRDefault="00437496" w:rsidP="00437496">
            <w:pPr>
              <w:pStyle w:val="ListParagraph"/>
              <w:numPr>
                <w:ilvl w:val="1"/>
                <w:numId w:val="5"/>
              </w:numPr>
              <w:spacing w:after="0" w:line="480" w:lineRule="auto"/>
              <w:rPr>
                <w:rFonts w:ascii="Arial" w:hAnsi="Arial" w:cs="Arial"/>
              </w:rPr>
            </w:pPr>
            <w:r w:rsidRPr="00E6644C">
              <w:rPr>
                <w:rFonts w:ascii="Arial" w:hAnsi="Arial" w:cs="Arial"/>
              </w:rPr>
              <w:t>Trade routes and local impact</w:t>
            </w:r>
          </w:p>
          <w:p w:rsidR="00DA76E8" w:rsidRPr="00E6644C" w:rsidRDefault="00437496" w:rsidP="00437496">
            <w:pPr>
              <w:pStyle w:val="ListParagraph"/>
              <w:numPr>
                <w:ilvl w:val="1"/>
                <w:numId w:val="5"/>
              </w:numPr>
              <w:spacing w:after="0" w:line="480" w:lineRule="auto"/>
              <w:rPr>
                <w:rFonts w:ascii="Arial" w:hAnsi="Arial" w:cs="Arial"/>
              </w:rPr>
            </w:pPr>
            <w:r w:rsidRPr="00E6644C">
              <w:rPr>
                <w:rFonts w:ascii="Arial" w:hAnsi="Arial" w:cs="Arial"/>
              </w:rPr>
              <w:t>Architectural importance</w:t>
            </w:r>
          </w:p>
        </w:tc>
        <w:tc>
          <w:tcPr>
            <w:tcW w:w="2408" w:type="dxa"/>
          </w:tcPr>
          <w:p w:rsidR="00437496" w:rsidRPr="00E6644C" w:rsidRDefault="00437496" w:rsidP="00437496">
            <w:pPr>
              <w:spacing w:after="0" w:line="480" w:lineRule="auto"/>
              <w:rPr>
                <w:rFonts w:ascii="Arial" w:hAnsi="Arial" w:cs="Arial"/>
              </w:rPr>
            </w:pPr>
            <w:r w:rsidRPr="00E6644C">
              <w:rPr>
                <w:rFonts w:ascii="Arial" w:hAnsi="Arial" w:cs="Arial"/>
              </w:rPr>
              <w:t>Online course</w:t>
            </w:r>
          </w:p>
          <w:p w:rsidR="00DA76E8" w:rsidRPr="00E6644C" w:rsidRDefault="00437496" w:rsidP="00437496">
            <w:pPr>
              <w:spacing w:after="0" w:line="480" w:lineRule="auto"/>
              <w:rPr>
                <w:rFonts w:ascii="Arial" w:hAnsi="Arial" w:cs="Arial"/>
              </w:rPr>
            </w:pPr>
            <w:r w:rsidRPr="00E6644C">
              <w:rPr>
                <w:rFonts w:ascii="Arial" w:hAnsi="Arial" w:cs="Arial"/>
              </w:rPr>
              <w:t>International affairs: globalization</w:t>
            </w:r>
          </w:p>
        </w:tc>
      </w:tr>
      <w:tr w:rsidR="00DA76E8" w:rsidRPr="00E6644C" w:rsidTr="00437496">
        <w:trPr>
          <w:trHeight w:val="195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r w:rsidRPr="00E6644C">
              <w:rPr>
                <w:rFonts w:ascii="Arial" w:hAnsi="Arial" w:cs="Arial"/>
              </w:rPr>
              <w:t xml:space="preserve">  </w:t>
            </w:r>
          </w:p>
          <w:p w:rsidR="00DA76E8" w:rsidRPr="00E6644C" w:rsidRDefault="00FC4377" w:rsidP="00330137">
            <w:pPr>
              <w:spacing w:after="0" w:line="480" w:lineRule="auto"/>
              <w:rPr>
                <w:rFonts w:ascii="Arial" w:hAnsi="Arial" w:cs="Arial"/>
              </w:rPr>
            </w:pPr>
            <w:r w:rsidRPr="00E6644C">
              <w:rPr>
                <w:rFonts w:ascii="Arial" w:hAnsi="Arial" w:cs="Arial"/>
              </w:rPr>
              <w:t xml:space="preserve">     7</w:t>
            </w:r>
          </w:p>
        </w:tc>
        <w:tc>
          <w:tcPr>
            <w:tcW w:w="6210" w:type="dxa"/>
            <w:gridSpan w:val="2"/>
          </w:tcPr>
          <w:p w:rsidR="00DA76E8" w:rsidRPr="00E6644C" w:rsidRDefault="00A857ED" w:rsidP="00A857ED">
            <w:pPr>
              <w:pStyle w:val="ListParagraph"/>
              <w:numPr>
                <w:ilvl w:val="0"/>
                <w:numId w:val="5"/>
              </w:numPr>
              <w:spacing w:after="0" w:line="480" w:lineRule="auto"/>
              <w:rPr>
                <w:rFonts w:ascii="Arial" w:hAnsi="Arial" w:cs="Arial"/>
              </w:rPr>
            </w:pPr>
            <w:r w:rsidRPr="00E6644C">
              <w:rPr>
                <w:rFonts w:ascii="Arial" w:hAnsi="Arial" w:cs="Arial"/>
              </w:rPr>
              <w:t>Class presentation</w:t>
            </w:r>
          </w:p>
        </w:tc>
        <w:tc>
          <w:tcPr>
            <w:tcW w:w="2408" w:type="dxa"/>
          </w:tcPr>
          <w:p w:rsidR="00437496" w:rsidRPr="00E6644C" w:rsidRDefault="00437496" w:rsidP="00437496">
            <w:pPr>
              <w:spacing w:after="0" w:line="480" w:lineRule="auto"/>
              <w:rPr>
                <w:rFonts w:ascii="Arial" w:hAnsi="Arial" w:cs="Arial"/>
              </w:rPr>
            </w:pPr>
            <w:r w:rsidRPr="00E6644C">
              <w:rPr>
                <w:rFonts w:ascii="Arial" w:hAnsi="Arial" w:cs="Arial"/>
              </w:rPr>
              <w:t>Online course</w:t>
            </w:r>
          </w:p>
          <w:p w:rsidR="00DA76E8" w:rsidRPr="00E6644C" w:rsidRDefault="00437496" w:rsidP="00437496">
            <w:pPr>
              <w:spacing w:after="0" w:line="480" w:lineRule="auto"/>
              <w:rPr>
                <w:rFonts w:ascii="Arial" w:hAnsi="Arial" w:cs="Arial"/>
              </w:rPr>
            </w:pPr>
            <w:r w:rsidRPr="00E6644C">
              <w:rPr>
                <w:rFonts w:ascii="Arial" w:hAnsi="Arial" w:cs="Arial"/>
              </w:rPr>
              <w:t>International affairs: globalization</w:t>
            </w:r>
          </w:p>
        </w:tc>
      </w:tr>
      <w:tr w:rsidR="00DA76E8" w:rsidRPr="00E6644C" w:rsidTr="00437496">
        <w:trPr>
          <w:trHeight w:val="1950"/>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p>
          <w:p w:rsidR="00DA76E8" w:rsidRPr="00E6644C" w:rsidRDefault="00FC4377" w:rsidP="00330137">
            <w:pPr>
              <w:spacing w:after="0" w:line="480" w:lineRule="auto"/>
              <w:rPr>
                <w:rFonts w:ascii="Arial" w:hAnsi="Arial" w:cs="Arial"/>
              </w:rPr>
            </w:pPr>
            <w:r w:rsidRPr="00E6644C">
              <w:rPr>
                <w:rFonts w:ascii="Arial" w:hAnsi="Arial" w:cs="Arial"/>
              </w:rPr>
              <w:t xml:space="preserve">     8</w:t>
            </w:r>
          </w:p>
        </w:tc>
        <w:tc>
          <w:tcPr>
            <w:tcW w:w="6210" w:type="dxa"/>
            <w:gridSpan w:val="2"/>
          </w:tcPr>
          <w:p w:rsidR="00DA76E8" w:rsidRPr="00E6644C" w:rsidRDefault="00A857ED" w:rsidP="00A857ED">
            <w:pPr>
              <w:pStyle w:val="ListParagraph"/>
              <w:numPr>
                <w:ilvl w:val="0"/>
                <w:numId w:val="5"/>
              </w:numPr>
              <w:spacing w:after="0" w:line="480" w:lineRule="auto"/>
              <w:rPr>
                <w:rFonts w:ascii="Arial" w:hAnsi="Arial" w:cs="Arial"/>
              </w:rPr>
            </w:pPr>
            <w:r w:rsidRPr="00E6644C">
              <w:rPr>
                <w:rFonts w:ascii="Arial" w:hAnsi="Arial" w:cs="Arial"/>
              </w:rPr>
              <w:t>Mid term</w:t>
            </w:r>
          </w:p>
        </w:tc>
        <w:tc>
          <w:tcPr>
            <w:tcW w:w="2408" w:type="dxa"/>
          </w:tcPr>
          <w:p w:rsidR="00DA76E8" w:rsidRPr="00E6644C" w:rsidRDefault="00DA76E8" w:rsidP="00330137">
            <w:pPr>
              <w:spacing w:after="0" w:line="480" w:lineRule="auto"/>
              <w:rPr>
                <w:rFonts w:ascii="Arial" w:hAnsi="Arial" w:cs="Arial"/>
              </w:rPr>
            </w:pPr>
          </w:p>
        </w:tc>
      </w:tr>
      <w:tr w:rsidR="00DA76E8" w:rsidRPr="00E6644C" w:rsidTr="00437496">
        <w:trPr>
          <w:trHeight w:val="2007"/>
        </w:trPr>
        <w:tc>
          <w:tcPr>
            <w:tcW w:w="1177" w:type="dxa"/>
          </w:tcPr>
          <w:p w:rsidR="00FC4377" w:rsidRPr="00E6644C" w:rsidRDefault="00FC4377" w:rsidP="00330137">
            <w:pPr>
              <w:spacing w:after="0" w:line="480" w:lineRule="auto"/>
              <w:rPr>
                <w:rFonts w:ascii="Arial" w:hAnsi="Arial" w:cs="Arial"/>
              </w:rPr>
            </w:pPr>
          </w:p>
          <w:p w:rsidR="00FC4377" w:rsidRPr="00E6644C" w:rsidRDefault="00FC4377" w:rsidP="00330137">
            <w:pPr>
              <w:spacing w:after="0" w:line="480" w:lineRule="auto"/>
              <w:rPr>
                <w:rFonts w:ascii="Arial" w:hAnsi="Arial" w:cs="Arial"/>
              </w:rPr>
            </w:pPr>
          </w:p>
          <w:p w:rsidR="00DA76E8" w:rsidRPr="00E6644C" w:rsidRDefault="00FC4377" w:rsidP="00330137">
            <w:pPr>
              <w:spacing w:after="0" w:line="480" w:lineRule="auto"/>
              <w:rPr>
                <w:rFonts w:ascii="Arial" w:hAnsi="Arial" w:cs="Arial"/>
              </w:rPr>
            </w:pPr>
            <w:r w:rsidRPr="00E6644C">
              <w:rPr>
                <w:rFonts w:ascii="Arial" w:hAnsi="Arial" w:cs="Arial"/>
              </w:rPr>
              <w:t xml:space="preserve">    9</w:t>
            </w:r>
          </w:p>
        </w:tc>
        <w:tc>
          <w:tcPr>
            <w:tcW w:w="6210" w:type="dxa"/>
            <w:gridSpan w:val="2"/>
          </w:tcPr>
          <w:p w:rsidR="00A16CF8" w:rsidRPr="00E6644C" w:rsidRDefault="00A857ED" w:rsidP="00A16CF8">
            <w:pPr>
              <w:pStyle w:val="ListParagraph"/>
              <w:numPr>
                <w:ilvl w:val="0"/>
                <w:numId w:val="5"/>
              </w:numPr>
              <w:spacing w:after="0" w:line="480" w:lineRule="auto"/>
              <w:rPr>
                <w:rFonts w:ascii="Arial" w:hAnsi="Arial" w:cs="Arial"/>
              </w:rPr>
            </w:pPr>
            <w:r w:rsidRPr="00E6644C">
              <w:rPr>
                <w:rFonts w:ascii="Arial" w:hAnsi="Arial" w:cs="Arial"/>
              </w:rPr>
              <w:t xml:space="preserve">Impact of CPEC in current region </w:t>
            </w:r>
            <w:r w:rsidR="00A16CF8" w:rsidRPr="00E6644C">
              <w:rPr>
                <w:rFonts w:ascii="Arial" w:hAnsi="Arial" w:cs="Arial"/>
              </w:rPr>
              <w:t>, with respect to following</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Economy</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Social values</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Architectural trends</w:t>
            </w:r>
          </w:p>
        </w:tc>
        <w:tc>
          <w:tcPr>
            <w:tcW w:w="2408" w:type="dxa"/>
          </w:tcPr>
          <w:p w:rsidR="00437496" w:rsidRPr="00E6644C" w:rsidRDefault="00437496" w:rsidP="00330137">
            <w:pPr>
              <w:spacing w:after="0" w:line="480" w:lineRule="auto"/>
              <w:rPr>
                <w:rFonts w:ascii="Arial" w:hAnsi="Arial" w:cs="Arial"/>
              </w:rPr>
            </w:pPr>
            <w:r w:rsidRPr="00E6644C">
              <w:rPr>
                <w:rFonts w:ascii="Arial" w:hAnsi="Arial" w:cs="Arial"/>
              </w:rPr>
              <w:t xml:space="preserve">Worlds in Collision: Terror and the Future of Global Order </w:t>
            </w:r>
          </w:p>
          <w:p w:rsidR="00437496" w:rsidRPr="00E6644C" w:rsidRDefault="00437496" w:rsidP="00330137">
            <w:pPr>
              <w:spacing w:after="0" w:line="480" w:lineRule="auto"/>
              <w:rPr>
                <w:rFonts w:ascii="Arial" w:hAnsi="Arial" w:cs="Arial"/>
              </w:rPr>
            </w:pPr>
            <w:r w:rsidRPr="00E6644C">
              <w:rPr>
                <w:rFonts w:ascii="Arial" w:hAnsi="Arial" w:cs="Arial"/>
              </w:rPr>
              <w:t>Editors: Ken Booth, Tim Dunne</w:t>
            </w:r>
          </w:p>
        </w:tc>
      </w:tr>
      <w:tr w:rsidR="00862937" w:rsidRPr="00E6644C" w:rsidTr="00DE4155">
        <w:trPr>
          <w:trHeight w:val="2088"/>
        </w:trPr>
        <w:tc>
          <w:tcPr>
            <w:tcW w:w="1186" w:type="dxa"/>
            <w:gridSpan w:val="2"/>
          </w:tcPr>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r w:rsidRPr="00E6644C">
              <w:rPr>
                <w:rFonts w:ascii="Arial" w:hAnsi="Arial" w:cs="Arial"/>
              </w:rPr>
              <w:t xml:space="preserve">     10</w:t>
            </w:r>
          </w:p>
        </w:tc>
        <w:tc>
          <w:tcPr>
            <w:tcW w:w="6201" w:type="dxa"/>
          </w:tcPr>
          <w:p w:rsidR="00A16CF8" w:rsidRPr="00E6644C" w:rsidRDefault="00A16CF8" w:rsidP="00A16CF8">
            <w:pPr>
              <w:pStyle w:val="ListParagraph"/>
              <w:numPr>
                <w:ilvl w:val="0"/>
                <w:numId w:val="5"/>
              </w:numPr>
              <w:spacing w:after="0" w:line="480" w:lineRule="auto"/>
              <w:rPr>
                <w:rFonts w:ascii="Arial" w:hAnsi="Arial" w:cs="Arial"/>
              </w:rPr>
            </w:pPr>
            <w:r w:rsidRPr="00E6644C">
              <w:rPr>
                <w:rFonts w:ascii="Arial" w:hAnsi="Arial" w:cs="Arial"/>
              </w:rPr>
              <w:t>Impact of CPEC in current region , with respect to following</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Economy</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Social values</w:t>
            </w:r>
          </w:p>
          <w:p w:rsidR="00862937"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Architectural trends</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I. M. Pei</w:t>
            </w:r>
          </w:p>
        </w:tc>
        <w:tc>
          <w:tcPr>
            <w:tcW w:w="2408" w:type="dxa"/>
          </w:tcPr>
          <w:p w:rsidR="00437496" w:rsidRPr="00E6644C" w:rsidRDefault="00437496" w:rsidP="00437496">
            <w:pPr>
              <w:spacing w:after="0" w:line="480" w:lineRule="auto"/>
              <w:rPr>
                <w:rFonts w:ascii="Arial" w:hAnsi="Arial" w:cs="Arial"/>
              </w:rPr>
            </w:pPr>
            <w:r w:rsidRPr="00E6644C">
              <w:rPr>
                <w:rFonts w:ascii="Arial" w:hAnsi="Arial" w:cs="Arial"/>
              </w:rPr>
              <w:t xml:space="preserve">Worlds in Collision: Terror and the Future of Global Order </w:t>
            </w:r>
          </w:p>
          <w:p w:rsidR="00862937" w:rsidRPr="00E6644C" w:rsidRDefault="00437496" w:rsidP="00437496">
            <w:pPr>
              <w:spacing w:after="0" w:line="480" w:lineRule="auto"/>
              <w:rPr>
                <w:rFonts w:ascii="Arial" w:hAnsi="Arial" w:cs="Arial"/>
              </w:rPr>
            </w:pPr>
            <w:r w:rsidRPr="00E6644C">
              <w:rPr>
                <w:rFonts w:ascii="Arial" w:hAnsi="Arial" w:cs="Arial"/>
              </w:rPr>
              <w:t>Editors: Ken Booth, Tim Dunne</w:t>
            </w:r>
          </w:p>
        </w:tc>
      </w:tr>
      <w:tr w:rsidR="00862937" w:rsidRPr="00E6644C" w:rsidTr="00DE4155">
        <w:trPr>
          <w:trHeight w:val="2088"/>
        </w:trPr>
        <w:tc>
          <w:tcPr>
            <w:tcW w:w="1186" w:type="dxa"/>
            <w:gridSpan w:val="2"/>
          </w:tcPr>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r w:rsidRPr="00E6644C">
              <w:rPr>
                <w:rFonts w:ascii="Arial" w:hAnsi="Arial" w:cs="Arial"/>
              </w:rPr>
              <w:t xml:space="preserve">     11</w:t>
            </w:r>
          </w:p>
        </w:tc>
        <w:tc>
          <w:tcPr>
            <w:tcW w:w="6201" w:type="dxa"/>
          </w:tcPr>
          <w:p w:rsidR="00862937" w:rsidRPr="00E6644C" w:rsidRDefault="001257F4" w:rsidP="00A857ED">
            <w:pPr>
              <w:pStyle w:val="ListParagraph"/>
              <w:numPr>
                <w:ilvl w:val="0"/>
                <w:numId w:val="5"/>
              </w:numPr>
              <w:spacing w:after="0" w:line="480" w:lineRule="auto"/>
              <w:rPr>
                <w:rFonts w:ascii="Arial" w:hAnsi="Arial" w:cs="Arial"/>
              </w:rPr>
            </w:pPr>
            <w:r w:rsidRPr="00E6644C">
              <w:rPr>
                <w:rFonts w:ascii="Arial" w:hAnsi="Arial" w:cs="Arial"/>
              </w:rPr>
              <w:t>Modern Architects and current world</w:t>
            </w:r>
          </w:p>
          <w:p w:rsidR="001257F4" w:rsidRPr="00E6644C" w:rsidRDefault="001257F4" w:rsidP="00A16CF8">
            <w:pPr>
              <w:pStyle w:val="ListParagraph"/>
              <w:numPr>
                <w:ilvl w:val="1"/>
                <w:numId w:val="5"/>
              </w:numPr>
              <w:spacing w:after="0" w:line="480" w:lineRule="auto"/>
              <w:rPr>
                <w:rFonts w:ascii="Arial" w:hAnsi="Arial" w:cs="Arial"/>
              </w:rPr>
            </w:pPr>
            <w:proofErr w:type="spellStart"/>
            <w:r w:rsidRPr="00E6644C">
              <w:rPr>
                <w:rFonts w:ascii="Arial" w:hAnsi="Arial" w:cs="Arial"/>
              </w:rPr>
              <w:t>Zaha</w:t>
            </w:r>
            <w:proofErr w:type="spellEnd"/>
            <w:r w:rsidRPr="00E6644C">
              <w:rPr>
                <w:rFonts w:ascii="Arial" w:hAnsi="Arial" w:cs="Arial"/>
              </w:rPr>
              <w:t xml:space="preserve"> </w:t>
            </w:r>
            <w:proofErr w:type="spellStart"/>
            <w:r w:rsidRPr="00E6644C">
              <w:rPr>
                <w:rFonts w:ascii="Arial" w:hAnsi="Arial" w:cs="Arial"/>
              </w:rPr>
              <w:t>Hadid</w:t>
            </w:r>
            <w:proofErr w:type="spellEnd"/>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Renzo Piano</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 xml:space="preserve">Frank </w:t>
            </w:r>
            <w:proofErr w:type="spellStart"/>
            <w:r w:rsidRPr="00E6644C">
              <w:rPr>
                <w:rFonts w:ascii="Arial" w:hAnsi="Arial" w:cs="Arial"/>
              </w:rPr>
              <w:t>Gehry</w:t>
            </w:r>
            <w:proofErr w:type="spellEnd"/>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I. M. Pei</w:t>
            </w:r>
          </w:p>
          <w:p w:rsidR="001257F4" w:rsidRPr="00E6644C" w:rsidRDefault="001257F4" w:rsidP="001257F4">
            <w:pPr>
              <w:spacing w:after="0" w:line="480" w:lineRule="auto"/>
              <w:rPr>
                <w:rFonts w:ascii="Arial" w:hAnsi="Arial" w:cs="Arial"/>
              </w:rPr>
            </w:pPr>
          </w:p>
        </w:tc>
        <w:tc>
          <w:tcPr>
            <w:tcW w:w="2408" w:type="dxa"/>
          </w:tcPr>
          <w:p w:rsidR="00437496" w:rsidRPr="00E6644C" w:rsidRDefault="00437496" w:rsidP="00437496">
            <w:pPr>
              <w:spacing w:after="0" w:line="480" w:lineRule="auto"/>
              <w:rPr>
                <w:rFonts w:ascii="Arial" w:hAnsi="Arial" w:cs="Arial"/>
              </w:rPr>
            </w:pPr>
            <w:r w:rsidRPr="00E6644C">
              <w:rPr>
                <w:rFonts w:ascii="Arial" w:hAnsi="Arial" w:cs="Arial"/>
              </w:rPr>
              <w:t xml:space="preserve">Worlds in Collision: Terror and the Future of Global Order </w:t>
            </w:r>
          </w:p>
          <w:p w:rsidR="00862937" w:rsidRPr="00E6644C" w:rsidRDefault="00437496" w:rsidP="00437496">
            <w:pPr>
              <w:spacing w:after="0" w:line="480" w:lineRule="auto"/>
              <w:rPr>
                <w:rFonts w:ascii="Arial" w:hAnsi="Arial" w:cs="Arial"/>
              </w:rPr>
            </w:pPr>
            <w:r w:rsidRPr="00E6644C">
              <w:rPr>
                <w:rFonts w:ascii="Arial" w:hAnsi="Arial" w:cs="Arial"/>
              </w:rPr>
              <w:t>Editors: Ken Booth, Tim Dunne</w:t>
            </w:r>
          </w:p>
        </w:tc>
      </w:tr>
      <w:tr w:rsidR="00862937" w:rsidRPr="00E6644C" w:rsidTr="00DE4155">
        <w:trPr>
          <w:trHeight w:val="2088"/>
        </w:trPr>
        <w:tc>
          <w:tcPr>
            <w:tcW w:w="1186" w:type="dxa"/>
            <w:gridSpan w:val="2"/>
          </w:tcPr>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r w:rsidRPr="00E6644C">
              <w:rPr>
                <w:rFonts w:ascii="Arial" w:hAnsi="Arial" w:cs="Arial"/>
              </w:rPr>
              <w:t xml:space="preserve">  </w:t>
            </w:r>
          </w:p>
          <w:p w:rsidR="00862937" w:rsidRPr="00E6644C" w:rsidRDefault="00862937" w:rsidP="00330137">
            <w:pPr>
              <w:spacing w:after="0" w:line="480" w:lineRule="auto"/>
              <w:rPr>
                <w:rFonts w:ascii="Arial" w:hAnsi="Arial" w:cs="Arial"/>
              </w:rPr>
            </w:pPr>
            <w:r w:rsidRPr="00E6644C">
              <w:rPr>
                <w:rFonts w:ascii="Arial" w:hAnsi="Arial" w:cs="Arial"/>
              </w:rPr>
              <w:t xml:space="preserve">      12</w:t>
            </w:r>
          </w:p>
        </w:tc>
        <w:tc>
          <w:tcPr>
            <w:tcW w:w="6201" w:type="dxa"/>
          </w:tcPr>
          <w:p w:rsidR="00A16CF8" w:rsidRPr="00E6644C" w:rsidRDefault="00A16CF8" w:rsidP="00A16CF8">
            <w:pPr>
              <w:pStyle w:val="ListParagraph"/>
              <w:numPr>
                <w:ilvl w:val="0"/>
                <w:numId w:val="5"/>
              </w:numPr>
              <w:spacing w:after="0" w:line="480" w:lineRule="auto"/>
              <w:rPr>
                <w:rFonts w:ascii="Arial" w:hAnsi="Arial" w:cs="Arial"/>
              </w:rPr>
            </w:pPr>
            <w:r w:rsidRPr="00E6644C">
              <w:rPr>
                <w:rFonts w:ascii="Arial" w:hAnsi="Arial" w:cs="Arial"/>
              </w:rPr>
              <w:t>Modern Chinese architects and current world</w:t>
            </w:r>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 xml:space="preserve">Zhang </w:t>
            </w:r>
            <w:proofErr w:type="spellStart"/>
            <w:r w:rsidRPr="00E6644C">
              <w:rPr>
                <w:rFonts w:ascii="Arial" w:hAnsi="Arial" w:cs="Arial"/>
              </w:rPr>
              <w:t>Ke</w:t>
            </w:r>
            <w:proofErr w:type="spellEnd"/>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Wang Shu</w:t>
            </w:r>
          </w:p>
          <w:p w:rsidR="00862937"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 xml:space="preserve">Lu </w:t>
            </w:r>
            <w:proofErr w:type="spellStart"/>
            <w:r w:rsidRPr="00E6644C">
              <w:rPr>
                <w:rFonts w:ascii="Arial" w:hAnsi="Arial" w:cs="Arial"/>
              </w:rPr>
              <w:t>Wenyu</w:t>
            </w:r>
            <w:proofErr w:type="spellEnd"/>
          </w:p>
          <w:p w:rsidR="00A16CF8" w:rsidRPr="00E6644C" w:rsidRDefault="00A16CF8" w:rsidP="00A16CF8">
            <w:pPr>
              <w:pStyle w:val="ListParagraph"/>
              <w:numPr>
                <w:ilvl w:val="1"/>
                <w:numId w:val="5"/>
              </w:numPr>
              <w:spacing w:after="0" w:line="480" w:lineRule="auto"/>
              <w:rPr>
                <w:rFonts w:ascii="Arial" w:hAnsi="Arial" w:cs="Arial"/>
              </w:rPr>
            </w:pPr>
            <w:r w:rsidRPr="00E6644C">
              <w:rPr>
                <w:rFonts w:ascii="Arial" w:hAnsi="Arial" w:cs="Arial"/>
              </w:rPr>
              <w:t>Yung Ho Chang</w:t>
            </w:r>
          </w:p>
        </w:tc>
        <w:tc>
          <w:tcPr>
            <w:tcW w:w="2408" w:type="dxa"/>
          </w:tcPr>
          <w:p w:rsidR="00437496" w:rsidRPr="00E6644C" w:rsidRDefault="00437496" w:rsidP="00437496">
            <w:pPr>
              <w:spacing w:after="0" w:line="480" w:lineRule="auto"/>
              <w:rPr>
                <w:rFonts w:ascii="Arial" w:hAnsi="Arial" w:cs="Arial"/>
              </w:rPr>
            </w:pPr>
            <w:r w:rsidRPr="00E6644C">
              <w:rPr>
                <w:rFonts w:ascii="Arial" w:hAnsi="Arial" w:cs="Arial"/>
              </w:rPr>
              <w:t xml:space="preserve">Worlds in Collision: Terror and the Future of Global Order </w:t>
            </w:r>
          </w:p>
          <w:p w:rsidR="00862937" w:rsidRPr="00E6644C" w:rsidRDefault="00437496" w:rsidP="00437496">
            <w:pPr>
              <w:spacing w:after="0" w:line="480" w:lineRule="auto"/>
              <w:rPr>
                <w:rFonts w:ascii="Arial" w:hAnsi="Arial" w:cs="Arial"/>
              </w:rPr>
            </w:pPr>
            <w:r w:rsidRPr="00E6644C">
              <w:rPr>
                <w:rFonts w:ascii="Arial" w:hAnsi="Arial" w:cs="Arial"/>
              </w:rPr>
              <w:t>Editors: Ken Booth, Tim Dunne</w:t>
            </w:r>
          </w:p>
        </w:tc>
      </w:tr>
      <w:tr w:rsidR="00862937" w:rsidRPr="00E6644C" w:rsidTr="00DE4155">
        <w:trPr>
          <w:trHeight w:val="2088"/>
        </w:trPr>
        <w:tc>
          <w:tcPr>
            <w:tcW w:w="1186" w:type="dxa"/>
            <w:gridSpan w:val="2"/>
          </w:tcPr>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r w:rsidRPr="00E6644C">
              <w:rPr>
                <w:rFonts w:ascii="Arial" w:hAnsi="Arial" w:cs="Arial"/>
              </w:rPr>
              <w:t xml:space="preserve">      13</w:t>
            </w:r>
          </w:p>
        </w:tc>
        <w:tc>
          <w:tcPr>
            <w:tcW w:w="6201" w:type="dxa"/>
          </w:tcPr>
          <w:p w:rsidR="00A16CF8" w:rsidRPr="00E6644C" w:rsidRDefault="00EE6563" w:rsidP="00A16CF8">
            <w:pPr>
              <w:pStyle w:val="ListParagraph"/>
              <w:numPr>
                <w:ilvl w:val="0"/>
                <w:numId w:val="5"/>
              </w:numPr>
              <w:spacing w:after="0" w:line="480" w:lineRule="auto"/>
              <w:rPr>
                <w:rFonts w:ascii="Arial" w:hAnsi="Arial" w:cs="Arial"/>
              </w:rPr>
            </w:pPr>
            <w:r w:rsidRPr="00E6644C">
              <w:rPr>
                <w:rFonts w:ascii="Arial" w:hAnsi="Arial" w:cs="Arial"/>
              </w:rPr>
              <w:t>New world order</w:t>
            </w:r>
          </w:p>
        </w:tc>
        <w:tc>
          <w:tcPr>
            <w:tcW w:w="2408" w:type="dxa"/>
          </w:tcPr>
          <w:p w:rsidR="00A16CF8" w:rsidRPr="00E6644C" w:rsidRDefault="00A16CF8" w:rsidP="00A16CF8">
            <w:pPr>
              <w:spacing w:after="0" w:line="480" w:lineRule="auto"/>
              <w:rPr>
                <w:rFonts w:ascii="Arial" w:hAnsi="Arial" w:cs="Arial"/>
              </w:rPr>
            </w:pPr>
            <w:r w:rsidRPr="00E6644C">
              <w:rPr>
                <w:rFonts w:ascii="Arial" w:hAnsi="Arial" w:cs="Arial"/>
              </w:rPr>
              <w:t>The New World Order</w:t>
            </w:r>
          </w:p>
          <w:p w:rsidR="00862937" w:rsidRPr="00E6644C" w:rsidRDefault="00A16CF8" w:rsidP="00A16CF8">
            <w:pPr>
              <w:spacing w:after="0" w:line="480" w:lineRule="auto"/>
              <w:rPr>
                <w:rFonts w:ascii="Arial" w:hAnsi="Arial" w:cs="Arial"/>
              </w:rPr>
            </w:pPr>
            <w:r w:rsidRPr="00E6644C">
              <w:rPr>
                <w:rFonts w:ascii="Arial" w:hAnsi="Arial" w:cs="Arial"/>
              </w:rPr>
              <w:t>Book by A. Ralph Epperson</w:t>
            </w:r>
          </w:p>
        </w:tc>
      </w:tr>
      <w:tr w:rsidR="00862937" w:rsidRPr="00E6644C" w:rsidTr="00DE4155">
        <w:trPr>
          <w:trHeight w:val="2148"/>
        </w:trPr>
        <w:tc>
          <w:tcPr>
            <w:tcW w:w="1186" w:type="dxa"/>
            <w:gridSpan w:val="2"/>
          </w:tcPr>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r w:rsidRPr="00E6644C">
              <w:rPr>
                <w:rFonts w:ascii="Arial" w:hAnsi="Arial" w:cs="Arial"/>
              </w:rPr>
              <w:t xml:space="preserve">     14</w:t>
            </w:r>
          </w:p>
        </w:tc>
        <w:tc>
          <w:tcPr>
            <w:tcW w:w="6201" w:type="dxa"/>
          </w:tcPr>
          <w:p w:rsidR="00862937" w:rsidRPr="00E6644C" w:rsidRDefault="00EE6563" w:rsidP="00EE6563">
            <w:pPr>
              <w:pStyle w:val="ListParagraph"/>
              <w:numPr>
                <w:ilvl w:val="0"/>
                <w:numId w:val="5"/>
              </w:numPr>
              <w:spacing w:after="0" w:line="480" w:lineRule="auto"/>
              <w:rPr>
                <w:rFonts w:ascii="Arial" w:hAnsi="Arial" w:cs="Arial"/>
              </w:rPr>
            </w:pPr>
            <w:r w:rsidRPr="00E6644C">
              <w:rPr>
                <w:rFonts w:ascii="Arial" w:hAnsi="Arial" w:cs="Arial"/>
              </w:rPr>
              <w:t>New world order</w:t>
            </w:r>
          </w:p>
        </w:tc>
        <w:tc>
          <w:tcPr>
            <w:tcW w:w="2408" w:type="dxa"/>
          </w:tcPr>
          <w:p w:rsidR="00A16CF8" w:rsidRPr="00E6644C" w:rsidRDefault="00A16CF8" w:rsidP="00A16CF8">
            <w:pPr>
              <w:spacing w:after="0" w:line="480" w:lineRule="auto"/>
              <w:rPr>
                <w:rFonts w:ascii="Arial" w:hAnsi="Arial" w:cs="Arial"/>
              </w:rPr>
            </w:pPr>
            <w:r w:rsidRPr="00E6644C">
              <w:rPr>
                <w:rFonts w:ascii="Arial" w:hAnsi="Arial" w:cs="Arial"/>
              </w:rPr>
              <w:t>The New World Order</w:t>
            </w:r>
          </w:p>
          <w:p w:rsidR="00862937" w:rsidRPr="00E6644C" w:rsidRDefault="00A16CF8" w:rsidP="00A16CF8">
            <w:pPr>
              <w:spacing w:after="0" w:line="480" w:lineRule="auto"/>
              <w:rPr>
                <w:rFonts w:ascii="Arial" w:hAnsi="Arial" w:cs="Arial"/>
              </w:rPr>
            </w:pPr>
            <w:r w:rsidRPr="00E6644C">
              <w:rPr>
                <w:rFonts w:ascii="Arial" w:hAnsi="Arial" w:cs="Arial"/>
              </w:rPr>
              <w:t>Book by A. Ralph Epperson</w:t>
            </w:r>
          </w:p>
        </w:tc>
      </w:tr>
      <w:tr w:rsidR="00862937" w:rsidRPr="00E6644C" w:rsidTr="00DE4155">
        <w:trPr>
          <w:trHeight w:val="1923"/>
        </w:trPr>
        <w:tc>
          <w:tcPr>
            <w:tcW w:w="1186" w:type="dxa"/>
            <w:gridSpan w:val="2"/>
          </w:tcPr>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p>
          <w:p w:rsidR="00862937" w:rsidRPr="00E6644C" w:rsidRDefault="00862937" w:rsidP="00330137">
            <w:pPr>
              <w:spacing w:after="0" w:line="480" w:lineRule="auto"/>
              <w:rPr>
                <w:rFonts w:ascii="Arial" w:hAnsi="Arial" w:cs="Arial"/>
              </w:rPr>
            </w:pPr>
            <w:r w:rsidRPr="00E6644C">
              <w:rPr>
                <w:rFonts w:ascii="Arial" w:hAnsi="Arial" w:cs="Arial"/>
              </w:rPr>
              <w:t xml:space="preserve">     15</w:t>
            </w:r>
          </w:p>
        </w:tc>
        <w:tc>
          <w:tcPr>
            <w:tcW w:w="6201" w:type="dxa"/>
          </w:tcPr>
          <w:p w:rsidR="00862937" w:rsidRPr="00E6644C" w:rsidRDefault="00A857ED" w:rsidP="00A857ED">
            <w:pPr>
              <w:pStyle w:val="ListParagraph"/>
              <w:numPr>
                <w:ilvl w:val="0"/>
                <w:numId w:val="5"/>
              </w:numPr>
              <w:spacing w:after="0" w:line="480" w:lineRule="auto"/>
              <w:rPr>
                <w:rFonts w:ascii="Arial" w:hAnsi="Arial" w:cs="Arial"/>
              </w:rPr>
            </w:pPr>
            <w:r w:rsidRPr="00E6644C">
              <w:rPr>
                <w:rFonts w:ascii="Arial" w:hAnsi="Arial" w:cs="Arial"/>
              </w:rPr>
              <w:t>Final exam</w:t>
            </w:r>
          </w:p>
        </w:tc>
        <w:tc>
          <w:tcPr>
            <w:tcW w:w="2408" w:type="dxa"/>
          </w:tcPr>
          <w:p w:rsidR="00862937" w:rsidRPr="00E6644C" w:rsidRDefault="00862937" w:rsidP="00330137">
            <w:pPr>
              <w:spacing w:after="0" w:line="480" w:lineRule="auto"/>
              <w:rPr>
                <w:rFonts w:ascii="Arial" w:hAnsi="Arial" w:cs="Arial"/>
              </w:rPr>
            </w:pPr>
          </w:p>
        </w:tc>
      </w:tr>
    </w:tbl>
    <w:p w:rsidR="00CE07BA" w:rsidRDefault="00CE07BA" w:rsidP="00CE07BA">
      <w:pPr>
        <w:tabs>
          <w:tab w:val="left" w:pos="3375"/>
        </w:tabs>
        <w:rPr>
          <w:rFonts w:ascii="Arial" w:hAnsi="Arial" w:cs="Arial"/>
        </w:rPr>
      </w:pPr>
    </w:p>
    <w:sectPr w:rsidR="00CE07BA" w:rsidSect="00CD5ED7">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62" w:rsidRDefault="00983162" w:rsidP="00C43620">
      <w:pPr>
        <w:spacing w:after="0" w:line="240" w:lineRule="auto"/>
      </w:pPr>
      <w:r>
        <w:separator/>
      </w:r>
    </w:p>
  </w:endnote>
  <w:endnote w:type="continuationSeparator" w:id="0">
    <w:p w:rsidR="00983162" w:rsidRDefault="00983162"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2545BC">
      <w:fldChar w:fldCharType="begin"/>
    </w:r>
    <w:r w:rsidR="002545BC">
      <w:instrText xml:space="preserve"> PAGE   \* MERGEFORMAT </w:instrText>
    </w:r>
    <w:r w:rsidR="002545BC">
      <w:fldChar w:fldCharType="separate"/>
    </w:r>
    <w:r w:rsidR="00347F5C">
      <w:rPr>
        <w:noProof/>
      </w:rPr>
      <w:t>13</w:t>
    </w:r>
    <w:r w:rsidR="002545B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62" w:rsidRDefault="00983162" w:rsidP="00C43620">
      <w:pPr>
        <w:spacing w:after="0" w:line="240" w:lineRule="auto"/>
      </w:pPr>
      <w:r>
        <w:separator/>
      </w:r>
    </w:p>
  </w:footnote>
  <w:footnote w:type="continuationSeparator" w:id="0">
    <w:p w:rsidR="00983162" w:rsidRDefault="00983162"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44DF5"/>
    <w:multiLevelType w:val="hybridMultilevel"/>
    <w:tmpl w:val="40428E7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F25702"/>
    <w:multiLevelType w:val="hybridMultilevel"/>
    <w:tmpl w:val="4500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819B5"/>
    <w:multiLevelType w:val="hybridMultilevel"/>
    <w:tmpl w:val="CAB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36DE1"/>
    <w:multiLevelType w:val="hybridMultilevel"/>
    <w:tmpl w:val="4B5C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90F96"/>
    <w:multiLevelType w:val="hybridMultilevel"/>
    <w:tmpl w:val="8C82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01E70"/>
    <w:multiLevelType w:val="hybridMultilevel"/>
    <w:tmpl w:val="C9FE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40767"/>
    <w:multiLevelType w:val="hybridMultilevel"/>
    <w:tmpl w:val="AA24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72AF3"/>
    <w:rsid w:val="000F085E"/>
    <w:rsid w:val="001257F4"/>
    <w:rsid w:val="0020082B"/>
    <w:rsid w:val="002039CE"/>
    <w:rsid w:val="0022737D"/>
    <w:rsid w:val="0023134B"/>
    <w:rsid w:val="002545BC"/>
    <w:rsid w:val="00275249"/>
    <w:rsid w:val="00290B81"/>
    <w:rsid w:val="002E3043"/>
    <w:rsid w:val="00330137"/>
    <w:rsid w:val="00347F5C"/>
    <w:rsid w:val="003D5A6E"/>
    <w:rsid w:val="00400764"/>
    <w:rsid w:val="004136B2"/>
    <w:rsid w:val="00437496"/>
    <w:rsid w:val="00462331"/>
    <w:rsid w:val="00474D2F"/>
    <w:rsid w:val="00484417"/>
    <w:rsid w:val="00497D2C"/>
    <w:rsid w:val="00534AB7"/>
    <w:rsid w:val="0057151F"/>
    <w:rsid w:val="006168EC"/>
    <w:rsid w:val="006903C8"/>
    <w:rsid w:val="00762C38"/>
    <w:rsid w:val="0078114A"/>
    <w:rsid w:val="00782096"/>
    <w:rsid w:val="007D271A"/>
    <w:rsid w:val="00807273"/>
    <w:rsid w:val="00823459"/>
    <w:rsid w:val="0083201A"/>
    <w:rsid w:val="00862937"/>
    <w:rsid w:val="00892F73"/>
    <w:rsid w:val="008A06DD"/>
    <w:rsid w:val="008F3175"/>
    <w:rsid w:val="008F5ED6"/>
    <w:rsid w:val="0096691D"/>
    <w:rsid w:val="00983162"/>
    <w:rsid w:val="0099320A"/>
    <w:rsid w:val="009C4F70"/>
    <w:rsid w:val="009E61B6"/>
    <w:rsid w:val="00A16CF8"/>
    <w:rsid w:val="00A257FC"/>
    <w:rsid w:val="00A84A9F"/>
    <w:rsid w:val="00A857ED"/>
    <w:rsid w:val="00AC49AE"/>
    <w:rsid w:val="00AF1563"/>
    <w:rsid w:val="00AF4489"/>
    <w:rsid w:val="00B10368"/>
    <w:rsid w:val="00B124D5"/>
    <w:rsid w:val="00B66B7F"/>
    <w:rsid w:val="00B816C6"/>
    <w:rsid w:val="00BA6BE1"/>
    <w:rsid w:val="00BF7934"/>
    <w:rsid w:val="00C05731"/>
    <w:rsid w:val="00C1511C"/>
    <w:rsid w:val="00C23299"/>
    <w:rsid w:val="00C33401"/>
    <w:rsid w:val="00C43620"/>
    <w:rsid w:val="00C56A93"/>
    <w:rsid w:val="00C61198"/>
    <w:rsid w:val="00C733B3"/>
    <w:rsid w:val="00CD5ED7"/>
    <w:rsid w:val="00CE07BA"/>
    <w:rsid w:val="00CE7D84"/>
    <w:rsid w:val="00D8284D"/>
    <w:rsid w:val="00DA3373"/>
    <w:rsid w:val="00DA76E8"/>
    <w:rsid w:val="00DC5B4C"/>
    <w:rsid w:val="00DE4155"/>
    <w:rsid w:val="00E142C8"/>
    <w:rsid w:val="00E41CFE"/>
    <w:rsid w:val="00E62C51"/>
    <w:rsid w:val="00E6644C"/>
    <w:rsid w:val="00EB16F5"/>
    <w:rsid w:val="00EB7CD4"/>
    <w:rsid w:val="00ED429D"/>
    <w:rsid w:val="00EE6563"/>
    <w:rsid w:val="00F0665F"/>
    <w:rsid w:val="00F4129D"/>
    <w:rsid w:val="00F868AE"/>
    <w:rsid w:val="00F96133"/>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BF24F-58FA-4DBE-842D-D1E9A325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816C6"/>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C05731"/>
    <w:rPr>
      <w:color w:val="0000FF"/>
      <w:u w:val="single"/>
    </w:rPr>
  </w:style>
  <w:style w:type="character" w:customStyle="1" w:styleId="a-declarative">
    <w:name w:val="a-declarative"/>
    <w:basedOn w:val="DefaultParagraphFont"/>
    <w:rsid w:val="00EB7CD4"/>
  </w:style>
  <w:style w:type="character" w:customStyle="1" w:styleId="a-color-state">
    <w:name w:val="a-color-state"/>
    <w:basedOn w:val="DefaultParagraphFont"/>
    <w:rsid w:val="00F0665F"/>
  </w:style>
  <w:style w:type="character" w:customStyle="1" w:styleId="a-size-large">
    <w:name w:val="a-size-large"/>
    <w:basedOn w:val="DefaultParagraphFont"/>
    <w:rsid w:val="00DE4155"/>
  </w:style>
  <w:style w:type="paragraph" w:styleId="NormalWeb">
    <w:name w:val="Normal (Web)"/>
    <w:basedOn w:val="Normal"/>
    <w:uiPriority w:val="99"/>
    <w:unhideWhenUsed/>
    <w:rsid w:val="00CE07B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8484">
      <w:bodyDiv w:val="1"/>
      <w:marLeft w:val="0"/>
      <w:marRight w:val="0"/>
      <w:marTop w:val="0"/>
      <w:marBottom w:val="0"/>
      <w:divBdr>
        <w:top w:val="none" w:sz="0" w:space="0" w:color="auto"/>
        <w:left w:val="none" w:sz="0" w:space="0" w:color="auto"/>
        <w:bottom w:val="none" w:sz="0" w:space="0" w:color="auto"/>
        <w:right w:val="none" w:sz="0" w:space="0" w:color="auto"/>
      </w:divBdr>
    </w:div>
    <w:div w:id="780413174">
      <w:bodyDiv w:val="1"/>
      <w:marLeft w:val="0"/>
      <w:marRight w:val="0"/>
      <w:marTop w:val="0"/>
      <w:marBottom w:val="0"/>
      <w:divBdr>
        <w:top w:val="none" w:sz="0" w:space="0" w:color="auto"/>
        <w:left w:val="none" w:sz="0" w:space="0" w:color="auto"/>
        <w:bottom w:val="none" w:sz="0" w:space="0" w:color="auto"/>
        <w:right w:val="none" w:sz="0" w:space="0" w:color="auto"/>
      </w:divBdr>
    </w:div>
    <w:div w:id="848757501">
      <w:bodyDiv w:val="1"/>
      <w:marLeft w:val="0"/>
      <w:marRight w:val="0"/>
      <w:marTop w:val="0"/>
      <w:marBottom w:val="0"/>
      <w:divBdr>
        <w:top w:val="none" w:sz="0" w:space="0" w:color="auto"/>
        <w:left w:val="none" w:sz="0" w:space="0" w:color="auto"/>
        <w:bottom w:val="none" w:sz="0" w:space="0" w:color="auto"/>
        <w:right w:val="none" w:sz="0" w:space="0" w:color="auto"/>
      </w:divBdr>
    </w:div>
    <w:div w:id="1138917183">
      <w:bodyDiv w:val="1"/>
      <w:marLeft w:val="0"/>
      <w:marRight w:val="0"/>
      <w:marTop w:val="0"/>
      <w:marBottom w:val="0"/>
      <w:divBdr>
        <w:top w:val="none" w:sz="0" w:space="0" w:color="auto"/>
        <w:left w:val="none" w:sz="0" w:space="0" w:color="auto"/>
        <w:bottom w:val="none" w:sz="0" w:space="0" w:color="auto"/>
        <w:right w:val="none" w:sz="0" w:space="0" w:color="auto"/>
      </w:divBdr>
    </w:div>
    <w:div w:id="1482427594">
      <w:bodyDiv w:val="1"/>
      <w:marLeft w:val="0"/>
      <w:marRight w:val="0"/>
      <w:marTop w:val="0"/>
      <w:marBottom w:val="0"/>
      <w:divBdr>
        <w:top w:val="none" w:sz="0" w:space="0" w:color="auto"/>
        <w:left w:val="none" w:sz="0" w:space="0" w:color="auto"/>
        <w:bottom w:val="none" w:sz="0" w:space="0" w:color="auto"/>
        <w:right w:val="none" w:sz="0" w:space="0" w:color="auto"/>
      </w:divBdr>
    </w:div>
    <w:div w:id="1488741849">
      <w:bodyDiv w:val="1"/>
      <w:marLeft w:val="0"/>
      <w:marRight w:val="0"/>
      <w:marTop w:val="0"/>
      <w:marBottom w:val="0"/>
      <w:divBdr>
        <w:top w:val="none" w:sz="0" w:space="0" w:color="auto"/>
        <w:left w:val="none" w:sz="0" w:space="0" w:color="auto"/>
        <w:bottom w:val="none" w:sz="0" w:space="0" w:color="auto"/>
        <w:right w:val="none" w:sz="0" w:space="0" w:color="auto"/>
      </w:divBdr>
    </w:div>
    <w:div w:id="17362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ir.chaudhry@um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ography.name/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093D-1415-4114-9308-FD3A2312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ZAKRA AHMAD</cp:lastModifiedBy>
  <cp:revision>6</cp:revision>
  <cp:lastPrinted>2020-02-26T06:20:00Z</cp:lastPrinted>
  <dcterms:created xsi:type="dcterms:W3CDTF">2023-04-13T07:08:00Z</dcterms:created>
  <dcterms:modified xsi:type="dcterms:W3CDTF">2023-04-27T11:30:00Z</dcterms:modified>
</cp:coreProperties>
</file>