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A5" w:rsidRPr="006171A5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  <w:r w:rsidRPr="006171A5">
        <w:rPr>
          <w:rFonts w:asciiTheme="majorBidi" w:hAnsiTheme="majorBidi" w:cstheme="majorBidi"/>
          <w:b/>
          <w:bCs/>
          <w:color w:val="000000"/>
          <w:sz w:val="28"/>
          <w:szCs w:val="28"/>
        </w:rPr>
        <w:t>INTRODUCTION TO CITY AND REGIONAL PLANNING</w:t>
      </w:r>
    </w:p>
    <w:p w:rsidR="006171A5" w:rsidRPr="004A71CE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Credit hours: 3 (2+1)</w:t>
      </w:r>
    </w:p>
    <w:p w:rsidR="006171A5" w:rsidRPr="004A71CE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Prerequisites: None</w:t>
      </w:r>
    </w:p>
    <w:p w:rsidR="006171A5" w:rsidRPr="002E2B7B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</w:p>
    <w:p w:rsidR="006171A5" w:rsidRPr="004A71CE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Specific Objectives</w:t>
      </w:r>
    </w:p>
    <w:p w:rsidR="006171A5" w:rsidRPr="004A71CE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To </w:t>
      </w:r>
      <w:r>
        <w:rPr>
          <w:rFonts w:asciiTheme="majorBidi" w:hAnsiTheme="majorBidi" w:cstheme="majorBidi"/>
          <w:bCs/>
          <w:color w:val="000000"/>
          <w:sz w:val="26"/>
        </w:rPr>
        <w:t>Introduce the Basic Concepts i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n City &amp; Regional Planning  </w:t>
      </w:r>
    </w:p>
    <w:p w:rsidR="006171A5" w:rsidRPr="002E2B7B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6171A5" w:rsidRPr="004A71CE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Learning Outcomes</w:t>
      </w:r>
    </w:p>
    <w:p w:rsidR="006171A5" w:rsidRPr="004A71CE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After studying this course</w:t>
      </w:r>
      <w:r>
        <w:rPr>
          <w:rFonts w:asciiTheme="majorBidi" w:hAnsiTheme="majorBidi" w:cstheme="majorBidi"/>
          <w:bCs/>
          <w:color w:val="000000"/>
          <w:sz w:val="26"/>
        </w:rPr>
        <w:t>, the learners will be able to:</w:t>
      </w:r>
    </w:p>
    <w:p w:rsidR="006171A5" w:rsidRPr="004A71CE" w:rsidRDefault="006171A5" w:rsidP="006171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Define and describe the terms of Planning, City, Region and administrative units ranging from District, Town, </w:t>
      </w:r>
      <w:proofErr w:type="gramStart"/>
      <w:r w:rsidRPr="004A71CE">
        <w:rPr>
          <w:rFonts w:asciiTheme="majorBidi" w:hAnsiTheme="majorBidi" w:cstheme="majorBidi"/>
          <w:bCs/>
          <w:color w:val="000000"/>
          <w:sz w:val="26"/>
        </w:rPr>
        <w:t>Union</w:t>
      </w:r>
      <w:proofErr w:type="gramEnd"/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Council in context of geographical and demographical parameters.</w:t>
      </w:r>
    </w:p>
    <w:p w:rsidR="006171A5" w:rsidRPr="00837513" w:rsidRDefault="006171A5" w:rsidP="006171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837513">
        <w:rPr>
          <w:rFonts w:asciiTheme="majorBidi" w:hAnsiTheme="majorBidi" w:cstheme="majorBidi"/>
          <w:bCs/>
          <w:color w:val="000000"/>
          <w:sz w:val="26"/>
        </w:rPr>
        <w:t xml:space="preserve">Understand the Planning Process, </w:t>
      </w:r>
      <w:r>
        <w:rPr>
          <w:rFonts w:asciiTheme="majorBidi" w:hAnsiTheme="majorBidi" w:cstheme="majorBidi"/>
          <w:bCs/>
          <w:color w:val="000000"/>
          <w:sz w:val="26"/>
        </w:rPr>
        <w:t>b</w:t>
      </w:r>
      <w:r w:rsidRPr="00837513">
        <w:rPr>
          <w:rFonts w:asciiTheme="majorBidi" w:hAnsiTheme="majorBidi" w:cstheme="majorBidi"/>
          <w:bCs/>
          <w:color w:val="000000"/>
          <w:sz w:val="26"/>
        </w:rPr>
        <w:t>asic principles, elements and types of planning.</w:t>
      </w:r>
    </w:p>
    <w:p w:rsidR="006171A5" w:rsidRPr="004A71CE" w:rsidRDefault="006171A5" w:rsidP="006171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Understand the planning systems </w:t>
      </w:r>
      <w:r>
        <w:rPr>
          <w:rFonts w:asciiTheme="majorBidi" w:hAnsiTheme="majorBidi" w:cstheme="majorBidi"/>
          <w:bCs/>
          <w:color w:val="000000"/>
          <w:sz w:val="26"/>
        </w:rPr>
        <w:t>being practiced in Pakistan at F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ederal, </w:t>
      </w:r>
      <w:r>
        <w:rPr>
          <w:rFonts w:asciiTheme="majorBidi" w:hAnsiTheme="majorBidi" w:cstheme="majorBidi"/>
          <w:bCs/>
          <w:color w:val="000000"/>
          <w:sz w:val="26"/>
        </w:rPr>
        <w:t>Provincial and L</w:t>
      </w:r>
      <w:r w:rsidRPr="004A71CE">
        <w:rPr>
          <w:rFonts w:asciiTheme="majorBidi" w:hAnsiTheme="majorBidi" w:cstheme="majorBidi"/>
          <w:bCs/>
          <w:color w:val="000000"/>
          <w:sz w:val="26"/>
        </w:rPr>
        <w:t>ocal level.</w:t>
      </w:r>
    </w:p>
    <w:p w:rsidR="006171A5" w:rsidRPr="004A71CE" w:rsidRDefault="006171A5" w:rsidP="006171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Compare the </w:t>
      </w:r>
      <w:r>
        <w:rPr>
          <w:rFonts w:asciiTheme="majorBidi" w:hAnsiTheme="majorBidi" w:cstheme="majorBidi"/>
          <w:bCs/>
          <w:color w:val="000000"/>
          <w:sz w:val="26"/>
        </w:rPr>
        <w:t>a</w:t>
      </w:r>
      <w:r w:rsidRPr="004A71CE">
        <w:rPr>
          <w:rFonts w:asciiTheme="majorBidi" w:hAnsiTheme="majorBidi" w:cstheme="majorBidi"/>
          <w:bCs/>
          <w:color w:val="000000"/>
          <w:sz w:val="26"/>
        </w:rPr>
        <w:t>dvantages and disadvantages of planned and unplanned human settlements</w:t>
      </w:r>
      <w:r>
        <w:rPr>
          <w:rFonts w:asciiTheme="majorBidi" w:hAnsiTheme="majorBidi" w:cstheme="majorBidi"/>
          <w:bCs/>
          <w:color w:val="000000"/>
          <w:sz w:val="26"/>
        </w:rPr>
        <w:t>.</w:t>
      </w:r>
    </w:p>
    <w:p w:rsidR="006171A5" w:rsidRPr="002E2B7B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6171A5" w:rsidRPr="00792733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92733">
        <w:rPr>
          <w:rFonts w:asciiTheme="majorBidi" w:hAnsiTheme="majorBidi" w:cstheme="majorBidi"/>
          <w:b/>
          <w:bCs/>
          <w:color w:val="000000"/>
          <w:sz w:val="28"/>
          <w:szCs w:val="28"/>
        </w:rPr>
        <w:t>Content List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Introduction </w:t>
      </w:r>
      <w:r>
        <w:rPr>
          <w:rFonts w:asciiTheme="majorBidi" w:hAnsiTheme="majorBidi" w:cstheme="majorBidi"/>
          <w:color w:val="000000"/>
          <w:sz w:val="26"/>
        </w:rPr>
        <w:t>t</w:t>
      </w:r>
      <w:r w:rsidRPr="004A71CE">
        <w:rPr>
          <w:rFonts w:asciiTheme="majorBidi" w:hAnsiTheme="majorBidi" w:cstheme="majorBidi"/>
          <w:color w:val="000000"/>
          <w:sz w:val="26"/>
        </w:rPr>
        <w:t xml:space="preserve">o City </w:t>
      </w:r>
      <w:r>
        <w:rPr>
          <w:rFonts w:asciiTheme="majorBidi" w:hAnsiTheme="majorBidi" w:cstheme="majorBidi"/>
          <w:color w:val="000000"/>
          <w:sz w:val="26"/>
        </w:rPr>
        <w:t>a</w:t>
      </w:r>
      <w:r w:rsidRPr="004A71CE">
        <w:rPr>
          <w:rFonts w:asciiTheme="majorBidi" w:hAnsiTheme="majorBidi" w:cstheme="majorBidi"/>
          <w:color w:val="000000"/>
          <w:sz w:val="26"/>
        </w:rPr>
        <w:t xml:space="preserve">nd Regional Planning, Definitions </w:t>
      </w:r>
      <w:r>
        <w:rPr>
          <w:rFonts w:asciiTheme="majorBidi" w:hAnsiTheme="majorBidi" w:cstheme="majorBidi"/>
          <w:color w:val="000000"/>
          <w:sz w:val="26"/>
        </w:rPr>
        <w:t>a</w:t>
      </w:r>
      <w:r w:rsidRPr="004A71CE">
        <w:rPr>
          <w:rFonts w:asciiTheme="majorBidi" w:hAnsiTheme="majorBidi" w:cstheme="majorBidi"/>
          <w:color w:val="000000"/>
          <w:sz w:val="26"/>
        </w:rPr>
        <w:t xml:space="preserve">nd Terms. 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Justification </w:t>
      </w:r>
      <w:r>
        <w:rPr>
          <w:rFonts w:asciiTheme="majorBidi" w:hAnsiTheme="majorBidi" w:cstheme="majorBidi"/>
          <w:color w:val="000000"/>
          <w:sz w:val="26"/>
        </w:rPr>
        <w:t>and Aims o</w:t>
      </w:r>
      <w:r w:rsidRPr="004A71CE">
        <w:rPr>
          <w:rFonts w:asciiTheme="majorBidi" w:hAnsiTheme="majorBidi" w:cstheme="majorBidi"/>
          <w:color w:val="000000"/>
          <w:sz w:val="26"/>
        </w:rPr>
        <w:t xml:space="preserve">f Planning. 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Planning Principles </w:t>
      </w:r>
      <w:r>
        <w:rPr>
          <w:rFonts w:asciiTheme="majorBidi" w:hAnsiTheme="majorBidi" w:cstheme="majorBidi"/>
          <w:color w:val="000000"/>
          <w:sz w:val="26"/>
        </w:rPr>
        <w:t>a</w:t>
      </w:r>
      <w:r w:rsidRPr="004A71CE">
        <w:rPr>
          <w:rFonts w:asciiTheme="majorBidi" w:hAnsiTheme="majorBidi" w:cstheme="majorBidi"/>
          <w:color w:val="000000"/>
          <w:sz w:val="26"/>
        </w:rPr>
        <w:t xml:space="preserve">nd Elements </w:t>
      </w:r>
      <w:r>
        <w:rPr>
          <w:rFonts w:asciiTheme="majorBidi" w:hAnsiTheme="majorBidi" w:cstheme="majorBidi"/>
          <w:color w:val="000000"/>
          <w:sz w:val="26"/>
        </w:rPr>
        <w:t>o</w:t>
      </w:r>
      <w:r w:rsidRPr="004A71CE">
        <w:rPr>
          <w:rFonts w:asciiTheme="majorBidi" w:hAnsiTheme="majorBidi" w:cstheme="majorBidi"/>
          <w:color w:val="000000"/>
          <w:sz w:val="26"/>
        </w:rPr>
        <w:t>f Planning.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Scope</w:t>
      </w:r>
      <w:r>
        <w:rPr>
          <w:rFonts w:asciiTheme="majorBidi" w:hAnsiTheme="majorBidi" w:cstheme="majorBidi"/>
          <w:color w:val="000000"/>
          <w:sz w:val="26"/>
        </w:rPr>
        <w:t>, Nature and Purpose o</w:t>
      </w:r>
      <w:r w:rsidRPr="004A71CE">
        <w:rPr>
          <w:rFonts w:asciiTheme="majorBidi" w:hAnsiTheme="majorBidi" w:cstheme="majorBidi"/>
          <w:color w:val="000000"/>
          <w:sz w:val="26"/>
        </w:rPr>
        <w:t xml:space="preserve">f Physical Planning. 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Levels </w:t>
      </w:r>
      <w:r>
        <w:rPr>
          <w:rFonts w:asciiTheme="majorBidi" w:hAnsiTheme="majorBidi" w:cstheme="majorBidi"/>
          <w:color w:val="000000"/>
          <w:sz w:val="26"/>
        </w:rPr>
        <w:t>o</w:t>
      </w:r>
      <w:r w:rsidRPr="004A71CE">
        <w:rPr>
          <w:rFonts w:asciiTheme="majorBidi" w:hAnsiTheme="majorBidi" w:cstheme="majorBidi"/>
          <w:color w:val="000000"/>
          <w:sz w:val="26"/>
        </w:rPr>
        <w:t>f Planning.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Types </w:t>
      </w:r>
      <w:r>
        <w:rPr>
          <w:rFonts w:asciiTheme="majorBidi" w:hAnsiTheme="majorBidi" w:cstheme="majorBidi"/>
          <w:color w:val="000000"/>
          <w:sz w:val="26"/>
        </w:rPr>
        <w:t>o</w:t>
      </w:r>
      <w:r w:rsidRPr="004A71CE">
        <w:rPr>
          <w:rFonts w:asciiTheme="majorBidi" w:hAnsiTheme="majorBidi" w:cstheme="majorBidi"/>
          <w:color w:val="000000"/>
          <w:sz w:val="26"/>
        </w:rPr>
        <w:t xml:space="preserve">f Plans </w:t>
      </w:r>
      <w:r>
        <w:rPr>
          <w:rFonts w:asciiTheme="majorBidi" w:hAnsiTheme="majorBidi" w:cstheme="majorBidi"/>
          <w:color w:val="000000"/>
          <w:sz w:val="26"/>
        </w:rPr>
        <w:t>a</w:t>
      </w:r>
      <w:r w:rsidRPr="004A71CE">
        <w:rPr>
          <w:rFonts w:asciiTheme="majorBidi" w:hAnsiTheme="majorBidi" w:cstheme="majorBidi"/>
          <w:color w:val="000000"/>
          <w:sz w:val="26"/>
        </w:rPr>
        <w:t xml:space="preserve">nd Planning. 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Planning </w:t>
      </w:r>
      <w:r>
        <w:rPr>
          <w:rFonts w:asciiTheme="majorBidi" w:hAnsiTheme="majorBidi" w:cstheme="majorBidi"/>
          <w:color w:val="000000"/>
          <w:sz w:val="26"/>
        </w:rPr>
        <w:t>and its Relationship w</w:t>
      </w:r>
      <w:r w:rsidRPr="004A71CE">
        <w:rPr>
          <w:rFonts w:asciiTheme="majorBidi" w:hAnsiTheme="majorBidi" w:cstheme="majorBidi"/>
          <w:color w:val="000000"/>
          <w:sz w:val="26"/>
        </w:rPr>
        <w:t xml:space="preserve">ith </w:t>
      </w:r>
      <w:r>
        <w:rPr>
          <w:rFonts w:asciiTheme="majorBidi" w:hAnsiTheme="majorBidi" w:cstheme="majorBidi"/>
          <w:color w:val="000000"/>
          <w:sz w:val="26"/>
        </w:rPr>
        <w:t>o</w:t>
      </w:r>
      <w:r w:rsidRPr="004A71CE">
        <w:rPr>
          <w:rFonts w:asciiTheme="majorBidi" w:hAnsiTheme="majorBidi" w:cstheme="majorBidi"/>
          <w:color w:val="000000"/>
          <w:sz w:val="26"/>
        </w:rPr>
        <w:t xml:space="preserve">ther Professions. 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Emerging </w:t>
      </w:r>
      <w:r>
        <w:rPr>
          <w:rFonts w:asciiTheme="majorBidi" w:hAnsiTheme="majorBidi" w:cstheme="majorBidi"/>
          <w:color w:val="000000"/>
          <w:sz w:val="26"/>
        </w:rPr>
        <w:t>Trends i</w:t>
      </w:r>
      <w:r w:rsidRPr="004A71CE">
        <w:rPr>
          <w:rFonts w:asciiTheme="majorBidi" w:hAnsiTheme="majorBidi" w:cstheme="majorBidi"/>
          <w:color w:val="000000"/>
          <w:sz w:val="26"/>
        </w:rPr>
        <w:t>n Planning.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The Planning Process.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Overview </w:t>
      </w:r>
      <w:r>
        <w:rPr>
          <w:rFonts w:asciiTheme="majorBidi" w:hAnsiTheme="majorBidi" w:cstheme="majorBidi"/>
          <w:color w:val="000000"/>
          <w:sz w:val="26"/>
        </w:rPr>
        <w:t>of Old and New Towns Designed in the Developed a</w:t>
      </w:r>
      <w:r w:rsidRPr="004A71CE">
        <w:rPr>
          <w:rFonts w:asciiTheme="majorBidi" w:hAnsiTheme="majorBidi" w:cstheme="majorBidi"/>
          <w:color w:val="000000"/>
          <w:sz w:val="26"/>
        </w:rPr>
        <w:t>nd Developing Countries.</w:t>
      </w:r>
    </w:p>
    <w:p w:rsidR="006171A5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Historical </w:t>
      </w:r>
      <w:r>
        <w:rPr>
          <w:rFonts w:asciiTheme="majorBidi" w:hAnsiTheme="majorBidi" w:cstheme="majorBidi"/>
          <w:color w:val="000000"/>
          <w:sz w:val="26"/>
        </w:rPr>
        <w:t>and Modern Cities o</w:t>
      </w:r>
      <w:r w:rsidRPr="004A71CE">
        <w:rPr>
          <w:rFonts w:asciiTheme="majorBidi" w:hAnsiTheme="majorBidi" w:cstheme="majorBidi"/>
          <w:color w:val="000000"/>
          <w:sz w:val="26"/>
        </w:rPr>
        <w:t>f Pakistan.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>
        <w:rPr>
          <w:rFonts w:asciiTheme="majorBidi" w:hAnsiTheme="majorBidi" w:cstheme="majorBidi"/>
          <w:color w:val="000000"/>
          <w:sz w:val="26"/>
        </w:rPr>
        <w:t>Characteristics of Planned and Unplanned Human Settlements.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Introduction </w:t>
      </w:r>
      <w:r>
        <w:rPr>
          <w:rFonts w:asciiTheme="majorBidi" w:hAnsiTheme="majorBidi" w:cstheme="majorBidi"/>
          <w:color w:val="000000"/>
          <w:sz w:val="26"/>
        </w:rPr>
        <w:t>to Planning System i</w:t>
      </w:r>
      <w:r w:rsidRPr="004A71CE">
        <w:rPr>
          <w:rFonts w:asciiTheme="majorBidi" w:hAnsiTheme="majorBidi" w:cstheme="majorBidi"/>
          <w:color w:val="000000"/>
          <w:sz w:val="26"/>
        </w:rPr>
        <w:t xml:space="preserve">n Pakistan. </w:t>
      </w:r>
    </w:p>
    <w:p w:rsidR="006171A5" w:rsidRPr="004A71CE" w:rsidRDefault="006171A5" w:rsidP="00617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18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Functions </w:t>
      </w:r>
      <w:r>
        <w:rPr>
          <w:rFonts w:asciiTheme="majorBidi" w:hAnsiTheme="majorBidi" w:cstheme="majorBidi"/>
          <w:color w:val="000000"/>
          <w:sz w:val="26"/>
        </w:rPr>
        <w:t>of Professional Planners i</w:t>
      </w:r>
      <w:r w:rsidRPr="004A71CE">
        <w:rPr>
          <w:rFonts w:asciiTheme="majorBidi" w:hAnsiTheme="majorBidi" w:cstheme="majorBidi"/>
          <w:color w:val="000000"/>
          <w:sz w:val="26"/>
        </w:rPr>
        <w:t xml:space="preserve">n Development Authorities, Towns </w:t>
      </w:r>
      <w:r>
        <w:rPr>
          <w:rFonts w:asciiTheme="majorBidi" w:hAnsiTheme="majorBidi" w:cstheme="majorBidi"/>
          <w:color w:val="000000"/>
          <w:sz w:val="26"/>
        </w:rPr>
        <w:t>a</w:t>
      </w:r>
      <w:r w:rsidRPr="004A71CE">
        <w:rPr>
          <w:rFonts w:asciiTheme="majorBidi" w:hAnsiTheme="majorBidi" w:cstheme="majorBidi"/>
          <w:color w:val="000000"/>
          <w:sz w:val="26"/>
        </w:rPr>
        <w:t xml:space="preserve">nd Districts. </w:t>
      </w:r>
    </w:p>
    <w:p w:rsidR="006171A5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</w:p>
    <w:p w:rsidR="006171A5" w:rsidRPr="004A71CE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Practical</w:t>
      </w:r>
    </w:p>
    <w:p w:rsidR="006171A5" w:rsidRPr="004A71CE" w:rsidRDefault="006171A5" w:rsidP="006171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Field visits to study the characteristics of planned and unplanned areas. </w:t>
      </w:r>
    </w:p>
    <w:p w:rsidR="006171A5" w:rsidRPr="004A71CE" w:rsidRDefault="006171A5" w:rsidP="006171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Visit to local planning institutions / organizations to understand the systems and scope of the planning profession.</w:t>
      </w:r>
    </w:p>
    <w:p w:rsidR="006171A5" w:rsidRPr="002E2B7B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6171A5" w:rsidRPr="00745E0F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45E0F">
        <w:rPr>
          <w:rFonts w:asciiTheme="majorBidi" w:hAnsiTheme="majorBidi" w:cstheme="majorBidi"/>
          <w:b/>
          <w:color w:val="000000"/>
          <w:sz w:val="28"/>
          <w:szCs w:val="28"/>
        </w:rPr>
        <w:t>Proposed Teaching Methodology</w:t>
      </w:r>
    </w:p>
    <w:p w:rsidR="006171A5" w:rsidRPr="004A71CE" w:rsidRDefault="006171A5" w:rsidP="006171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lastRenderedPageBreak/>
        <w:t>Lecturing</w:t>
      </w:r>
    </w:p>
    <w:p w:rsidR="006171A5" w:rsidRPr="004A71CE" w:rsidRDefault="006171A5" w:rsidP="006171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Written Assignments</w:t>
      </w:r>
    </w:p>
    <w:p w:rsidR="006171A5" w:rsidRPr="004A71CE" w:rsidRDefault="006171A5" w:rsidP="006171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Interaction with senior planners wo</w:t>
      </w:r>
      <w:r>
        <w:rPr>
          <w:rFonts w:asciiTheme="majorBidi" w:hAnsiTheme="majorBidi" w:cstheme="majorBidi"/>
          <w:color w:val="000000"/>
          <w:sz w:val="26"/>
        </w:rPr>
        <w:t>rking in different institutions</w:t>
      </w:r>
    </w:p>
    <w:p w:rsidR="006171A5" w:rsidRPr="004A71CE" w:rsidRDefault="006171A5" w:rsidP="006171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Field Visits</w:t>
      </w:r>
    </w:p>
    <w:p w:rsidR="006171A5" w:rsidRPr="004A71CE" w:rsidRDefault="006171A5" w:rsidP="006171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Report Writing</w:t>
      </w:r>
    </w:p>
    <w:p w:rsidR="006171A5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6171A5" w:rsidRPr="00745E0F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45E0F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6171A5" w:rsidRPr="00633225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6171A5" w:rsidRPr="00633225" w:rsidRDefault="006171A5" w:rsidP="006171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6171A5" w:rsidRPr="00633225" w:rsidRDefault="006171A5" w:rsidP="006171A5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6171A5" w:rsidRPr="00633225" w:rsidRDefault="006171A5" w:rsidP="006171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6171A5" w:rsidRPr="00633225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6171A5" w:rsidRPr="00745E0F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45E0F">
        <w:rPr>
          <w:rFonts w:asciiTheme="majorBidi" w:hAnsiTheme="majorBidi" w:cstheme="majorBidi"/>
          <w:b/>
          <w:color w:val="000000"/>
          <w:sz w:val="28"/>
          <w:szCs w:val="28"/>
        </w:rPr>
        <w:t>Proposed Assessment (practical, 100%)</w:t>
      </w:r>
    </w:p>
    <w:p w:rsidR="006171A5" w:rsidRPr="00633225" w:rsidRDefault="006171A5" w:rsidP="006171A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268" w:hanging="47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Presentations, assignments, report writing, viva voce, field visits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6171A5" w:rsidRPr="002E2B7B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6171A5" w:rsidRPr="009076A8" w:rsidRDefault="006171A5" w:rsidP="006171A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9076A8">
        <w:rPr>
          <w:rFonts w:asciiTheme="majorBidi" w:hAnsiTheme="majorBidi" w:cstheme="majorBidi"/>
          <w:b/>
          <w:bCs/>
          <w:color w:val="000000"/>
          <w:sz w:val="30"/>
          <w:szCs w:val="30"/>
        </w:rPr>
        <w:t>Recommended Books</w:t>
      </w:r>
    </w:p>
    <w:p w:rsidR="006171A5" w:rsidRPr="003E309F" w:rsidRDefault="006171A5" w:rsidP="006171A5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ind w:hanging="540"/>
        <w:jc w:val="both"/>
        <w:outlineLvl w:val="0"/>
        <w:rPr>
          <w:rFonts w:ascii="Times New Roman" w:hAnsi="Times New Roman"/>
          <w:color w:val="111111"/>
          <w:sz w:val="26"/>
          <w:szCs w:val="26"/>
        </w:rPr>
      </w:pPr>
      <w:r w:rsidRPr="003E309F">
        <w:rPr>
          <w:rFonts w:ascii="Times New Roman" w:hAnsi="Times New Roman"/>
          <w:sz w:val="26"/>
          <w:szCs w:val="26"/>
        </w:rPr>
        <w:t>Wade Graham</w:t>
      </w:r>
      <w:r w:rsidRPr="003E309F">
        <w:rPr>
          <w:rFonts w:ascii="Times New Roman" w:hAnsi="Times New Roman"/>
          <w:color w:val="111111"/>
          <w:sz w:val="26"/>
          <w:szCs w:val="26"/>
        </w:rPr>
        <w:t xml:space="preserve"> (2017), </w:t>
      </w:r>
      <w:r w:rsidRPr="00F45BF0">
        <w:rPr>
          <w:rFonts w:ascii="Times New Roman" w:hAnsi="Times New Roman"/>
          <w:bCs/>
          <w:i/>
          <w:color w:val="111111"/>
          <w:kern w:val="36"/>
          <w:sz w:val="26"/>
          <w:szCs w:val="26"/>
        </w:rPr>
        <w:t>Dream Cities: Seven Urban Ideas That Shape the World </w:t>
      </w:r>
      <w:r w:rsidRPr="003E309F">
        <w:rPr>
          <w:rFonts w:ascii="Times New Roman" w:hAnsi="Times New Roman"/>
          <w:bCs/>
          <w:color w:val="111111"/>
          <w:kern w:val="36"/>
          <w:sz w:val="26"/>
          <w:szCs w:val="26"/>
        </w:rPr>
        <w:t xml:space="preserve">Paperback – January 24, 2017, </w:t>
      </w:r>
      <w:r w:rsidRPr="003E309F">
        <w:rPr>
          <w:rFonts w:ascii="Times New Roman" w:hAnsi="Times New Roman"/>
          <w:color w:val="111111"/>
          <w:sz w:val="26"/>
          <w:szCs w:val="26"/>
        </w:rPr>
        <w:t>Amazon.</w:t>
      </w:r>
    </w:p>
    <w:p w:rsidR="006171A5" w:rsidRPr="00CA08F8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color w:val="000000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Geddes, P. (2016), </w:t>
      </w:r>
      <w:r w:rsidRPr="00F45BF0">
        <w:rPr>
          <w:rFonts w:asciiTheme="majorBidi" w:hAnsiTheme="majorBidi" w:cstheme="majorBidi"/>
          <w:i/>
          <w:color w:val="000000"/>
          <w:sz w:val="26"/>
        </w:rPr>
        <w:t>Cities in Evolution: An introduction to the town planning movement and to the study of civics</w:t>
      </w:r>
      <w:r w:rsidRPr="004A71CE">
        <w:rPr>
          <w:rFonts w:asciiTheme="majorBidi" w:hAnsiTheme="majorBidi" w:cstheme="majorBidi"/>
          <w:color w:val="000000"/>
          <w:sz w:val="26"/>
        </w:rPr>
        <w:t>, Amazon.</w:t>
      </w:r>
    </w:p>
    <w:p w:rsidR="006171A5" w:rsidRPr="004A71CE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Le Gates, R.T., and Stout, F. (eds.) (2011), </w:t>
      </w:r>
      <w:proofErr w:type="gramStart"/>
      <w:r w:rsidRPr="00F45BF0">
        <w:rPr>
          <w:rFonts w:asciiTheme="majorBidi" w:hAnsiTheme="majorBidi" w:cstheme="majorBidi"/>
          <w:i/>
          <w:sz w:val="26"/>
        </w:rPr>
        <w:t>The</w:t>
      </w:r>
      <w:proofErr w:type="gramEnd"/>
      <w:r w:rsidRPr="00F45BF0">
        <w:rPr>
          <w:rFonts w:asciiTheme="majorBidi" w:hAnsiTheme="majorBidi" w:cstheme="majorBidi"/>
          <w:i/>
          <w:sz w:val="26"/>
        </w:rPr>
        <w:t xml:space="preserve"> City Reader</w:t>
      </w:r>
      <w:r w:rsidRPr="004A71CE">
        <w:rPr>
          <w:rFonts w:asciiTheme="majorBidi" w:hAnsiTheme="majorBidi" w:cstheme="majorBidi"/>
          <w:sz w:val="26"/>
        </w:rPr>
        <w:t>, Routledge.</w:t>
      </w:r>
    </w:p>
    <w:p w:rsidR="006171A5" w:rsidRPr="004A71CE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Hall, P., and </w:t>
      </w:r>
      <w:proofErr w:type="spellStart"/>
      <w:r w:rsidRPr="004A71CE">
        <w:rPr>
          <w:rFonts w:asciiTheme="majorBidi" w:hAnsiTheme="majorBidi" w:cstheme="majorBidi"/>
          <w:sz w:val="26"/>
        </w:rPr>
        <w:t>Tewdwr</w:t>
      </w:r>
      <w:proofErr w:type="spellEnd"/>
      <w:r w:rsidRPr="004A71CE">
        <w:rPr>
          <w:rFonts w:asciiTheme="majorBidi" w:hAnsiTheme="majorBidi" w:cstheme="majorBidi"/>
          <w:sz w:val="26"/>
        </w:rPr>
        <w:t xml:space="preserve">-Jones, M. (2011), </w:t>
      </w:r>
      <w:r w:rsidRPr="00F45BF0">
        <w:rPr>
          <w:rFonts w:asciiTheme="majorBidi" w:hAnsiTheme="majorBidi" w:cstheme="majorBidi"/>
          <w:i/>
          <w:sz w:val="26"/>
        </w:rPr>
        <w:t>Urban and Regional Planning</w:t>
      </w:r>
      <w:r w:rsidRPr="004A71CE">
        <w:rPr>
          <w:rFonts w:asciiTheme="majorBidi" w:hAnsiTheme="majorBidi" w:cstheme="majorBidi"/>
          <w:sz w:val="26"/>
        </w:rPr>
        <w:t>, Routledge.</w:t>
      </w:r>
    </w:p>
    <w:p w:rsidR="006171A5" w:rsidRPr="004A71CE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Gosh, R., and Gupta, K.R. (2008), </w:t>
      </w:r>
      <w:r w:rsidRPr="00F45BF0">
        <w:rPr>
          <w:rFonts w:asciiTheme="majorBidi" w:hAnsiTheme="majorBidi" w:cstheme="majorBidi"/>
          <w:i/>
          <w:color w:val="000000"/>
          <w:sz w:val="26"/>
        </w:rPr>
        <w:t xml:space="preserve">Development </w:t>
      </w:r>
      <w:r>
        <w:rPr>
          <w:rFonts w:asciiTheme="majorBidi" w:hAnsiTheme="majorBidi" w:cstheme="majorBidi"/>
          <w:i/>
          <w:color w:val="000000"/>
          <w:sz w:val="26"/>
        </w:rPr>
        <w:t>S</w:t>
      </w:r>
      <w:r w:rsidRPr="00F45BF0">
        <w:rPr>
          <w:rFonts w:asciiTheme="majorBidi" w:hAnsiTheme="majorBidi" w:cstheme="majorBidi"/>
          <w:i/>
          <w:color w:val="000000"/>
          <w:sz w:val="26"/>
        </w:rPr>
        <w:t>tudies</w:t>
      </w:r>
      <w:r>
        <w:rPr>
          <w:rFonts w:asciiTheme="majorBidi" w:hAnsiTheme="majorBidi" w:cstheme="majorBidi"/>
          <w:color w:val="000000"/>
          <w:sz w:val="26"/>
        </w:rPr>
        <w:t>.</w:t>
      </w:r>
    </w:p>
    <w:p w:rsidR="006171A5" w:rsidRPr="00470B03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Hall, P. (2002) </w:t>
      </w:r>
      <w:r w:rsidRPr="00F45BF0">
        <w:rPr>
          <w:rFonts w:asciiTheme="majorBidi" w:hAnsiTheme="majorBidi" w:cstheme="majorBidi"/>
          <w:i/>
          <w:sz w:val="26"/>
        </w:rPr>
        <w:t>Cities of Tomorrow: An Intellectual History of Urban Planning and Design in the Twentieth Century</w:t>
      </w:r>
      <w:r w:rsidRPr="004A71CE">
        <w:rPr>
          <w:rFonts w:asciiTheme="majorBidi" w:hAnsiTheme="majorBidi" w:cstheme="majorBidi"/>
          <w:sz w:val="26"/>
        </w:rPr>
        <w:t>, Blackwell Publishing.</w:t>
      </w:r>
    </w:p>
    <w:p w:rsidR="006171A5" w:rsidRPr="001D7FD6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70B03">
        <w:rPr>
          <w:rFonts w:asciiTheme="majorBidi" w:hAnsiTheme="majorBidi" w:cstheme="majorBidi"/>
          <w:sz w:val="26"/>
        </w:rPr>
        <w:t xml:space="preserve">Greed, Clara (2000), </w:t>
      </w:r>
      <w:r w:rsidRPr="00470B03">
        <w:rPr>
          <w:rFonts w:asciiTheme="majorBidi" w:hAnsiTheme="majorBidi" w:cstheme="majorBidi"/>
          <w:i/>
          <w:sz w:val="26"/>
        </w:rPr>
        <w:t>Introducing planning</w:t>
      </w:r>
      <w:r w:rsidRPr="00470B03">
        <w:rPr>
          <w:rFonts w:asciiTheme="majorBidi" w:hAnsiTheme="majorBidi" w:cstheme="majorBidi"/>
          <w:sz w:val="26"/>
        </w:rPr>
        <w:t xml:space="preserve">, The </w:t>
      </w:r>
      <w:proofErr w:type="spellStart"/>
      <w:r w:rsidRPr="00470B03">
        <w:rPr>
          <w:rFonts w:asciiTheme="majorBidi" w:hAnsiTheme="majorBidi" w:cstheme="majorBidi"/>
          <w:sz w:val="26"/>
        </w:rPr>
        <w:t>Athlone</w:t>
      </w:r>
      <w:proofErr w:type="spellEnd"/>
      <w:r w:rsidRPr="00470B03">
        <w:rPr>
          <w:rFonts w:asciiTheme="majorBidi" w:hAnsiTheme="majorBidi" w:cstheme="majorBidi"/>
          <w:sz w:val="26"/>
        </w:rPr>
        <w:t xml:space="preserve"> press, London.</w:t>
      </w:r>
    </w:p>
    <w:p w:rsidR="006171A5" w:rsidRPr="004A71CE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rFonts w:asciiTheme="majorBidi" w:hAnsiTheme="majorBidi" w:cstheme="majorBidi"/>
          <w:color w:val="000000"/>
          <w:sz w:val="26"/>
        </w:rPr>
      </w:pPr>
      <w:proofErr w:type="spellStart"/>
      <w:r w:rsidRPr="001D7FD6">
        <w:rPr>
          <w:rFonts w:asciiTheme="majorBidi" w:hAnsiTheme="majorBidi" w:cstheme="majorBidi"/>
          <w:color w:val="000000"/>
          <w:sz w:val="26"/>
        </w:rPr>
        <w:t>Allmendinger</w:t>
      </w:r>
      <w:proofErr w:type="spellEnd"/>
      <w:r w:rsidRPr="001D7FD6">
        <w:rPr>
          <w:rFonts w:asciiTheme="majorBidi" w:hAnsiTheme="majorBidi" w:cstheme="majorBidi"/>
          <w:color w:val="000000"/>
          <w:sz w:val="26"/>
        </w:rPr>
        <w:t xml:space="preserve">, Philip (2000), </w:t>
      </w:r>
      <w:r w:rsidRPr="001D7FD6">
        <w:rPr>
          <w:rFonts w:asciiTheme="majorBidi" w:hAnsiTheme="majorBidi" w:cstheme="majorBidi"/>
          <w:i/>
          <w:color w:val="000000"/>
          <w:sz w:val="26"/>
        </w:rPr>
        <w:t xml:space="preserve">Introduction </w:t>
      </w:r>
      <w:proofErr w:type="gramStart"/>
      <w:r w:rsidRPr="001D7FD6">
        <w:rPr>
          <w:rFonts w:asciiTheme="majorBidi" w:hAnsiTheme="majorBidi" w:cstheme="majorBidi"/>
          <w:i/>
          <w:color w:val="000000"/>
          <w:sz w:val="26"/>
        </w:rPr>
        <w:t>To</w:t>
      </w:r>
      <w:proofErr w:type="gramEnd"/>
      <w:r w:rsidRPr="001D7FD6">
        <w:rPr>
          <w:rFonts w:asciiTheme="majorBidi" w:hAnsiTheme="majorBidi" w:cstheme="majorBidi"/>
          <w:i/>
          <w:color w:val="000000"/>
          <w:sz w:val="26"/>
        </w:rPr>
        <w:t xml:space="preserve"> Planning Practice</w:t>
      </w:r>
      <w:r w:rsidRPr="001D7FD6">
        <w:rPr>
          <w:rFonts w:asciiTheme="majorBidi" w:hAnsiTheme="majorBidi" w:cstheme="majorBidi"/>
          <w:color w:val="000000"/>
          <w:sz w:val="26"/>
        </w:rPr>
        <w:t>, Wiley, New York.</w:t>
      </w:r>
    </w:p>
    <w:p w:rsidR="006171A5" w:rsidRPr="004A71CE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Blowers, A., and Evans B. (eds.) (1997), </w:t>
      </w:r>
      <w:r w:rsidRPr="00F45BF0">
        <w:rPr>
          <w:rFonts w:asciiTheme="majorBidi" w:hAnsiTheme="majorBidi" w:cstheme="majorBidi"/>
          <w:i/>
          <w:sz w:val="26"/>
        </w:rPr>
        <w:t>Town Planning into the 21</w:t>
      </w:r>
      <w:r w:rsidRPr="00F45BF0">
        <w:rPr>
          <w:rFonts w:asciiTheme="majorBidi" w:hAnsiTheme="majorBidi" w:cstheme="majorBidi"/>
          <w:i/>
          <w:sz w:val="26"/>
          <w:vertAlign w:val="superscript"/>
        </w:rPr>
        <w:t>st</w:t>
      </w:r>
      <w:r w:rsidRPr="00F45BF0">
        <w:rPr>
          <w:rFonts w:asciiTheme="majorBidi" w:hAnsiTheme="majorBidi" w:cstheme="majorBidi"/>
          <w:i/>
          <w:sz w:val="26"/>
        </w:rPr>
        <w:t xml:space="preserve"> Century</w:t>
      </w:r>
      <w:r w:rsidRPr="004A71CE">
        <w:rPr>
          <w:rFonts w:asciiTheme="majorBidi" w:hAnsiTheme="majorBidi" w:cstheme="majorBidi"/>
          <w:sz w:val="26"/>
        </w:rPr>
        <w:t>, Routledge.</w:t>
      </w:r>
    </w:p>
    <w:p w:rsidR="006171A5" w:rsidRPr="004A71CE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Government of Pakistan (1986) </w:t>
      </w:r>
      <w:r w:rsidRPr="00F45BF0">
        <w:rPr>
          <w:rFonts w:asciiTheme="majorBidi" w:hAnsiTheme="majorBidi" w:cstheme="majorBidi"/>
          <w:i/>
          <w:color w:val="000000"/>
          <w:sz w:val="26"/>
        </w:rPr>
        <w:t>National Reference Manual on Planning and Infrastructure Standards</w:t>
      </w:r>
      <w:r w:rsidRPr="004A71CE">
        <w:rPr>
          <w:rFonts w:asciiTheme="majorBidi" w:hAnsiTheme="majorBidi" w:cstheme="majorBidi"/>
          <w:color w:val="000000"/>
          <w:sz w:val="26"/>
        </w:rPr>
        <w:t>, E&amp;UA Div. Ministry of Housing and Works, Islamabad.</w:t>
      </w:r>
    </w:p>
    <w:p w:rsidR="006171A5" w:rsidRPr="004A71CE" w:rsidRDefault="006171A5" w:rsidP="006171A5">
      <w:pPr>
        <w:numPr>
          <w:ilvl w:val="0"/>
          <w:numId w:val="1"/>
        </w:numPr>
        <w:autoSpaceDE w:val="0"/>
        <w:autoSpaceDN w:val="0"/>
        <w:adjustRightInd w:val="0"/>
        <w:ind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Ratcliff, J. (1981) </w:t>
      </w:r>
      <w:r w:rsidRPr="00F45BF0">
        <w:rPr>
          <w:rFonts w:asciiTheme="majorBidi" w:hAnsiTheme="majorBidi" w:cstheme="majorBidi"/>
          <w:i/>
          <w:iCs/>
          <w:color w:val="000000"/>
          <w:sz w:val="26"/>
        </w:rPr>
        <w:t>Introduction to Town and Country Planning</w:t>
      </w:r>
      <w:r w:rsidRPr="004A71CE">
        <w:rPr>
          <w:rFonts w:asciiTheme="majorBidi" w:hAnsiTheme="majorBidi" w:cstheme="majorBidi"/>
          <w:color w:val="000000"/>
          <w:sz w:val="26"/>
        </w:rPr>
        <w:t>, London, Hutchinson.</w:t>
      </w:r>
    </w:p>
    <w:p w:rsidR="00B11170" w:rsidRDefault="006171A5"/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9746A32"/>
    <w:multiLevelType w:val="hybridMultilevel"/>
    <w:tmpl w:val="D65AC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7E2F"/>
    <w:multiLevelType w:val="hybridMultilevel"/>
    <w:tmpl w:val="47867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BD842B3"/>
    <w:multiLevelType w:val="hybridMultilevel"/>
    <w:tmpl w:val="3EBC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7477"/>
    <w:multiLevelType w:val="hybridMultilevel"/>
    <w:tmpl w:val="BA96ABA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D66EE2"/>
    <w:multiLevelType w:val="hybridMultilevel"/>
    <w:tmpl w:val="B4D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1236"/>
    <w:multiLevelType w:val="hybridMultilevel"/>
    <w:tmpl w:val="49128C30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5"/>
    <w:rsid w:val="005F5574"/>
    <w:rsid w:val="006171A5"/>
    <w:rsid w:val="00F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D28F-937C-4CC2-8B73-A7ADE023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2022-01-05T06:11:00Z</dcterms:created>
  <dcterms:modified xsi:type="dcterms:W3CDTF">2022-01-05T06:12:00Z</dcterms:modified>
</cp:coreProperties>
</file>