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2626" w14:textId="77777777" w:rsidR="0078114A" w:rsidRDefault="0078114A" w:rsidP="00330137">
      <w:pPr>
        <w:pStyle w:val="Header"/>
        <w:jc w:val="center"/>
        <w:rPr>
          <w:b/>
          <w:sz w:val="28"/>
          <w:szCs w:val="28"/>
          <w:u w:val="single"/>
        </w:rPr>
      </w:pPr>
      <w:r w:rsidRPr="00497D2C">
        <w:rPr>
          <w:b/>
          <w:sz w:val="28"/>
          <w:szCs w:val="28"/>
          <w:u w:val="single"/>
        </w:rPr>
        <w:t>University of Management and Technology</w:t>
      </w:r>
    </w:p>
    <w:p w14:paraId="13BE71C6" w14:textId="77777777" w:rsidR="00353E05" w:rsidRDefault="00353E05" w:rsidP="00330137">
      <w:pPr>
        <w:pStyle w:val="Header"/>
        <w:jc w:val="center"/>
        <w:rPr>
          <w:b/>
          <w:sz w:val="28"/>
          <w:szCs w:val="28"/>
          <w:u w:val="single"/>
        </w:rPr>
      </w:pPr>
      <w:r>
        <w:rPr>
          <w:b/>
          <w:sz w:val="28"/>
          <w:szCs w:val="28"/>
          <w:u w:val="single"/>
        </w:rPr>
        <w:t>School of Architecture &amp; Planning</w:t>
      </w:r>
    </w:p>
    <w:p w14:paraId="0C1F76F9" w14:textId="77777777" w:rsidR="0078114A" w:rsidRDefault="00353E05" w:rsidP="00C761FE">
      <w:pPr>
        <w:pStyle w:val="Header"/>
        <w:jc w:val="center"/>
        <w:rPr>
          <w:b/>
          <w:sz w:val="28"/>
          <w:szCs w:val="28"/>
          <w:u w:val="single"/>
        </w:rPr>
      </w:pPr>
      <w:r>
        <w:rPr>
          <w:b/>
          <w:sz w:val="28"/>
          <w:szCs w:val="28"/>
          <w:u w:val="single"/>
        </w:rPr>
        <w:t>Department of Architecture</w:t>
      </w:r>
    </w:p>
    <w:p w14:paraId="2E23F138" w14:textId="77777777" w:rsidR="0030606D" w:rsidRDefault="0030606D" w:rsidP="00C761FE">
      <w:pPr>
        <w:pStyle w:val="Header"/>
        <w:jc w:val="center"/>
        <w:rPr>
          <w:b/>
          <w:sz w:val="28"/>
          <w:szCs w:val="28"/>
          <w:u w:val="single"/>
        </w:rPr>
      </w:pPr>
    </w:p>
    <w:p w14:paraId="523046A2" w14:textId="77777777" w:rsidR="0078114A" w:rsidRPr="00497D2C" w:rsidRDefault="00497D2C" w:rsidP="00497D2C">
      <w:pPr>
        <w:spacing w:line="240" w:lineRule="auto"/>
        <w:jc w:val="center"/>
        <w:rPr>
          <w:b/>
          <w:sz w:val="28"/>
          <w:szCs w:val="28"/>
          <w:u w:val="single"/>
        </w:rPr>
      </w:pPr>
      <w:r w:rsidRPr="00497D2C">
        <w:rPr>
          <w:b/>
          <w:sz w:val="28"/>
          <w:szCs w:val="28"/>
          <w:u w:val="single"/>
        </w:rPr>
        <w:t>Course Outline</w:t>
      </w:r>
    </w:p>
    <w:p w14:paraId="21128B19" w14:textId="29F7A32E" w:rsidR="00C43620" w:rsidRPr="00766200" w:rsidRDefault="00503072" w:rsidP="00C43620">
      <w:pPr>
        <w:rPr>
          <w:b/>
        </w:rPr>
      </w:pPr>
      <w:r>
        <w:t>Course code:</w:t>
      </w:r>
      <w:r w:rsidR="00934A9F">
        <w:t xml:space="preserve"> Ar 638</w:t>
      </w:r>
      <w:r>
        <w:t xml:space="preserve">        </w:t>
      </w:r>
      <w:r w:rsidR="008001FE">
        <w:t xml:space="preserve">        </w:t>
      </w:r>
      <w:r w:rsidR="00EC424C">
        <w:tab/>
      </w:r>
      <w:r w:rsidR="00EC424C">
        <w:tab/>
      </w:r>
      <w:r w:rsidR="00EC424C">
        <w:tab/>
      </w:r>
      <w:r w:rsidR="008001FE">
        <w:t xml:space="preserve">   </w:t>
      </w:r>
      <w:r>
        <w:t xml:space="preserve">Course title: </w:t>
      </w:r>
      <w:r w:rsidR="004679C6" w:rsidRPr="000160ED">
        <w:rPr>
          <w:sz w:val="24"/>
          <w:szCs w:val="24"/>
          <w:lang w:val="en-GB"/>
        </w:rPr>
        <w:t>Understanding Urban Settlements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3659"/>
        <w:gridCol w:w="3660"/>
      </w:tblGrid>
      <w:tr w:rsidR="00C43620" w:rsidRPr="00330137" w14:paraId="205BA27E" w14:textId="77777777" w:rsidTr="00766200">
        <w:trPr>
          <w:trHeight w:val="1230"/>
        </w:trPr>
        <w:tc>
          <w:tcPr>
            <w:tcW w:w="2272" w:type="dxa"/>
            <w:vAlign w:val="center"/>
          </w:tcPr>
          <w:p w14:paraId="5F6EF42E" w14:textId="77777777" w:rsidR="00C43620" w:rsidRPr="00330137" w:rsidRDefault="00C43620" w:rsidP="00766200">
            <w:pPr>
              <w:spacing w:after="0" w:line="240" w:lineRule="auto"/>
            </w:pPr>
          </w:p>
          <w:p w14:paraId="3E9A6818" w14:textId="77777777" w:rsidR="00C43620" w:rsidRPr="00330137" w:rsidRDefault="00C43620" w:rsidP="00766200">
            <w:pPr>
              <w:spacing w:after="0" w:line="240" w:lineRule="auto"/>
            </w:pPr>
            <w:r w:rsidRPr="00330137">
              <w:t>Program</w:t>
            </w:r>
          </w:p>
        </w:tc>
        <w:tc>
          <w:tcPr>
            <w:tcW w:w="7319" w:type="dxa"/>
            <w:gridSpan w:val="2"/>
            <w:vAlign w:val="center"/>
          </w:tcPr>
          <w:p w14:paraId="44984353" w14:textId="60A27EC4" w:rsidR="00C43620" w:rsidRPr="00330137" w:rsidRDefault="00645DA1" w:rsidP="00E86DBA">
            <w:pPr>
              <w:spacing w:after="0" w:line="240" w:lineRule="auto"/>
              <w:jc w:val="center"/>
            </w:pPr>
            <w:r>
              <w:t>M</w:t>
            </w:r>
            <w:r w:rsidR="0072081E">
              <w:t>-ARCH</w:t>
            </w:r>
          </w:p>
        </w:tc>
      </w:tr>
      <w:tr w:rsidR="00C43620" w:rsidRPr="00330137" w14:paraId="5C3CA350" w14:textId="77777777" w:rsidTr="00766200">
        <w:trPr>
          <w:trHeight w:val="1140"/>
        </w:trPr>
        <w:tc>
          <w:tcPr>
            <w:tcW w:w="2272" w:type="dxa"/>
            <w:vAlign w:val="center"/>
          </w:tcPr>
          <w:p w14:paraId="76757F5B" w14:textId="77777777" w:rsidR="00C43620" w:rsidRPr="00330137" w:rsidRDefault="00C43620" w:rsidP="00766200">
            <w:pPr>
              <w:spacing w:after="0" w:line="240" w:lineRule="auto"/>
            </w:pPr>
          </w:p>
          <w:p w14:paraId="14A3C01F" w14:textId="77777777" w:rsidR="00C43620" w:rsidRPr="00330137" w:rsidRDefault="00C43620" w:rsidP="00766200">
            <w:pPr>
              <w:spacing w:after="0" w:line="240" w:lineRule="auto"/>
            </w:pPr>
            <w:r w:rsidRPr="00330137">
              <w:t>Credit Hours</w:t>
            </w:r>
          </w:p>
        </w:tc>
        <w:tc>
          <w:tcPr>
            <w:tcW w:w="7319" w:type="dxa"/>
            <w:gridSpan w:val="2"/>
            <w:vAlign w:val="center"/>
          </w:tcPr>
          <w:p w14:paraId="690E14B0" w14:textId="2939D452" w:rsidR="00C43620" w:rsidRPr="00330137" w:rsidRDefault="004679C6" w:rsidP="00E86DBA">
            <w:pPr>
              <w:spacing w:after="0" w:line="240" w:lineRule="auto"/>
              <w:jc w:val="center"/>
            </w:pPr>
            <w:r>
              <w:t>3+0</w:t>
            </w:r>
          </w:p>
        </w:tc>
      </w:tr>
      <w:tr w:rsidR="00C43620" w:rsidRPr="00330137" w14:paraId="01778B1C" w14:textId="77777777" w:rsidTr="00766200">
        <w:trPr>
          <w:trHeight w:val="1140"/>
        </w:trPr>
        <w:tc>
          <w:tcPr>
            <w:tcW w:w="2272" w:type="dxa"/>
            <w:vAlign w:val="center"/>
          </w:tcPr>
          <w:p w14:paraId="1D522C2D" w14:textId="77777777" w:rsidR="00C43620" w:rsidRPr="00330137" w:rsidRDefault="00C43620" w:rsidP="00766200">
            <w:pPr>
              <w:spacing w:after="0" w:line="240" w:lineRule="auto"/>
            </w:pPr>
          </w:p>
          <w:p w14:paraId="74757457" w14:textId="77777777" w:rsidR="00C43620" w:rsidRPr="00330137" w:rsidRDefault="00C43620" w:rsidP="00766200">
            <w:pPr>
              <w:spacing w:after="0" w:line="240" w:lineRule="auto"/>
            </w:pPr>
            <w:r w:rsidRPr="00330137">
              <w:t>Duration</w:t>
            </w:r>
          </w:p>
        </w:tc>
        <w:tc>
          <w:tcPr>
            <w:tcW w:w="7319" w:type="dxa"/>
            <w:gridSpan w:val="2"/>
            <w:vAlign w:val="center"/>
          </w:tcPr>
          <w:p w14:paraId="58FD1E12" w14:textId="77777777" w:rsidR="00503072" w:rsidRPr="00330137" w:rsidRDefault="008001FE" w:rsidP="00E86DBA">
            <w:pPr>
              <w:spacing w:after="0" w:line="240" w:lineRule="auto"/>
              <w:jc w:val="center"/>
            </w:pPr>
            <w:r>
              <w:t>16 weeks</w:t>
            </w:r>
          </w:p>
        </w:tc>
      </w:tr>
      <w:tr w:rsidR="00503072" w:rsidRPr="00330137" w14:paraId="038B22E0" w14:textId="77777777" w:rsidTr="00766200">
        <w:trPr>
          <w:trHeight w:val="1230"/>
        </w:trPr>
        <w:tc>
          <w:tcPr>
            <w:tcW w:w="2272" w:type="dxa"/>
            <w:vAlign w:val="center"/>
          </w:tcPr>
          <w:p w14:paraId="62205A3B" w14:textId="77777777" w:rsidR="00503072" w:rsidRPr="00330137" w:rsidRDefault="00503072" w:rsidP="00766200">
            <w:pPr>
              <w:spacing w:after="0" w:line="240" w:lineRule="auto"/>
            </w:pPr>
          </w:p>
          <w:p w14:paraId="0E3277F5" w14:textId="77777777" w:rsidR="00503072" w:rsidRPr="00330137" w:rsidRDefault="00503072" w:rsidP="00766200">
            <w:pPr>
              <w:spacing w:after="0" w:line="240" w:lineRule="auto"/>
            </w:pPr>
            <w:r w:rsidRPr="00330137">
              <w:t>Prerequisites</w:t>
            </w:r>
          </w:p>
        </w:tc>
        <w:tc>
          <w:tcPr>
            <w:tcW w:w="7319" w:type="dxa"/>
            <w:gridSpan w:val="2"/>
            <w:vAlign w:val="center"/>
          </w:tcPr>
          <w:p w14:paraId="4130ADDF" w14:textId="77777777" w:rsidR="00503072" w:rsidRPr="00BA6EF8" w:rsidRDefault="008001FE" w:rsidP="00E86DBA">
            <w:pPr>
              <w:spacing w:after="0" w:line="240" w:lineRule="auto"/>
              <w:jc w:val="center"/>
              <w:rPr>
                <w:b/>
                <w:sz w:val="28"/>
                <w:szCs w:val="28"/>
              </w:rPr>
            </w:pPr>
            <w:r w:rsidRPr="008001FE">
              <w:t>None</w:t>
            </w:r>
          </w:p>
        </w:tc>
      </w:tr>
      <w:tr w:rsidR="00503072" w:rsidRPr="00330137" w14:paraId="5242C165" w14:textId="77777777" w:rsidTr="00766200">
        <w:trPr>
          <w:trHeight w:val="1140"/>
        </w:trPr>
        <w:tc>
          <w:tcPr>
            <w:tcW w:w="2272" w:type="dxa"/>
            <w:vAlign w:val="center"/>
          </w:tcPr>
          <w:p w14:paraId="0BC59D35" w14:textId="77777777" w:rsidR="00503072" w:rsidRPr="00330137" w:rsidRDefault="00503072" w:rsidP="00766200">
            <w:pPr>
              <w:spacing w:after="0" w:line="240" w:lineRule="auto"/>
            </w:pPr>
          </w:p>
          <w:p w14:paraId="372CA5B7" w14:textId="77777777" w:rsidR="00503072" w:rsidRPr="00330137" w:rsidRDefault="00503072" w:rsidP="00766200">
            <w:pPr>
              <w:spacing w:after="0" w:line="240" w:lineRule="auto"/>
            </w:pPr>
            <w:r w:rsidRPr="00330137">
              <w:t>Resource Person</w:t>
            </w:r>
          </w:p>
        </w:tc>
        <w:tc>
          <w:tcPr>
            <w:tcW w:w="7319" w:type="dxa"/>
            <w:gridSpan w:val="2"/>
            <w:vAlign w:val="center"/>
          </w:tcPr>
          <w:p w14:paraId="46DE1E71" w14:textId="2C5B5DFB" w:rsidR="00503072" w:rsidRPr="00330137" w:rsidRDefault="00E86DBA" w:rsidP="00E86DBA">
            <w:pPr>
              <w:spacing w:after="0" w:line="240" w:lineRule="auto"/>
              <w:jc w:val="center"/>
            </w:pPr>
            <w:r>
              <w:t>As Per timetable</w:t>
            </w:r>
          </w:p>
        </w:tc>
      </w:tr>
      <w:tr w:rsidR="00503072" w:rsidRPr="00330137" w14:paraId="44C9A656" w14:textId="77777777" w:rsidTr="00766200">
        <w:trPr>
          <w:trHeight w:val="1140"/>
        </w:trPr>
        <w:tc>
          <w:tcPr>
            <w:tcW w:w="2272" w:type="dxa"/>
            <w:vAlign w:val="center"/>
          </w:tcPr>
          <w:p w14:paraId="6602328E" w14:textId="77777777" w:rsidR="00503072" w:rsidRPr="00330137" w:rsidRDefault="00503072" w:rsidP="00766200">
            <w:pPr>
              <w:spacing w:after="0" w:line="240" w:lineRule="auto"/>
            </w:pPr>
          </w:p>
          <w:p w14:paraId="7D5A5CE1" w14:textId="77777777" w:rsidR="00503072" w:rsidRPr="00330137" w:rsidRDefault="00503072" w:rsidP="00766200">
            <w:pPr>
              <w:spacing w:after="0" w:line="240" w:lineRule="auto"/>
            </w:pPr>
            <w:r w:rsidRPr="00330137">
              <w:t>Counseling Timing</w:t>
            </w:r>
          </w:p>
          <w:p w14:paraId="0EAA2824" w14:textId="77777777" w:rsidR="00503072" w:rsidRPr="00330137" w:rsidRDefault="00503072" w:rsidP="00766200">
            <w:pPr>
              <w:spacing w:after="0" w:line="240" w:lineRule="auto"/>
            </w:pPr>
          </w:p>
          <w:p w14:paraId="30D29F0E" w14:textId="77777777" w:rsidR="00503072" w:rsidRPr="00330137" w:rsidRDefault="00503072" w:rsidP="00766200">
            <w:pPr>
              <w:spacing w:after="0" w:line="240" w:lineRule="auto"/>
            </w:pPr>
          </w:p>
        </w:tc>
        <w:tc>
          <w:tcPr>
            <w:tcW w:w="3659" w:type="dxa"/>
            <w:vAlign w:val="center"/>
          </w:tcPr>
          <w:p w14:paraId="1E2F2C8E" w14:textId="48312D84" w:rsidR="0033076D" w:rsidRDefault="00E86DBA" w:rsidP="0072081E">
            <w:pPr>
              <w:spacing w:after="0" w:line="240" w:lineRule="auto"/>
              <w:jc w:val="center"/>
            </w:pPr>
            <w:r>
              <w:t>Kindly see office window</w:t>
            </w:r>
          </w:p>
        </w:tc>
        <w:tc>
          <w:tcPr>
            <w:tcW w:w="3660" w:type="dxa"/>
            <w:vAlign w:val="center"/>
          </w:tcPr>
          <w:p w14:paraId="5F11B13F" w14:textId="7F1D21A5" w:rsidR="00263454" w:rsidRPr="00330137" w:rsidRDefault="000C0306" w:rsidP="00161EFD">
            <w:pPr>
              <w:spacing w:after="0" w:line="240" w:lineRule="auto"/>
            </w:pPr>
            <w:r>
              <w:t>-</w:t>
            </w:r>
          </w:p>
        </w:tc>
      </w:tr>
      <w:tr w:rsidR="00503072" w:rsidRPr="00330137" w14:paraId="7EAFAFB1" w14:textId="77777777" w:rsidTr="00766200">
        <w:trPr>
          <w:trHeight w:val="1140"/>
        </w:trPr>
        <w:tc>
          <w:tcPr>
            <w:tcW w:w="2272" w:type="dxa"/>
            <w:vAlign w:val="center"/>
          </w:tcPr>
          <w:p w14:paraId="06FF1307" w14:textId="77777777" w:rsidR="00503072" w:rsidRPr="00330137" w:rsidRDefault="00503072" w:rsidP="00766200">
            <w:pPr>
              <w:spacing w:after="0" w:line="240" w:lineRule="auto"/>
            </w:pPr>
            <w:r w:rsidRPr="00330137">
              <w:t>Contact</w:t>
            </w:r>
          </w:p>
        </w:tc>
        <w:tc>
          <w:tcPr>
            <w:tcW w:w="3659" w:type="dxa"/>
            <w:vAlign w:val="center"/>
          </w:tcPr>
          <w:p w14:paraId="0289A899" w14:textId="1BA0BF77" w:rsidR="00503072" w:rsidRDefault="000C0306" w:rsidP="00766200">
            <w:pPr>
              <w:spacing w:after="0" w:line="240" w:lineRule="auto"/>
            </w:pPr>
            <w:r>
              <w:t>-</w:t>
            </w:r>
            <w:bookmarkStart w:id="0" w:name="_GoBack"/>
            <w:bookmarkEnd w:id="0"/>
          </w:p>
        </w:tc>
        <w:tc>
          <w:tcPr>
            <w:tcW w:w="3660" w:type="dxa"/>
            <w:vAlign w:val="center"/>
          </w:tcPr>
          <w:p w14:paraId="761599C5" w14:textId="77777777" w:rsidR="00595140" w:rsidRDefault="00595140" w:rsidP="004002B7">
            <w:pPr>
              <w:spacing w:after="0" w:line="240" w:lineRule="auto"/>
            </w:pPr>
          </w:p>
          <w:p w14:paraId="35B91082" w14:textId="79A2A314" w:rsidR="004002B7" w:rsidRDefault="004002B7" w:rsidP="004002B7">
            <w:pPr>
              <w:spacing w:after="0" w:line="240" w:lineRule="auto"/>
            </w:pPr>
            <w:r>
              <w:t xml:space="preserve">Email: </w:t>
            </w:r>
          </w:p>
          <w:p w14:paraId="17BB1209" w14:textId="77777777" w:rsidR="00503072" w:rsidRPr="00330137" w:rsidRDefault="00503072" w:rsidP="00161EFD">
            <w:pPr>
              <w:spacing w:after="0" w:line="240" w:lineRule="auto"/>
            </w:pPr>
          </w:p>
        </w:tc>
      </w:tr>
    </w:tbl>
    <w:p w14:paraId="34F423FE" w14:textId="77777777"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14:paraId="1515A982" w14:textId="77777777"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14:paraId="7B1498B8" w14:textId="77777777" w:rsidR="00766200" w:rsidRDefault="00766200" w:rsidP="00C43620">
      <w:pPr>
        <w:rPr>
          <w:rFonts w:asciiTheme="majorHAnsi" w:hAnsiTheme="majorHAnsi"/>
          <w:b/>
          <w:u w:val="single"/>
        </w:rPr>
      </w:pPr>
    </w:p>
    <w:p w14:paraId="6033C965" w14:textId="77777777" w:rsidR="00C43620" w:rsidRDefault="00C43620" w:rsidP="00C43620">
      <w:pPr>
        <w:rPr>
          <w:rFonts w:asciiTheme="majorHAnsi" w:hAnsiTheme="majorHAnsi"/>
          <w:b/>
          <w:u w:val="single"/>
        </w:rPr>
      </w:pPr>
      <w:r w:rsidRPr="00353E05">
        <w:rPr>
          <w:rFonts w:asciiTheme="majorHAnsi" w:hAnsiTheme="majorHAnsi"/>
          <w:b/>
          <w:u w:val="single"/>
        </w:rPr>
        <w:t>Learning Objective:</w:t>
      </w:r>
    </w:p>
    <w:p w14:paraId="3C6358CD" w14:textId="630F2FA7" w:rsidR="00B72CD9" w:rsidRDefault="00B72CD9" w:rsidP="00B72CD9">
      <w:pPr>
        <w:jc w:val="both"/>
        <w:rPr>
          <w:rFonts w:asciiTheme="majorHAnsi" w:hAnsiTheme="majorHAnsi"/>
        </w:rPr>
      </w:pPr>
      <w:r w:rsidRPr="00B72CD9">
        <w:rPr>
          <w:rFonts w:asciiTheme="majorHAnsi" w:hAnsiTheme="majorHAnsi"/>
        </w:rPr>
        <w:lastRenderedPageBreak/>
        <w:t>This Course will provide an opportunity for students to develop an understanding of the</w:t>
      </w:r>
      <w:r>
        <w:rPr>
          <w:rFonts w:asciiTheme="majorHAnsi" w:hAnsiTheme="majorHAnsi"/>
        </w:rPr>
        <w:t xml:space="preserve"> </w:t>
      </w:r>
      <w:r w:rsidRPr="00B72CD9">
        <w:rPr>
          <w:rFonts w:asciiTheme="majorHAnsi" w:hAnsiTheme="majorHAnsi"/>
        </w:rPr>
        <w:t>core concepts involved in urban design.</w:t>
      </w:r>
      <w:r>
        <w:rPr>
          <w:rFonts w:asciiTheme="majorHAnsi" w:hAnsiTheme="majorHAnsi"/>
        </w:rPr>
        <w:t xml:space="preserve"> </w:t>
      </w:r>
      <w:r w:rsidRPr="00B72CD9">
        <w:rPr>
          <w:rFonts w:asciiTheme="majorHAnsi" w:hAnsiTheme="majorHAnsi"/>
        </w:rPr>
        <w:t>This course examines both the structure of cities and the ways they can be changed. It introduces graduate students to theories about how cities are formed, and the practice of urban design and development, using U.S. and international examples.</w:t>
      </w:r>
    </w:p>
    <w:p w14:paraId="5B509B92" w14:textId="24005902" w:rsidR="00C43620" w:rsidRPr="00353E05" w:rsidRDefault="00C43620" w:rsidP="00B72CD9">
      <w:pPr>
        <w:rPr>
          <w:rFonts w:asciiTheme="majorHAnsi" w:hAnsiTheme="majorHAnsi"/>
          <w:b/>
          <w:u w:val="single"/>
        </w:rPr>
      </w:pPr>
      <w:r w:rsidRPr="00353E05">
        <w:rPr>
          <w:rFonts w:asciiTheme="majorHAnsi" w:hAnsiTheme="majorHAnsi"/>
          <w:b/>
          <w:u w:val="single"/>
        </w:rPr>
        <w:t>Learning Methodology:</w:t>
      </w:r>
    </w:p>
    <w:p w14:paraId="3E6D1844" w14:textId="77777777" w:rsidR="005C6F2C" w:rsidRDefault="005C6F2C" w:rsidP="005C6F2C">
      <w:pPr>
        <w:pStyle w:val="ListParagraph"/>
        <w:numPr>
          <w:ilvl w:val="0"/>
          <w:numId w:val="4"/>
        </w:numPr>
      </w:pPr>
      <w:r>
        <w:t>Lecturing</w:t>
      </w:r>
    </w:p>
    <w:p w14:paraId="7A48B594" w14:textId="77777777" w:rsidR="005C6F2C" w:rsidRDefault="005C6F2C" w:rsidP="005C6F2C">
      <w:pPr>
        <w:pStyle w:val="ListParagraph"/>
        <w:numPr>
          <w:ilvl w:val="0"/>
          <w:numId w:val="4"/>
        </w:numPr>
      </w:pPr>
      <w:r>
        <w:t>Written Assignments</w:t>
      </w:r>
    </w:p>
    <w:p w14:paraId="526AD68A" w14:textId="77777777" w:rsidR="005C6F2C" w:rsidRDefault="005C6F2C" w:rsidP="005C6F2C">
      <w:pPr>
        <w:pStyle w:val="ListParagraph"/>
        <w:numPr>
          <w:ilvl w:val="0"/>
          <w:numId w:val="4"/>
        </w:numPr>
      </w:pPr>
      <w:r>
        <w:t>Guest Speaker</w:t>
      </w:r>
    </w:p>
    <w:p w14:paraId="67B55C00" w14:textId="77777777" w:rsidR="005C6F2C" w:rsidRDefault="005C6F2C" w:rsidP="005C6F2C">
      <w:pPr>
        <w:pStyle w:val="ListParagraph"/>
        <w:numPr>
          <w:ilvl w:val="0"/>
          <w:numId w:val="4"/>
        </w:numPr>
      </w:pPr>
      <w:r>
        <w:t>Field surveys</w:t>
      </w:r>
    </w:p>
    <w:p w14:paraId="33974D1C" w14:textId="77777777" w:rsidR="005C6F2C" w:rsidRDefault="005C6F2C" w:rsidP="005C6F2C">
      <w:pPr>
        <w:pStyle w:val="ListParagraph"/>
        <w:numPr>
          <w:ilvl w:val="0"/>
          <w:numId w:val="4"/>
        </w:numPr>
      </w:pPr>
      <w:r>
        <w:t>Report Writing</w:t>
      </w:r>
    </w:p>
    <w:p w14:paraId="4E75EE3B" w14:textId="65342D61" w:rsidR="00C43620" w:rsidRPr="00353E05" w:rsidRDefault="00B72CD9" w:rsidP="005C6F2C">
      <w:pPr>
        <w:pStyle w:val="ListParagraph"/>
        <w:numPr>
          <w:ilvl w:val="0"/>
          <w:numId w:val="4"/>
        </w:numPr>
      </w:pPr>
      <w:r>
        <w:t>Term Project Submission</w:t>
      </w:r>
    </w:p>
    <w:p w14:paraId="1D413D14" w14:textId="77777777" w:rsidR="00290B81" w:rsidRPr="004513CB" w:rsidRDefault="00290B81" w:rsidP="00290B81">
      <w:pPr>
        <w:tabs>
          <w:tab w:val="left" w:pos="930"/>
        </w:tabs>
        <w:rPr>
          <w:b/>
          <w:sz w:val="28"/>
          <w:szCs w:val="28"/>
          <w:u w:val="single"/>
        </w:rPr>
      </w:pPr>
      <w:r>
        <w:rPr>
          <w:b/>
          <w:sz w:val="28"/>
          <w:szCs w:val="28"/>
          <w:u w:val="single"/>
        </w:rPr>
        <w:t>Grade Evaluation Criteria</w:t>
      </w:r>
    </w:p>
    <w:p w14:paraId="6D3F6F04" w14:textId="7973EF6C" w:rsidR="00290B81" w:rsidRDefault="00290B81" w:rsidP="00290B81">
      <w:pPr>
        <w:tabs>
          <w:tab w:val="left" w:pos="930"/>
        </w:tabs>
        <w:rPr>
          <w:sz w:val="28"/>
          <w:szCs w:val="28"/>
        </w:rPr>
      </w:pPr>
      <w:r>
        <w:rPr>
          <w:sz w:val="28"/>
          <w:szCs w:val="28"/>
        </w:rPr>
        <w:t>Following is the criteria for the distribution of marks to evaluate final grade in a semester.</w:t>
      </w:r>
    </w:p>
    <w:p w14:paraId="3592DAF9" w14:textId="6FB50A00" w:rsidR="00290B81" w:rsidRPr="00F13E3E" w:rsidRDefault="00290B81" w:rsidP="00290B81">
      <w:pPr>
        <w:tabs>
          <w:tab w:val="left" w:pos="930"/>
        </w:tabs>
        <w:rPr>
          <w:b/>
          <w:sz w:val="28"/>
          <w:szCs w:val="28"/>
        </w:rPr>
      </w:pPr>
      <w:r w:rsidRPr="00F13E3E">
        <w:rPr>
          <w:b/>
          <w:sz w:val="28"/>
          <w:szCs w:val="28"/>
        </w:rPr>
        <w:t>Marks Evaluation</w:t>
      </w:r>
      <w:r w:rsidR="00900C41">
        <w:rPr>
          <w:b/>
          <w:sz w:val="28"/>
          <w:szCs w:val="28"/>
        </w:rPr>
        <w:tab/>
      </w:r>
      <w:r w:rsidR="00900C41">
        <w:rPr>
          <w:b/>
          <w:sz w:val="28"/>
          <w:szCs w:val="28"/>
        </w:rPr>
        <w:tab/>
      </w:r>
      <w:r w:rsidR="00900C41">
        <w:rPr>
          <w:b/>
          <w:sz w:val="28"/>
          <w:szCs w:val="28"/>
        </w:rPr>
        <w:tab/>
      </w:r>
      <w:r w:rsidR="00900C41">
        <w:rPr>
          <w:b/>
          <w:sz w:val="28"/>
          <w:szCs w:val="28"/>
        </w:rPr>
        <w:tab/>
      </w:r>
      <w:r w:rsidR="00900C41">
        <w:rPr>
          <w:b/>
          <w:sz w:val="28"/>
          <w:szCs w:val="28"/>
        </w:rPr>
        <w:tab/>
        <w:t xml:space="preserve"> </w:t>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14:paraId="5DE7594C" w14:textId="77777777" w:rsidR="00290B81" w:rsidRDefault="00275249" w:rsidP="00290B81">
      <w:pPr>
        <w:tabs>
          <w:tab w:val="left" w:pos="930"/>
        </w:tabs>
        <w:rPr>
          <w:sz w:val="28"/>
          <w:szCs w:val="28"/>
        </w:rPr>
      </w:pPr>
      <w:r>
        <w:rPr>
          <w:sz w:val="28"/>
          <w:szCs w:val="28"/>
        </w:rPr>
        <w:t>Quizzes</w:t>
      </w:r>
      <w:r w:rsidR="00290B81">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t>10%</w:t>
      </w:r>
      <w:r w:rsidR="00290B81">
        <w:rPr>
          <w:sz w:val="28"/>
          <w:szCs w:val="28"/>
        </w:rPr>
        <w:tab/>
      </w:r>
      <w:r w:rsidR="00290B81">
        <w:rPr>
          <w:sz w:val="28"/>
          <w:szCs w:val="28"/>
        </w:rPr>
        <w:tab/>
      </w:r>
      <w:r w:rsidR="00900C41">
        <w:rPr>
          <w:sz w:val="28"/>
          <w:szCs w:val="28"/>
        </w:rPr>
        <w:t xml:space="preserve">                            </w:t>
      </w:r>
      <w:r w:rsidR="004002B7">
        <w:rPr>
          <w:sz w:val="28"/>
          <w:szCs w:val="28"/>
        </w:rPr>
        <w:t xml:space="preserve">                </w:t>
      </w:r>
      <w:r w:rsidR="00EB481A">
        <w:rPr>
          <w:sz w:val="28"/>
          <w:szCs w:val="28"/>
        </w:rPr>
        <w:t xml:space="preserve">                            </w:t>
      </w:r>
    </w:p>
    <w:p w14:paraId="0F59A675" w14:textId="77777777" w:rsidR="00290B81" w:rsidRDefault="00290B81" w:rsidP="00290B81">
      <w:pPr>
        <w:tabs>
          <w:tab w:val="left" w:pos="930"/>
        </w:tabs>
        <w:rPr>
          <w:sz w:val="28"/>
          <w:szCs w:val="28"/>
        </w:rPr>
      </w:pPr>
      <w:r>
        <w:rPr>
          <w:sz w:val="28"/>
          <w:szCs w:val="28"/>
        </w:rPr>
        <w:t>Assignments</w:t>
      </w:r>
      <w:r>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DE3C36">
        <w:rPr>
          <w:sz w:val="28"/>
          <w:szCs w:val="28"/>
        </w:rPr>
        <w:t>1</w:t>
      </w:r>
      <w:r w:rsidR="00EB481A">
        <w:rPr>
          <w:sz w:val="28"/>
          <w:szCs w:val="28"/>
        </w:rPr>
        <w:t>0%</w:t>
      </w:r>
      <w:r w:rsidR="00EB481A">
        <w:rPr>
          <w:sz w:val="28"/>
          <w:szCs w:val="28"/>
        </w:rPr>
        <w:tab/>
      </w:r>
      <w:r w:rsidR="00EB481A">
        <w:rPr>
          <w:sz w:val="28"/>
          <w:szCs w:val="28"/>
        </w:rPr>
        <w:tab/>
      </w:r>
      <w:r w:rsidR="00EB481A">
        <w:rPr>
          <w:sz w:val="28"/>
          <w:szCs w:val="28"/>
        </w:rPr>
        <w:tab/>
      </w:r>
      <w:r w:rsidR="00EB481A">
        <w:rPr>
          <w:sz w:val="28"/>
          <w:szCs w:val="28"/>
        </w:rPr>
        <w:tab/>
      </w:r>
    </w:p>
    <w:p w14:paraId="7D5394EA" w14:textId="77777777" w:rsidR="00EB481A"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3C36">
        <w:rPr>
          <w:sz w:val="28"/>
          <w:szCs w:val="28"/>
        </w:rPr>
        <w:t>3</w:t>
      </w:r>
      <w:r w:rsidR="00EB481A">
        <w:rPr>
          <w:sz w:val="28"/>
          <w:szCs w:val="28"/>
        </w:rPr>
        <w:t>0%</w:t>
      </w:r>
    </w:p>
    <w:p w14:paraId="0A84E0FA" w14:textId="77777777"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3C36">
        <w:rPr>
          <w:sz w:val="28"/>
          <w:szCs w:val="28"/>
        </w:rPr>
        <w:t>2</w:t>
      </w:r>
      <w:r w:rsidR="00EB481A">
        <w:rPr>
          <w:sz w:val="28"/>
          <w:szCs w:val="28"/>
        </w:rPr>
        <w:t>0%</w:t>
      </w:r>
      <w:r>
        <w:rPr>
          <w:sz w:val="28"/>
          <w:szCs w:val="28"/>
        </w:rPr>
        <w:tab/>
      </w:r>
    </w:p>
    <w:p w14:paraId="26B795FD" w14:textId="77777777" w:rsidR="00290B81" w:rsidRDefault="00290B81" w:rsidP="00290B81">
      <w:pPr>
        <w:tabs>
          <w:tab w:val="left" w:pos="930"/>
        </w:tabs>
        <w:rPr>
          <w:sz w:val="28"/>
          <w:szCs w:val="28"/>
        </w:rPr>
      </w:pPr>
      <w:r>
        <w:rPr>
          <w:sz w:val="28"/>
          <w:szCs w:val="28"/>
        </w:rPr>
        <w:t>Final exam</w:t>
      </w:r>
      <w:r w:rsidR="00900C41">
        <w:rPr>
          <w:sz w:val="28"/>
          <w:szCs w:val="28"/>
        </w:rPr>
        <w:t xml:space="preserve">                                       </w:t>
      </w:r>
      <w:r w:rsidR="004002B7">
        <w:rPr>
          <w:sz w:val="28"/>
          <w:szCs w:val="28"/>
        </w:rPr>
        <w:t xml:space="preserve">                               </w:t>
      </w:r>
      <w:r w:rsidR="00900C41">
        <w:rPr>
          <w:sz w:val="28"/>
          <w:szCs w:val="28"/>
        </w:rPr>
        <w:t xml:space="preserve"> </w:t>
      </w:r>
      <w:r w:rsidR="00EB481A">
        <w:rPr>
          <w:sz w:val="28"/>
          <w:szCs w:val="28"/>
        </w:rPr>
        <w:t xml:space="preserve"> </w:t>
      </w:r>
      <w:r w:rsidR="00DE3C36">
        <w:rPr>
          <w:sz w:val="28"/>
          <w:szCs w:val="28"/>
        </w:rPr>
        <w:t>3</w:t>
      </w:r>
      <w:r w:rsidR="00EB481A">
        <w:rPr>
          <w:sz w:val="28"/>
          <w:szCs w:val="28"/>
        </w:rPr>
        <w:t>0%</w:t>
      </w:r>
    </w:p>
    <w:p w14:paraId="6C01C31B" w14:textId="77777777" w:rsidR="00766200" w:rsidRDefault="00290B81" w:rsidP="00290B81">
      <w:pPr>
        <w:tabs>
          <w:tab w:val="left" w:pos="930"/>
        </w:tabs>
        <w:rPr>
          <w:sz w:val="28"/>
          <w:szCs w:val="28"/>
        </w:rPr>
      </w:pPr>
      <w:r>
        <w:rPr>
          <w:sz w:val="28"/>
          <w:szCs w:val="28"/>
        </w:rPr>
        <w:t>Total</w:t>
      </w:r>
      <w:r w:rsidR="00900C41">
        <w:rPr>
          <w:sz w:val="28"/>
          <w:szCs w:val="28"/>
        </w:rPr>
        <w:t xml:space="preserve">                                                                                   100%</w:t>
      </w:r>
    </w:p>
    <w:p w14:paraId="1AA6C57E" w14:textId="77777777"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14:paraId="018AB1F8" w14:textId="0923C391" w:rsidR="005E5941" w:rsidRDefault="00B72CD9" w:rsidP="00B72CD9">
      <w:pPr>
        <w:rPr>
          <w:sz w:val="24"/>
          <w:szCs w:val="28"/>
        </w:rPr>
      </w:pPr>
      <w:r w:rsidRPr="00B72CD9">
        <w:rPr>
          <w:sz w:val="24"/>
          <w:szCs w:val="28"/>
        </w:rPr>
        <w:t>Urban design, the architecture of towns and cities</w:t>
      </w:r>
      <w:r>
        <w:rPr>
          <w:sz w:val="24"/>
          <w:szCs w:val="28"/>
        </w:rPr>
        <w:t xml:space="preserve">, </w:t>
      </w:r>
      <w:r w:rsidRPr="00B72CD9">
        <w:rPr>
          <w:sz w:val="24"/>
          <w:szCs w:val="28"/>
        </w:rPr>
        <w:t>Book by Paul D Spreiregen</w:t>
      </w:r>
    </w:p>
    <w:p w14:paraId="3C123B1D" w14:textId="69D17BD5" w:rsidR="00B72CD9" w:rsidRDefault="00B72CD9" w:rsidP="00B72CD9">
      <w:pPr>
        <w:rPr>
          <w:sz w:val="24"/>
          <w:szCs w:val="28"/>
        </w:rPr>
      </w:pPr>
      <w:r w:rsidRPr="00B72CD9">
        <w:rPr>
          <w:sz w:val="24"/>
          <w:szCs w:val="28"/>
        </w:rPr>
        <w:t>Responsive Environments</w:t>
      </w:r>
      <w:r>
        <w:rPr>
          <w:sz w:val="24"/>
          <w:szCs w:val="28"/>
        </w:rPr>
        <w:t xml:space="preserve">, Book by </w:t>
      </w:r>
      <w:r w:rsidRPr="00B72CD9">
        <w:rPr>
          <w:sz w:val="24"/>
          <w:szCs w:val="28"/>
        </w:rPr>
        <w:t>Ian Bentley</w:t>
      </w:r>
    </w:p>
    <w:p w14:paraId="248892DE" w14:textId="7B23087A" w:rsidR="00B72CD9" w:rsidRDefault="00B72CD9" w:rsidP="00B72CD9">
      <w:pPr>
        <w:rPr>
          <w:sz w:val="24"/>
          <w:szCs w:val="28"/>
        </w:rPr>
      </w:pPr>
      <w:r w:rsidRPr="00B72CD9">
        <w:rPr>
          <w:sz w:val="24"/>
          <w:szCs w:val="28"/>
        </w:rPr>
        <w:t>Emerging concepts in urban space design</w:t>
      </w:r>
      <w:r>
        <w:rPr>
          <w:sz w:val="24"/>
          <w:szCs w:val="28"/>
        </w:rPr>
        <w:t xml:space="preserve">, </w:t>
      </w:r>
      <w:r w:rsidRPr="00B72CD9">
        <w:rPr>
          <w:sz w:val="24"/>
          <w:szCs w:val="28"/>
        </w:rPr>
        <w:t>Book by Geoffrey Broadbent</w:t>
      </w:r>
    </w:p>
    <w:p w14:paraId="0A091E3E" w14:textId="2D0F4B69" w:rsidR="00B72CD9" w:rsidRDefault="00B72CD9" w:rsidP="00B72CD9">
      <w:pPr>
        <w:rPr>
          <w:sz w:val="24"/>
          <w:szCs w:val="28"/>
        </w:rPr>
      </w:pPr>
      <w:r w:rsidRPr="00B72CD9">
        <w:rPr>
          <w:sz w:val="24"/>
          <w:szCs w:val="28"/>
        </w:rPr>
        <w:t>Urban Design: Street and Square</w:t>
      </w:r>
      <w:r>
        <w:rPr>
          <w:sz w:val="24"/>
          <w:szCs w:val="28"/>
        </w:rPr>
        <w:t xml:space="preserve">, </w:t>
      </w:r>
      <w:r w:rsidRPr="00B72CD9">
        <w:rPr>
          <w:sz w:val="24"/>
          <w:szCs w:val="28"/>
        </w:rPr>
        <w:t>Book by Cliff Moughtin</w:t>
      </w:r>
    </w:p>
    <w:p w14:paraId="46EF70F9" w14:textId="6FFEC6CE" w:rsidR="00FB76B1" w:rsidRDefault="00B72CD9" w:rsidP="005E5941">
      <w:pPr>
        <w:rPr>
          <w:sz w:val="24"/>
          <w:szCs w:val="28"/>
        </w:rPr>
      </w:pPr>
      <w:r w:rsidRPr="00B72CD9">
        <w:rPr>
          <w:sz w:val="24"/>
          <w:szCs w:val="28"/>
        </w:rPr>
        <w:t>Public Places - Urban Spaces</w:t>
      </w:r>
      <w:r>
        <w:rPr>
          <w:sz w:val="24"/>
          <w:szCs w:val="28"/>
        </w:rPr>
        <w:t xml:space="preserve">, Book by </w:t>
      </w:r>
      <w:r w:rsidRPr="00B72CD9">
        <w:rPr>
          <w:sz w:val="24"/>
          <w:szCs w:val="28"/>
        </w:rPr>
        <w:t>Matthew Carmona</w:t>
      </w:r>
    </w:p>
    <w:p w14:paraId="43A62947" w14:textId="77777777" w:rsidR="00F71FCD" w:rsidRDefault="00F71FCD" w:rsidP="00262798">
      <w:pPr>
        <w:pStyle w:val="Heading2"/>
        <w:spacing w:before="166" w:line="360" w:lineRule="auto"/>
        <w:jc w:val="left"/>
        <w:rPr>
          <w:b/>
          <w:bCs/>
          <w:color w:val="auto"/>
          <w:u w:val="single"/>
        </w:rPr>
      </w:pPr>
    </w:p>
    <w:p w14:paraId="1C1DB48A" w14:textId="77777777" w:rsidR="00520757" w:rsidRPr="005E5941" w:rsidRDefault="00520757" w:rsidP="005E5941">
      <w:pPr>
        <w:rPr>
          <w:sz w:val="24"/>
          <w:szCs w:val="28"/>
        </w:rPr>
      </w:pPr>
    </w:p>
    <w:p w14:paraId="6ACDDF04" w14:textId="2AA914EB"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w:t>
      </w:r>
      <w:r w:rsidR="0097120A">
        <w:rPr>
          <w:b/>
          <w:sz w:val="28"/>
          <w:szCs w:val="28"/>
          <w:u w:val="single"/>
        </w:rPr>
        <w:t xml:space="preserve">the </w:t>
      </w:r>
      <w:r w:rsidRPr="00A84A9F">
        <w:rPr>
          <w:b/>
          <w:sz w:val="28"/>
          <w:szCs w:val="28"/>
          <w:u w:val="single"/>
        </w:rPr>
        <w:t xml:space="preserve">semester  </w:t>
      </w:r>
    </w:p>
    <w:p w14:paraId="76F17F21" w14:textId="3E2EEE9C" w:rsidR="00353E05" w:rsidRDefault="00353E05" w:rsidP="00353E05">
      <w:r>
        <w:t>Course code:</w:t>
      </w:r>
      <w:r w:rsidR="00934A9F">
        <w:t xml:space="preserve"> Ar-638</w:t>
      </w:r>
      <w:r>
        <w:tab/>
        <w:t xml:space="preserve">                        </w:t>
      </w:r>
      <w:r w:rsidR="00DB47A4">
        <w:t xml:space="preserve">                            </w:t>
      </w:r>
      <w:r w:rsidR="00524534">
        <w:t>C</w:t>
      </w:r>
      <w:r>
        <w:t xml:space="preserve">ourse title: </w:t>
      </w:r>
      <w:r w:rsidR="00524534" w:rsidRPr="000160ED">
        <w:rPr>
          <w:sz w:val="24"/>
          <w:szCs w:val="24"/>
          <w:lang w:val="en-GB"/>
        </w:rPr>
        <w:t>Understanding Urban Settlements</w:t>
      </w:r>
    </w:p>
    <w:tbl>
      <w:tblPr>
        <w:tblW w:w="88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7"/>
        <w:gridCol w:w="5442"/>
        <w:gridCol w:w="2250"/>
      </w:tblGrid>
      <w:tr w:rsidR="00645DA1" w:rsidRPr="00766200" w14:paraId="2474BE8C" w14:textId="77777777" w:rsidTr="00645DA1">
        <w:trPr>
          <w:trHeight w:val="1950"/>
        </w:trPr>
        <w:tc>
          <w:tcPr>
            <w:tcW w:w="1117" w:type="dxa"/>
          </w:tcPr>
          <w:p w14:paraId="29A71DBC" w14:textId="77777777" w:rsidR="00645DA1" w:rsidRPr="00766200" w:rsidRDefault="00645DA1" w:rsidP="00330137">
            <w:pPr>
              <w:spacing w:after="0" w:line="480" w:lineRule="auto"/>
              <w:rPr>
                <w:rFonts w:asciiTheme="majorHAnsi" w:hAnsiTheme="majorHAnsi"/>
                <w:b/>
              </w:rPr>
            </w:pPr>
          </w:p>
          <w:p w14:paraId="0B2C7BCF" w14:textId="77777777" w:rsidR="00645DA1" w:rsidRPr="00766200" w:rsidRDefault="00645DA1" w:rsidP="00330137">
            <w:pPr>
              <w:spacing w:after="0" w:line="480" w:lineRule="auto"/>
              <w:rPr>
                <w:rFonts w:asciiTheme="majorHAnsi" w:hAnsiTheme="majorHAnsi"/>
                <w:b/>
              </w:rPr>
            </w:pPr>
            <w:r w:rsidRPr="00766200">
              <w:rPr>
                <w:rFonts w:asciiTheme="majorHAnsi" w:hAnsiTheme="majorHAnsi"/>
                <w:b/>
              </w:rPr>
              <w:t xml:space="preserve">  Week</w:t>
            </w:r>
          </w:p>
        </w:tc>
        <w:tc>
          <w:tcPr>
            <w:tcW w:w="5442" w:type="dxa"/>
          </w:tcPr>
          <w:p w14:paraId="449664C1" w14:textId="77777777" w:rsidR="00645DA1" w:rsidRPr="00766200" w:rsidRDefault="00645DA1" w:rsidP="00330137">
            <w:pPr>
              <w:spacing w:after="0" w:line="480" w:lineRule="auto"/>
              <w:rPr>
                <w:rFonts w:asciiTheme="majorHAnsi" w:hAnsiTheme="majorHAnsi"/>
                <w:b/>
              </w:rPr>
            </w:pPr>
          </w:p>
          <w:p w14:paraId="58A40E90" w14:textId="77777777" w:rsidR="00645DA1" w:rsidRPr="00766200" w:rsidRDefault="00645DA1" w:rsidP="00766200">
            <w:pPr>
              <w:spacing w:after="0" w:line="240" w:lineRule="auto"/>
              <w:rPr>
                <w:rFonts w:asciiTheme="majorHAnsi" w:hAnsiTheme="majorHAnsi"/>
                <w:b/>
              </w:rPr>
            </w:pPr>
            <w:r w:rsidRPr="00766200">
              <w:rPr>
                <w:rFonts w:asciiTheme="majorHAnsi" w:hAnsiTheme="majorHAnsi"/>
                <w:b/>
              </w:rPr>
              <w:t xml:space="preserve">                                    Course Contents                                 </w:t>
            </w:r>
            <w:r>
              <w:rPr>
                <w:rFonts w:asciiTheme="majorHAnsi" w:hAnsiTheme="majorHAnsi"/>
                <w:b/>
              </w:rPr>
              <w:t xml:space="preserve">                               </w:t>
            </w:r>
          </w:p>
        </w:tc>
        <w:tc>
          <w:tcPr>
            <w:tcW w:w="2250" w:type="dxa"/>
          </w:tcPr>
          <w:p w14:paraId="28CF8AF9" w14:textId="657FB806" w:rsidR="00645DA1" w:rsidRPr="00766200" w:rsidRDefault="00645DA1" w:rsidP="00330137">
            <w:pPr>
              <w:spacing w:after="0" w:line="480" w:lineRule="auto"/>
              <w:rPr>
                <w:rFonts w:asciiTheme="majorHAnsi" w:hAnsiTheme="majorHAnsi"/>
                <w:b/>
              </w:rPr>
            </w:pPr>
          </w:p>
          <w:p w14:paraId="3D133212" w14:textId="4FFA0787" w:rsidR="00645DA1" w:rsidRPr="00766200" w:rsidRDefault="00645DA1" w:rsidP="00330137">
            <w:pPr>
              <w:spacing w:after="0" w:line="480" w:lineRule="auto"/>
              <w:rPr>
                <w:rFonts w:asciiTheme="majorHAnsi" w:hAnsiTheme="majorHAnsi"/>
                <w:b/>
              </w:rPr>
            </w:pPr>
            <w:r>
              <w:rPr>
                <w:rFonts w:asciiTheme="majorHAnsi" w:hAnsiTheme="majorHAnsi"/>
                <w:b/>
              </w:rPr>
              <w:t xml:space="preserve">Weeks </w:t>
            </w:r>
          </w:p>
        </w:tc>
      </w:tr>
      <w:tr w:rsidR="00645DA1" w:rsidRPr="00766200" w14:paraId="0D1F9A27" w14:textId="77777777" w:rsidTr="00645DA1">
        <w:trPr>
          <w:trHeight w:val="1707"/>
        </w:trPr>
        <w:tc>
          <w:tcPr>
            <w:tcW w:w="1117" w:type="dxa"/>
          </w:tcPr>
          <w:p w14:paraId="2DBECAD1" w14:textId="77777777" w:rsidR="00645DA1" w:rsidRPr="00766200" w:rsidRDefault="00645DA1" w:rsidP="00DB47A4">
            <w:pPr>
              <w:spacing w:after="0" w:line="480" w:lineRule="auto"/>
              <w:jc w:val="center"/>
              <w:rPr>
                <w:rFonts w:asciiTheme="majorHAnsi" w:hAnsiTheme="majorHAnsi"/>
              </w:rPr>
            </w:pPr>
          </w:p>
          <w:p w14:paraId="0B77721F" w14:textId="77777777" w:rsidR="00645DA1" w:rsidRPr="00766200" w:rsidRDefault="00645DA1" w:rsidP="00DB47A4">
            <w:pPr>
              <w:spacing w:after="0" w:line="240" w:lineRule="auto"/>
              <w:jc w:val="center"/>
              <w:rPr>
                <w:rFonts w:asciiTheme="majorHAnsi" w:hAnsiTheme="majorHAnsi"/>
              </w:rPr>
            </w:pPr>
          </w:p>
          <w:p w14:paraId="0061B99A" w14:textId="77777777" w:rsidR="00645DA1" w:rsidRPr="00766200" w:rsidRDefault="00645DA1" w:rsidP="00DB47A4">
            <w:pPr>
              <w:spacing w:after="0" w:line="240" w:lineRule="auto"/>
              <w:jc w:val="center"/>
              <w:rPr>
                <w:rFonts w:asciiTheme="majorHAnsi" w:hAnsiTheme="majorHAnsi"/>
              </w:rPr>
            </w:pPr>
            <w:r w:rsidRPr="00766200">
              <w:rPr>
                <w:rFonts w:asciiTheme="majorHAnsi" w:hAnsiTheme="majorHAnsi"/>
              </w:rPr>
              <w:t>1</w:t>
            </w:r>
          </w:p>
        </w:tc>
        <w:tc>
          <w:tcPr>
            <w:tcW w:w="5442" w:type="dxa"/>
            <w:vAlign w:val="center"/>
          </w:tcPr>
          <w:p w14:paraId="4019EE1C" w14:textId="77777777" w:rsidR="00645DA1" w:rsidRDefault="00645DA1" w:rsidP="00353E05">
            <w:pPr>
              <w:rPr>
                <w:rFonts w:asciiTheme="majorHAnsi" w:hAnsiTheme="majorHAnsi"/>
              </w:rPr>
            </w:pPr>
          </w:p>
          <w:p w14:paraId="3DD0859C" w14:textId="45FC66A2" w:rsidR="00645DA1" w:rsidRPr="00B72CD9" w:rsidRDefault="00645DA1" w:rsidP="00383821">
            <w:pPr>
              <w:rPr>
                <w:rFonts w:asciiTheme="majorHAnsi" w:hAnsiTheme="majorHAnsi"/>
              </w:rPr>
            </w:pPr>
            <w:r>
              <w:rPr>
                <w:rFonts w:asciiTheme="majorHAnsi" w:hAnsiTheme="majorHAnsi"/>
              </w:rPr>
              <w:t>I</w:t>
            </w:r>
            <w:r w:rsidRPr="00383821">
              <w:rPr>
                <w:rFonts w:asciiTheme="majorHAnsi" w:hAnsiTheme="majorHAnsi"/>
              </w:rPr>
              <w:t xml:space="preserve">ntroduction to </w:t>
            </w:r>
            <w:r>
              <w:rPr>
                <w:rFonts w:asciiTheme="majorHAnsi" w:hAnsiTheme="majorHAnsi"/>
              </w:rPr>
              <w:t>the Urban Design, Principles of Urban Design</w:t>
            </w:r>
          </w:p>
        </w:tc>
        <w:tc>
          <w:tcPr>
            <w:tcW w:w="2250" w:type="dxa"/>
            <w:vAlign w:val="center"/>
          </w:tcPr>
          <w:p w14:paraId="03A286F2" w14:textId="0B0380D3" w:rsidR="00645DA1" w:rsidRPr="00766200" w:rsidRDefault="00645DA1" w:rsidP="004E066E">
            <w:pPr>
              <w:jc w:val="center"/>
              <w:rPr>
                <w:rFonts w:asciiTheme="majorHAnsi" w:hAnsiTheme="majorHAnsi"/>
              </w:rPr>
            </w:pPr>
            <w:r>
              <w:rPr>
                <w:rFonts w:asciiTheme="majorHAnsi" w:hAnsiTheme="majorHAnsi"/>
              </w:rPr>
              <w:t>1</w:t>
            </w:r>
            <w:r w:rsidRPr="004E066E">
              <w:rPr>
                <w:rFonts w:asciiTheme="majorHAnsi" w:hAnsiTheme="majorHAnsi"/>
                <w:vertAlign w:val="superscript"/>
              </w:rPr>
              <w:t>st</w:t>
            </w:r>
            <w:r>
              <w:rPr>
                <w:rFonts w:asciiTheme="majorHAnsi" w:hAnsiTheme="majorHAnsi"/>
              </w:rPr>
              <w:t xml:space="preserve"> Week</w:t>
            </w:r>
          </w:p>
        </w:tc>
      </w:tr>
      <w:tr w:rsidR="00645DA1" w:rsidRPr="00766200" w14:paraId="2916D7D8" w14:textId="77777777" w:rsidTr="00645DA1">
        <w:trPr>
          <w:trHeight w:val="1860"/>
        </w:trPr>
        <w:tc>
          <w:tcPr>
            <w:tcW w:w="1117" w:type="dxa"/>
          </w:tcPr>
          <w:p w14:paraId="10699267" w14:textId="77777777" w:rsidR="00645DA1" w:rsidRPr="00766200" w:rsidRDefault="00645DA1" w:rsidP="00DB47A4">
            <w:pPr>
              <w:spacing w:after="0" w:line="480" w:lineRule="auto"/>
              <w:jc w:val="center"/>
              <w:rPr>
                <w:rFonts w:asciiTheme="majorHAnsi" w:hAnsiTheme="majorHAnsi"/>
              </w:rPr>
            </w:pPr>
          </w:p>
          <w:p w14:paraId="3D2230CA" w14:textId="77777777" w:rsidR="00645DA1" w:rsidRPr="00766200" w:rsidRDefault="00645DA1" w:rsidP="00DB47A4">
            <w:pPr>
              <w:spacing w:after="0" w:line="480" w:lineRule="auto"/>
              <w:jc w:val="center"/>
              <w:rPr>
                <w:rFonts w:asciiTheme="majorHAnsi" w:hAnsiTheme="majorHAnsi"/>
              </w:rPr>
            </w:pPr>
          </w:p>
          <w:p w14:paraId="63B69823" w14:textId="77777777" w:rsidR="00645DA1" w:rsidRPr="00766200" w:rsidRDefault="00645DA1" w:rsidP="00DB47A4">
            <w:pPr>
              <w:spacing w:after="0" w:line="480" w:lineRule="auto"/>
              <w:jc w:val="center"/>
              <w:rPr>
                <w:rFonts w:asciiTheme="majorHAnsi" w:hAnsiTheme="majorHAnsi"/>
              </w:rPr>
            </w:pPr>
            <w:r w:rsidRPr="00766200">
              <w:rPr>
                <w:rFonts w:asciiTheme="majorHAnsi" w:hAnsiTheme="majorHAnsi"/>
              </w:rPr>
              <w:t>2</w:t>
            </w:r>
          </w:p>
        </w:tc>
        <w:tc>
          <w:tcPr>
            <w:tcW w:w="5442" w:type="dxa"/>
            <w:vAlign w:val="center"/>
          </w:tcPr>
          <w:p w14:paraId="6EF75FFD" w14:textId="33252EBB" w:rsidR="00645DA1" w:rsidRPr="00766200" w:rsidRDefault="00645DA1" w:rsidP="00162D22">
            <w:pPr>
              <w:rPr>
                <w:rFonts w:asciiTheme="majorHAnsi" w:hAnsiTheme="majorHAnsi"/>
                <w:bCs/>
              </w:rPr>
            </w:pPr>
            <w:r>
              <w:rPr>
                <w:rFonts w:asciiTheme="majorHAnsi" w:hAnsiTheme="majorHAnsi"/>
                <w:bCs/>
              </w:rPr>
              <w:t>Principles of Space and Scales</w:t>
            </w:r>
          </w:p>
        </w:tc>
        <w:tc>
          <w:tcPr>
            <w:tcW w:w="2250" w:type="dxa"/>
            <w:vAlign w:val="center"/>
          </w:tcPr>
          <w:p w14:paraId="232A4E9E" w14:textId="27068BE1" w:rsidR="00645DA1" w:rsidRPr="00766200" w:rsidRDefault="00645DA1" w:rsidP="00353E05">
            <w:pPr>
              <w:spacing w:line="360" w:lineRule="auto"/>
              <w:jc w:val="center"/>
              <w:rPr>
                <w:rFonts w:asciiTheme="majorHAnsi" w:hAnsiTheme="majorHAnsi"/>
              </w:rPr>
            </w:pPr>
            <w:r>
              <w:rPr>
                <w:rFonts w:asciiTheme="majorHAnsi" w:hAnsiTheme="majorHAnsi"/>
              </w:rPr>
              <w:t>2nd Week</w:t>
            </w:r>
          </w:p>
        </w:tc>
      </w:tr>
      <w:tr w:rsidR="00645DA1" w:rsidRPr="00766200" w14:paraId="34F7785C" w14:textId="77777777" w:rsidTr="00645DA1">
        <w:trPr>
          <w:trHeight w:val="1950"/>
        </w:trPr>
        <w:tc>
          <w:tcPr>
            <w:tcW w:w="1117" w:type="dxa"/>
          </w:tcPr>
          <w:p w14:paraId="6C634824" w14:textId="77777777" w:rsidR="00645DA1" w:rsidRPr="00766200" w:rsidRDefault="00645DA1" w:rsidP="004E066E">
            <w:pPr>
              <w:spacing w:after="0" w:line="480" w:lineRule="auto"/>
              <w:jc w:val="center"/>
              <w:rPr>
                <w:rFonts w:asciiTheme="majorHAnsi" w:hAnsiTheme="majorHAnsi"/>
              </w:rPr>
            </w:pPr>
          </w:p>
          <w:p w14:paraId="37D382A4" w14:textId="77777777" w:rsidR="00645DA1" w:rsidRPr="00766200" w:rsidRDefault="00645DA1" w:rsidP="004E066E">
            <w:pPr>
              <w:spacing w:after="0" w:line="480" w:lineRule="auto"/>
              <w:jc w:val="center"/>
              <w:rPr>
                <w:rFonts w:asciiTheme="majorHAnsi" w:hAnsiTheme="majorHAnsi"/>
              </w:rPr>
            </w:pPr>
          </w:p>
          <w:p w14:paraId="4847A744"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3</w:t>
            </w:r>
          </w:p>
        </w:tc>
        <w:tc>
          <w:tcPr>
            <w:tcW w:w="5442" w:type="dxa"/>
            <w:vAlign w:val="center"/>
          </w:tcPr>
          <w:p w14:paraId="7FE8C5CC" w14:textId="50470A82" w:rsidR="00645DA1" w:rsidRPr="00C468D6" w:rsidRDefault="00645DA1" w:rsidP="004E066E">
            <w:pPr>
              <w:rPr>
                <w:rFonts w:asciiTheme="majorHAnsi" w:hAnsiTheme="majorHAnsi"/>
              </w:rPr>
            </w:pPr>
            <w:r w:rsidRPr="00C468D6">
              <w:rPr>
                <w:rFonts w:asciiTheme="majorHAnsi" w:hAnsiTheme="majorHAnsi"/>
              </w:rPr>
              <w:t xml:space="preserve">Principles of Masses </w:t>
            </w:r>
          </w:p>
        </w:tc>
        <w:tc>
          <w:tcPr>
            <w:tcW w:w="2250" w:type="dxa"/>
            <w:vAlign w:val="center"/>
          </w:tcPr>
          <w:p w14:paraId="1FF92B1B" w14:textId="206B8023" w:rsidR="00645DA1" w:rsidRPr="00766200" w:rsidRDefault="00645DA1" w:rsidP="004E066E">
            <w:pPr>
              <w:spacing w:line="360" w:lineRule="auto"/>
              <w:jc w:val="center"/>
              <w:rPr>
                <w:rFonts w:asciiTheme="majorHAnsi" w:hAnsiTheme="majorHAnsi"/>
              </w:rPr>
            </w:pPr>
            <w:r>
              <w:rPr>
                <w:rFonts w:asciiTheme="majorHAnsi" w:hAnsiTheme="majorHAnsi"/>
              </w:rPr>
              <w:t>3rd Week</w:t>
            </w:r>
          </w:p>
        </w:tc>
      </w:tr>
      <w:tr w:rsidR="00645DA1" w:rsidRPr="00766200" w14:paraId="4CB8C320" w14:textId="77777777" w:rsidTr="00645DA1">
        <w:trPr>
          <w:trHeight w:val="1860"/>
        </w:trPr>
        <w:tc>
          <w:tcPr>
            <w:tcW w:w="1117" w:type="dxa"/>
          </w:tcPr>
          <w:p w14:paraId="14D13B30" w14:textId="77777777" w:rsidR="00645DA1" w:rsidRPr="00766200" w:rsidRDefault="00645DA1" w:rsidP="004E066E">
            <w:pPr>
              <w:spacing w:after="0" w:line="480" w:lineRule="auto"/>
              <w:jc w:val="center"/>
              <w:rPr>
                <w:rFonts w:asciiTheme="majorHAnsi" w:hAnsiTheme="majorHAnsi"/>
              </w:rPr>
            </w:pPr>
          </w:p>
          <w:p w14:paraId="39D86B24" w14:textId="77777777" w:rsidR="00645DA1" w:rsidRPr="00766200" w:rsidRDefault="00645DA1" w:rsidP="004E066E">
            <w:pPr>
              <w:spacing w:after="0" w:line="480" w:lineRule="auto"/>
              <w:jc w:val="center"/>
              <w:rPr>
                <w:rFonts w:asciiTheme="majorHAnsi" w:hAnsiTheme="majorHAnsi"/>
              </w:rPr>
            </w:pPr>
          </w:p>
          <w:p w14:paraId="3E932197"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4</w:t>
            </w:r>
          </w:p>
        </w:tc>
        <w:tc>
          <w:tcPr>
            <w:tcW w:w="5442" w:type="dxa"/>
            <w:vAlign w:val="center"/>
          </w:tcPr>
          <w:p w14:paraId="200565BD" w14:textId="77777777" w:rsidR="00645DA1" w:rsidRDefault="00645DA1" w:rsidP="004E066E">
            <w:pPr>
              <w:rPr>
                <w:rFonts w:asciiTheme="majorHAnsi" w:hAnsiTheme="majorHAnsi"/>
              </w:rPr>
            </w:pPr>
            <w:r>
              <w:rPr>
                <w:rFonts w:asciiTheme="majorHAnsi" w:hAnsiTheme="majorHAnsi"/>
              </w:rPr>
              <w:t xml:space="preserve">Study of the elements of the city </w:t>
            </w:r>
          </w:p>
          <w:p w14:paraId="2D7C6BB5" w14:textId="760E127D" w:rsidR="00645DA1" w:rsidRPr="00766200" w:rsidRDefault="00645DA1" w:rsidP="004E066E">
            <w:pPr>
              <w:rPr>
                <w:rFonts w:asciiTheme="majorHAnsi" w:hAnsiTheme="majorHAnsi"/>
              </w:rPr>
            </w:pPr>
            <w:r>
              <w:rPr>
                <w:rFonts w:asciiTheme="majorHAnsi" w:hAnsiTheme="majorHAnsi"/>
              </w:rPr>
              <w:t xml:space="preserve">Reading: </w:t>
            </w:r>
            <w:r w:rsidRPr="00EA2DBA">
              <w:rPr>
                <w:rFonts w:asciiTheme="majorHAnsi" w:hAnsiTheme="majorHAnsi"/>
              </w:rPr>
              <w:t>Principles for public space design, planning to do better</w:t>
            </w:r>
            <w:r>
              <w:rPr>
                <w:rFonts w:asciiTheme="majorHAnsi" w:hAnsiTheme="majorHAnsi"/>
              </w:rPr>
              <w:t xml:space="preserve">, </w:t>
            </w:r>
            <w:r w:rsidRPr="00EA2DBA">
              <w:rPr>
                <w:rFonts w:asciiTheme="majorHAnsi" w:hAnsiTheme="majorHAnsi"/>
              </w:rPr>
              <w:t>Matthew Carmona</w:t>
            </w:r>
          </w:p>
        </w:tc>
        <w:tc>
          <w:tcPr>
            <w:tcW w:w="2250" w:type="dxa"/>
            <w:vAlign w:val="center"/>
          </w:tcPr>
          <w:p w14:paraId="193CCE08" w14:textId="64B3F12D" w:rsidR="00645DA1" w:rsidRPr="00766200" w:rsidRDefault="00645DA1" w:rsidP="004E066E">
            <w:pPr>
              <w:spacing w:line="360" w:lineRule="auto"/>
              <w:jc w:val="center"/>
              <w:rPr>
                <w:rFonts w:asciiTheme="majorHAnsi" w:hAnsiTheme="majorHAnsi"/>
              </w:rPr>
            </w:pPr>
            <w:r>
              <w:rPr>
                <w:rFonts w:asciiTheme="majorHAnsi" w:hAnsiTheme="majorHAnsi"/>
              </w:rPr>
              <w:t>4th Week</w:t>
            </w:r>
          </w:p>
        </w:tc>
      </w:tr>
      <w:tr w:rsidR="00645DA1" w:rsidRPr="00766200" w14:paraId="7F229BB7" w14:textId="77777777" w:rsidTr="00645DA1">
        <w:trPr>
          <w:trHeight w:val="1950"/>
        </w:trPr>
        <w:tc>
          <w:tcPr>
            <w:tcW w:w="1117" w:type="dxa"/>
          </w:tcPr>
          <w:p w14:paraId="672281A2" w14:textId="77777777" w:rsidR="00645DA1" w:rsidRPr="00766200" w:rsidRDefault="00645DA1" w:rsidP="004E066E">
            <w:pPr>
              <w:spacing w:after="0" w:line="480" w:lineRule="auto"/>
              <w:jc w:val="center"/>
              <w:rPr>
                <w:rFonts w:asciiTheme="majorHAnsi" w:hAnsiTheme="majorHAnsi"/>
              </w:rPr>
            </w:pPr>
          </w:p>
          <w:p w14:paraId="31D409FB" w14:textId="77777777" w:rsidR="00645DA1" w:rsidRPr="00766200" w:rsidRDefault="00645DA1" w:rsidP="004E066E">
            <w:pPr>
              <w:spacing w:after="0" w:line="480" w:lineRule="auto"/>
              <w:jc w:val="center"/>
              <w:rPr>
                <w:rFonts w:asciiTheme="majorHAnsi" w:hAnsiTheme="majorHAnsi"/>
              </w:rPr>
            </w:pPr>
          </w:p>
          <w:p w14:paraId="2E8FABC4"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5</w:t>
            </w:r>
          </w:p>
        </w:tc>
        <w:tc>
          <w:tcPr>
            <w:tcW w:w="5442" w:type="dxa"/>
            <w:vAlign w:val="center"/>
          </w:tcPr>
          <w:p w14:paraId="105AC763" w14:textId="77777777" w:rsidR="00645DA1" w:rsidRDefault="00645DA1" w:rsidP="004E066E">
            <w:pPr>
              <w:autoSpaceDE w:val="0"/>
              <w:autoSpaceDN w:val="0"/>
              <w:adjustRightInd w:val="0"/>
              <w:rPr>
                <w:rFonts w:asciiTheme="majorHAnsi" w:hAnsiTheme="majorHAnsi"/>
                <w:bCs/>
              </w:rPr>
            </w:pPr>
            <w:r>
              <w:rPr>
                <w:rFonts w:asciiTheme="majorHAnsi" w:hAnsiTheme="majorHAnsi"/>
                <w:bCs/>
              </w:rPr>
              <w:t xml:space="preserve">Responsive Environment </w:t>
            </w:r>
          </w:p>
          <w:p w14:paraId="58BD3FEA" w14:textId="7DBACAD5" w:rsidR="00645DA1" w:rsidRPr="00B2461B" w:rsidRDefault="00645DA1" w:rsidP="004E066E">
            <w:pPr>
              <w:autoSpaceDE w:val="0"/>
              <w:autoSpaceDN w:val="0"/>
              <w:adjustRightInd w:val="0"/>
              <w:rPr>
                <w:rFonts w:asciiTheme="majorHAnsi" w:hAnsiTheme="majorHAnsi"/>
                <w:bCs/>
              </w:rPr>
            </w:pPr>
            <w:r w:rsidRPr="00C468D6">
              <w:rPr>
                <w:rFonts w:asciiTheme="majorHAnsi" w:hAnsiTheme="majorHAnsi"/>
                <w:b/>
              </w:rPr>
              <w:t>Practical</w:t>
            </w:r>
            <w:r>
              <w:rPr>
                <w:rFonts w:asciiTheme="majorHAnsi" w:hAnsiTheme="majorHAnsi"/>
                <w:bCs/>
              </w:rPr>
              <w:t xml:space="preserve">: Legibility Analysis applied on the study area </w:t>
            </w:r>
          </w:p>
        </w:tc>
        <w:tc>
          <w:tcPr>
            <w:tcW w:w="2250" w:type="dxa"/>
            <w:vAlign w:val="center"/>
          </w:tcPr>
          <w:p w14:paraId="6F49D94F" w14:textId="4990C8C5" w:rsidR="00645DA1" w:rsidRPr="00766200" w:rsidRDefault="00645DA1" w:rsidP="004E066E">
            <w:pPr>
              <w:spacing w:line="360" w:lineRule="auto"/>
              <w:jc w:val="center"/>
              <w:rPr>
                <w:rFonts w:asciiTheme="majorHAnsi" w:hAnsiTheme="majorHAnsi"/>
              </w:rPr>
            </w:pPr>
            <w:r>
              <w:rPr>
                <w:rFonts w:asciiTheme="majorHAnsi" w:hAnsiTheme="majorHAnsi"/>
              </w:rPr>
              <w:t>5th Week</w:t>
            </w:r>
          </w:p>
        </w:tc>
      </w:tr>
      <w:tr w:rsidR="00645DA1" w:rsidRPr="00766200" w14:paraId="0BFC34D0" w14:textId="77777777" w:rsidTr="00645DA1">
        <w:trPr>
          <w:trHeight w:val="1950"/>
        </w:trPr>
        <w:tc>
          <w:tcPr>
            <w:tcW w:w="1117" w:type="dxa"/>
          </w:tcPr>
          <w:p w14:paraId="6DBCAA99" w14:textId="77777777" w:rsidR="00645DA1" w:rsidRPr="00766200" w:rsidRDefault="00645DA1" w:rsidP="004E066E">
            <w:pPr>
              <w:spacing w:after="0" w:line="480" w:lineRule="auto"/>
              <w:jc w:val="center"/>
              <w:rPr>
                <w:rFonts w:asciiTheme="majorHAnsi" w:hAnsiTheme="majorHAnsi"/>
              </w:rPr>
            </w:pPr>
          </w:p>
          <w:p w14:paraId="79E997CE" w14:textId="77777777" w:rsidR="00645DA1" w:rsidRPr="00766200" w:rsidRDefault="00645DA1" w:rsidP="004E066E">
            <w:pPr>
              <w:spacing w:after="0" w:line="480" w:lineRule="auto"/>
              <w:jc w:val="center"/>
              <w:rPr>
                <w:rFonts w:asciiTheme="majorHAnsi" w:hAnsiTheme="majorHAnsi"/>
              </w:rPr>
            </w:pPr>
          </w:p>
          <w:p w14:paraId="1171AD27"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6</w:t>
            </w:r>
          </w:p>
        </w:tc>
        <w:tc>
          <w:tcPr>
            <w:tcW w:w="5442" w:type="dxa"/>
            <w:vAlign w:val="center"/>
          </w:tcPr>
          <w:p w14:paraId="510C799F" w14:textId="5526C42B" w:rsidR="00645DA1" w:rsidRPr="00766200" w:rsidRDefault="00645DA1" w:rsidP="004E066E">
            <w:pPr>
              <w:rPr>
                <w:rFonts w:asciiTheme="majorHAnsi" w:hAnsiTheme="majorHAnsi"/>
              </w:rPr>
            </w:pPr>
            <w:r w:rsidRPr="00C468D6">
              <w:rPr>
                <w:rFonts w:asciiTheme="majorHAnsi" w:hAnsiTheme="majorHAnsi"/>
                <w:bCs/>
              </w:rPr>
              <w:t>Contemporary public space: critique and classification</w:t>
            </w:r>
          </w:p>
        </w:tc>
        <w:tc>
          <w:tcPr>
            <w:tcW w:w="2250" w:type="dxa"/>
            <w:vAlign w:val="center"/>
          </w:tcPr>
          <w:p w14:paraId="66A2BB66" w14:textId="4DAA8BEA" w:rsidR="00645DA1" w:rsidRPr="00766200" w:rsidRDefault="00645DA1" w:rsidP="004E066E">
            <w:pPr>
              <w:jc w:val="center"/>
              <w:rPr>
                <w:rFonts w:asciiTheme="majorHAnsi" w:hAnsiTheme="majorHAnsi"/>
              </w:rPr>
            </w:pPr>
            <w:r>
              <w:rPr>
                <w:rFonts w:asciiTheme="majorHAnsi" w:hAnsiTheme="majorHAnsi"/>
              </w:rPr>
              <w:t>6th Week</w:t>
            </w:r>
          </w:p>
        </w:tc>
      </w:tr>
      <w:tr w:rsidR="00645DA1" w:rsidRPr="00766200" w14:paraId="79BC7F74" w14:textId="77777777" w:rsidTr="00645DA1">
        <w:trPr>
          <w:trHeight w:val="1950"/>
        </w:trPr>
        <w:tc>
          <w:tcPr>
            <w:tcW w:w="1117" w:type="dxa"/>
          </w:tcPr>
          <w:p w14:paraId="6582D398" w14:textId="77777777" w:rsidR="00645DA1" w:rsidRDefault="00645DA1" w:rsidP="004E066E">
            <w:pPr>
              <w:spacing w:after="0" w:line="480" w:lineRule="auto"/>
              <w:rPr>
                <w:rFonts w:asciiTheme="majorHAnsi" w:hAnsiTheme="majorHAnsi"/>
              </w:rPr>
            </w:pPr>
          </w:p>
          <w:p w14:paraId="66FC6BB9" w14:textId="77777777" w:rsidR="00645DA1" w:rsidRDefault="00645DA1" w:rsidP="004E066E">
            <w:pPr>
              <w:spacing w:after="0" w:line="480" w:lineRule="auto"/>
              <w:rPr>
                <w:rFonts w:asciiTheme="majorHAnsi" w:hAnsiTheme="majorHAnsi"/>
              </w:rPr>
            </w:pPr>
          </w:p>
          <w:p w14:paraId="7CBD7B8F"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7</w:t>
            </w:r>
          </w:p>
        </w:tc>
        <w:tc>
          <w:tcPr>
            <w:tcW w:w="5442" w:type="dxa"/>
            <w:vAlign w:val="center"/>
          </w:tcPr>
          <w:p w14:paraId="0C3A179C" w14:textId="53B01E9B" w:rsidR="00645DA1" w:rsidRPr="00766200" w:rsidRDefault="00645DA1" w:rsidP="004E066E">
            <w:pPr>
              <w:rPr>
                <w:rFonts w:asciiTheme="majorHAnsi" w:hAnsiTheme="majorHAnsi"/>
              </w:rPr>
            </w:pPr>
            <w:r>
              <w:rPr>
                <w:rFonts w:asciiTheme="majorHAnsi" w:hAnsiTheme="majorHAnsi"/>
                <w:bCs/>
              </w:rPr>
              <w:t>Guest Speaker</w:t>
            </w:r>
          </w:p>
        </w:tc>
        <w:tc>
          <w:tcPr>
            <w:tcW w:w="2250" w:type="dxa"/>
            <w:vAlign w:val="center"/>
          </w:tcPr>
          <w:p w14:paraId="2BA87C7D" w14:textId="7F4BBAC3" w:rsidR="00645DA1" w:rsidRPr="00766200" w:rsidRDefault="00645DA1" w:rsidP="004E066E">
            <w:pPr>
              <w:jc w:val="center"/>
              <w:rPr>
                <w:rFonts w:asciiTheme="majorHAnsi" w:hAnsiTheme="majorHAnsi"/>
              </w:rPr>
            </w:pPr>
            <w:r>
              <w:rPr>
                <w:rFonts w:asciiTheme="majorHAnsi" w:hAnsiTheme="majorHAnsi"/>
              </w:rPr>
              <w:t>7th Week</w:t>
            </w:r>
          </w:p>
        </w:tc>
      </w:tr>
      <w:tr w:rsidR="00645DA1" w:rsidRPr="00766200" w14:paraId="2621ED23" w14:textId="77777777" w:rsidTr="00645DA1">
        <w:trPr>
          <w:trHeight w:val="1950"/>
        </w:trPr>
        <w:tc>
          <w:tcPr>
            <w:tcW w:w="1117" w:type="dxa"/>
          </w:tcPr>
          <w:p w14:paraId="4F72803F" w14:textId="77777777" w:rsidR="00645DA1" w:rsidRPr="00766200" w:rsidRDefault="00645DA1" w:rsidP="004E066E">
            <w:pPr>
              <w:spacing w:after="0" w:line="480" w:lineRule="auto"/>
              <w:jc w:val="center"/>
              <w:rPr>
                <w:rFonts w:asciiTheme="majorHAnsi" w:hAnsiTheme="majorHAnsi"/>
              </w:rPr>
            </w:pPr>
          </w:p>
          <w:p w14:paraId="76AEDB82" w14:textId="77777777" w:rsidR="00645DA1" w:rsidRPr="00766200" w:rsidRDefault="00645DA1" w:rsidP="004E066E">
            <w:pPr>
              <w:spacing w:after="0" w:line="480" w:lineRule="auto"/>
              <w:jc w:val="center"/>
              <w:rPr>
                <w:rFonts w:asciiTheme="majorHAnsi" w:hAnsiTheme="majorHAnsi"/>
              </w:rPr>
            </w:pPr>
          </w:p>
          <w:p w14:paraId="2D27F646"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8</w:t>
            </w:r>
          </w:p>
        </w:tc>
        <w:tc>
          <w:tcPr>
            <w:tcW w:w="5442" w:type="dxa"/>
            <w:vAlign w:val="center"/>
          </w:tcPr>
          <w:p w14:paraId="711FB292" w14:textId="77777777" w:rsidR="00645DA1" w:rsidRPr="00766200" w:rsidRDefault="00645DA1" w:rsidP="004E066E">
            <w:pPr>
              <w:autoSpaceDE w:val="0"/>
              <w:autoSpaceDN w:val="0"/>
              <w:adjustRightInd w:val="0"/>
              <w:rPr>
                <w:rFonts w:asciiTheme="majorHAnsi" w:hAnsiTheme="majorHAnsi"/>
                <w:bCs/>
              </w:rPr>
            </w:pPr>
            <w:r>
              <w:rPr>
                <w:rFonts w:asciiTheme="majorHAnsi" w:hAnsiTheme="majorHAnsi"/>
                <w:bCs/>
              </w:rPr>
              <w:t>Mid Exam</w:t>
            </w:r>
          </w:p>
        </w:tc>
        <w:tc>
          <w:tcPr>
            <w:tcW w:w="2250" w:type="dxa"/>
            <w:vAlign w:val="center"/>
          </w:tcPr>
          <w:p w14:paraId="68126E64" w14:textId="74C40CE3" w:rsidR="00645DA1" w:rsidRPr="00766200" w:rsidRDefault="00645DA1" w:rsidP="004E066E">
            <w:pPr>
              <w:spacing w:line="360" w:lineRule="auto"/>
              <w:jc w:val="center"/>
              <w:rPr>
                <w:rFonts w:asciiTheme="majorHAnsi" w:hAnsiTheme="majorHAnsi"/>
              </w:rPr>
            </w:pPr>
            <w:r>
              <w:rPr>
                <w:rFonts w:asciiTheme="majorHAnsi" w:hAnsiTheme="majorHAnsi"/>
              </w:rPr>
              <w:t>8th Week</w:t>
            </w:r>
          </w:p>
        </w:tc>
      </w:tr>
      <w:tr w:rsidR="00645DA1" w:rsidRPr="00766200" w14:paraId="2E99C65F" w14:textId="77777777" w:rsidTr="00645DA1">
        <w:trPr>
          <w:trHeight w:val="2007"/>
        </w:trPr>
        <w:tc>
          <w:tcPr>
            <w:tcW w:w="1117" w:type="dxa"/>
          </w:tcPr>
          <w:p w14:paraId="7E932663" w14:textId="77777777" w:rsidR="00645DA1" w:rsidRPr="00766200" w:rsidRDefault="00645DA1" w:rsidP="004E066E">
            <w:pPr>
              <w:spacing w:after="0" w:line="480" w:lineRule="auto"/>
              <w:jc w:val="center"/>
              <w:rPr>
                <w:rFonts w:asciiTheme="majorHAnsi" w:hAnsiTheme="majorHAnsi"/>
              </w:rPr>
            </w:pPr>
          </w:p>
          <w:p w14:paraId="6E349986" w14:textId="77777777" w:rsidR="00645DA1" w:rsidRPr="00766200" w:rsidRDefault="00645DA1" w:rsidP="004E066E">
            <w:pPr>
              <w:spacing w:after="0" w:line="480" w:lineRule="auto"/>
              <w:jc w:val="center"/>
              <w:rPr>
                <w:rFonts w:asciiTheme="majorHAnsi" w:hAnsiTheme="majorHAnsi"/>
              </w:rPr>
            </w:pPr>
          </w:p>
          <w:p w14:paraId="72F2A9BB"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9</w:t>
            </w:r>
          </w:p>
        </w:tc>
        <w:tc>
          <w:tcPr>
            <w:tcW w:w="5442" w:type="dxa"/>
            <w:vAlign w:val="center"/>
          </w:tcPr>
          <w:p w14:paraId="71A56ACD" w14:textId="37DCD6A3" w:rsidR="00645DA1" w:rsidRDefault="00645DA1" w:rsidP="004E066E">
            <w:pPr>
              <w:autoSpaceDE w:val="0"/>
              <w:autoSpaceDN w:val="0"/>
              <w:adjustRightInd w:val="0"/>
              <w:rPr>
                <w:rFonts w:asciiTheme="majorHAnsi" w:hAnsiTheme="majorHAnsi"/>
              </w:rPr>
            </w:pPr>
            <w:r w:rsidRPr="00C468D6">
              <w:rPr>
                <w:rFonts w:asciiTheme="majorHAnsi" w:hAnsiTheme="majorHAnsi"/>
              </w:rPr>
              <w:t xml:space="preserve">Principles </w:t>
            </w:r>
            <w:r>
              <w:rPr>
                <w:rFonts w:asciiTheme="majorHAnsi" w:hAnsiTheme="majorHAnsi"/>
              </w:rPr>
              <w:t>o</w:t>
            </w:r>
            <w:r w:rsidRPr="00C468D6">
              <w:rPr>
                <w:rFonts w:asciiTheme="majorHAnsi" w:hAnsiTheme="majorHAnsi"/>
              </w:rPr>
              <w:t xml:space="preserve">f Islamic Planning </w:t>
            </w:r>
            <w:r>
              <w:rPr>
                <w:rFonts w:asciiTheme="majorHAnsi" w:hAnsiTheme="majorHAnsi"/>
              </w:rPr>
              <w:t>a</w:t>
            </w:r>
            <w:r w:rsidRPr="00C468D6">
              <w:rPr>
                <w:rFonts w:asciiTheme="majorHAnsi" w:hAnsiTheme="majorHAnsi"/>
              </w:rPr>
              <w:t>nd Urban Form</w:t>
            </w:r>
          </w:p>
          <w:p w14:paraId="6266551B" w14:textId="153D8965" w:rsidR="00645DA1" w:rsidRPr="00766200" w:rsidRDefault="00645DA1" w:rsidP="004E066E">
            <w:pPr>
              <w:autoSpaceDE w:val="0"/>
              <w:autoSpaceDN w:val="0"/>
              <w:adjustRightInd w:val="0"/>
              <w:rPr>
                <w:rFonts w:asciiTheme="majorHAnsi" w:hAnsiTheme="majorHAnsi"/>
                <w:bCs/>
              </w:rPr>
            </w:pPr>
            <w:r>
              <w:rPr>
                <w:rFonts w:asciiTheme="majorHAnsi" w:hAnsiTheme="majorHAnsi"/>
                <w:bCs/>
              </w:rPr>
              <w:t xml:space="preserve">Practical: Term Project </w:t>
            </w:r>
          </w:p>
        </w:tc>
        <w:tc>
          <w:tcPr>
            <w:tcW w:w="2250" w:type="dxa"/>
            <w:vAlign w:val="center"/>
          </w:tcPr>
          <w:p w14:paraId="0ADBD57D" w14:textId="7E6BD458" w:rsidR="00645DA1" w:rsidRPr="00766200" w:rsidRDefault="00645DA1" w:rsidP="004E066E">
            <w:pPr>
              <w:spacing w:line="360" w:lineRule="auto"/>
              <w:jc w:val="center"/>
              <w:rPr>
                <w:rFonts w:asciiTheme="majorHAnsi" w:hAnsiTheme="majorHAnsi"/>
              </w:rPr>
            </w:pPr>
            <w:r>
              <w:rPr>
                <w:rFonts w:asciiTheme="majorHAnsi" w:hAnsiTheme="majorHAnsi"/>
              </w:rPr>
              <w:t>9th Week</w:t>
            </w:r>
          </w:p>
        </w:tc>
      </w:tr>
      <w:tr w:rsidR="00645DA1" w:rsidRPr="00766200" w14:paraId="33715EBD" w14:textId="77777777" w:rsidTr="00645DA1">
        <w:trPr>
          <w:trHeight w:val="2007"/>
        </w:trPr>
        <w:tc>
          <w:tcPr>
            <w:tcW w:w="1117" w:type="dxa"/>
          </w:tcPr>
          <w:p w14:paraId="5C5BF98F" w14:textId="77777777" w:rsidR="00645DA1" w:rsidRPr="00766200" w:rsidRDefault="00645DA1" w:rsidP="004E066E">
            <w:pPr>
              <w:spacing w:after="0" w:line="480" w:lineRule="auto"/>
              <w:jc w:val="center"/>
              <w:rPr>
                <w:rFonts w:asciiTheme="majorHAnsi" w:hAnsiTheme="majorHAnsi"/>
              </w:rPr>
            </w:pPr>
          </w:p>
          <w:p w14:paraId="4F81D4FD" w14:textId="77777777" w:rsidR="00645DA1" w:rsidRPr="00766200" w:rsidRDefault="00645DA1" w:rsidP="004E066E">
            <w:pPr>
              <w:spacing w:after="0" w:line="480" w:lineRule="auto"/>
              <w:jc w:val="center"/>
              <w:rPr>
                <w:rFonts w:asciiTheme="majorHAnsi" w:hAnsiTheme="majorHAnsi"/>
              </w:rPr>
            </w:pPr>
          </w:p>
          <w:p w14:paraId="42D4D948"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10</w:t>
            </w:r>
          </w:p>
        </w:tc>
        <w:tc>
          <w:tcPr>
            <w:tcW w:w="5442" w:type="dxa"/>
            <w:vAlign w:val="center"/>
          </w:tcPr>
          <w:p w14:paraId="7AA08428" w14:textId="77777777" w:rsidR="00645DA1" w:rsidRDefault="00645DA1" w:rsidP="004E066E">
            <w:pPr>
              <w:autoSpaceDE w:val="0"/>
              <w:autoSpaceDN w:val="0"/>
              <w:adjustRightInd w:val="0"/>
              <w:rPr>
                <w:rFonts w:asciiTheme="majorHAnsi" w:hAnsiTheme="majorHAnsi"/>
              </w:rPr>
            </w:pPr>
          </w:p>
          <w:p w14:paraId="251C9C37" w14:textId="77777777" w:rsidR="00645DA1" w:rsidRPr="00C468D6" w:rsidRDefault="00645DA1" w:rsidP="004E066E">
            <w:pPr>
              <w:rPr>
                <w:rFonts w:asciiTheme="majorHAnsi" w:hAnsiTheme="majorHAnsi"/>
              </w:rPr>
            </w:pPr>
            <w:r w:rsidRPr="00C468D6">
              <w:rPr>
                <w:rFonts w:asciiTheme="majorHAnsi" w:hAnsiTheme="majorHAnsi"/>
              </w:rPr>
              <w:t xml:space="preserve">Principles and Design Concepts of Environment Friendly Cities  </w:t>
            </w:r>
          </w:p>
          <w:p w14:paraId="7AFAED09" w14:textId="26212BFF" w:rsidR="00645DA1" w:rsidRPr="00766200" w:rsidRDefault="00645DA1" w:rsidP="004E066E">
            <w:pPr>
              <w:autoSpaceDE w:val="0"/>
              <w:autoSpaceDN w:val="0"/>
              <w:adjustRightInd w:val="0"/>
              <w:rPr>
                <w:rFonts w:asciiTheme="majorHAnsi" w:hAnsiTheme="majorHAnsi"/>
                <w:bCs/>
              </w:rPr>
            </w:pPr>
            <w:r>
              <w:rPr>
                <w:rFonts w:asciiTheme="majorHAnsi" w:hAnsiTheme="majorHAnsi"/>
                <w:bCs/>
              </w:rPr>
              <w:t>Practical: Students will prepare the presentations on the elements of new urbanism in different cities</w:t>
            </w:r>
          </w:p>
        </w:tc>
        <w:tc>
          <w:tcPr>
            <w:tcW w:w="2250" w:type="dxa"/>
            <w:vAlign w:val="center"/>
          </w:tcPr>
          <w:p w14:paraId="076471E0" w14:textId="7A7618C4" w:rsidR="00645DA1" w:rsidRPr="00766200" w:rsidRDefault="00645DA1" w:rsidP="004E066E">
            <w:pPr>
              <w:spacing w:line="360" w:lineRule="auto"/>
              <w:jc w:val="center"/>
              <w:rPr>
                <w:rFonts w:asciiTheme="majorHAnsi" w:hAnsiTheme="majorHAnsi"/>
              </w:rPr>
            </w:pPr>
            <w:r>
              <w:rPr>
                <w:rFonts w:asciiTheme="majorHAnsi" w:hAnsiTheme="majorHAnsi"/>
              </w:rPr>
              <w:t>10th Week</w:t>
            </w:r>
          </w:p>
        </w:tc>
      </w:tr>
      <w:tr w:rsidR="00645DA1" w:rsidRPr="00766200" w14:paraId="3498411A" w14:textId="77777777" w:rsidTr="00645DA1">
        <w:trPr>
          <w:trHeight w:val="2007"/>
        </w:trPr>
        <w:tc>
          <w:tcPr>
            <w:tcW w:w="1117" w:type="dxa"/>
          </w:tcPr>
          <w:p w14:paraId="1F4C53A0" w14:textId="77777777" w:rsidR="00645DA1" w:rsidRPr="00766200" w:rsidRDefault="00645DA1" w:rsidP="004E066E">
            <w:pPr>
              <w:spacing w:after="0" w:line="480" w:lineRule="auto"/>
              <w:jc w:val="center"/>
              <w:rPr>
                <w:rFonts w:asciiTheme="majorHAnsi" w:hAnsiTheme="majorHAnsi"/>
              </w:rPr>
            </w:pPr>
          </w:p>
          <w:p w14:paraId="4E30E83B" w14:textId="77777777" w:rsidR="00645DA1" w:rsidRPr="00766200" w:rsidRDefault="00645DA1" w:rsidP="004E066E">
            <w:pPr>
              <w:spacing w:after="0" w:line="480" w:lineRule="auto"/>
              <w:jc w:val="center"/>
              <w:rPr>
                <w:rFonts w:asciiTheme="majorHAnsi" w:hAnsiTheme="majorHAnsi"/>
              </w:rPr>
            </w:pPr>
          </w:p>
          <w:p w14:paraId="454A07BC"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11</w:t>
            </w:r>
          </w:p>
        </w:tc>
        <w:tc>
          <w:tcPr>
            <w:tcW w:w="5442" w:type="dxa"/>
            <w:vAlign w:val="center"/>
          </w:tcPr>
          <w:p w14:paraId="514D8A41" w14:textId="77777777" w:rsidR="00645DA1" w:rsidRDefault="00645DA1" w:rsidP="004E066E">
            <w:pPr>
              <w:autoSpaceDE w:val="0"/>
              <w:autoSpaceDN w:val="0"/>
              <w:adjustRightInd w:val="0"/>
              <w:rPr>
                <w:rFonts w:asciiTheme="majorHAnsi" w:hAnsiTheme="majorHAnsi"/>
              </w:rPr>
            </w:pPr>
            <w:r w:rsidRPr="00EC4EEE">
              <w:rPr>
                <w:rFonts w:asciiTheme="majorHAnsi" w:hAnsiTheme="majorHAnsi"/>
              </w:rPr>
              <w:t>Urban Design and People</w:t>
            </w:r>
            <w:r>
              <w:rPr>
                <w:rFonts w:asciiTheme="majorHAnsi" w:hAnsiTheme="majorHAnsi"/>
              </w:rPr>
              <w:t xml:space="preserve">, Techniques of Urban Design </w:t>
            </w:r>
          </w:p>
          <w:p w14:paraId="44178B24" w14:textId="05CBB924" w:rsidR="00645DA1" w:rsidRPr="00EC4EEE" w:rsidRDefault="00645DA1" w:rsidP="004E066E">
            <w:pPr>
              <w:autoSpaceDE w:val="0"/>
              <w:autoSpaceDN w:val="0"/>
              <w:adjustRightInd w:val="0"/>
              <w:rPr>
                <w:rFonts w:asciiTheme="majorHAnsi" w:hAnsiTheme="majorHAnsi"/>
              </w:rPr>
            </w:pPr>
          </w:p>
        </w:tc>
        <w:tc>
          <w:tcPr>
            <w:tcW w:w="2250" w:type="dxa"/>
            <w:vAlign w:val="center"/>
          </w:tcPr>
          <w:p w14:paraId="5641C7BB" w14:textId="0F52BA33" w:rsidR="00645DA1" w:rsidRPr="00766200" w:rsidRDefault="00645DA1" w:rsidP="004E066E">
            <w:pPr>
              <w:spacing w:line="360" w:lineRule="auto"/>
              <w:jc w:val="center"/>
              <w:rPr>
                <w:rFonts w:asciiTheme="majorHAnsi" w:hAnsiTheme="majorHAnsi"/>
              </w:rPr>
            </w:pPr>
            <w:r>
              <w:rPr>
                <w:rFonts w:asciiTheme="majorHAnsi" w:hAnsiTheme="majorHAnsi"/>
              </w:rPr>
              <w:t>11th Week</w:t>
            </w:r>
          </w:p>
        </w:tc>
      </w:tr>
      <w:tr w:rsidR="00645DA1" w:rsidRPr="00766200" w14:paraId="3875C39C" w14:textId="77777777" w:rsidTr="00645DA1">
        <w:trPr>
          <w:trHeight w:val="2007"/>
        </w:trPr>
        <w:tc>
          <w:tcPr>
            <w:tcW w:w="1117" w:type="dxa"/>
          </w:tcPr>
          <w:p w14:paraId="50065910" w14:textId="77777777" w:rsidR="00645DA1" w:rsidRDefault="00645DA1" w:rsidP="004E066E">
            <w:pPr>
              <w:spacing w:after="0" w:line="480" w:lineRule="auto"/>
              <w:jc w:val="center"/>
              <w:rPr>
                <w:rFonts w:asciiTheme="majorHAnsi" w:hAnsiTheme="majorHAnsi"/>
              </w:rPr>
            </w:pPr>
          </w:p>
          <w:p w14:paraId="1E9393C1" w14:textId="77777777" w:rsidR="00645DA1" w:rsidRDefault="00645DA1" w:rsidP="004E066E">
            <w:pPr>
              <w:spacing w:after="0" w:line="480" w:lineRule="auto"/>
              <w:jc w:val="center"/>
              <w:rPr>
                <w:rFonts w:asciiTheme="majorHAnsi" w:hAnsiTheme="majorHAnsi"/>
              </w:rPr>
            </w:pPr>
          </w:p>
          <w:p w14:paraId="1E981DE5"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12</w:t>
            </w:r>
          </w:p>
        </w:tc>
        <w:tc>
          <w:tcPr>
            <w:tcW w:w="5442" w:type="dxa"/>
            <w:vAlign w:val="center"/>
          </w:tcPr>
          <w:p w14:paraId="3E11F56D" w14:textId="77777777" w:rsidR="00645DA1" w:rsidRDefault="00645DA1" w:rsidP="004E066E">
            <w:pPr>
              <w:rPr>
                <w:rFonts w:asciiTheme="majorHAnsi" w:hAnsiTheme="majorHAnsi"/>
              </w:rPr>
            </w:pPr>
            <w:r w:rsidRPr="00EC4EEE">
              <w:rPr>
                <w:rFonts w:asciiTheme="majorHAnsi" w:hAnsiTheme="majorHAnsi"/>
              </w:rPr>
              <w:t>The Roots and Concepts of Modern Urban Form and Design</w:t>
            </w:r>
          </w:p>
          <w:p w14:paraId="4CBF984E" w14:textId="5C1AA8D4" w:rsidR="00645DA1" w:rsidRPr="00766200" w:rsidRDefault="00645DA1" w:rsidP="004E066E">
            <w:pPr>
              <w:rPr>
                <w:rFonts w:asciiTheme="majorHAnsi" w:hAnsiTheme="majorHAnsi"/>
                <w:bCs/>
              </w:rPr>
            </w:pPr>
            <w:r>
              <w:rPr>
                <w:rFonts w:asciiTheme="majorHAnsi" w:hAnsiTheme="majorHAnsi"/>
                <w:bCs/>
              </w:rPr>
              <w:t xml:space="preserve">Reading: </w:t>
            </w:r>
            <w:r w:rsidRPr="0026794A">
              <w:rPr>
                <w:rFonts w:asciiTheme="majorHAnsi" w:hAnsiTheme="majorHAnsi"/>
                <w:bCs/>
              </w:rPr>
              <w:t>The COVID-19 pandemic: Impacts on cities and major lessons for urban planning, design, and management</w:t>
            </w:r>
          </w:p>
        </w:tc>
        <w:tc>
          <w:tcPr>
            <w:tcW w:w="2250" w:type="dxa"/>
            <w:vAlign w:val="center"/>
          </w:tcPr>
          <w:p w14:paraId="6D42D86D" w14:textId="57CCB9C6" w:rsidR="00645DA1" w:rsidRPr="00766200" w:rsidRDefault="00645DA1" w:rsidP="004E066E">
            <w:pPr>
              <w:jc w:val="center"/>
              <w:rPr>
                <w:rFonts w:asciiTheme="majorHAnsi" w:hAnsiTheme="majorHAnsi"/>
              </w:rPr>
            </w:pPr>
            <w:r>
              <w:rPr>
                <w:rFonts w:asciiTheme="majorHAnsi" w:hAnsiTheme="majorHAnsi"/>
              </w:rPr>
              <w:t>12th Week</w:t>
            </w:r>
          </w:p>
        </w:tc>
      </w:tr>
      <w:tr w:rsidR="00645DA1" w:rsidRPr="00766200" w14:paraId="136BDF3E" w14:textId="77777777" w:rsidTr="00645DA1">
        <w:trPr>
          <w:trHeight w:val="2007"/>
        </w:trPr>
        <w:tc>
          <w:tcPr>
            <w:tcW w:w="1117" w:type="dxa"/>
          </w:tcPr>
          <w:p w14:paraId="18DE14CF" w14:textId="77777777" w:rsidR="00645DA1" w:rsidRDefault="00645DA1" w:rsidP="004E066E">
            <w:pPr>
              <w:spacing w:after="0" w:line="480" w:lineRule="auto"/>
              <w:jc w:val="center"/>
              <w:rPr>
                <w:rFonts w:asciiTheme="majorHAnsi" w:hAnsiTheme="majorHAnsi"/>
              </w:rPr>
            </w:pPr>
          </w:p>
          <w:p w14:paraId="1AD11A93" w14:textId="77777777" w:rsidR="00645DA1" w:rsidRDefault="00645DA1" w:rsidP="004E066E">
            <w:pPr>
              <w:spacing w:after="0" w:line="480" w:lineRule="auto"/>
              <w:jc w:val="center"/>
              <w:rPr>
                <w:rFonts w:asciiTheme="majorHAnsi" w:hAnsiTheme="majorHAnsi"/>
              </w:rPr>
            </w:pPr>
          </w:p>
          <w:p w14:paraId="62F536EB"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13</w:t>
            </w:r>
          </w:p>
        </w:tc>
        <w:tc>
          <w:tcPr>
            <w:tcW w:w="5442" w:type="dxa"/>
            <w:vAlign w:val="center"/>
          </w:tcPr>
          <w:p w14:paraId="7448B414" w14:textId="273F0613" w:rsidR="00645DA1" w:rsidRPr="00766200" w:rsidRDefault="00645DA1" w:rsidP="004E066E">
            <w:pPr>
              <w:rPr>
                <w:rFonts w:asciiTheme="majorHAnsi" w:hAnsiTheme="majorHAnsi"/>
              </w:rPr>
            </w:pPr>
            <w:r w:rsidRPr="00EC4EEE">
              <w:rPr>
                <w:rFonts w:asciiTheme="majorHAnsi" w:hAnsiTheme="majorHAnsi"/>
              </w:rPr>
              <w:t xml:space="preserve">Qualities </w:t>
            </w:r>
            <w:r>
              <w:rPr>
                <w:rFonts w:asciiTheme="majorHAnsi" w:hAnsiTheme="majorHAnsi"/>
              </w:rPr>
              <w:t>o</w:t>
            </w:r>
            <w:r w:rsidRPr="00EC4EEE">
              <w:rPr>
                <w:rFonts w:asciiTheme="majorHAnsi" w:hAnsiTheme="majorHAnsi"/>
              </w:rPr>
              <w:t>f A Good Urban Designer</w:t>
            </w:r>
            <w:r>
              <w:rPr>
                <w:rFonts w:asciiTheme="majorHAnsi" w:hAnsiTheme="majorHAnsi"/>
              </w:rPr>
              <w:t xml:space="preserve">, </w:t>
            </w:r>
            <w:r w:rsidRPr="00EC4EEE">
              <w:rPr>
                <w:rFonts w:asciiTheme="majorHAnsi" w:hAnsiTheme="majorHAnsi"/>
              </w:rPr>
              <w:t xml:space="preserve">Radburn: A Town </w:t>
            </w:r>
            <w:r>
              <w:rPr>
                <w:rFonts w:asciiTheme="majorHAnsi" w:hAnsiTheme="majorHAnsi"/>
              </w:rPr>
              <w:t>f</w:t>
            </w:r>
            <w:r w:rsidRPr="00EC4EEE">
              <w:rPr>
                <w:rFonts w:asciiTheme="majorHAnsi" w:hAnsiTheme="majorHAnsi"/>
              </w:rPr>
              <w:t>or Motor Age</w:t>
            </w:r>
          </w:p>
        </w:tc>
        <w:tc>
          <w:tcPr>
            <w:tcW w:w="2250" w:type="dxa"/>
            <w:vAlign w:val="center"/>
          </w:tcPr>
          <w:p w14:paraId="243153E3" w14:textId="4818CB21" w:rsidR="00645DA1" w:rsidRPr="00766200" w:rsidRDefault="00645DA1" w:rsidP="004E066E">
            <w:pPr>
              <w:spacing w:line="360" w:lineRule="auto"/>
              <w:jc w:val="center"/>
              <w:rPr>
                <w:rFonts w:asciiTheme="majorHAnsi" w:hAnsiTheme="majorHAnsi"/>
              </w:rPr>
            </w:pPr>
            <w:r>
              <w:rPr>
                <w:rFonts w:asciiTheme="majorHAnsi" w:hAnsiTheme="majorHAnsi"/>
              </w:rPr>
              <w:t>13th Week</w:t>
            </w:r>
          </w:p>
        </w:tc>
      </w:tr>
      <w:tr w:rsidR="00645DA1" w:rsidRPr="00766200" w14:paraId="02079E8D" w14:textId="77777777" w:rsidTr="00645DA1">
        <w:trPr>
          <w:trHeight w:val="2007"/>
        </w:trPr>
        <w:tc>
          <w:tcPr>
            <w:tcW w:w="1117" w:type="dxa"/>
          </w:tcPr>
          <w:p w14:paraId="2C6014B5" w14:textId="77777777" w:rsidR="00645DA1" w:rsidRDefault="00645DA1" w:rsidP="004E066E">
            <w:pPr>
              <w:spacing w:after="0" w:line="480" w:lineRule="auto"/>
              <w:jc w:val="center"/>
              <w:rPr>
                <w:rFonts w:asciiTheme="majorHAnsi" w:hAnsiTheme="majorHAnsi"/>
              </w:rPr>
            </w:pPr>
          </w:p>
          <w:p w14:paraId="7D072CA8" w14:textId="77777777" w:rsidR="00645DA1" w:rsidRDefault="00645DA1" w:rsidP="004E066E">
            <w:pPr>
              <w:spacing w:after="0" w:line="480" w:lineRule="auto"/>
              <w:jc w:val="center"/>
              <w:rPr>
                <w:rFonts w:asciiTheme="majorHAnsi" w:hAnsiTheme="majorHAnsi"/>
              </w:rPr>
            </w:pPr>
          </w:p>
          <w:p w14:paraId="17491F1F"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14</w:t>
            </w:r>
          </w:p>
        </w:tc>
        <w:tc>
          <w:tcPr>
            <w:tcW w:w="5442" w:type="dxa"/>
            <w:vAlign w:val="center"/>
          </w:tcPr>
          <w:p w14:paraId="6B3BA5ED" w14:textId="300F649F" w:rsidR="00645DA1" w:rsidRPr="00EC4EEE" w:rsidRDefault="00645DA1" w:rsidP="004E066E">
            <w:r w:rsidRPr="00EC4EEE">
              <w:rPr>
                <w:b/>
                <w:bCs/>
              </w:rPr>
              <w:t>Reading</w:t>
            </w:r>
            <w:r>
              <w:t>: Importance of Urban Squares as Public Space in Social Life: A New Design of Fisktorget in Karlskrona City</w:t>
            </w:r>
          </w:p>
        </w:tc>
        <w:tc>
          <w:tcPr>
            <w:tcW w:w="2250" w:type="dxa"/>
            <w:vAlign w:val="center"/>
          </w:tcPr>
          <w:p w14:paraId="6A5961BE" w14:textId="007B2230" w:rsidR="00645DA1" w:rsidRPr="00766200" w:rsidRDefault="00645DA1" w:rsidP="004E066E">
            <w:pPr>
              <w:spacing w:line="360" w:lineRule="auto"/>
              <w:jc w:val="center"/>
              <w:rPr>
                <w:rFonts w:asciiTheme="majorHAnsi" w:hAnsiTheme="majorHAnsi"/>
              </w:rPr>
            </w:pPr>
            <w:r>
              <w:rPr>
                <w:rFonts w:asciiTheme="majorHAnsi" w:hAnsiTheme="majorHAnsi"/>
              </w:rPr>
              <w:t>14th Week</w:t>
            </w:r>
          </w:p>
        </w:tc>
      </w:tr>
      <w:tr w:rsidR="00645DA1" w:rsidRPr="00766200" w14:paraId="0DABF15B" w14:textId="77777777" w:rsidTr="00645DA1">
        <w:trPr>
          <w:trHeight w:val="2007"/>
        </w:trPr>
        <w:tc>
          <w:tcPr>
            <w:tcW w:w="1117" w:type="dxa"/>
          </w:tcPr>
          <w:p w14:paraId="795A499B" w14:textId="77777777" w:rsidR="00645DA1" w:rsidRDefault="00645DA1" w:rsidP="004E066E">
            <w:pPr>
              <w:spacing w:after="0" w:line="480" w:lineRule="auto"/>
              <w:jc w:val="center"/>
              <w:rPr>
                <w:rFonts w:asciiTheme="majorHAnsi" w:hAnsiTheme="majorHAnsi"/>
              </w:rPr>
            </w:pPr>
          </w:p>
          <w:p w14:paraId="17C6BCF8" w14:textId="77777777" w:rsidR="00645DA1" w:rsidRDefault="00645DA1" w:rsidP="004E066E">
            <w:pPr>
              <w:spacing w:after="0" w:line="480" w:lineRule="auto"/>
              <w:jc w:val="center"/>
              <w:rPr>
                <w:rFonts w:asciiTheme="majorHAnsi" w:hAnsiTheme="majorHAnsi"/>
              </w:rPr>
            </w:pPr>
          </w:p>
          <w:p w14:paraId="3E4C31AA"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15</w:t>
            </w:r>
          </w:p>
        </w:tc>
        <w:tc>
          <w:tcPr>
            <w:tcW w:w="5442" w:type="dxa"/>
            <w:vAlign w:val="center"/>
          </w:tcPr>
          <w:p w14:paraId="0C1A09BF" w14:textId="3B52BCB1" w:rsidR="00645DA1" w:rsidRPr="00766200" w:rsidRDefault="00645DA1" w:rsidP="004E066E">
            <w:pPr>
              <w:rPr>
                <w:rFonts w:asciiTheme="majorHAnsi" w:hAnsiTheme="majorHAnsi"/>
              </w:rPr>
            </w:pPr>
            <w:r>
              <w:t xml:space="preserve">Submission of Term Project and Viva </w:t>
            </w:r>
          </w:p>
        </w:tc>
        <w:tc>
          <w:tcPr>
            <w:tcW w:w="2250" w:type="dxa"/>
            <w:vAlign w:val="center"/>
          </w:tcPr>
          <w:p w14:paraId="5DF4A6B2" w14:textId="4A0604D6" w:rsidR="00645DA1" w:rsidRPr="00766200" w:rsidRDefault="00645DA1" w:rsidP="004E066E">
            <w:pPr>
              <w:spacing w:line="360" w:lineRule="auto"/>
              <w:jc w:val="center"/>
              <w:rPr>
                <w:rFonts w:asciiTheme="majorHAnsi" w:hAnsiTheme="majorHAnsi"/>
              </w:rPr>
            </w:pPr>
            <w:r>
              <w:rPr>
                <w:rFonts w:asciiTheme="majorHAnsi" w:hAnsiTheme="majorHAnsi"/>
              </w:rPr>
              <w:t>15th Week</w:t>
            </w:r>
          </w:p>
        </w:tc>
      </w:tr>
      <w:tr w:rsidR="00645DA1" w:rsidRPr="00766200" w14:paraId="6B7D9FC5" w14:textId="77777777" w:rsidTr="00645DA1">
        <w:trPr>
          <w:trHeight w:val="2007"/>
        </w:trPr>
        <w:tc>
          <w:tcPr>
            <w:tcW w:w="1117" w:type="dxa"/>
          </w:tcPr>
          <w:p w14:paraId="1856D8BF" w14:textId="77777777" w:rsidR="00645DA1" w:rsidRDefault="00645DA1" w:rsidP="004E066E">
            <w:pPr>
              <w:spacing w:after="0" w:line="480" w:lineRule="auto"/>
              <w:jc w:val="center"/>
              <w:rPr>
                <w:rFonts w:asciiTheme="majorHAnsi" w:hAnsiTheme="majorHAnsi"/>
              </w:rPr>
            </w:pPr>
          </w:p>
          <w:p w14:paraId="56C5E310" w14:textId="77777777" w:rsidR="00645DA1" w:rsidRDefault="00645DA1" w:rsidP="004E066E">
            <w:pPr>
              <w:spacing w:after="0" w:line="480" w:lineRule="auto"/>
              <w:jc w:val="center"/>
              <w:rPr>
                <w:rFonts w:asciiTheme="majorHAnsi" w:hAnsiTheme="majorHAnsi"/>
              </w:rPr>
            </w:pPr>
          </w:p>
          <w:p w14:paraId="00A4C830"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16</w:t>
            </w:r>
          </w:p>
        </w:tc>
        <w:tc>
          <w:tcPr>
            <w:tcW w:w="5442" w:type="dxa"/>
            <w:vAlign w:val="center"/>
          </w:tcPr>
          <w:p w14:paraId="4CA09814" w14:textId="77777777" w:rsidR="00645DA1" w:rsidRPr="00766200" w:rsidRDefault="00645DA1" w:rsidP="004E066E">
            <w:pPr>
              <w:rPr>
                <w:rFonts w:asciiTheme="majorHAnsi" w:hAnsiTheme="majorHAnsi"/>
              </w:rPr>
            </w:pPr>
            <w:r>
              <w:rPr>
                <w:rFonts w:asciiTheme="majorHAnsi" w:hAnsiTheme="majorHAnsi"/>
              </w:rPr>
              <w:t xml:space="preserve">Final Exam </w:t>
            </w:r>
          </w:p>
        </w:tc>
        <w:tc>
          <w:tcPr>
            <w:tcW w:w="2250" w:type="dxa"/>
            <w:vAlign w:val="center"/>
          </w:tcPr>
          <w:p w14:paraId="47F70B69" w14:textId="6F1091BD" w:rsidR="00645DA1" w:rsidRPr="00766200" w:rsidRDefault="00645DA1" w:rsidP="004E066E">
            <w:pPr>
              <w:spacing w:line="360" w:lineRule="auto"/>
              <w:jc w:val="center"/>
              <w:rPr>
                <w:rFonts w:asciiTheme="majorHAnsi" w:hAnsiTheme="majorHAnsi"/>
              </w:rPr>
            </w:pPr>
            <w:r>
              <w:rPr>
                <w:rFonts w:asciiTheme="majorHAnsi" w:hAnsiTheme="majorHAnsi"/>
              </w:rPr>
              <w:t>16th Week</w:t>
            </w:r>
          </w:p>
        </w:tc>
      </w:tr>
    </w:tbl>
    <w:p w14:paraId="4D674698" w14:textId="77777777"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6891" w14:textId="77777777" w:rsidR="001A6C6C" w:rsidRDefault="001A6C6C" w:rsidP="00C43620">
      <w:pPr>
        <w:spacing w:after="0" w:line="240" w:lineRule="auto"/>
      </w:pPr>
      <w:r>
        <w:separator/>
      </w:r>
    </w:p>
  </w:endnote>
  <w:endnote w:type="continuationSeparator" w:id="0">
    <w:p w14:paraId="79DFEEEF" w14:textId="77777777" w:rsidR="001A6C6C" w:rsidRDefault="001A6C6C"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BCF4"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D9331D">
      <w:fldChar w:fldCharType="begin"/>
    </w:r>
    <w:r w:rsidR="00D9331D">
      <w:instrText xml:space="preserve"> PAGE   \* MERGEFORMAT </w:instrText>
    </w:r>
    <w:r w:rsidR="00D9331D">
      <w:fldChar w:fldCharType="separate"/>
    </w:r>
    <w:r w:rsidR="000C0306">
      <w:rPr>
        <w:noProof/>
      </w:rPr>
      <w:t>1</w:t>
    </w:r>
    <w:r w:rsidR="00D9331D">
      <w:rPr>
        <w:noProof/>
      </w:rPr>
      <w:fldChar w:fldCharType="end"/>
    </w:r>
  </w:p>
  <w:p w14:paraId="5793E2B0"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083D" w14:textId="77777777" w:rsidR="001A6C6C" w:rsidRDefault="001A6C6C" w:rsidP="00C43620">
      <w:pPr>
        <w:spacing w:after="0" w:line="240" w:lineRule="auto"/>
      </w:pPr>
      <w:r>
        <w:separator/>
      </w:r>
    </w:p>
  </w:footnote>
  <w:footnote w:type="continuationSeparator" w:id="0">
    <w:p w14:paraId="11D7EA8A" w14:textId="77777777" w:rsidR="001A6C6C" w:rsidRDefault="001A6C6C"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91180"/>
    <w:multiLevelType w:val="hybridMultilevel"/>
    <w:tmpl w:val="1C3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232AB"/>
    <w:multiLevelType w:val="hybridMultilevel"/>
    <w:tmpl w:val="57885042"/>
    <w:lvl w:ilvl="0" w:tplc="0409000D">
      <w:start w:val="1"/>
      <w:numFmt w:val="bullet"/>
      <w:lvlText w:val=""/>
      <w:lvlJc w:val="left"/>
      <w:pPr>
        <w:ind w:left="659"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7F8A2001"/>
    <w:multiLevelType w:val="hybridMultilevel"/>
    <w:tmpl w:val="08F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0MTEzNDY0tjQzNjVR0lEKTi0uzszPAykwrgUAV0AIfywAAAA="/>
  </w:docVars>
  <w:rsids>
    <w:rsidRoot w:val="00C43620"/>
    <w:rsid w:val="000020AE"/>
    <w:rsid w:val="000652DD"/>
    <w:rsid w:val="000B3D45"/>
    <w:rsid w:val="000C0306"/>
    <w:rsid w:val="000D1E8B"/>
    <w:rsid w:val="000E4987"/>
    <w:rsid w:val="000E5147"/>
    <w:rsid w:val="001044E5"/>
    <w:rsid w:val="00121302"/>
    <w:rsid w:val="001324AC"/>
    <w:rsid w:val="0013442D"/>
    <w:rsid w:val="00161EFD"/>
    <w:rsid w:val="00162D22"/>
    <w:rsid w:val="001A4474"/>
    <w:rsid w:val="001A6C6C"/>
    <w:rsid w:val="001B13BF"/>
    <w:rsid w:val="00212D86"/>
    <w:rsid w:val="00217156"/>
    <w:rsid w:val="0022737D"/>
    <w:rsid w:val="0023134B"/>
    <w:rsid w:val="00251D9E"/>
    <w:rsid w:val="00262798"/>
    <w:rsid w:val="00263454"/>
    <w:rsid w:val="002651F5"/>
    <w:rsid w:val="0026794A"/>
    <w:rsid w:val="00275249"/>
    <w:rsid w:val="00281E0A"/>
    <w:rsid w:val="00290B81"/>
    <w:rsid w:val="002F01F1"/>
    <w:rsid w:val="002F6B42"/>
    <w:rsid w:val="0030606D"/>
    <w:rsid w:val="00316EFC"/>
    <w:rsid w:val="00330137"/>
    <w:rsid w:val="0033076D"/>
    <w:rsid w:val="00333434"/>
    <w:rsid w:val="0033472C"/>
    <w:rsid w:val="00353E05"/>
    <w:rsid w:val="003712B0"/>
    <w:rsid w:val="00374252"/>
    <w:rsid w:val="00383821"/>
    <w:rsid w:val="0038683A"/>
    <w:rsid w:val="003D731F"/>
    <w:rsid w:val="003E131E"/>
    <w:rsid w:val="004002B7"/>
    <w:rsid w:val="00402D9C"/>
    <w:rsid w:val="00410685"/>
    <w:rsid w:val="00436312"/>
    <w:rsid w:val="004574A8"/>
    <w:rsid w:val="004679C6"/>
    <w:rsid w:val="00481ECA"/>
    <w:rsid w:val="004939CE"/>
    <w:rsid w:val="00497D2C"/>
    <w:rsid w:val="004B563C"/>
    <w:rsid w:val="004E066E"/>
    <w:rsid w:val="00503072"/>
    <w:rsid w:val="00520757"/>
    <w:rsid w:val="00524534"/>
    <w:rsid w:val="00537640"/>
    <w:rsid w:val="00543F94"/>
    <w:rsid w:val="0057151F"/>
    <w:rsid w:val="005920E5"/>
    <w:rsid w:val="00595140"/>
    <w:rsid w:val="005A3DB5"/>
    <w:rsid w:val="005C6F2C"/>
    <w:rsid w:val="005E5941"/>
    <w:rsid w:val="005F2456"/>
    <w:rsid w:val="006106BF"/>
    <w:rsid w:val="00645DA1"/>
    <w:rsid w:val="006F054E"/>
    <w:rsid w:val="00704B6E"/>
    <w:rsid w:val="0072081E"/>
    <w:rsid w:val="00731F71"/>
    <w:rsid w:val="00766200"/>
    <w:rsid w:val="00772559"/>
    <w:rsid w:val="00774862"/>
    <w:rsid w:val="0078114A"/>
    <w:rsid w:val="00782096"/>
    <w:rsid w:val="007A37B9"/>
    <w:rsid w:val="007B7809"/>
    <w:rsid w:val="007D271A"/>
    <w:rsid w:val="007E4DF3"/>
    <w:rsid w:val="007F3F9F"/>
    <w:rsid w:val="008001FE"/>
    <w:rsid w:val="00807273"/>
    <w:rsid w:val="00823459"/>
    <w:rsid w:val="0083201A"/>
    <w:rsid w:val="00862937"/>
    <w:rsid w:val="00862F80"/>
    <w:rsid w:val="008767DC"/>
    <w:rsid w:val="00881ED2"/>
    <w:rsid w:val="008852C3"/>
    <w:rsid w:val="00892F73"/>
    <w:rsid w:val="008A492A"/>
    <w:rsid w:val="008B6200"/>
    <w:rsid w:val="008F3175"/>
    <w:rsid w:val="00900C41"/>
    <w:rsid w:val="00934A9F"/>
    <w:rsid w:val="00962104"/>
    <w:rsid w:val="0097120A"/>
    <w:rsid w:val="009C4F70"/>
    <w:rsid w:val="009F4D5F"/>
    <w:rsid w:val="00A000B0"/>
    <w:rsid w:val="00A34D1A"/>
    <w:rsid w:val="00A46954"/>
    <w:rsid w:val="00A84A9F"/>
    <w:rsid w:val="00AF1563"/>
    <w:rsid w:val="00AF4489"/>
    <w:rsid w:val="00AF6265"/>
    <w:rsid w:val="00B2461B"/>
    <w:rsid w:val="00B66B7F"/>
    <w:rsid w:val="00B703D9"/>
    <w:rsid w:val="00B72CD9"/>
    <w:rsid w:val="00BA6BE1"/>
    <w:rsid w:val="00BE713D"/>
    <w:rsid w:val="00BF1DCA"/>
    <w:rsid w:val="00BF30BD"/>
    <w:rsid w:val="00C1511C"/>
    <w:rsid w:val="00C23299"/>
    <w:rsid w:val="00C35E0F"/>
    <w:rsid w:val="00C43620"/>
    <w:rsid w:val="00C468D6"/>
    <w:rsid w:val="00C61198"/>
    <w:rsid w:val="00C761FE"/>
    <w:rsid w:val="00CA5FDD"/>
    <w:rsid w:val="00CD5ED7"/>
    <w:rsid w:val="00CF4812"/>
    <w:rsid w:val="00D075F7"/>
    <w:rsid w:val="00D8284D"/>
    <w:rsid w:val="00D9331D"/>
    <w:rsid w:val="00DA3373"/>
    <w:rsid w:val="00DA76E8"/>
    <w:rsid w:val="00DB47A4"/>
    <w:rsid w:val="00DC5B4C"/>
    <w:rsid w:val="00DE3629"/>
    <w:rsid w:val="00DE3C36"/>
    <w:rsid w:val="00E37AB4"/>
    <w:rsid w:val="00E62C51"/>
    <w:rsid w:val="00E67CB7"/>
    <w:rsid w:val="00E86DBA"/>
    <w:rsid w:val="00EA2DBA"/>
    <w:rsid w:val="00EB16F5"/>
    <w:rsid w:val="00EB481A"/>
    <w:rsid w:val="00EC424C"/>
    <w:rsid w:val="00EC4EEE"/>
    <w:rsid w:val="00F343EA"/>
    <w:rsid w:val="00F35658"/>
    <w:rsid w:val="00F71FCD"/>
    <w:rsid w:val="00F97A6C"/>
    <w:rsid w:val="00FA4202"/>
    <w:rsid w:val="00FB76B1"/>
    <w:rsid w:val="00FC4377"/>
    <w:rsid w:val="00FC7BF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7206"/>
  <w15:docId w15:val="{46B9A684-E94C-4850-8D00-BD52DCF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eclarative">
    <w:name w:val="a-declarative"/>
    <w:basedOn w:val="DefaultParagraphFont"/>
    <w:rsid w:val="002F01F1"/>
  </w:style>
  <w:style w:type="character" w:customStyle="1" w:styleId="a-color-secondary">
    <w:name w:val="a-color-secondary"/>
    <w:basedOn w:val="DefaultParagraphFont"/>
    <w:rsid w:val="002F01F1"/>
  </w:style>
  <w:style w:type="paragraph" w:customStyle="1" w:styleId="Default">
    <w:name w:val="Default"/>
    <w:rsid w:val="00353E05"/>
    <w:pPr>
      <w:autoSpaceDE w:val="0"/>
      <w:autoSpaceDN w:val="0"/>
      <w:adjustRightInd w:val="0"/>
    </w:pPr>
    <w:rPr>
      <w:rFonts w:ascii="Times New Roman" w:eastAsiaTheme="minorHAnsi" w:hAnsi="Times New Roman"/>
      <w:color w:val="000000"/>
      <w:sz w:val="24"/>
      <w:szCs w:val="24"/>
    </w:rPr>
  </w:style>
  <w:style w:type="character" w:customStyle="1" w:styleId="gi">
    <w:name w:val="gi"/>
    <w:basedOn w:val="DefaultParagraphFont"/>
    <w:rsid w:val="004002B7"/>
  </w:style>
  <w:style w:type="character" w:styleId="Hyperlink">
    <w:name w:val="Hyperlink"/>
    <w:basedOn w:val="DefaultParagraphFont"/>
    <w:uiPriority w:val="99"/>
    <w:unhideWhenUsed/>
    <w:rsid w:val="00595140"/>
    <w:rPr>
      <w:color w:val="0000FF" w:themeColor="hyperlink"/>
      <w:u w:val="single"/>
    </w:rPr>
  </w:style>
  <w:style w:type="paragraph" w:styleId="BodyText">
    <w:name w:val="Body Text"/>
    <w:basedOn w:val="Normal"/>
    <w:link w:val="BodyTextChar"/>
    <w:uiPriority w:val="1"/>
    <w:qFormat/>
    <w:rsid w:val="00520757"/>
    <w:pPr>
      <w:widowControl w:val="0"/>
      <w:autoSpaceDE w:val="0"/>
      <w:autoSpaceDN w:val="0"/>
      <w:spacing w:after="0" w:line="240" w:lineRule="auto"/>
    </w:pPr>
    <w:rPr>
      <w:rFonts w:ascii="Times New Roman" w:hAnsi="Times New Roman"/>
      <w:sz w:val="24"/>
      <w:szCs w:val="24"/>
      <w:lang w:bidi="ar-SA"/>
    </w:rPr>
  </w:style>
  <w:style w:type="character" w:customStyle="1" w:styleId="BodyTextChar">
    <w:name w:val="Body Text Char"/>
    <w:basedOn w:val="DefaultParagraphFont"/>
    <w:link w:val="BodyText"/>
    <w:uiPriority w:val="1"/>
    <w:rsid w:val="005207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5</cp:revision>
  <cp:lastPrinted>2013-09-06T12:31:00Z</cp:lastPrinted>
  <dcterms:created xsi:type="dcterms:W3CDTF">2023-05-21T12:18:00Z</dcterms:created>
  <dcterms:modified xsi:type="dcterms:W3CDTF">2023-05-23T11:19:00Z</dcterms:modified>
</cp:coreProperties>
</file>