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7E9C" w14:textId="0E061043" w:rsidR="00A6448A" w:rsidRPr="0042623D" w:rsidRDefault="00A6448A" w:rsidP="00A6448A">
      <w:pPr>
        <w:pStyle w:val="NoSpacing"/>
        <w:jc w:val="center"/>
        <w:rPr>
          <w:b/>
          <w:sz w:val="32"/>
          <w:u w:val="single"/>
          <w:lang w:bidi="en-US"/>
        </w:rPr>
      </w:pPr>
      <w:r w:rsidRPr="0042623D">
        <w:rPr>
          <w:b/>
          <w:noProof/>
          <w:sz w:val="32"/>
          <w:u w:val="single"/>
        </w:rPr>
        <w:drawing>
          <wp:anchor distT="0" distB="0" distL="114300" distR="114300" simplePos="0" relativeHeight="251671552" behindDoc="1" locked="0" layoutInCell="1" allowOverlap="1" wp14:anchorId="2CC25771" wp14:editId="36A154D5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3D">
        <w:rPr>
          <w:b/>
          <w:sz w:val="32"/>
          <w:u w:val="single"/>
          <w:lang w:bidi="en-US"/>
        </w:rPr>
        <w:t>University of Management and Technology</w:t>
      </w:r>
    </w:p>
    <w:p w14:paraId="33F4DD12" w14:textId="77777777" w:rsidR="00A6448A" w:rsidRPr="0042623D" w:rsidRDefault="00A6448A" w:rsidP="00A6448A">
      <w:pPr>
        <w:pStyle w:val="NoSpacing"/>
        <w:jc w:val="center"/>
        <w:rPr>
          <w:b/>
          <w:sz w:val="32"/>
          <w:u w:val="single"/>
          <w:lang w:bidi="en-US"/>
        </w:rPr>
      </w:pPr>
      <w:r w:rsidRPr="0042623D">
        <w:rPr>
          <w:b/>
          <w:sz w:val="32"/>
          <w:u w:val="single"/>
          <w:lang w:bidi="en-US"/>
        </w:rPr>
        <w:t>School of Engineering</w:t>
      </w:r>
    </w:p>
    <w:p w14:paraId="53D1D06F" w14:textId="77777777" w:rsidR="00A6448A" w:rsidRPr="0042623D" w:rsidRDefault="00A6448A" w:rsidP="00A6448A">
      <w:pPr>
        <w:pStyle w:val="NoSpacing"/>
        <w:jc w:val="center"/>
        <w:rPr>
          <w:b/>
          <w:sz w:val="32"/>
          <w:u w:val="single"/>
          <w:lang w:bidi="en-US"/>
        </w:rPr>
      </w:pPr>
      <w:r w:rsidRPr="0042623D">
        <w:rPr>
          <w:b/>
          <w:sz w:val="32"/>
          <w:u w:val="single"/>
          <w:lang w:bidi="en-US"/>
        </w:rPr>
        <w:t>Department of Electrical Engineering</w:t>
      </w:r>
    </w:p>
    <w:p w14:paraId="33360FF3" w14:textId="77777777" w:rsidR="00A6448A" w:rsidRPr="0011458C" w:rsidRDefault="00A6448A" w:rsidP="00A6448A">
      <w:pPr>
        <w:spacing w:line="240" w:lineRule="auto"/>
        <w:jc w:val="center"/>
        <w:rPr>
          <w:rFonts w:cs="Calibri"/>
          <w:color w:val="000000"/>
          <w:sz w:val="28"/>
          <w:szCs w:val="24"/>
          <w:lang w:bidi="en-US"/>
        </w:rPr>
      </w:pPr>
    </w:p>
    <w:p w14:paraId="3C0EA25D" w14:textId="77777777" w:rsidR="00A6448A" w:rsidRPr="0011458C" w:rsidRDefault="00A6448A" w:rsidP="00A6448A">
      <w:pPr>
        <w:spacing w:line="240" w:lineRule="auto"/>
        <w:jc w:val="center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Course Outline</w:t>
      </w:r>
    </w:p>
    <w:p w14:paraId="18778F65" w14:textId="77777777" w:rsidR="00A6448A" w:rsidRPr="0011458C" w:rsidRDefault="00A6448A" w:rsidP="00A6448A">
      <w:pPr>
        <w:spacing w:line="252" w:lineRule="auto"/>
        <w:rPr>
          <w:rFonts w:cs="Calibri"/>
          <w:color w:val="000000"/>
          <w:sz w:val="28"/>
          <w:szCs w:val="24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lang w:bidi="en-US"/>
        </w:rPr>
        <w:t>Course code:</w:t>
      </w:r>
      <w:r>
        <w:rPr>
          <w:rFonts w:cs="Calibri"/>
          <w:b/>
          <w:color w:val="000000"/>
          <w:sz w:val="28"/>
          <w:szCs w:val="24"/>
          <w:lang w:bidi="en-US"/>
        </w:rPr>
        <w:t xml:space="preserve"> </w:t>
      </w:r>
      <w:r w:rsidRPr="00FC35B5">
        <w:rPr>
          <w:rFonts w:cs="Calibri"/>
          <w:color w:val="000000"/>
          <w:sz w:val="28"/>
          <w:szCs w:val="24"/>
          <w:lang w:bidi="en-US"/>
        </w:rPr>
        <w:t>EE 460</w:t>
      </w:r>
      <w:r>
        <w:rPr>
          <w:rFonts w:cs="Calibri"/>
          <w:color w:val="000000"/>
          <w:sz w:val="28"/>
          <w:szCs w:val="24"/>
          <w:lang w:bidi="en-US"/>
        </w:rPr>
        <w:tab/>
      </w:r>
      <w:r>
        <w:rPr>
          <w:rFonts w:cs="Calibri"/>
          <w:color w:val="000000"/>
          <w:sz w:val="28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8"/>
          <w:szCs w:val="24"/>
          <w:lang w:bidi="en-US"/>
        </w:rPr>
        <w:t>Course title:</w:t>
      </w:r>
      <w:r w:rsidRPr="0011458C">
        <w:rPr>
          <w:rFonts w:cs="Calibri"/>
          <w:color w:val="000000"/>
          <w:sz w:val="28"/>
          <w:szCs w:val="24"/>
          <w:lang w:bidi="en-US"/>
        </w:rPr>
        <w:t xml:space="preserve"> </w:t>
      </w:r>
      <w:r>
        <w:rPr>
          <w:rFonts w:cs="Calibri"/>
          <w:color w:val="000000"/>
          <w:sz w:val="28"/>
          <w:szCs w:val="24"/>
          <w:lang w:bidi="en-US"/>
        </w:rPr>
        <w:t>Machine Learning for Signal Processing</w:t>
      </w: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A6448A" w:rsidRPr="0011458C" w14:paraId="2ABBD6FB" w14:textId="77777777" w:rsidTr="00A6448A">
        <w:trPr>
          <w:trHeight w:val="1008"/>
        </w:trPr>
        <w:tc>
          <w:tcPr>
            <w:tcW w:w="2272" w:type="dxa"/>
            <w:vAlign w:val="center"/>
          </w:tcPr>
          <w:p w14:paraId="3DC4E5B7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Program</w:t>
            </w:r>
          </w:p>
        </w:tc>
        <w:tc>
          <w:tcPr>
            <w:tcW w:w="7319" w:type="dxa"/>
            <w:vAlign w:val="center"/>
          </w:tcPr>
          <w:p w14:paraId="45AD7705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cs="Calibri"/>
                <w:color w:val="000000"/>
                <w:sz w:val="24"/>
                <w:szCs w:val="24"/>
                <w:lang w:bidi="en-US"/>
              </w:rPr>
              <w:t>BSEE</w:t>
            </w:r>
          </w:p>
        </w:tc>
      </w:tr>
      <w:tr w:rsidR="00A6448A" w:rsidRPr="0011458C" w14:paraId="76B1592B" w14:textId="77777777" w:rsidTr="00A6448A">
        <w:trPr>
          <w:trHeight w:val="1008"/>
        </w:trPr>
        <w:tc>
          <w:tcPr>
            <w:tcW w:w="2272" w:type="dxa"/>
            <w:vAlign w:val="center"/>
          </w:tcPr>
          <w:p w14:paraId="03331EB3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Credit Hours</w:t>
            </w:r>
          </w:p>
        </w:tc>
        <w:tc>
          <w:tcPr>
            <w:tcW w:w="7319" w:type="dxa"/>
            <w:vAlign w:val="center"/>
          </w:tcPr>
          <w:p w14:paraId="5B2D5F64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3</w:t>
            </w:r>
            <w:r>
              <w:rPr>
                <w:rFonts w:cs="Calibri"/>
                <w:color w:val="000000"/>
                <w:sz w:val="24"/>
                <w:szCs w:val="24"/>
                <w:lang w:bidi="en-US"/>
              </w:rPr>
              <w:t>+1</w:t>
            </w:r>
          </w:p>
        </w:tc>
      </w:tr>
      <w:tr w:rsidR="00A6448A" w:rsidRPr="0011458C" w14:paraId="76326DBE" w14:textId="77777777" w:rsidTr="00A6448A">
        <w:trPr>
          <w:trHeight w:val="1008"/>
        </w:trPr>
        <w:tc>
          <w:tcPr>
            <w:tcW w:w="2272" w:type="dxa"/>
            <w:vAlign w:val="center"/>
          </w:tcPr>
          <w:p w14:paraId="0CB6AF4D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Duration</w:t>
            </w:r>
          </w:p>
        </w:tc>
        <w:tc>
          <w:tcPr>
            <w:tcW w:w="7319" w:type="dxa"/>
            <w:vAlign w:val="center"/>
          </w:tcPr>
          <w:p w14:paraId="576FC702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One semester</w:t>
            </w:r>
          </w:p>
        </w:tc>
      </w:tr>
      <w:tr w:rsidR="00A6448A" w:rsidRPr="0011458C" w14:paraId="4C34A0F6" w14:textId="77777777" w:rsidTr="00A6448A">
        <w:trPr>
          <w:trHeight w:val="1008"/>
        </w:trPr>
        <w:tc>
          <w:tcPr>
            <w:tcW w:w="2272" w:type="dxa"/>
            <w:vAlign w:val="center"/>
          </w:tcPr>
          <w:p w14:paraId="07A8FFF2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Prerequisites</w:t>
            </w:r>
          </w:p>
        </w:tc>
        <w:tc>
          <w:tcPr>
            <w:tcW w:w="7319" w:type="dxa"/>
            <w:vAlign w:val="center"/>
          </w:tcPr>
          <w:p w14:paraId="796FAC5F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None</w:t>
            </w:r>
          </w:p>
        </w:tc>
      </w:tr>
      <w:tr w:rsidR="00A6448A" w:rsidRPr="0011458C" w14:paraId="1D6652AE" w14:textId="77777777" w:rsidTr="00A6448A">
        <w:trPr>
          <w:trHeight w:val="1008"/>
        </w:trPr>
        <w:tc>
          <w:tcPr>
            <w:tcW w:w="2272" w:type="dxa"/>
            <w:vAlign w:val="center"/>
          </w:tcPr>
          <w:p w14:paraId="1A0FDF4D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Resource Person</w:t>
            </w:r>
          </w:p>
        </w:tc>
        <w:tc>
          <w:tcPr>
            <w:tcW w:w="7319" w:type="dxa"/>
            <w:vAlign w:val="center"/>
          </w:tcPr>
          <w:p w14:paraId="6DF64FF5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T.B.A</w:t>
            </w:r>
          </w:p>
        </w:tc>
      </w:tr>
      <w:tr w:rsidR="00A6448A" w:rsidRPr="0011458C" w14:paraId="5481C0DB" w14:textId="77777777" w:rsidTr="00A6448A">
        <w:trPr>
          <w:trHeight w:val="1008"/>
        </w:trPr>
        <w:tc>
          <w:tcPr>
            <w:tcW w:w="2272" w:type="dxa"/>
            <w:vAlign w:val="center"/>
          </w:tcPr>
          <w:p w14:paraId="797EAD9B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Counseling Timing</w:t>
            </w:r>
          </w:p>
        </w:tc>
        <w:tc>
          <w:tcPr>
            <w:tcW w:w="7319" w:type="dxa"/>
            <w:vAlign w:val="center"/>
          </w:tcPr>
          <w:p w14:paraId="0BD70FB1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T.B.A</w:t>
            </w:r>
          </w:p>
        </w:tc>
      </w:tr>
      <w:tr w:rsidR="00A6448A" w:rsidRPr="0011458C" w14:paraId="7B9A09D3" w14:textId="77777777" w:rsidTr="00A6448A">
        <w:trPr>
          <w:trHeight w:val="1008"/>
        </w:trPr>
        <w:tc>
          <w:tcPr>
            <w:tcW w:w="2272" w:type="dxa"/>
            <w:vAlign w:val="center"/>
          </w:tcPr>
          <w:p w14:paraId="10D07D4F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Contact</w:t>
            </w:r>
          </w:p>
        </w:tc>
        <w:tc>
          <w:tcPr>
            <w:tcW w:w="7319" w:type="dxa"/>
            <w:vAlign w:val="center"/>
          </w:tcPr>
          <w:p w14:paraId="2963FAD2" w14:textId="77777777" w:rsidR="00A6448A" w:rsidRPr="0011458C" w:rsidRDefault="00A6448A" w:rsidP="00A6448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bidi="en-US"/>
              </w:rPr>
            </w:pPr>
            <w:r w:rsidRPr="0011458C">
              <w:rPr>
                <w:rFonts w:cs="Calibri"/>
                <w:color w:val="000000"/>
                <w:sz w:val="24"/>
                <w:szCs w:val="24"/>
                <w:lang w:bidi="en-US"/>
              </w:rPr>
              <w:t>T.B.A</w:t>
            </w:r>
          </w:p>
        </w:tc>
      </w:tr>
    </w:tbl>
    <w:p w14:paraId="5F77E50D" w14:textId="77777777" w:rsidR="00A6448A" w:rsidRDefault="00A6448A" w:rsidP="00A6448A">
      <w:pPr>
        <w:tabs>
          <w:tab w:val="left" w:pos="569"/>
        </w:tabs>
        <w:spacing w:before="100" w:beforeAutospacing="1" w:after="0" w:line="360" w:lineRule="auto"/>
        <w:rPr>
          <w:rFonts w:cs="Calibri"/>
          <w:b/>
          <w:color w:val="000000"/>
          <w:sz w:val="24"/>
          <w:szCs w:val="24"/>
          <w:lang w:bidi="en-US"/>
        </w:rPr>
      </w:pPr>
    </w:p>
    <w:p w14:paraId="159B183D" w14:textId="77777777" w:rsidR="00A6448A" w:rsidRPr="0011458C" w:rsidRDefault="00A6448A" w:rsidP="00A6448A">
      <w:pPr>
        <w:tabs>
          <w:tab w:val="left" w:pos="569"/>
        </w:tabs>
        <w:spacing w:before="100" w:beforeAutospacing="1" w:after="0" w:line="360" w:lineRule="auto"/>
        <w:rPr>
          <w:rFonts w:cs="Calibri"/>
          <w:b/>
          <w:color w:val="000000"/>
          <w:sz w:val="24"/>
          <w:szCs w:val="24"/>
          <w:lang w:bidi="en-US"/>
        </w:rPr>
      </w:pPr>
      <w:r w:rsidRPr="0011458C">
        <w:rPr>
          <w:rFonts w:cs="Calibri"/>
          <w:b/>
          <w:color w:val="000000"/>
          <w:sz w:val="24"/>
          <w:szCs w:val="24"/>
          <w:lang w:bidi="en-US"/>
        </w:rPr>
        <w:t>Chairman/Director signature………………………………….</w:t>
      </w:r>
    </w:p>
    <w:p w14:paraId="79FDA0F1" w14:textId="77777777" w:rsidR="00A6448A" w:rsidRPr="0011458C" w:rsidRDefault="00A6448A" w:rsidP="00A6448A">
      <w:pPr>
        <w:tabs>
          <w:tab w:val="left" w:pos="603"/>
        </w:tabs>
        <w:spacing w:before="100" w:beforeAutospacing="1" w:after="0" w:line="360" w:lineRule="auto"/>
        <w:rPr>
          <w:rFonts w:cs="Calibri"/>
          <w:b/>
          <w:color w:val="000000"/>
          <w:sz w:val="24"/>
          <w:szCs w:val="24"/>
          <w:lang w:bidi="en-US"/>
        </w:rPr>
      </w:pPr>
      <w:r w:rsidRPr="0011458C">
        <w:rPr>
          <w:rFonts w:cs="Calibri"/>
          <w:b/>
          <w:color w:val="000000"/>
          <w:sz w:val="24"/>
          <w:szCs w:val="24"/>
          <w:lang w:bidi="en-US"/>
        </w:rPr>
        <w:t>Dean’s signature……………………………                                  Date………………………………………….</w:t>
      </w:r>
    </w:p>
    <w:p w14:paraId="12143404" w14:textId="77777777" w:rsidR="00A6448A" w:rsidRPr="0011458C" w:rsidRDefault="00A6448A" w:rsidP="00A6448A">
      <w:pPr>
        <w:spacing w:line="252" w:lineRule="auto"/>
        <w:rPr>
          <w:rFonts w:cs="Calibri"/>
          <w:b/>
          <w:color w:val="000000"/>
          <w:sz w:val="24"/>
          <w:szCs w:val="24"/>
          <w:u w:val="single"/>
          <w:lang w:bidi="en-US"/>
        </w:rPr>
      </w:pPr>
    </w:p>
    <w:p w14:paraId="2C1C37AD" w14:textId="77777777" w:rsidR="00A6448A" w:rsidRDefault="00A6448A" w:rsidP="00A6448A">
      <w:pPr>
        <w:spacing w:line="252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</w:p>
    <w:p w14:paraId="3E2966F2" w14:textId="77777777" w:rsidR="00073F4C" w:rsidRDefault="00073F4C" w:rsidP="00A6448A">
      <w:pPr>
        <w:spacing w:line="252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</w:p>
    <w:p w14:paraId="555F1BB8" w14:textId="77777777" w:rsidR="00073F4C" w:rsidRDefault="00073F4C" w:rsidP="00A6448A">
      <w:pPr>
        <w:spacing w:line="252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</w:p>
    <w:p w14:paraId="5190A07E" w14:textId="77777777" w:rsidR="00A6448A" w:rsidRPr="0011458C" w:rsidRDefault="00A6448A" w:rsidP="00A6448A">
      <w:pPr>
        <w:spacing w:line="252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lastRenderedPageBreak/>
        <w:t>Learning Objective:</w:t>
      </w:r>
    </w:p>
    <w:p w14:paraId="3469E7E7" w14:textId="77777777" w:rsidR="00A6448A" w:rsidRPr="000A441E" w:rsidRDefault="00A6448A" w:rsidP="00A64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 w:themeColor="text1"/>
          <w:sz w:val="24"/>
          <w:szCs w:val="29"/>
        </w:rPr>
      </w:pPr>
      <w:r w:rsidRPr="000A441E">
        <w:rPr>
          <w:rFonts w:cs="Verdana"/>
          <w:color w:val="000000" w:themeColor="text1"/>
          <w:sz w:val="24"/>
          <w:szCs w:val="29"/>
        </w:rPr>
        <w:t>On successful completion of this course you should be able to:</w:t>
      </w:r>
    </w:p>
    <w:p w14:paraId="5DF2527F" w14:textId="77777777" w:rsidR="00A6448A" w:rsidRDefault="00A6448A" w:rsidP="006F63ED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color w:val="000000" w:themeColor="text1"/>
          <w:sz w:val="24"/>
          <w:szCs w:val="29"/>
        </w:rPr>
      </w:pPr>
      <w:r w:rsidRPr="000A441E">
        <w:rPr>
          <w:rFonts w:cs="Verdana"/>
          <w:color w:val="000000" w:themeColor="text1"/>
          <w:sz w:val="24"/>
          <w:szCs w:val="29"/>
        </w:rPr>
        <w:t>Illustrate machine learning techniques and identify their various applications.</w:t>
      </w:r>
    </w:p>
    <w:p w14:paraId="3453BA37" w14:textId="77777777" w:rsidR="00A6448A" w:rsidRPr="00CD5381" w:rsidRDefault="00A6448A" w:rsidP="006F63ED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color w:val="000000" w:themeColor="text1"/>
          <w:sz w:val="24"/>
          <w:szCs w:val="29"/>
        </w:rPr>
      </w:pPr>
      <w:r w:rsidRPr="00CD5381">
        <w:rPr>
          <w:rFonts w:cs="Verdana"/>
          <w:color w:val="000000" w:themeColor="text1"/>
          <w:sz w:val="24"/>
          <w:szCs w:val="29"/>
        </w:rPr>
        <w:t>Examine the strengths and weaknesses of various machine learning algorithms</w:t>
      </w:r>
    </w:p>
    <w:p w14:paraId="0B1B8EEC" w14:textId="77777777" w:rsidR="00A6448A" w:rsidRDefault="00A6448A" w:rsidP="006F63ED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color w:val="000000" w:themeColor="text1"/>
          <w:sz w:val="24"/>
          <w:szCs w:val="29"/>
        </w:rPr>
      </w:pPr>
      <w:r w:rsidRPr="000A441E">
        <w:rPr>
          <w:rFonts w:cs="Verdana"/>
          <w:color w:val="000000" w:themeColor="text1"/>
          <w:sz w:val="24"/>
          <w:szCs w:val="29"/>
        </w:rPr>
        <w:t>Appreciate the theory and underlying mathematics behind fundamental machine learning algorithms</w:t>
      </w:r>
      <w:r>
        <w:rPr>
          <w:rFonts w:cs="Verdana"/>
          <w:color w:val="000000" w:themeColor="text1"/>
          <w:sz w:val="24"/>
          <w:szCs w:val="29"/>
        </w:rPr>
        <w:t>.</w:t>
      </w:r>
    </w:p>
    <w:p w14:paraId="3B46BD64" w14:textId="77777777" w:rsidR="00A6448A" w:rsidRDefault="00A6448A" w:rsidP="006F63ED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color w:val="000000" w:themeColor="text1"/>
          <w:sz w:val="24"/>
          <w:szCs w:val="29"/>
        </w:rPr>
      </w:pPr>
      <w:r w:rsidRPr="00CD5381">
        <w:rPr>
          <w:rFonts w:cs="Verdana"/>
          <w:color w:val="000000" w:themeColor="text1"/>
          <w:sz w:val="24"/>
          <w:szCs w:val="29"/>
        </w:rPr>
        <w:t>Be able to formulate and develop machine learning algorithms to build intelligent applications.</w:t>
      </w:r>
    </w:p>
    <w:p w14:paraId="23DC6E03" w14:textId="77777777" w:rsidR="00A6448A" w:rsidRPr="00895626" w:rsidRDefault="00A6448A" w:rsidP="00A6448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color w:val="000000" w:themeColor="text1"/>
          <w:sz w:val="16"/>
          <w:szCs w:val="29"/>
        </w:rPr>
      </w:pPr>
    </w:p>
    <w:p w14:paraId="5A7523E8" w14:textId="77777777" w:rsidR="00A6448A" w:rsidRPr="0011458C" w:rsidRDefault="00A6448A" w:rsidP="00A6448A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</w:rPr>
      </w:pPr>
    </w:p>
    <w:p w14:paraId="5AEF6BAC" w14:textId="77777777" w:rsidR="00A6448A" w:rsidRPr="0011458C" w:rsidRDefault="00A6448A" w:rsidP="00A6448A">
      <w:pPr>
        <w:spacing w:line="252" w:lineRule="auto"/>
        <w:rPr>
          <w:rFonts w:cs="Calibri"/>
          <w:color w:val="000000"/>
          <w:sz w:val="28"/>
          <w:szCs w:val="24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Learning Methodology:</w:t>
      </w:r>
    </w:p>
    <w:p w14:paraId="2E029102" w14:textId="77777777" w:rsidR="00A6448A" w:rsidRDefault="00A6448A" w:rsidP="00A6448A">
      <w:pPr>
        <w:spacing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Interactive and participative.</w:t>
      </w:r>
    </w:p>
    <w:p w14:paraId="3381C64E" w14:textId="77777777" w:rsidR="00A6448A" w:rsidRPr="00895626" w:rsidRDefault="00A6448A" w:rsidP="00A6448A">
      <w:pPr>
        <w:spacing w:line="252" w:lineRule="auto"/>
        <w:rPr>
          <w:rFonts w:cs="Calibri"/>
          <w:color w:val="000000"/>
          <w:sz w:val="14"/>
          <w:szCs w:val="24"/>
          <w:lang w:bidi="en-US"/>
        </w:rPr>
      </w:pPr>
    </w:p>
    <w:p w14:paraId="14A16A3E" w14:textId="77777777" w:rsidR="00A6448A" w:rsidRPr="0011458C" w:rsidRDefault="00A6448A" w:rsidP="00A6448A">
      <w:pPr>
        <w:tabs>
          <w:tab w:val="left" w:pos="930"/>
        </w:tabs>
        <w:spacing w:line="252" w:lineRule="auto"/>
        <w:rPr>
          <w:rFonts w:cs="Calibri"/>
          <w:b/>
          <w:color w:val="000000"/>
          <w:sz w:val="24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Grade Evaluation Criteria</w:t>
      </w:r>
    </w:p>
    <w:p w14:paraId="0F758014" w14:textId="77777777" w:rsidR="00A6448A" w:rsidRPr="0011458C" w:rsidRDefault="00A6448A" w:rsidP="00A6448A">
      <w:pPr>
        <w:tabs>
          <w:tab w:val="left" w:pos="930"/>
        </w:tabs>
        <w:spacing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Following is the criteria for the distribution of marks to evaluate final grade in a semester.</w:t>
      </w:r>
    </w:p>
    <w:p w14:paraId="29BF318B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b/>
          <w:color w:val="000000"/>
          <w:sz w:val="28"/>
          <w:szCs w:val="24"/>
          <w:lang w:bidi="en-US"/>
        </w:rPr>
      </w:pPr>
      <w:r w:rsidRPr="00895626">
        <w:rPr>
          <w:rFonts w:cs="Calibri"/>
          <w:b/>
          <w:color w:val="000000"/>
          <w:sz w:val="24"/>
          <w:szCs w:val="24"/>
          <w:lang w:bidi="en-US"/>
        </w:rPr>
        <w:t>Marks Evaluation</w:t>
      </w:r>
      <w:r w:rsidRPr="00895626">
        <w:rPr>
          <w:rFonts w:cs="Calibri"/>
          <w:b/>
          <w:color w:val="000000"/>
          <w:sz w:val="24"/>
          <w:szCs w:val="24"/>
          <w:lang w:bidi="en-US"/>
        </w:rPr>
        <w:tab/>
      </w:r>
      <w:r w:rsidRPr="00895626">
        <w:rPr>
          <w:rFonts w:cs="Calibri"/>
          <w:b/>
          <w:color w:val="000000"/>
          <w:sz w:val="24"/>
          <w:szCs w:val="24"/>
          <w:lang w:bidi="en-US"/>
        </w:rPr>
        <w:tab/>
      </w:r>
      <w:r w:rsidRPr="00895626">
        <w:rPr>
          <w:rFonts w:cs="Calibri"/>
          <w:b/>
          <w:color w:val="000000"/>
          <w:sz w:val="24"/>
          <w:szCs w:val="24"/>
          <w:lang w:bidi="en-US"/>
        </w:rPr>
        <w:tab/>
      </w:r>
      <w:r w:rsidRPr="00895626">
        <w:rPr>
          <w:rFonts w:cs="Calibri"/>
          <w:b/>
          <w:color w:val="000000"/>
          <w:sz w:val="24"/>
          <w:szCs w:val="24"/>
          <w:lang w:bidi="en-US"/>
        </w:rPr>
        <w:tab/>
      </w:r>
      <w:r w:rsidRPr="00895626">
        <w:rPr>
          <w:rFonts w:cs="Calibri"/>
          <w:b/>
          <w:color w:val="000000"/>
          <w:sz w:val="24"/>
          <w:szCs w:val="24"/>
          <w:lang w:bidi="en-US"/>
        </w:rPr>
        <w:tab/>
      </w:r>
      <w:r w:rsidRPr="00895626">
        <w:rPr>
          <w:rFonts w:cs="Calibri"/>
          <w:b/>
          <w:color w:val="000000"/>
          <w:sz w:val="24"/>
          <w:szCs w:val="24"/>
          <w:lang w:bidi="en-US"/>
        </w:rPr>
        <w:tab/>
      </w:r>
      <w:r w:rsidRPr="00895626">
        <w:rPr>
          <w:rFonts w:cs="Calibri"/>
          <w:b/>
          <w:color w:val="000000"/>
          <w:sz w:val="24"/>
          <w:szCs w:val="24"/>
          <w:lang w:bidi="en-US"/>
        </w:rPr>
        <w:tab/>
        <w:t xml:space="preserve">Marks in percentage </w:t>
      </w:r>
      <w:r w:rsidRPr="0011458C">
        <w:rPr>
          <w:rFonts w:cs="Calibri"/>
          <w:b/>
          <w:color w:val="000000"/>
          <w:sz w:val="28"/>
          <w:szCs w:val="24"/>
          <w:lang w:bidi="en-US"/>
        </w:rPr>
        <w:tab/>
      </w:r>
    </w:p>
    <w:p w14:paraId="26DC76C4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color w:val="000000"/>
          <w:sz w:val="24"/>
          <w:szCs w:val="24"/>
          <w:lang w:bidi="en-US"/>
        </w:rPr>
      </w:pPr>
      <w:r>
        <w:rPr>
          <w:rFonts w:cs="Calibri"/>
          <w:color w:val="000000"/>
          <w:sz w:val="24"/>
          <w:szCs w:val="24"/>
          <w:lang w:bidi="en-US"/>
        </w:rPr>
        <w:t>Quizzes and Assignments</w:t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</w:r>
      <w:r>
        <w:rPr>
          <w:rFonts w:cs="Calibri"/>
          <w:color w:val="000000"/>
          <w:sz w:val="24"/>
          <w:szCs w:val="24"/>
          <w:lang w:bidi="en-US"/>
        </w:rPr>
        <w:tab/>
        <w:t>2</w:t>
      </w:r>
      <w:r w:rsidRPr="0011458C">
        <w:rPr>
          <w:rFonts w:cs="Calibri"/>
          <w:color w:val="000000"/>
          <w:sz w:val="24"/>
          <w:szCs w:val="24"/>
          <w:lang w:bidi="en-US"/>
        </w:rPr>
        <w:t>0 %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</w:p>
    <w:p w14:paraId="72C50BCD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Mid Term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  <w:t>30 %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</w:p>
    <w:p w14:paraId="0C62A612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Final exam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  <w:t>50 %</w:t>
      </w:r>
    </w:p>
    <w:p w14:paraId="3F89B7E9" w14:textId="77777777" w:rsidR="00A6448A" w:rsidRPr="0011458C" w:rsidRDefault="00A6448A" w:rsidP="00A6448A">
      <w:pPr>
        <w:tabs>
          <w:tab w:val="left" w:pos="930"/>
        </w:tabs>
        <w:spacing w:after="0" w:line="252" w:lineRule="auto"/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color w:val="000000"/>
          <w:sz w:val="24"/>
          <w:szCs w:val="24"/>
          <w:lang w:bidi="en-US"/>
        </w:rPr>
        <w:t>Total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color w:val="000000"/>
          <w:sz w:val="24"/>
          <w:szCs w:val="24"/>
          <w:lang w:bidi="en-US"/>
        </w:rPr>
        <w:tab/>
        <w:t>100 %</w:t>
      </w:r>
    </w:p>
    <w:p w14:paraId="21614867" w14:textId="77777777" w:rsidR="00A6448A" w:rsidRPr="0011458C" w:rsidRDefault="00A6448A" w:rsidP="00A6448A">
      <w:pPr>
        <w:tabs>
          <w:tab w:val="left" w:pos="930"/>
        </w:tabs>
        <w:spacing w:line="252" w:lineRule="auto"/>
        <w:rPr>
          <w:rFonts w:cs="Calibri"/>
          <w:b/>
          <w:color w:val="000000"/>
          <w:sz w:val="24"/>
          <w:szCs w:val="24"/>
          <w:lang w:bidi="en-US"/>
        </w:rPr>
      </w:pPr>
    </w:p>
    <w:p w14:paraId="2C235A55" w14:textId="77777777" w:rsidR="00A6448A" w:rsidRDefault="00A6448A" w:rsidP="00A6448A">
      <w:pPr>
        <w:tabs>
          <w:tab w:val="left" w:pos="930"/>
        </w:tabs>
        <w:spacing w:line="252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Recommended Text Books:</w:t>
      </w:r>
    </w:p>
    <w:p w14:paraId="634D2A38" w14:textId="77777777" w:rsidR="00A6448A" w:rsidRPr="00CD5381" w:rsidRDefault="00A6448A" w:rsidP="00A6448A">
      <w:pPr>
        <w:spacing w:line="252" w:lineRule="auto"/>
        <w:rPr>
          <w:sz w:val="24"/>
        </w:rPr>
      </w:pPr>
      <w:r w:rsidRPr="00CD5381">
        <w:rPr>
          <w:sz w:val="24"/>
        </w:rPr>
        <w:t>Introduction to Machine Learning by Ethem Alpaydin (3</w:t>
      </w:r>
      <w:r w:rsidRPr="00CD5381">
        <w:rPr>
          <w:sz w:val="24"/>
          <w:vertAlign w:val="superscript"/>
        </w:rPr>
        <w:t>rd</w:t>
      </w:r>
      <w:r w:rsidRPr="00CD5381">
        <w:rPr>
          <w:sz w:val="24"/>
        </w:rPr>
        <w:t xml:space="preserve"> Edition)</w:t>
      </w:r>
    </w:p>
    <w:p w14:paraId="2259A127" w14:textId="77777777" w:rsidR="00A6448A" w:rsidRPr="00CD5381" w:rsidRDefault="00A6448A" w:rsidP="00A6448A">
      <w:pPr>
        <w:tabs>
          <w:tab w:val="left" w:pos="930"/>
        </w:tabs>
        <w:spacing w:line="252" w:lineRule="auto"/>
        <w:rPr>
          <w:rFonts w:cs="Calibri"/>
          <w:b/>
          <w:color w:val="000000"/>
          <w:sz w:val="24"/>
          <w:szCs w:val="24"/>
          <w:lang w:bidi="en-US"/>
        </w:rPr>
      </w:pPr>
    </w:p>
    <w:p w14:paraId="638823D7" w14:textId="77777777" w:rsidR="00A6448A" w:rsidRPr="0011458C" w:rsidRDefault="00A6448A" w:rsidP="00A6448A">
      <w:pPr>
        <w:tabs>
          <w:tab w:val="left" w:pos="930"/>
        </w:tabs>
        <w:spacing w:line="252" w:lineRule="auto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>Reference Books:</w:t>
      </w:r>
    </w:p>
    <w:p w14:paraId="78D3E4AA" w14:textId="77777777" w:rsidR="00A6448A" w:rsidRPr="00CD5381" w:rsidRDefault="00A6448A" w:rsidP="00A6448A">
      <w:pPr>
        <w:spacing w:line="252" w:lineRule="auto"/>
        <w:rPr>
          <w:rFonts w:cs="Calibri"/>
          <w:color w:val="000000"/>
          <w:sz w:val="28"/>
          <w:szCs w:val="24"/>
          <w:lang w:bidi="en-US"/>
        </w:rPr>
      </w:pPr>
      <w:r w:rsidRPr="00CD5381">
        <w:rPr>
          <w:sz w:val="24"/>
        </w:rPr>
        <w:t>Deep Learning by Ian Goodfellow</w:t>
      </w:r>
    </w:p>
    <w:p w14:paraId="3CB73876" w14:textId="77777777" w:rsidR="00073F4C" w:rsidRDefault="00073F4C" w:rsidP="00A6448A">
      <w:pPr>
        <w:ind w:left="720"/>
        <w:rPr>
          <w:rFonts w:cs="Calibri"/>
          <w:b/>
          <w:color w:val="000000"/>
          <w:sz w:val="28"/>
          <w:szCs w:val="24"/>
          <w:u w:val="single"/>
          <w:lang w:bidi="en-US"/>
        </w:rPr>
      </w:pPr>
    </w:p>
    <w:p w14:paraId="598DD251" w14:textId="77777777" w:rsidR="00A6448A" w:rsidRPr="0011458C" w:rsidRDefault="00A6448A" w:rsidP="00A6448A">
      <w:pPr>
        <w:ind w:left="720"/>
        <w:rPr>
          <w:rFonts w:cs="Calibri"/>
          <w:b/>
          <w:color w:val="000000"/>
          <w:sz w:val="28"/>
          <w:szCs w:val="24"/>
          <w:u w:val="single"/>
          <w:lang w:bidi="en-US"/>
        </w:rPr>
      </w:pPr>
      <w:r w:rsidRPr="0011458C">
        <w:rPr>
          <w:rFonts w:cs="Calibri"/>
          <w:b/>
          <w:color w:val="000000"/>
          <w:sz w:val="28"/>
          <w:szCs w:val="24"/>
          <w:u w:val="single"/>
          <w:lang w:bidi="en-US"/>
        </w:rPr>
        <w:t xml:space="preserve">Calendar of Course contents to be covered during semester  </w:t>
      </w:r>
    </w:p>
    <w:p w14:paraId="30CA513B" w14:textId="77777777" w:rsidR="00A6448A" w:rsidRPr="0011458C" w:rsidRDefault="00A6448A" w:rsidP="00A6448A">
      <w:pPr>
        <w:rPr>
          <w:rFonts w:cs="Calibri"/>
          <w:color w:val="000000"/>
          <w:sz w:val="24"/>
          <w:szCs w:val="24"/>
          <w:lang w:bidi="en-US"/>
        </w:rPr>
      </w:pPr>
      <w:r w:rsidRPr="0011458C">
        <w:rPr>
          <w:rFonts w:cs="Calibri"/>
          <w:b/>
          <w:color w:val="000000"/>
          <w:sz w:val="24"/>
          <w:szCs w:val="24"/>
          <w:lang w:bidi="en-US"/>
        </w:rPr>
        <w:t>Course code</w:t>
      </w:r>
      <w:r w:rsidRPr="0011458C">
        <w:rPr>
          <w:rFonts w:cs="Calibri"/>
          <w:color w:val="000000"/>
          <w:sz w:val="24"/>
          <w:szCs w:val="24"/>
          <w:lang w:bidi="en-US"/>
        </w:rPr>
        <w:t>:</w:t>
      </w:r>
      <w:r>
        <w:rPr>
          <w:rFonts w:cs="Calibri"/>
          <w:color w:val="000000"/>
          <w:sz w:val="24"/>
          <w:szCs w:val="24"/>
          <w:lang w:bidi="en-US"/>
        </w:rPr>
        <w:tab/>
        <w:t>EE 460</w:t>
      </w:r>
      <w:r w:rsidRPr="0011458C">
        <w:rPr>
          <w:rFonts w:cs="Calibri"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4"/>
          <w:szCs w:val="24"/>
          <w:lang w:bidi="en-US"/>
        </w:rPr>
        <w:tab/>
      </w:r>
      <w:r>
        <w:rPr>
          <w:rFonts w:cs="Calibri"/>
          <w:b/>
          <w:color w:val="000000"/>
          <w:sz w:val="24"/>
          <w:szCs w:val="24"/>
          <w:lang w:bidi="en-US"/>
        </w:rPr>
        <w:tab/>
      </w:r>
      <w:r w:rsidRPr="0011458C">
        <w:rPr>
          <w:rFonts w:cs="Calibri"/>
          <w:b/>
          <w:color w:val="000000"/>
          <w:sz w:val="24"/>
          <w:szCs w:val="24"/>
          <w:lang w:bidi="en-US"/>
        </w:rPr>
        <w:t xml:space="preserve">Course title: </w:t>
      </w:r>
      <w:r>
        <w:rPr>
          <w:rFonts w:cs="Calibri"/>
          <w:color w:val="000000"/>
          <w:sz w:val="24"/>
          <w:szCs w:val="24"/>
          <w:lang w:bidi="en-US"/>
        </w:rPr>
        <w:t>Machine Learning for Signal Processing</w:t>
      </w: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153"/>
        <w:gridCol w:w="2390"/>
      </w:tblGrid>
      <w:tr w:rsidR="00A6448A" w:rsidRPr="00422FC2" w14:paraId="664EA183" w14:textId="77777777" w:rsidTr="00A6448A">
        <w:trPr>
          <w:trHeight w:val="501"/>
        </w:trPr>
        <w:tc>
          <w:tcPr>
            <w:tcW w:w="1177" w:type="dxa"/>
            <w:vAlign w:val="center"/>
          </w:tcPr>
          <w:p w14:paraId="5C9B1C2C" w14:textId="77777777" w:rsidR="00A6448A" w:rsidRPr="00422FC2" w:rsidRDefault="00A6448A" w:rsidP="00A6448A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422FC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6153" w:type="dxa"/>
            <w:vAlign w:val="center"/>
          </w:tcPr>
          <w:p w14:paraId="4594B8B9" w14:textId="77777777" w:rsidR="00A6448A" w:rsidRPr="00422FC2" w:rsidRDefault="00A6448A" w:rsidP="00A644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2FC2">
              <w:rPr>
                <w:b/>
                <w:sz w:val="24"/>
                <w:szCs w:val="24"/>
              </w:rPr>
              <w:t>Course Contents</w:t>
            </w:r>
          </w:p>
          <w:p w14:paraId="757F6AE5" w14:textId="77777777" w:rsidR="00A6448A" w:rsidRPr="00422FC2" w:rsidRDefault="00A6448A" w:rsidP="00A6448A">
            <w:pPr>
              <w:tabs>
                <w:tab w:val="left" w:pos="106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3434BD4A" w14:textId="77777777" w:rsidR="00A6448A" w:rsidRPr="00422FC2" w:rsidRDefault="00A6448A" w:rsidP="00A6448A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422FC2">
              <w:rPr>
                <w:b/>
                <w:sz w:val="24"/>
                <w:szCs w:val="24"/>
              </w:rPr>
              <w:t>Reference</w:t>
            </w:r>
          </w:p>
        </w:tc>
      </w:tr>
      <w:tr w:rsidR="00A6448A" w:rsidRPr="00422FC2" w14:paraId="63539BFA" w14:textId="77777777" w:rsidTr="00A6448A">
        <w:trPr>
          <w:trHeight w:val="474"/>
        </w:trPr>
        <w:tc>
          <w:tcPr>
            <w:tcW w:w="1177" w:type="dxa"/>
            <w:vAlign w:val="center"/>
          </w:tcPr>
          <w:p w14:paraId="7197126D" w14:textId="77777777" w:rsidR="00A6448A" w:rsidRPr="00422FC2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1</w:t>
            </w:r>
          </w:p>
        </w:tc>
        <w:tc>
          <w:tcPr>
            <w:tcW w:w="6153" w:type="dxa"/>
            <w:vAlign w:val="center"/>
          </w:tcPr>
          <w:p w14:paraId="4BAAD8C2" w14:textId="77777777" w:rsidR="00A6448A" w:rsidRPr="00CF0B1A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Introduction</w:t>
            </w:r>
            <w:r>
              <w:rPr>
                <w:sz w:val="24"/>
                <w:szCs w:val="24"/>
              </w:rPr>
              <w:t xml:space="preserve"> to machine learning</w:t>
            </w:r>
          </w:p>
        </w:tc>
        <w:tc>
          <w:tcPr>
            <w:tcW w:w="2390" w:type="dxa"/>
            <w:vAlign w:val="center"/>
          </w:tcPr>
          <w:p w14:paraId="744A5960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</w:p>
        </w:tc>
      </w:tr>
      <w:tr w:rsidR="00A6448A" w:rsidRPr="00422FC2" w14:paraId="70D80D9B" w14:textId="77777777" w:rsidTr="00A6448A">
        <w:trPr>
          <w:trHeight w:val="645"/>
        </w:trPr>
        <w:tc>
          <w:tcPr>
            <w:tcW w:w="1177" w:type="dxa"/>
            <w:vAlign w:val="center"/>
          </w:tcPr>
          <w:p w14:paraId="1993B970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2</w:t>
            </w:r>
          </w:p>
        </w:tc>
        <w:tc>
          <w:tcPr>
            <w:tcW w:w="6153" w:type="dxa"/>
            <w:vAlign w:val="center"/>
          </w:tcPr>
          <w:p w14:paraId="533DBB94" w14:textId="77777777" w:rsidR="00A6448A" w:rsidRDefault="00A6448A" w:rsidP="00A644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251F7F5" w14:textId="77777777" w:rsidR="00A6448A" w:rsidRPr="00422FC2" w:rsidRDefault="00A6448A" w:rsidP="00A644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Logistic regression</w:t>
            </w:r>
          </w:p>
        </w:tc>
        <w:tc>
          <w:tcPr>
            <w:tcW w:w="2390" w:type="dxa"/>
            <w:vAlign w:val="center"/>
          </w:tcPr>
          <w:p w14:paraId="1DA227A8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</w:t>
            </w:r>
          </w:p>
        </w:tc>
      </w:tr>
      <w:tr w:rsidR="00A6448A" w:rsidRPr="00422FC2" w14:paraId="2AF9284E" w14:textId="77777777" w:rsidTr="00A6448A">
        <w:trPr>
          <w:trHeight w:val="420"/>
        </w:trPr>
        <w:tc>
          <w:tcPr>
            <w:tcW w:w="1177" w:type="dxa"/>
            <w:vAlign w:val="center"/>
          </w:tcPr>
          <w:p w14:paraId="2B8EDF48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3</w:t>
            </w:r>
          </w:p>
        </w:tc>
        <w:tc>
          <w:tcPr>
            <w:tcW w:w="6153" w:type="dxa"/>
            <w:vAlign w:val="center"/>
          </w:tcPr>
          <w:p w14:paraId="23189D42" w14:textId="77777777" w:rsidR="00A6448A" w:rsidRPr="00422FC2" w:rsidRDefault="00A6448A" w:rsidP="00A644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Decision trees</w:t>
            </w:r>
          </w:p>
        </w:tc>
        <w:tc>
          <w:tcPr>
            <w:tcW w:w="2390" w:type="dxa"/>
            <w:vAlign w:val="center"/>
          </w:tcPr>
          <w:p w14:paraId="0255A720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</w:t>
            </w:r>
          </w:p>
        </w:tc>
      </w:tr>
      <w:tr w:rsidR="00A6448A" w:rsidRPr="00422FC2" w14:paraId="554CEF80" w14:textId="77777777" w:rsidTr="00A6448A">
        <w:trPr>
          <w:trHeight w:val="501"/>
        </w:trPr>
        <w:tc>
          <w:tcPr>
            <w:tcW w:w="1177" w:type="dxa"/>
            <w:vAlign w:val="center"/>
          </w:tcPr>
          <w:p w14:paraId="338BFC39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53" w:type="dxa"/>
            <w:vAlign w:val="center"/>
          </w:tcPr>
          <w:p w14:paraId="1C57F6EB" w14:textId="77777777" w:rsidR="00A6448A" w:rsidRPr="00422FC2" w:rsidRDefault="00A6448A" w:rsidP="00A644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Support vector machines</w:t>
            </w:r>
          </w:p>
        </w:tc>
        <w:tc>
          <w:tcPr>
            <w:tcW w:w="2390" w:type="dxa"/>
            <w:vAlign w:val="center"/>
          </w:tcPr>
          <w:p w14:paraId="75A85189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</w:t>
            </w:r>
          </w:p>
        </w:tc>
      </w:tr>
      <w:tr w:rsidR="00A6448A" w:rsidRPr="00422FC2" w14:paraId="5113B373" w14:textId="77777777" w:rsidTr="00A6448A">
        <w:trPr>
          <w:trHeight w:val="465"/>
        </w:trPr>
        <w:tc>
          <w:tcPr>
            <w:tcW w:w="1177" w:type="dxa"/>
            <w:vAlign w:val="center"/>
          </w:tcPr>
          <w:p w14:paraId="038CEFB9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5</w:t>
            </w:r>
          </w:p>
        </w:tc>
        <w:tc>
          <w:tcPr>
            <w:tcW w:w="6153" w:type="dxa"/>
            <w:vAlign w:val="center"/>
          </w:tcPr>
          <w:p w14:paraId="50D5471A" w14:textId="77777777" w:rsidR="00A6448A" w:rsidRPr="00422FC2" w:rsidRDefault="00A6448A" w:rsidP="00A644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Clustering</w:t>
            </w:r>
          </w:p>
        </w:tc>
        <w:tc>
          <w:tcPr>
            <w:tcW w:w="2390" w:type="dxa"/>
            <w:vAlign w:val="center"/>
          </w:tcPr>
          <w:p w14:paraId="21158172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</w:tc>
      </w:tr>
      <w:tr w:rsidR="00A6448A" w:rsidRPr="00422FC2" w14:paraId="775B7F5D" w14:textId="77777777" w:rsidTr="00A6448A">
        <w:trPr>
          <w:trHeight w:val="429"/>
        </w:trPr>
        <w:tc>
          <w:tcPr>
            <w:tcW w:w="1177" w:type="dxa"/>
            <w:vAlign w:val="center"/>
          </w:tcPr>
          <w:p w14:paraId="7BD83617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6</w:t>
            </w:r>
          </w:p>
        </w:tc>
        <w:tc>
          <w:tcPr>
            <w:tcW w:w="6153" w:type="dxa"/>
            <w:vAlign w:val="center"/>
          </w:tcPr>
          <w:p w14:paraId="309FFF1A" w14:textId="77777777" w:rsidR="00A6448A" w:rsidRPr="00422FC2" w:rsidRDefault="00A6448A" w:rsidP="00A644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Expectation maximization</w:t>
            </w:r>
          </w:p>
        </w:tc>
        <w:tc>
          <w:tcPr>
            <w:tcW w:w="2390" w:type="dxa"/>
            <w:vAlign w:val="center"/>
          </w:tcPr>
          <w:p w14:paraId="050A4DE8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</w:tc>
      </w:tr>
      <w:tr w:rsidR="00A6448A" w:rsidRPr="00422FC2" w14:paraId="0063E1EE" w14:textId="77777777" w:rsidTr="00A6448A">
        <w:trPr>
          <w:trHeight w:val="411"/>
        </w:trPr>
        <w:tc>
          <w:tcPr>
            <w:tcW w:w="1177" w:type="dxa"/>
            <w:vAlign w:val="center"/>
          </w:tcPr>
          <w:p w14:paraId="0C321AEF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7</w:t>
            </w:r>
          </w:p>
        </w:tc>
        <w:tc>
          <w:tcPr>
            <w:tcW w:w="6153" w:type="dxa"/>
            <w:vAlign w:val="center"/>
          </w:tcPr>
          <w:p w14:paraId="793FF7F2" w14:textId="77777777" w:rsidR="00A6448A" w:rsidRPr="00422FC2" w:rsidRDefault="00A6448A" w:rsidP="00A644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Gaussian mixture models</w:t>
            </w:r>
          </w:p>
        </w:tc>
        <w:tc>
          <w:tcPr>
            <w:tcW w:w="2390" w:type="dxa"/>
            <w:vAlign w:val="center"/>
          </w:tcPr>
          <w:p w14:paraId="2617F6CD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</w:tc>
      </w:tr>
      <w:tr w:rsidR="00A6448A" w:rsidRPr="00422FC2" w14:paraId="6321585D" w14:textId="77777777" w:rsidTr="00A6448A">
        <w:trPr>
          <w:trHeight w:val="402"/>
        </w:trPr>
        <w:tc>
          <w:tcPr>
            <w:tcW w:w="1177" w:type="dxa"/>
            <w:vAlign w:val="center"/>
          </w:tcPr>
          <w:p w14:paraId="12DF1791" w14:textId="77777777" w:rsidR="00A6448A" w:rsidRPr="00422FC2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8</w:t>
            </w:r>
          </w:p>
        </w:tc>
        <w:tc>
          <w:tcPr>
            <w:tcW w:w="6153" w:type="dxa"/>
            <w:vAlign w:val="center"/>
          </w:tcPr>
          <w:p w14:paraId="1397E0AF" w14:textId="77777777" w:rsidR="00A6448A" w:rsidRPr="00422FC2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Midterm Exam</w:t>
            </w:r>
          </w:p>
        </w:tc>
        <w:tc>
          <w:tcPr>
            <w:tcW w:w="2390" w:type="dxa"/>
            <w:vAlign w:val="center"/>
          </w:tcPr>
          <w:p w14:paraId="44935499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A6448A" w:rsidRPr="00422FC2" w14:paraId="1137BEEB" w14:textId="77777777" w:rsidTr="00A6448A">
        <w:trPr>
          <w:trHeight w:val="375"/>
        </w:trPr>
        <w:tc>
          <w:tcPr>
            <w:tcW w:w="1177" w:type="dxa"/>
            <w:vAlign w:val="center"/>
          </w:tcPr>
          <w:p w14:paraId="1147D196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9</w:t>
            </w:r>
          </w:p>
        </w:tc>
        <w:tc>
          <w:tcPr>
            <w:tcW w:w="6153" w:type="dxa"/>
            <w:vAlign w:val="center"/>
          </w:tcPr>
          <w:p w14:paraId="0B402D41" w14:textId="77777777" w:rsidR="00A6448A" w:rsidRPr="00422FC2" w:rsidRDefault="00A6448A" w:rsidP="00A644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Principal component analysis</w:t>
            </w:r>
          </w:p>
        </w:tc>
        <w:tc>
          <w:tcPr>
            <w:tcW w:w="2390" w:type="dxa"/>
            <w:vAlign w:val="center"/>
          </w:tcPr>
          <w:p w14:paraId="3814CE36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</w:tr>
      <w:tr w:rsidR="00A6448A" w:rsidRPr="00422FC2" w14:paraId="4D9E5027" w14:textId="77777777" w:rsidTr="00A6448A">
        <w:trPr>
          <w:trHeight w:val="375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3F3EC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10</w:t>
            </w:r>
          </w:p>
        </w:tc>
        <w:tc>
          <w:tcPr>
            <w:tcW w:w="6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16135" w14:textId="77777777" w:rsidR="00A6448A" w:rsidRPr="00CF0B1A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Linear discriminant analysis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8AD1C6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</w:tr>
      <w:tr w:rsidR="00A6448A" w:rsidRPr="00422FC2" w14:paraId="7BB8980D" w14:textId="77777777" w:rsidTr="00A6448A">
        <w:trPr>
          <w:trHeight w:val="375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5BCFC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11</w:t>
            </w:r>
          </w:p>
        </w:tc>
        <w:tc>
          <w:tcPr>
            <w:tcW w:w="6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00110" w14:textId="77777777" w:rsidR="00A6448A" w:rsidRPr="00CF0B1A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Independent component analysis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5A3C6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</w:tr>
      <w:tr w:rsidR="00A6448A" w:rsidRPr="00422FC2" w14:paraId="396053AB" w14:textId="77777777" w:rsidTr="00A6448A">
        <w:trPr>
          <w:trHeight w:val="375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AE229B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6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72861F" w14:textId="77777777" w:rsidR="00A6448A" w:rsidRPr="00CF0B1A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CF0B1A">
              <w:rPr>
                <w:sz w:val="24"/>
                <w:szCs w:val="24"/>
              </w:rPr>
              <w:t>Deep Neural networks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0502C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</w:t>
            </w:r>
          </w:p>
        </w:tc>
      </w:tr>
      <w:tr w:rsidR="00A6448A" w:rsidRPr="00422FC2" w14:paraId="4533F5A9" w14:textId="77777777" w:rsidTr="00A6448A">
        <w:trPr>
          <w:trHeight w:val="375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769CFD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175E5" w14:textId="77777777" w:rsidR="00A6448A" w:rsidRPr="00CF0B1A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Convolutional neural networks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49FD1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</w:tc>
      </w:tr>
      <w:tr w:rsidR="00A6448A" w:rsidRPr="00422FC2" w14:paraId="011B5E89" w14:textId="77777777" w:rsidTr="00A6448A">
        <w:trPr>
          <w:trHeight w:val="375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641AF9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14</w:t>
            </w:r>
          </w:p>
        </w:tc>
        <w:tc>
          <w:tcPr>
            <w:tcW w:w="6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BC6B5" w14:textId="77777777" w:rsidR="00A6448A" w:rsidRPr="00CF0B1A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Recurrent neural networks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B2D828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</w:tc>
      </w:tr>
      <w:tr w:rsidR="00A6448A" w:rsidRPr="00422FC2" w14:paraId="0ECF6226" w14:textId="77777777" w:rsidTr="00A6448A">
        <w:trPr>
          <w:trHeight w:val="375"/>
        </w:trPr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0665BE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15</w:t>
            </w:r>
          </w:p>
        </w:tc>
        <w:tc>
          <w:tcPr>
            <w:tcW w:w="6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79F7CE" w14:textId="77777777" w:rsidR="00A6448A" w:rsidRPr="00422FC2" w:rsidRDefault="00A6448A" w:rsidP="00A6448A">
            <w:pPr>
              <w:spacing w:after="0" w:line="240" w:lineRule="auto"/>
              <w:rPr>
                <w:sz w:val="24"/>
                <w:szCs w:val="24"/>
              </w:rPr>
            </w:pPr>
            <w:r w:rsidRPr="00422FC2">
              <w:rPr>
                <w:sz w:val="24"/>
                <w:szCs w:val="24"/>
              </w:rPr>
              <w:t>Generative adversarial networks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44747" w14:textId="77777777" w:rsidR="00A6448A" w:rsidRPr="00422FC2" w:rsidRDefault="00A6448A" w:rsidP="00A6448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</w:tc>
      </w:tr>
    </w:tbl>
    <w:p w14:paraId="44F50473" w14:textId="77777777" w:rsidR="00A6448A" w:rsidRPr="0011458C" w:rsidRDefault="00A6448A" w:rsidP="00A6448A">
      <w:pPr>
        <w:spacing w:line="252" w:lineRule="auto"/>
        <w:rPr>
          <w:rFonts w:cs="Calibri"/>
          <w:color w:val="000000"/>
          <w:sz w:val="24"/>
          <w:szCs w:val="24"/>
          <w:lang w:bidi="en-US"/>
        </w:rPr>
      </w:pPr>
    </w:p>
    <w:p w14:paraId="0135A497" w14:textId="77777777" w:rsidR="00685961" w:rsidRPr="00685961" w:rsidRDefault="00685961" w:rsidP="00685961">
      <w:pPr>
        <w:ind w:left="1440" w:hanging="1440"/>
        <w:jc w:val="center"/>
        <w:rPr>
          <w:rFonts w:ascii="Gill Sans MT" w:hAnsi="Gill Sans MT"/>
          <w:b/>
          <w:sz w:val="40"/>
          <w:szCs w:val="28"/>
        </w:rPr>
      </w:pPr>
      <w:bookmarkStart w:id="0" w:name="_GoBack"/>
      <w:bookmarkEnd w:id="0"/>
    </w:p>
    <w:sectPr w:rsidR="00685961" w:rsidRPr="00685961" w:rsidSect="00012AE0">
      <w:type w:val="continuous"/>
      <w:pgSz w:w="12240" w:h="15840"/>
      <w:pgMar w:top="720" w:right="720" w:bottom="720" w:left="720" w:header="720" w:footer="720" w:gutter="0"/>
      <w:cols w:space="720" w:equalWidth="0">
        <w:col w:w="10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335A8" w14:textId="77777777" w:rsidR="009643A4" w:rsidRDefault="009643A4">
      <w:pPr>
        <w:spacing w:after="0" w:line="240" w:lineRule="auto"/>
      </w:pPr>
      <w:r>
        <w:separator/>
      </w:r>
    </w:p>
  </w:endnote>
  <w:endnote w:type="continuationSeparator" w:id="0">
    <w:p w14:paraId="0C90B39A" w14:textId="77777777" w:rsidR="009643A4" w:rsidRDefault="0096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1F26" w14:textId="77777777" w:rsidR="009643A4" w:rsidRDefault="009643A4">
      <w:pPr>
        <w:spacing w:after="0" w:line="240" w:lineRule="auto"/>
      </w:pPr>
      <w:r>
        <w:separator/>
      </w:r>
    </w:p>
  </w:footnote>
  <w:footnote w:type="continuationSeparator" w:id="0">
    <w:p w14:paraId="10976F03" w14:textId="77777777" w:rsidR="009643A4" w:rsidRDefault="0096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0D8"/>
    <w:multiLevelType w:val="hybridMultilevel"/>
    <w:tmpl w:val="B27CE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5D9"/>
    <w:multiLevelType w:val="hybridMultilevel"/>
    <w:tmpl w:val="C5B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E28"/>
    <w:multiLevelType w:val="hybridMultilevel"/>
    <w:tmpl w:val="2212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01AF"/>
    <w:multiLevelType w:val="hybridMultilevel"/>
    <w:tmpl w:val="649E8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0D89"/>
    <w:multiLevelType w:val="hybridMultilevel"/>
    <w:tmpl w:val="00A87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4DEC"/>
    <w:multiLevelType w:val="hybridMultilevel"/>
    <w:tmpl w:val="3EC8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0B47"/>
    <w:multiLevelType w:val="hybridMultilevel"/>
    <w:tmpl w:val="8324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F17"/>
    <w:multiLevelType w:val="hybridMultilevel"/>
    <w:tmpl w:val="C2D26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2618"/>
    <w:multiLevelType w:val="hybridMultilevel"/>
    <w:tmpl w:val="A7B2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C14"/>
    <w:multiLevelType w:val="hybridMultilevel"/>
    <w:tmpl w:val="CAA4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0C3D"/>
    <w:multiLevelType w:val="hybridMultilevel"/>
    <w:tmpl w:val="F440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1B8"/>
    <w:multiLevelType w:val="hybridMultilevel"/>
    <w:tmpl w:val="EB8C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26AD"/>
    <w:multiLevelType w:val="hybridMultilevel"/>
    <w:tmpl w:val="238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1744C"/>
    <w:multiLevelType w:val="hybridMultilevel"/>
    <w:tmpl w:val="A768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B0819"/>
    <w:multiLevelType w:val="hybridMultilevel"/>
    <w:tmpl w:val="DC7C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E53B3"/>
    <w:multiLevelType w:val="hybridMultilevel"/>
    <w:tmpl w:val="A42A5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65CB"/>
    <w:multiLevelType w:val="hybridMultilevel"/>
    <w:tmpl w:val="0AA23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2081"/>
    <w:multiLevelType w:val="hybridMultilevel"/>
    <w:tmpl w:val="6F28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A3A21"/>
    <w:multiLevelType w:val="hybridMultilevel"/>
    <w:tmpl w:val="9862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F704A"/>
    <w:multiLevelType w:val="hybridMultilevel"/>
    <w:tmpl w:val="522A6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45837"/>
    <w:multiLevelType w:val="hybridMultilevel"/>
    <w:tmpl w:val="112E5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D41D8"/>
    <w:multiLevelType w:val="hybridMultilevel"/>
    <w:tmpl w:val="F28C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22642"/>
    <w:multiLevelType w:val="hybridMultilevel"/>
    <w:tmpl w:val="DFB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819F5"/>
    <w:multiLevelType w:val="hybridMultilevel"/>
    <w:tmpl w:val="1FE28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C1A1F"/>
    <w:multiLevelType w:val="hybridMultilevel"/>
    <w:tmpl w:val="AFA0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24736"/>
    <w:multiLevelType w:val="hybridMultilevel"/>
    <w:tmpl w:val="4E4AF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4"/>
  </w:num>
  <w:num w:numId="5">
    <w:abstractNumId w:val="12"/>
  </w:num>
  <w:num w:numId="6">
    <w:abstractNumId w:val="21"/>
  </w:num>
  <w:num w:numId="7">
    <w:abstractNumId w:val="8"/>
  </w:num>
  <w:num w:numId="8">
    <w:abstractNumId w:val="1"/>
  </w:num>
  <w:num w:numId="9">
    <w:abstractNumId w:val="6"/>
  </w:num>
  <w:num w:numId="10">
    <w:abstractNumId w:val="24"/>
  </w:num>
  <w:num w:numId="11">
    <w:abstractNumId w:val="0"/>
  </w:num>
  <w:num w:numId="12">
    <w:abstractNumId w:val="3"/>
  </w:num>
  <w:num w:numId="13">
    <w:abstractNumId w:val="15"/>
  </w:num>
  <w:num w:numId="14">
    <w:abstractNumId w:val="13"/>
  </w:num>
  <w:num w:numId="15">
    <w:abstractNumId w:val="17"/>
  </w:num>
  <w:num w:numId="16">
    <w:abstractNumId w:val="25"/>
  </w:num>
  <w:num w:numId="17">
    <w:abstractNumId w:val="20"/>
  </w:num>
  <w:num w:numId="18">
    <w:abstractNumId w:val="4"/>
  </w:num>
  <w:num w:numId="19">
    <w:abstractNumId w:val="19"/>
  </w:num>
  <w:num w:numId="20">
    <w:abstractNumId w:val="16"/>
  </w:num>
  <w:num w:numId="21">
    <w:abstractNumId w:val="7"/>
  </w:num>
  <w:num w:numId="22">
    <w:abstractNumId w:val="10"/>
  </w:num>
  <w:num w:numId="23">
    <w:abstractNumId w:val="11"/>
  </w:num>
  <w:num w:numId="24">
    <w:abstractNumId w:val="5"/>
  </w:num>
  <w:num w:numId="25">
    <w:abstractNumId w:val="2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F5"/>
    <w:rsid w:val="00000A9E"/>
    <w:rsid w:val="00003042"/>
    <w:rsid w:val="000117FB"/>
    <w:rsid w:val="00012AE0"/>
    <w:rsid w:val="00014858"/>
    <w:rsid w:val="00022390"/>
    <w:rsid w:val="00034399"/>
    <w:rsid w:val="00041A00"/>
    <w:rsid w:val="000422C2"/>
    <w:rsid w:val="00044D46"/>
    <w:rsid w:val="00046962"/>
    <w:rsid w:val="00073F4C"/>
    <w:rsid w:val="000862A1"/>
    <w:rsid w:val="00095F26"/>
    <w:rsid w:val="00097094"/>
    <w:rsid w:val="000A0D6E"/>
    <w:rsid w:val="000A4348"/>
    <w:rsid w:val="000A6F17"/>
    <w:rsid w:val="000B6C70"/>
    <w:rsid w:val="000C540D"/>
    <w:rsid w:val="000C574E"/>
    <w:rsid w:val="000C743C"/>
    <w:rsid w:val="000E2ACD"/>
    <w:rsid w:val="000E4C46"/>
    <w:rsid w:val="000F7EA6"/>
    <w:rsid w:val="0010092D"/>
    <w:rsid w:val="00102E8D"/>
    <w:rsid w:val="00103BAE"/>
    <w:rsid w:val="0011324A"/>
    <w:rsid w:val="00117F0E"/>
    <w:rsid w:val="0012238A"/>
    <w:rsid w:val="001223DE"/>
    <w:rsid w:val="0012794D"/>
    <w:rsid w:val="001336F4"/>
    <w:rsid w:val="0013381E"/>
    <w:rsid w:val="001351C3"/>
    <w:rsid w:val="001413BB"/>
    <w:rsid w:val="00144C3C"/>
    <w:rsid w:val="00151982"/>
    <w:rsid w:val="001553D7"/>
    <w:rsid w:val="00161CC4"/>
    <w:rsid w:val="0016483E"/>
    <w:rsid w:val="00170ABF"/>
    <w:rsid w:val="00194775"/>
    <w:rsid w:val="00194F65"/>
    <w:rsid w:val="001A1C52"/>
    <w:rsid w:val="001A5435"/>
    <w:rsid w:val="001B32E0"/>
    <w:rsid w:val="001B4986"/>
    <w:rsid w:val="001B6AC8"/>
    <w:rsid w:val="001C18E3"/>
    <w:rsid w:val="001C4CF2"/>
    <w:rsid w:val="001D327B"/>
    <w:rsid w:val="001D455F"/>
    <w:rsid w:val="001E3DDF"/>
    <w:rsid w:val="001F5490"/>
    <w:rsid w:val="00201AF5"/>
    <w:rsid w:val="00213B10"/>
    <w:rsid w:val="002215AF"/>
    <w:rsid w:val="002265E5"/>
    <w:rsid w:val="00231BF0"/>
    <w:rsid w:val="00235B0C"/>
    <w:rsid w:val="00247A53"/>
    <w:rsid w:val="002563D3"/>
    <w:rsid w:val="00262DCE"/>
    <w:rsid w:val="00277FC3"/>
    <w:rsid w:val="002801D5"/>
    <w:rsid w:val="002952C9"/>
    <w:rsid w:val="002A096E"/>
    <w:rsid w:val="002A6113"/>
    <w:rsid w:val="002B02A5"/>
    <w:rsid w:val="002B0C81"/>
    <w:rsid w:val="002E0F07"/>
    <w:rsid w:val="002E4962"/>
    <w:rsid w:val="002E6918"/>
    <w:rsid w:val="002E74A5"/>
    <w:rsid w:val="002F14C8"/>
    <w:rsid w:val="002F27C2"/>
    <w:rsid w:val="002F7321"/>
    <w:rsid w:val="0030514E"/>
    <w:rsid w:val="00313DD6"/>
    <w:rsid w:val="00316097"/>
    <w:rsid w:val="003162ED"/>
    <w:rsid w:val="00325179"/>
    <w:rsid w:val="00326410"/>
    <w:rsid w:val="00330FFA"/>
    <w:rsid w:val="003364E8"/>
    <w:rsid w:val="0033653D"/>
    <w:rsid w:val="00351482"/>
    <w:rsid w:val="00352402"/>
    <w:rsid w:val="0035662F"/>
    <w:rsid w:val="00364E4D"/>
    <w:rsid w:val="00391CAB"/>
    <w:rsid w:val="00392ECC"/>
    <w:rsid w:val="00393140"/>
    <w:rsid w:val="003957BA"/>
    <w:rsid w:val="003B25AE"/>
    <w:rsid w:val="003B302C"/>
    <w:rsid w:val="003B6989"/>
    <w:rsid w:val="003B6D46"/>
    <w:rsid w:val="003C018C"/>
    <w:rsid w:val="003C0736"/>
    <w:rsid w:val="003C1700"/>
    <w:rsid w:val="003C3D83"/>
    <w:rsid w:val="003C4D94"/>
    <w:rsid w:val="003E4B3B"/>
    <w:rsid w:val="003E4C33"/>
    <w:rsid w:val="003F6CDB"/>
    <w:rsid w:val="00400977"/>
    <w:rsid w:val="0040225A"/>
    <w:rsid w:val="004179CA"/>
    <w:rsid w:val="00425515"/>
    <w:rsid w:val="004520EF"/>
    <w:rsid w:val="00453CFD"/>
    <w:rsid w:val="004625F6"/>
    <w:rsid w:val="004700AC"/>
    <w:rsid w:val="00474C0B"/>
    <w:rsid w:val="00476AD3"/>
    <w:rsid w:val="004805E7"/>
    <w:rsid w:val="00485931"/>
    <w:rsid w:val="00493A75"/>
    <w:rsid w:val="004A28A8"/>
    <w:rsid w:val="004A3004"/>
    <w:rsid w:val="004C4B4C"/>
    <w:rsid w:val="004C5D98"/>
    <w:rsid w:val="004E45F2"/>
    <w:rsid w:val="005116A8"/>
    <w:rsid w:val="0051327C"/>
    <w:rsid w:val="005153CD"/>
    <w:rsid w:val="00531A88"/>
    <w:rsid w:val="00531D6C"/>
    <w:rsid w:val="0054769F"/>
    <w:rsid w:val="00550B1A"/>
    <w:rsid w:val="00566D93"/>
    <w:rsid w:val="0057582E"/>
    <w:rsid w:val="00575BDF"/>
    <w:rsid w:val="00577AF0"/>
    <w:rsid w:val="00583673"/>
    <w:rsid w:val="005877CC"/>
    <w:rsid w:val="005A1131"/>
    <w:rsid w:val="005A1153"/>
    <w:rsid w:val="005A5686"/>
    <w:rsid w:val="005B5EDF"/>
    <w:rsid w:val="005B771E"/>
    <w:rsid w:val="005E437D"/>
    <w:rsid w:val="005F2CAD"/>
    <w:rsid w:val="0062006F"/>
    <w:rsid w:val="0062087E"/>
    <w:rsid w:val="00625414"/>
    <w:rsid w:val="00625DCC"/>
    <w:rsid w:val="006313CD"/>
    <w:rsid w:val="00636328"/>
    <w:rsid w:val="006446FA"/>
    <w:rsid w:val="006455CF"/>
    <w:rsid w:val="00645CC5"/>
    <w:rsid w:val="00650898"/>
    <w:rsid w:val="006540E7"/>
    <w:rsid w:val="00654C92"/>
    <w:rsid w:val="00656372"/>
    <w:rsid w:val="0066405B"/>
    <w:rsid w:val="006649F9"/>
    <w:rsid w:val="00681C52"/>
    <w:rsid w:val="00685961"/>
    <w:rsid w:val="006946C1"/>
    <w:rsid w:val="00695285"/>
    <w:rsid w:val="006B0B59"/>
    <w:rsid w:val="006B6A86"/>
    <w:rsid w:val="006C178F"/>
    <w:rsid w:val="006C180A"/>
    <w:rsid w:val="006C3AE9"/>
    <w:rsid w:val="006C5F1D"/>
    <w:rsid w:val="006D535E"/>
    <w:rsid w:val="006D79A5"/>
    <w:rsid w:val="006E2EB5"/>
    <w:rsid w:val="006F63ED"/>
    <w:rsid w:val="00701299"/>
    <w:rsid w:val="00704A67"/>
    <w:rsid w:val="00705A7B"/>
    <w:rsid w:val="00706074"/>
    <w:rsid w:val="00712D10"/>
    <w:rsid w:val="00724C36"/>
    <w:rsid w:val="00730CE8"/>
    <w:rsid w:val="00741424"/>
    <w:rsid w:val="00761C77"/>
    <w:rsid w:val="007629CD"/>
    <w:rsid w:val="007862EC"/>
    <w:rsid w:val="00787F18"/>
    <w:rsid w:val="007A182D"/>
    <w:rsid w:val="007A4332"/>
    <w:rsid w:val="007A5F52"/>
    <w:rsid w:val="007A72C2"/>
    <w:rsid w:val="007C74F8"/>
    <w:rsid w:val="007D795A"/>
    <w:rsid w:val="007E3487"/>
    <w:rsid w:val="007E5B5A"/>
    <w:rsid w:val="007E6DA3"/>
    <w:rsid w:val="007F57F4"/>
    <w:rsid w:val="007F6135"/>
    <w:rsid w:val="008079DB"/>
    <w:rsid w:val="00830DA3"/>
    <w:rsid w:val="00845ED3"/>
    <w:rsid w:val="00852746"/>
    <w:rsid w:val="00860A48"/>
    <w:rsid w:val="008610E5"/>
    <w:rsid w:val="008821AD"/>
    <w:rsid w:val="00895B54"/>
    <w:rsid w:val="008B143F"/>
    <w:rsid w:val="008C53DA"/>
    <w:rsid w:val="008C7F6A"/>
    <w:rsid w:val="008E1A88"/>
    <w:rsid w:val="008E5FAB"/>
    <w:rsid w:val="008F5FB7"/>
    <w:rsid w:val="00906492"/>
    <w:rsid w:val="009123FE"/>
    <w:rsid w:val="009141E4"/>
    <w:rsid w:val="009146D3"/>
    <w:rsid w:val="009218F9"/>
    <w:rsid w:val="00926C71"/>
    <w:rsid w:val="00927A7E"/>
    <w:rsid w:val="00931ABB"/>
    <w:rsid w:val="00933738"/>
    <w:rsid w:val="00933AE8"/>
    <w:rsid w:val="00933D7E"/>
    <w:rsid w:val="00933E45"/>
    <w:rsid w:val="00934A61"/>
    <w:rsid w:val="00936A96"/>
    <w:rsid w:val="00954DDC"/>
    <w:rsid w:val="009643A4"/>
    <w:rsid w:val="00966F39"/>
    <w:rsid w:val="00982F2D"/>
    <w:rsid w:val="00992CBE"/>
    <w:rsid w:val="009A2ED6"/>
    <w:rsid w:val="009B0CB3"/>
    <w:rsid w:val="009C3570"/>
    <w:rsid w:val="009C4D58"/>
    <w:rsid w:val="009F5FF3"/>
    <w:rsid w:val="00A025D1"/>
    <w:rsid w:val="00A04738"/>
    <w:rsid w:val="00A04957"/>
    <w:rsid w:val="00A07547"/>
    <w:rsid w:val="00A30B51"/>
    <w:rsid w:val="00A31A9B"/>
    <w:rsid w:val="00A33ADE"/>
    <w:rsid w:val="00A41E6E"/>
    <w:rsid w:val="00A441E5"/>
    <w:rsid w:val="00A46F3C"/>
    <w:rsid w:val="00A46FA0"/>
    <w:rsid w:val="00A52F82"/>
    <w:rsid w:val="00A55C29"/>
    <w:rsid w:val="00A57E1E"/>
    <w:rsid w:val="00A60E6A"/>
    <w:rsid w:val="00A62BF8"/>
    <w:rsid w:val="00A6448A"/>
    <w:rsid w:val="00A73865"/>
    <w:rsid w:val="00A7427D"/>
    <w:rsid w:val="00A83F4B"/>
    <w:rsid w:val="00A937DA"/>
    <w:rsid w:val="00AA3565"/>
    <w:rsid w:val="00AA4A96"/>
    <w:rsid w:val="00AC01E9"/>
    <w:rsid w:val="00AC18F6"/>
    <w:rsid w:val="00AD2E0E"/>
    <w:rsid w:val="00AD622C"/>
    <w:rsid w:val="00AE5586"/>
    <w:rsid w:val="00AF530B"/>
    <w:rsid w:val="00B0025A"/>
    <w:rsid w:val="00B13A65"/>
    <w:rsid w:val="00B25358"/>
    <w:rsid w:val="00B302E1"/>
    <w:rsid w:val="00B34A4E"/>
    <w:rsid w:val="00B34B5A"/>
    <w:rsid w:val="00B52889"/>
    <w:rsid w:val="00B642F1"/>
    <w:rsid w:val="00B64370"/>
    <w:rsid w:val="00B72CA9"/>
    <w:rsid w:val="00B74A8D"/>
    <w:rsid w:val="00B803E3"/>
    <w:rsid w:val="00B822A5"/>
    <w:rsid w:val="00B82CB8"/>
    <w:rsid w:val="00B82CDF"/>
    <w:rsid w:val="00B8337D"/>
    <w:rsid w:val="00B8483A"/>
    <w:rsid w:val="00B87C03"/>
    <w:rsid w:val="00BA2424"/>
    <w:rsid w:val="00BA7504"/>
    <w:rsid w:val="00BB200C"/>
    <w:rsid w:val="00BB7EF0"/>
    <w:rsid w:val="00BC25BF"/>
    <w:rsid w:val="00BC280A"/>
    <w:rsid w:val="00BC4F12"/>
    <w:rsid w:val="00BC619B"/>
    <w:rsid w:val="00BD7AA0"/>
    <w:rsid w:val="00BE15FC"/>
    <w:rsid w:val="00BF2FE8"/>
    <w:rsid w:val="00C06041"/>
    <w:rsid w:val="00C167CE"/>
    <w:rsid w:val="00C309FF"/>
    <w:rsid w:val="00C30A99"/>
    <w:rsid w:val="00C32BFA"/>
    <w:rsid w:val="00C3387A"/>
    <w:rsid w:val="00C33B5A"/>
    <w:rsid w:val="00C350E5"/>
    <w:rsid w:val="00C372B1"/>
    <w:rsid w:val="00C405F3"/>
    <w:rsid w:val="00C50E6C"/>
    <w:rsid w:val="00C8042C"/>
    <w:rsid w:val="00C8790B"/>
    <w:rsid w:val="00C95198"/>
    <w:rsid w:val="00CD5391"/>
    <w:rsid w:val="00CF11E3"/>
    <w:rsid w:val="00CF33F8"/>
    <w:rsid w:val="00CF7E6E"/>
    <w:rsid w:val="00D0016C"/>
    <w:rsid w:val="00D031AE"/>
    <w:rsid w:val="00D12390"/>
    <w:rsid w:val="00D14A41"/>
    <w:rsid w:val="00D22AF5"/>
    <w:rsid w:val="00D33460"/>
    <w:rsid w:val="00D336CE"/>
    <w:rsid w:val="00D40B23"/>
    <w:rsid w:val="00D60FF9"/>
    <w:rsid w:val="00D703D5"/>
    <w:rsid w:val="00D71D81"/>
    <w:rsid w:val="00D8254E"/>
    <w:rsid w:val="00D9541E"/>
    <w:rsid w:val="00D95564"/>
    <w:rsid w:val="00DB483C"/>
    <w:rsid w:val="00DB65FB"/>
    <w:rsid w:val="00DC1392"/>
    <w:rsid w:val="00DC7A40"/>
    <w:rsid w:val="00DC7BC8"/>
    <w:rsid w:val="00DD25FA"/>
    <w:rsid w:val="00DD3064"/>
    <w:rsid w:val="00DD4CF1"/>
    <w:rsid w:val="00DE438A"/>
    <w:rsid w:val="00DE6065"/>
    <w:rsid w:val="00E002C5"/>
    <w:rsid w:val="00E04485"/>
    <w:rsid w:val="00E06E28"/>
    <w:rsid w:val="00E07A59"/>
    <w:rsid w:val="00E12466"/>
    <w:rsid w:val="00E1406F"/>
    <w:rsid w:val="00E204A0"/>
    <w:rsid w:val="00E2131C"/>
    <w:rsid w:val="00E226D5"/>
    <w:rsid w:val="00E35141"/>
    <w:rsid w:val="00E65CFA"/>
    <w:rsid w:val="00E73920"/>
    <w:rsid w:val="00E73E83"/>
    <w:rsid w:val="00E75B28"/>
    <w:rsid w:val="00E82579"/>
    <w:rsid w:val="00E8370D"/>
    <w:rsid w:val="00E931E4"/>
    <w:rsid w:val="00E95ED5"/>
    <w:rsid w:val="00EB0D0C"/>
    <w:rsid w:val="00EB6213"/>
    <w:rsid w:val="00EC47CF"/>
    <w:rsid w:val="00EC5EDC"/>
    <w:rsid w:val="00ED7920"/>
    <w:rsid w:val="00EE0247"/>
    <w:rsid w:val="00F143DB"/>
    <w:rsid w:val="00F15717"/>
    <w:rsid w:val="00F20618"/>
    <w:rsid w:val="00F34037"/>
    <w:rsid w:val="00F37851"/>
    <w:rsid w:val="00F40CD9"/>
    <w:rsid w:val="00F417C5"/>
    <w:rsid w:val="00F471AD"/>
    <w:rsid w:val="00F62B23"/>
    <w:rsid w:val="00F62DA8"/>
    <w:rsid w:val="00F63434"/>
    <w:rsid w:val="00F87077"/>
    <w:rsid w:val="00F97480"/>
    <w:rsid w:val="00FA2392"/>
    <w:rsid w:val="00FB0FA1"/>
    <w:rsid w:val="00FB4D6C"/>
    <w:rsid w:val="00FC0754"/>
    <w:rsid w:val="00FC5CBE"/>
    <w:rsid w:val="00FC66C7"/>
    <w:rsid w:val="00FC7181"/>
    <w:rsid w:val="00FD0515"/>
    <w:rsid w:val="00FD0BFB"/>
    <w:rsid w:val="00FD381E"/>
    <w:rsid w:val="00FF00B8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A66D5"/>
  <w15:docId w15:val="{60CF46C2-52C5-460B-A213-05890671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96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96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96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961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961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961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961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961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78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F0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11"/>
    <w:qFormat/>
    <w:rsid w:val="006C180A"/>
    <w:pPr>
      <w:spacing w:after="0" w:line="240" w:lineRule="auto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C180A"/>
    <w:rPr>
      <w:rFonts w:ascii="Arial" w:hAnsi="Arial" w:cs="Arial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4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961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961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961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961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961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961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961"/>
    <w:rPr>
      <w:rFonts w:asciiTheme="majorHAnsi" w:eastAsiaTheme="majorEastAsia" w:hAnsiTheme="majorHAnsi" w:cstheme="majorBidi"/>
      <w:caps/>
      <w:spacing w:val="1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961"/>
    <w:rPr>
      <w:rFonts w:asciiTheme="majorHAnsi" w:eastAsiaTheme="majorEastAsia" w:hAnsiTheme="majorHAnsi" w:cstheme="majorBidi"/>
      <w:i/>
      <w:iCs/>
      <w:caps/>
      <w:spacing w:val="1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9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61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85961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85961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85961"/>
    <w:pPr>
      <w:widowControl w:val="0"/>
      <w:autoSpaceDE w:val="0"/>
      <w:autoSpaceDN w:val="0"/>
      <w:spacing w:before="24" w:after="0" w:line="240" w:lineRule="auto"/>
    </w:pPr>
    <w:rPr>
      <w:rFonts w:ascii="Arial" w:eastAsia="Arial" w:hAnsi="Arial" w:cs="Arial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685961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68596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96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85961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85961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8596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85961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styleId="Strong">
    <w:name w:val="Strong"/>
    <w:uiPriority w:val="22"/>
    <w:qFormat/>
    <w:rsid w:val="0068596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85961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85961"/>
    <w:pPr>
      <w:spacing w:line="252" w:lineRule="auto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5961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96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961"/>
    <w:rPr>
      <w:rFonts w:asciiTheme="majorHAnsi" w:eastAsiaTheme="majorEastAsia" w:hAnsiTheme="majorHAnsi" w:cstheme="majorBidi"/>
      <w:caps/>
      <w:color w:val="622423" w:themeColor="accent2" w:themeShade="7F"/>
      <w:spacing w:val="5"/>
      <w:lang w:bidi="en-US"/>
    </w:rPr>
  </w:style>
  <w:style w:type="character" w:styleId="SubtleEmphasis">
    <w:name w:val="Subtle Emphasis"/>
    <w:uiPriority w:val="19"/>
    <w:qFormat/>
    <w:rsid w:val="00685961"/>
    <w:rPr>
      <w:i/>
      <w:iCs/>
    </w:rPr>
  </w:style>
  <w:style w:type="character" w:styleId="IntenseEmphasis">
    <w:name w:val="Intense Emphasis"/>
    <w:uiPriority w:val="21"/>
    <w:qFormat/>
    <w:rsid w:val="0068596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8596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8596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8596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961"/>
    <w:pPr>
      <w:keepNext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aps/>
      <w:color w:val="632423" w:themeColor="accent2" w:themeShade="80"/>
      <w:spacing w:val="20"/>
      <w:kern w:val="0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458C-D852-45B9-8E6E-010BF663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Development of New Academic Programs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Development of New Academic Programs</dc:title>
  <dc:creator>Jennie Baird</dc:creator>
  <dc:description>DocumentCreationInfo</dc:description>
  <cp:lastModifiedBy>Khalid Ijaz</cp:lastModifiedBy>
  <cp:revision>3</cp:revision>
  <cp:lastPrinted>2018-06-12T07:14:00Z</cp:lastPrinted>
  <dcterms:created xsi:type="dcterms:W3CDTF">2020-10-02T05:15:00Z</dcterms:created>
  <dcterms:modified xsi:type="dcterms:W3CDTF">2020-10-02T07:05:00Z</dcterms:modified>
</cp:coreProperties>
</file>