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967D" w14:textId="77777777" w:rsidR="00B00BB0" w:rsidRDefault="00B00BB0" w:rsidP="00BE0157">
      <w:pPr>
        <w:pStyle w:val="Heading1"/>
        <w:spacing w:line="240" w:lineRule="auto"/>
      </w:pPr>
      <w:bookmarkStart w:id="0" w:name="_Toc362441982"/>
      <w:r w:rsidRPr="006A7ED8">
        <w:rPr>
          <w:noProof/>
        </w:rPr>
        <w:drawing>
          <wp:inline distT="0" distB="0" distL="0" distR="0" wp14:anchorId="4C3981AB" wp14:editId="55306293">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14:paraId="2292FC40" w14:textId="77777777" w:rsidR="00B00BB0" w:rsidRPr="006A7ED8" w:rsidRDefault="00B00BB0" w:rsidP="00B00BB0">
      <w:pPr>
        <w:pStyle w:val="Heading1"/>
        <w:spacing w:line="240" w:lineRule="auto"/>
        <w:jc w:val="center"/>
        <w:rPr>
          <w:color w:val="548DD4" w:themeColor="text2" w:themeTint="99"/>
          <w:sz w:val="36"/>
        </w:rPr>
      </w:pPr>
      <w:r>
        <w:rPr>
          <w:color w:val="548DD4" w:themeColor="text2" w:themeTint="99"/>
          <w:sz w:val="36"/>
        </w:rPr>
        <w:t>UNIVER</w:t>
      </w:r>
      <w:r w:rsidRPr="006A7ED8">
        <w:rPr>
          <w:color w:val="548DD4" w:themeColor="text2" w:themeTint="99"/>
          <w:sz w:val="36"/>
        </w:rPr>
        <w:t>SITY OF MANAGEMENT AND TECHNOLOGY</w:t>
      </w:r>
    </w:p>
    <w:p w14:paraId="7BE3D79F" w14:textId="77777777" w:rsidR="00B00BB0" w:rsidRPr="006A7ED8" w:rsidRDefault="00B00BB0" w:rsidP="00B00BB0">
      <w:pPr>
        <w:spacing w:after="0" w:line="240" w:lineRule="auto"/>
        <w:jc w:val="center"/>
        <w:rPr>
          <w:b/>
          <w:color w:val="548DD4" w:themeColor="text2" w:themeTint="99"/>
          <w:sz w:val="32"/>
        </w:rPr>
      </w:pPr>
      <w:r w:rsidRPr="006A7ED8">
        <w:rPr>
          <w:b/>
          <w:color w:val="548DD4" w:themeColor="text2" w:themeTint="99"/>
          <w:sz w:val="32"/>
        </w:rPr>
        <w:t xml:space="preserve">SCHOOL OF GOVERNANCE AND </w:t>
      </w:r>
      <w:r>
        <w:rPr>
          <w:b/>
          <w:color w:val="548DD4" w:themeColor="text2" w:themeTint="99"/>
          <w:sz w:val="32"/>
        </w:rPr>
        <w:t>SOCIETY</w:t>
      </w:r>
    </w:p>
    <w:p w14:paraId="6ED3EDB0" w14:textId="77777777" w:rsidR="00B00BB0" w:rsidRDefault="00B00BB0" w:rsidP="00B00BB0">
      <w:pPr>
        <w:pStyle w:val="Heading1"/>
        <w:spacing w:line="240" w:lineRule="auto"/>
        <w:jc w:val="center"/>
        <w:rPr>
          <w:color w:val="548DD4" w:themeColor="text2" w:themeTint="99"/>
          <w:sz w:val="44"/>
        </w:rPr>
      </w:pPr>
    </w:p>
    <w:p w14:paraId="53526DC0" w14:textId="77777777" w:rsidR="00B00BB0" w:rsidRPr="00F015AC" w:rsidRDefault="00B00BB0" w:rsidP="008C5856">
      <w:pPr>
        <w:pStyle w:val="Heading1"/>
        <w:spacing w:line="240" w:lineRule="auto"/>
        <w:jc w:val="center"/>
        <w:rPr>
          <w:b w:val="0"/>
          <w:color w:val="95B3D7" w:themeColor="accent1" w:themeTint="99"/>
        </w:rPr>
      </w:pPr>
      <w:r w:rsidRPr="006A7ED8">
        <w:rPr>
          <w:color w:val="548DD4" w:themeColor="text2" w:themeTint="99"/>
          <w:sz w:val="44"/>
        </w:rPr>
        <w:t xml:space="preserve">COURSE </w:t>
      </w:r>
      <w:r w:rsidR="008C5856">
        <w:rPr>
          <w:color w:val="548DD4" w:themeColor="text2" w:themeTint="99"/>
          <w:sz w:val="44"/>
        </w:rPr>
        <w:t>OUTLINE</w:t>
      </w:r>
    </w:p>
    <w:p w14:paraId="1C493F7C" w14:textId="77777777" w:rsidR="00B00BB0" w:rsidRPr="006A7ED8" w:rsidRDefault="00B00BB0" w:rsidP="00B00BB0">
      <w:pPr>
        <w:pStyle w:val="Heading1"/>
        <w:spacing w:line="240" w:lineRule="auto"/>
        <w:jc w:val="center"/>
        <w:rPr>
          <w:color w:val="548DD4" w:themeColor="text2" w:themeTint="99"/>
          <w:sz w:val="44"/>
        </w:rPr>
      </w:pPr>
      <w:r w:rsidRPr="006A7ED8">
        <w:rPr>
          <w:color w:val="548DD4" w:themeColor="text2" w:themeTint="99"/>
          <w:sz w:val="44"/>
        </w:rPr>
        <w:t xml:space="preserve">  </w:t>
      </w:r>
      <w:r w:rsidR="007474CA">
        <w:rPr>
          <w:color w:val="548DD4" w:themeColor="text2" w:themeTint="99"/>
          <w:sz w:val="44"/>
        </w:rPr>
        <w:t>GOVERNMENT STUDIES</w:t>
      </w:r>
    </w:p>
    <w:p w14:paraId="41153EA1" w14:textId="77777777" w:rsidR="00B00BB0" w:rsidRPr="006A7ED8" w:rsidRDefault="00B00BB0" w:rsidP="00B00BB0">
      <w:pPr>
        <w:spacing w:after="0" w:line="240" w:lineRule="auto"/>
        <w:rPr>
          <w:color w:val="548DD4" w:themeColor="text2" w:themeTint="99"/>
        </w:rPr>
      </w:pPr>
    </w:p>
    <w:p w14:paraId="6710845F" w14:textId="77777777" w:rsidR="00B00BB0" w:rsidRDefault="00B00BB0" w:rsidP="00B00BB0">
      <w:pPr>
        <w:spacing w:after="0" w:line="240" w:lineRule="auto"/>
        <w:jc w:val="center"/>
        <w:rPr>
          <w:b/>
          <w:color w:val="548DD4" w:themeColor="text2" w:themeTint="99"/>
          <w:sz w:val="32"/>
        </w:rPr>
      </w:pPr>
      <w:r w:rsidRPr="006A7ED8">
        <w:rPr>
          <w:b/>
          <w:color w:val="548DD4" w:themeColor="text2" w:themeTint="99"/>
          <w:sz w:val="32"/>
        </w:rPr>
        <w:t xml:space="preserve">PROGRAM: </w:t>
      </w:r>
      <w:r w:rsidR="008C5856">
        <w:rPr>
          <w:b/>
          <w:color w:val="548DD4" w:themeColor="text2" w:themeTint="99"/>
          <w:sz w:val="32"/>
        </w:rPr>
        <w:t>BS</w:t>
      </w:r>
      <w:r>
        <w:rPr>
          <w:b/>
          <w:color w:val="548DD4" w:themeColor="text2" w:themeTint="99"/>
          <w:sz w:val="32"/>
        </w:rPr>
        <w:t xml:space="preserve"> PUBLIC ADMINISTRATION</w:t>
      </w:r>
    </w:p>
    <w:p w14:paraId="7FB32133" w14:textId="77777777" w:rsidR="00B00BB0" w:rsidRDefault="00B00BB0" w:rsidP="00B00BB0">
      <w:pPr>
        <w:spacing w:after="0" w:line="240" w:lineRule="auto"/>
        <w:jc w:val="center"/>
      </w:pPr>
    </w:p>
    <w:p w14:paraId="160DA8ED" w14:textId="77777777" w:rsidR="00B00BB0" w:rsidRDefault="00B00BB0" w:rsidP="00B00BB0">
      <w:pPr>
        <w:pStyle w:val="Heading1"/>
        <w:spacing w:line="240" w:lineRule="auto"/>
        <w:jc w:val="center"/>
      </w:pPr>
    </w:p>
    <w:p w14:paraId="25164844" w14:textId="77777777" w:rsidR="00B00BB0" w:rsidRDefault="00B00BB0" w:rsidP="00B00BB0">
      <w:pPr>
        <w:spacing w:after="0" w:line="240" w:lineRule="auto"/>
      </w:pPr>
    </w:p>
    <w:p w14:paraId="62DF2D12" w14:textId="77777777" w:rsidR="00B00BB0" w:rsidRDefault="00B00BB0" w:rsidP="00B00BB0">
      <w:pPr>
        <w:spacing w:after="0" w:line="240" w:lineRule="auto"/>
      </w:pPr>
    </w:p>
    <w:p w14:paraId="26D0F99C" w14:textId="77777777" w:rsidR="00B00BB0" w:rsidRDefault="00B00BB0" w:rsidP="00B00BB0">
      <w:pPr>
        <w:spacing w:after="0" w:line="240" w:lineRule="auto"/>
      </w:pPr>
    </w:p>
    <w:p w14:paraId="3A04A8FE" w14:textId="77777777" w:rsidR="00B00BB0" w:rsidRPr="006A7ED8" w:rsidRDefault="00B00BB0" w:rsidP="00B00BB0">
      <w:pPr>
        <w:spacing w:after="0" w:line="240" w:lineRule="auto"/>
      </w:pPr>
    </w:p>
    <w:bookmarkEnd w:id="0"/>
    <w:p w14:paraId="5FD3F183" w14:textId="77777777" w:rsidR="00B00BB0" w:rsidRDefault="00B00BB0" w:rsidP="00B00BB0">
      <w:pPr>
        <w:pStyle w:val="Default"/>
      </w:pPr>
    </w:p>
    <w:p w14:paraId="60E5153D" w14:textId="77777777" w:rsidR="00B00BB0" w:rsidRDefault="00B00BB0" w:rsidP="00B00BB0">
      <w:pPr>
        <w:pStyle w:val="Default"/>
      </w:pPr>
    </w:p>
    <w:p w14:paraId="4F6CBF84" w14:textId="77777777" w:rsidR="00B00BB0" w:rsidRDefault="00B00BB0" w:rsidP="00B00BB0">
      <w:pPr>
        <w:pStyle w:val="Default"/>
        <w:jc w:val="center"/>
        <w:rPr>
          <w:b/>
          <w:bCs/>
          <w:sz w:val="23"/>
          <w:szCs w:val="23"/>
        </w:rPr>
      </w:pPr>
    </w:p>
    <w:p w14:paraId="19FC1C8C" w14:textId="77777777" w:rsidR="00B00BB0" w:rsidRDefault="00B00BB0" w:rsidP="00B00BB0">
      <w:pPr>
        <w:pStyle w:val="Default"/>
        <w:jc w:val="center"/>
        <w:rPr>
          <w:b/>
          <w:bCs/>
          <w:sz w:val="23"/>
          <w:szCs w:val="23"/>
        </w:rPr>
      </w:pPr>
    </w:p>
    <w:p w14:paraId="77DFE86B" w14:textId="77777777" w:rsidR="00B00BB0" w:rsidRDefault="00B00BB0" w:rsidP="00B00BB0">
      <w:pPr>
        <w:pStyle w:val="Default"/>
        <w:jc w:val="center"/>
        <w:rPr>
          <w:b/>
          <w:bCs/>
          <w:sz w:val="23"/>
          <w:szCs w:val="23"/>
        </w:rPr>
      </w:pPr>
    </w:p>
    <w:p w14:paraId="63E44E99" w14:textId="77777777" w:rsidR="00B00BB0" w:rsidRDefault="00B00BB0" w:rsidP="00B00BB0">
      <w:pPr>
        <w:pStyle w:val="Default"/>
        <w:jc w:val="center"/>
        <w:rPr>
          <w:b/>
          <w:bCs/>
          <w:sz w:val="23"/>
          <w:szCs w:val="23"/>
        </w:rPr>
      </w:pPr>
    </w:p>
    <w:p w14:paraId="48A83BFE" w14:textId="77777777" w:rsidR="008C5856" w:rsidRDefault="008C5856" w:rsidP="00B00BB0">
      <w:pPr>
        <w:pStyle w:val="Default"/>
        <w:jc w:val="center"/>
        <w:rPr>
          <w:b/>
          <w:bCs/>
          <w:sz w:val="23"/>
          <w:szCs w:val="23"/>
        </w:rPr>
      </w:pPr>
    </w:p>
    <w:p w14:paraId="79125523" w14:textId="77777777" w:rsidR="00B00BB0" w:rsidRDefault="00B00BB0" w:rsidP="00B00BB0">
      <w:pPr>
        <w:pStyle w:val="Default"/>
        <w:jc w:val="center"/>
        <w:rPr>
          <w:b/>
          <w:bCs/>
          <w:sz w:val="23"/>
          <w:szCs w:val="23"/>
        </w:rPr>
      </w:pPr>
    </w:p>
    <w:p w14:paraId="4F592610" w14:textId="77777777" w:rsidR="00B00BB0" w:rsidRPr="00F015AC" w:rsidRDefault="00B90253" w:rsidP="00B00BB0">
      <w:pPr>
        <w:pStyle w:val="Default"/>
        <w:jc w:val="center"/>
        <w:rPr>
          <w:color w:val="548DD4" w:themeColor="text2" w:themeTint="99"/>
          <w:sz w:val="32"/>
          <w:szCs w:val="23"/>
        </w:rPr>
      </w:pPr>
      <w:r>
        <w:rPr>
          <w:b/>
          <w:bCs/>
          <w:color w:val="548DD4" w:themeColor="text2" w:themeTint="99"/>
          <w:sz w:val="32"/>
          <w:szCs w:val="23"/>
        </w:rPr>
        <w:t>PA201</w:t>
      </w:r>
      <w:r w:rsidR="00B00BB0">
        <w:rPr>
          <w:b/>
          <w:bCs/>
          <w:color w:val="548DD4" w:themeColor="text2" w:themeTint="99"/>
          <w:sz w:val="32"/>
          <w:szCs w:val="23"/>
        </w:rPr>
        <w:t>-</w:t>
      </w:r>
      <w:r>
        <w:rPr>
          <w:b/>
          <w:bCs/>
          <w:color w:val="548DD4" w:themeColor="text2" w:themeTint="99"/>
          <w:sz w:val="32"/>
          <w:szCs w:val="23"/>
        </w:rPr>
        <w:t>Government Studies</w:t>
      </w:r>
    </w:p>
    <w:p w14:paraId="2A160184" w14:textId="77777777" w:rsidR="00B00BB0" w:rsidRPr="00AE78E4" w:rsidRDefault="004C54F5" w:rsidP="00B00BB0">
      <w:pPr>
        <w:pStyle w:val="Default"/>
        <w:jc w:val="center"/>
        <w:rPr>
          <w:sz w:val="28"/>
          <w:szCs w:val="23"/>
        </w:rPr>
      </w:pPr>
      <w:r>
        <w:rPr>
          <w:b/>
          <w:bCs/>
          <w:sz w:val="28"/>
          <w:szCs w:val="23"/>
        </w:rPr>
        <w:t>BS</w:t>
      </w:r>
      <w:r w:rsidR="00B00BB0">
        <w:rPr>
          <w:b/>
          <w:bCs/>
          <w:sz w:val="28"/>
          <w:szCs w:val="23"/>
        </w:rPr>
        <w:t xml:space="preserve"> Public Administration</w:t>
      </w:r>
    </w:p>
    <w:p w14:paraId="2944E64B" w14:textId="2364CDC0" w:rsidR="00B00BB0" w:rsidRPr="00AE78E4" w:rsidRDefault="00B00BB0" w:rsidP="00B00BB0">
      <w:pPr>
        <w:pStyle w:val="Default"/>
        <w:jc w:val="center"/>
        <w:rPr>
          <w:sz w:val="28"/>
          <w:szCs w:val="23"/>
        </w:rPr>
      </w:pPr>
      <w:r>
        <w:rPr>
          <w:b/>
          <w:bCs/>
          <w:sz w:val="28"/>
          <w:szCs w:val="23"/>
        </w:rPr>
        <w:t>SPRING 20</w:t>
      </w:r>
      <w:r w:rsidR="00BE0157">
        <w:rPr>
          <w:b/>
          <w:bCs/>
          <w:sz w:val="28"/>
          <w:szCs w:val="23"/>
        </w:rPr>
        <w:t>22</w:t>
      </w:r>
    </w:p>
    <w:p w14:paraId="53438DB5" w14:textId="2F99FB79" w:rsidR="004C54F5" w:rsidRPr="00AE78E4" w:rsidRDefault="00B00BB0" w:rsidP="007474CA">
      <w:pPr>
        <w:pStyle w:val="Default"/>
        <w:jc w:val="center"/>
        <w:rPr>
          <w:sz w:val="28"/>
          <w:szCs w:val="23"/>
        </w:rPr>
      </w:pPr>
      <w:r>
        <w:rPr>
          <w:b/>
          <w:bCs/>
          <w:sz w:val="28"/>
          <w:szCs w:val="23"/>
        </w:rPr>
        <w:t>Class Timings—</w:t>
      </w:r>
      <w:r w:rsidR="00BE0157">
        <w:rPr>
          <w:b/>
          <w:bCs/>
          <w:sz w:val="28"/>
          <w:szCs w:val="23"/>
        </w:rPr>
        <w:t>14:00 hrs-16:45</w:t>
      </w:r>
      <w:r w:rsidR="008C5856">
        <w:rPr>
          <w:b/>
          <w:bCs/>
          <w:sz w:val="28"/>
          <w:szCs w:val="23"/>
        </w:rPr>
        <w:t xml:space="preserve"> </w:t>
      </w:r>
    </w:p>
    <w:p w14:paraId="61A03703" w14:textId="46C7DD2B" w:rsidR="00B00BB0" w:rsidRPr="00AE78E4" w:rsidRDefault="00B00BB0" w:rsidP="00B00BB0">
      <w:pPr>
        <w:pStyle w:val="Default"/>
        <w:jc w:val="center"/>
        <w:rPr>
          <w:sz w:val="28"/>
          <w:szCs w:val="23"/>
        </w:rPr>
      </w:pPr>
      <w:r>
        <w:rPr>
          <w:sz w:val="28"/>
          <w:szCs w:val="23"/>
        </w:rPr>
        <w:t xml:space="preserve">Classroom: </w:t>
      </w:r>
      <w:r w:rsidR="00BE0157">
        <w:rPr>
          <w:sz w:val="28"/>
          <w:szCs w:val="23"/>
        </w:rPr>
        <w:t>SEN 305</w:t>
      </w:r>
    </w:p>
    <w:p w14:paraId="5A6B5B42" w14:textId="77777777" w:rsidR="00B00BB0" w:rsidRDefault="00B00BB0" w:rsidP="00B00BB0">
      <w:pPr>
        <w:pStyle w:val="Default"/>
        <w:jc w:val="center"/>
        <w:rPr>
          <w:sz w:val="23"/>
          <w:szCs w:val="23"/>
        </w:rPr>
      </w:pPr>
    </w:p>
    <w:p w14:paraId="6398E5C4" w14:textId="7DA13389" w:rsidR="008C5856" w:rsidRDefault="00B00BB0" w:rsidP="004C54F5">
      <w:pPr>
        <w:spacing w:after="0" w:line="240" w:lineRule="auto"/>
        <w:ind w:left="2160" w:hanging="2160"/>
        <w:rPr>
          <w:rFonts w:ascii="Times New Roman" w:hAnsi="Times New Roman" w:cs="Times New Roman"/>
          <w:sz w:val="24"/>
          <w:szCs w:val="24"/>
        </w:rPr>
      </w:pPr>
      <w:r w:rsidRPr="0074422A">
        <w:rPr>
          <w:rFonts w:ascii="Times New Roman" w:hAnsi="Times New Roman" w:cs="Times New Roman"/>
          <w:b/>
          <w:sz w:val="24"/>
          <w:szCs w:val="24"/>
        </w:rPr>
        <w:t>Resource Persons</w:t>
      </w:r>
      <w:r>
        <w:rPr>
          <w:rFonts w:ascii="Times New Roman" w:hAnsi="Times New Roman" w:cs="Times New Roman"/>
          <w:sz w:val="24"/>
          <w:szCs w:val="24"/>
        </w:rPr>
        <w:t xml:space="preserve">: </w:t>
      </w:r>
      <w:r w:rsidR="007474CA">
        <w:rPr>
          <w:rFonts w:ascii="Times New Roman" w:hAnsi="Times New Roman" w:cs="Times New Roman"/>
          <w:sz w:val="24"/>
          <w:szCs w:val="24"/>
        </w:rPr>
        <w:t xml:space="preserve">Professor </w:t>
      </w:r>
      <w:r w:rsidR="00BE0157">
        <w:rPr>
          <w:rFonts w:ascii="Times New Roman" w:hAnsi="Times New Roman" w:cs="Times New Roman"/>
          <w:sz w:val="24"/>
          <w:szCs w:val="24"/>
        </w:rPr>
        <w:t xml:space="preserve">Rahat </w:t>
      </w:r>
      <w:proofErr w:type="spellStart"/>
      <w:r w:rsidR="00BE0157">
        <w:rPr>
          <w:rFonts w:ascii="Times New Roman" w:hAnsi="Times New Roman" w:cs="Times New Roman"/>
          <w:sz w:val="24"/>
          <w:szCs w:val="24"/>
        </w:rPr>
        <w:t>ul</w:t>
      </w:r>
      <w:proofErr w:type="spellEnd"/>
      <w:r w:rsidR="00BE0157">
        <w:rPr>
          <w:rFonts w:ascii="Times New Roman" w:hAnsi="Times New Roman" w:cs="Times New Roman"/>
          <w:sz w:val="24"/>
          <w:szCs w:val="24"/>
        </w:rPr>
        <w:t xml:space="preserve"> Ain</w:t>
      </w:r>
      <w:r>
        <w:rPr>
          <w:rFonts w:ascii="Times New Roman" w:hAnsi="Times New Roman" w:cs="Times New Roman"/>
          <w:sz w:val="24"/>
          <w:szCs w:val="24"/>
        </w:rPr>
        <w:tab/>
      </w:r>
    </w:p>
    <w:p w14:paraId="7BB37487" w14:textId="3D0FBB1E" w:rsidR="00B00BB0" w:rsidRPr="00016CF0" w:rsidRDefault="00B00BB0" w:rsidP="00B00BB0">
      <w:pPr>
        <w:pStyle w:val="Default"/>
        <w:ind w:left="2160" w:hanging="2160"/>
        <w:rPr>
          <w:bCs/>
          <w:color w:val="auto"/>
        </w:rPr>
      </w:pPr>
      <w:r w:rsidRPr="0063218C">
        <w:rPr>
          <w:b/>
          <w:bCs/>
          <w:color w:val="auto"/>
        </w:rPr>
        <w:t>Focus areas:</w:t>
      </w:r>
      <w:r>
        <w:rPr>
          <w:bCs/>
          <w:color w:val="auto"/>
        </w:rPr>
        <w:tab/>
      </w:r>
      <w:r w:rsidR="008C5856">
        <w:rPr>
          <w:bCs/>
          <w:color w:val="auto"/>
        </w:rPr>
        <w:t xml:space="preserve">Public Administration, </w:t>
      </w:r>
      <w:r w:rsidR="00E409B5">
        <w:rPr>
          <w:bCs/>
          <w:color w:val="auto"/>
        </w:rPr>
        <w:t>Theory of Public Administration</w:t>
      </w:r>
      <w:r>
        <w:rPr>
          <w:bCs/>
          <w:color w:val="auto"/>
        </w:rPr>
        <w:t xml:space="preserve">, </w:t>
      </w:r>
      <w:r w:rsidR="007474CA">
        <w:rPr>
          <w:bCs/>
          <w:color w:val="auto"/>
        </w:rPr>
        <w:t>Theory of Government</w:t>
      </w:r>
      <w:r w:rsidR="00BE0157">
        <w:rPr>
          <w:bCs/>
          <w:color w:val="auto"/>
        </w:rPr>
        <w:t xml:space="preserve">, Public Policy, Democracy, </w:t>
      </w:r>
      <w:r w:rsidR="00015EF4">
        <w:rPr>
          <w:bCs/>
          <w:color w:val="auto"/>
        </w:rPr>
        <w:t>Sustainable</w:t>
      </w:r>
      <w:r w:rsidR="00BE0157">
        <w:rPr>
          <w:bCs/>
          <w:color w:val="auto"/>
        </w:rPr>
        <w:t xml:space="preserve"> Development, Climate Change, Poverty, </w:t>
      </w:r>
      <w:r w:rsidR="00015EF4">
        <w:rPr>
          <w:bCs/>
          <w:color w:val="auto"/>
        </w:rPr>
        <w:t>Neoliberalism</w:t>
      </w:r>
      <w:r w:rsidR="00BE0157">
        <w:rPr>
          <w:bCs/>
          <w:color w:val="auto"/>
        </w:rPr>
        <w:t xml:space="preserve">, </w:t>
      </w:r>
      <w:r>
        <w:rPr>
          <w:bCs/>
          <w:color w:val="auto"/>
        </w:rPr>
        <w:t xml:space="preserve"> </w:t>
      </w:r>
    </w:p>
    <w:p w14:paraId="2E8A6790" w14:textId="7ED82E81" w:rsidR="00B00BB0" w:rsidRDefault="00B00BB0" w:rsidP="00B00BB0">
      <w:pPr>
        <w:spacing w:after="0" w:line="240" w:lineRule="auto"/>
      </w:pPr>
      <w:r w:rsidRPr="0063218C">
        <w:rPr>
          <w:rFonts w:ascii="Times New Roman" w:hAnsi="Times New Roman" w:cs="Times New Roman"/>
          <w:b/>
          <w:sz w:val="24"/>
          <w:szCs w:val="24"/>
        </w:rPr>
        <w:t>Contact:</w:t>
      </w:r>
      <w:r w:rsidRPr="00016CF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00015EF4" w:rsidRPr="00DA02E9">
          <w:rPr>
            <w:rStyle w:val="Hyperlink"/>
            <w:rFonts w:ascii="Times New Roman" w:hAnsi="Times New Roman" w:cs="Times New Roman"/>
            <w:sz w:val="24"/>
            <w:szCs w:val="24"/>
          </w:rPr>
          <w:t>rahat.ain@umt.edu.pk</w:t>
        </w:r>
      </w:hyperlink>
    </w:p>
    <w:p w14:paraId="0EB3D75B" w14:textId="2B734C0D" w:rsidR="00B00BB0" w:rsidRDefault="00B00BB0" w:rsidP="00B00BB0">
      <w:pPr>
        <w:pStyle w:val="Default"/>
        <w:rPr>
          <w:sz w:val="23"/>
          <w:szCs w:val="23"/>
        </w:rPr>
      </w:pPr>
      <w:r>
        <w:rPr>
          <w:sz w:val="23"/>
          <w:szCs w:val="23"/>
        </w:rPr>
        <w:t xml:space="preserve">Office Consultation Hours: </w:t>
      </w:r>
      <w:r w:rsidR="008C5856">
        <w:rPr>
          <w:sz w:val="23"/>
          <w:szCs w:val="23"/>
        </w:rPr>
        <w:t>Tuesday:</w:t>
      </w:r>
      <w:r>
        <w:rPr>
          <w:sz w:val="23"/>
          <w:szCs w:val="23"/>
        </w:rPr>
        <w:t xml:space="preserve"> </w:t>
      </w:r>
      <w:r w:rsidR="00BE0157">
        <w:rPr>
          <w:sz w:val="23"/>
          <w:szCs w:val="23"/>
        </w:rPr>
        <w:t>Mondays 11:00-13</w:t>
      </w:r>
      <w:r w:rsidR="00015EF4">
        <w:rPr>
          <w:sz w:val="23"/>
          <w:szCs w:val="23"/>
        </w:rPr>
        <w:t>:00</w:t>
      </w:r>
      <w:r w:rsidR="00BE0157">
        <w:rPr>
          <w:sz w:val="23"/>
          <w:szCs w:val="23"/>
        </w:rPr>
        <w:t xml:space="preserve">-hrs. </w:t>
      </w:r>
      <w:r>
        <w:rPr>
          <w:sz w:val="23"/>
          <w:szCs w:val="23"/>
        </w:rPr>
        <w:t xml:space="preserve">(and any other day by arrangement), email anytime! </w:t>
      </w:r>
    </w:p>
    <w:p w14:paraId="245981F2" w14:textId="77777777" w:rsidR="00B00BB0" w:rsidRDefault="00B00BB0" w:rsidP="00B00BB0">
      <w:pPr>
        <w:spacing w:after="0" w:line="240" w:lineRule="auto"/>
        <w:rPr>
          <w:rFonts w:ascii="Times New Roman" w:hAnsi="Times New Roman" w:cs="Times New Roman"/>
          <w:sz w:val="24"/>
          <w:szCs w:val="24"/>
        </w:rPr>
      </w:pPr>
    </w:p>
    <w:p w14:paraId="18DAEA1F" w14:textId="77777777" w:rsidR="00B00BB0" w:rsidRDefault="00B00BB0" w:rsidP="00B00BB0">
      <w:pPr>
        <w:pStyle w:val="Default"/>
        <w:rPr>
          <w:b/>
          <w:bCs/>
          <w:sz w:val="23"/>
          <w:szCs w:val="23"/>
        </w:rPr>
      </w:pPr>
    </w:p>
    <w:p w14:paraId="21546C7F" w14:textId="77777777" w:rsidR="00B00BB0" w:rsidRDefault="00B00BB0" w:rsidP="00B00BB0">
      <w:pPr>
        <w:pStyle w:val="Default"/>
        <w:rPr>
          <w:sz w:val="23"/>
          <w:szCs w:val="23"/>
        </w:rPr>
      </w:pPr>
      <w:r>
        <w:rPr>
          <w:b/>
          <w:bCs/>
          <w:sz w:val="23"/>
          <w:szCs w:val="23"/>
        </w:rPr>
        <w:t xml:space="preserve">Course Requirements: </w:t>
      </w:r>
    </w:p>
    <w:p w14:paraId="3ED317AF" w14:textId="77777777" w:rsidR="00B00BB0" w:rsidRDefault="00B00BB0" w:rsidP="00B00BB0">
      <w:pPr>
        <w:pStyle w:val="Default"/>
        <w:rPr>
          <w:sz w:val="23"/>
          <w:szCs w:val="23"/>
        </w:rPr>
      </w:pPr>
      <w:r>
        <w:rPr>
          <w:sz w:val="23"/>
          <w:szCs w:val="23"/>
        </w:rPr>
        <w:t>Your grade will be determined as follows:</w:t>
      </w:r>
    </w:p>
    <w:p w14:paraId="43405C5B" w14:textId="77777777" w:rsidR="00B00BB0" w:rsidRPr="00016CF0" w:rsidRDefault="00B00BB0" w:rsidP="00B00BB0">
      <w:pPr>
        <w:pStyle w:val="Default"/>
        <w:numPr>
          <w:ilvl w:val="0"/>
          <w:numId w:val="2"/>
        </w:numPr>
        <w:rPr>
          <w:color w:val="auto"/>
        </w:rPr>
      </w:pPr>
      <w:r w:rsidRPr="00016CF0">
        <w:rPr>
          <w:b/>
          <w:bCs/>
          <w:color w:val="auto"/>
        </w:rPr>
        <w:t xml:space="preserve">Grading emphasis </w:t>
      </w:r>
    </w:p>
    <w:p w14:paraId="1723E95A" w14:textId="77777777" w:rsidR="00B00BB0" w:rsidRPr="00016CF0" w:rsidRDefault="00B00BB0" w:rsidP="00B00BB0">
      <w:pPr>
        <w:pStyle w:val="Default"/>
        <w:ind w:left="1440"/>
        <w:rPr>
          <w:color w:val="auto"/>
        </w:rPr>
      </w:pPr>
    </w:p>
    <w:p w14:paraId="57BBD073" w14:textId="77777777" w:rsidR="00B00BB0" w:rsidRDefault="00B00BB0" w:rsidP="00B00BB0">
      <w:pPr>
        <w:pStyle w:val="Default"/>
        <w:numPr>
          <w:ilvl w:val="0"/>
          <w:numId w:val="6"/>
        </w:numPr>
        <w:rPr>
          <w:color w:val="auto"/>
        </w:rPr>
      </w:pPr>
      <w:r>
        <w:rPr>
          <w:color w:val="auto"/>
        </w:rPr>
        <w:t>Class Participation</w:t>
      </w:r>
      <w:r w:rsidR="00354C5F">
        <w:rPr>
          <w:color w:val="auto"/>
        </w:rPr>
        <w:t>, Discussion, Assignments, Presentations – 25</w:t>
      </w:r>
    </w:p>
    <w:p w14:paraId="5B38B2CD" w14:textId="77777777" w:rsidR="00B00BB0" w:rsidRPr="00016CF0" w:rsidRDefault="00B00BB0" w:rsidP="00B00BB0">
      <w:pPr>
        <w:pStyle w:val="Default"/>
        <w:numPr>
          <w:ilvl w:val="0"/>
          <w:numId w:val="6"/>
        </w:numPr>
        <w:rPr>
          <w:color w:val="auto"/>
        </w:rPr>
      </w:pPr>
      <w:r>
        <w:rPr>
          <w:color w:val="auto"/>
        </w:rPr>
        <w:t xml:space="preserve">Mid-term </w:t>
      </w:r>
      <w:r w:rsidR="00354C5F">
        <w:rPr>
          <w:color w:val="auto"/>
        </w:rPr>
        <w:t>exams – 35</w:t>
      </w:r>
      <w:r w:rsidRPr="00016CF0">
        <w:rPr>
          <w:color w:val="auto"/>
        </w:rPr>
        <w:t xml:space="preserve"> %</w:t>
      </w:r>
    </w:p>
    <w:p w14:paraId="29305950" w14:textId="77777777" w:rsidR="00B00BB0" w:rsidRPr="00016CF0" w:rsidRDefault="00354C5F" w:rsidP="00B00BB0">
      <w:pPr>
        <w:pStyle w:val="Default"/>
        <w:numPr>
          <w:ilvl w:val="0"/>
          <w:numId w:val="6"/>
        </w:numPr>
        <w:rPr>
          <w:color w:val="auto"/>
        </w:rPr>
      </w:pPr>
      <w:r>
        <w:rPr>
          <w:color w:val="auto"/>
        </w:rPr>
        <w:t>Final exams – 40</w:t>
      </w:r>
      <w:r w:rsidR="00B00BB0" w:rsidRPr="00016CF0">
        <w:rPr>
          <w:color w:val="auto"/>
        </w:rPr>
        <w:t xml:space="preserve"> %</w:t>
      </w:r>
    </w:p>
    <w:p w14:paraId="3EDF08B0" w14:textId="77777777" w:rsidR="00B00BB0" w:rsidRPr="00016CF0" w:rsidRDefault="00B00BB0" w:rsidP="00B00BB0">
      <w:pPr>
        <w:pStyle w:val="Default"/>
        <w:ind w:left="720"/>
        <w:rPr>
          <w:color w:val="auto"/>
        </w:rPr>
      </w:pPr>
    </w:p>
    <w:p w14:paraId="0D5D0B60" w14:textId="77777777" w:rsidR="00B00BB0" w:rsidRDefault="00B00BB0" w:rsidP="00B00BB0">
      <w:pPr>
        <w:spacing w:after="0" w:line="240" w:lineRule="auto"/>
        <w:ind w:left="720" w:firstLine="720"/>
        <w:rPr>
          <w:rFonts w:ascii="Times New Roman" w:hAnsi="Times New Roman" w:cs="Times New Roman"/>
          <w:sz w:val="24"/>
          <w:szCs w:val="24"/>
        </w:rPr>
      </w:pPr>
      <w:r w:rsidRPr="00016CF0">
        <w:rPr>
          <w:rFonts w:ascii="Times New Roman" w:hAnsi="Times New Roman" w:cs="Times New Roman"/>
          <w:sz w:val="24"/>
          <w:szCs w:val="24"/>
        </w:rPr>
        <w:t>Total 100%</w:t>
      </w:r>
    </w:p>
    <w:p w14:paraId="458A27A2" w14:textId="77777777" w:rsidR="00B00BB0" w:rsidRPr="00016CF0" w:rsidRDefault="00B00BB0" w:rsidP="00B00BB0">
      <w:pPr>
        <w:spacing w:after="0" w:line="240" w:lineRule="auto"/>
        <w:ind w:left="720" w:firstLine="720"/>
        <w:rPr>
          <w:rFonts w:ascii="Times New Roman" w:hAnsi="Times New Roman" w:cs="Times New Roman"/>
          <w:sz w:val="24"/>
          <w:szCs w:val="24"/>
        </w:rPr>
      </w:pPr>
    </w:p>
    <w:p w14:paraId="601F4FCF" w14:textId="77777777" w:rsidR="00B00BB0" w:rsidRDefault="00B00BB0" w:rsidP="00B00BB0">
      <w:pPr>
        <w:pStyle w:val="ListParagraph"/>
        <w:spacing w:after="0" w:line="240" w:lineRule="auto"/>
        <w:ind w:left="1080"/>
        <w:rPr>
          <w:rFonts w:ascii="Times New Roman" w:hAnsi="Times New Roman" w:cs="Times New Roman"/>
          <w:sz w:val="24"/>
          <w:szCs w:val="24"/>
        </w:rPr>
      </w:pPr>
    </w:p>
    <w:p w14:paraId="2C45AFDC" w14:textId="77777777" w:rsidR="00B00BB0" w:rsidRDefault="00B00BB0" w:rsidP="00B00BB0">
      <w:pPr>
        <w:pStyle w:val="Default"/>
        <w:rPr>
          <w:sz w:val="23"/>
          <w:szCs w:val="23"/>
        </w:rPr>
      </w:pPr>
      <w:r>
        <w:rPr>
          <w:sz w:val="23"/>
          <w:szCs w:val="23"/>
        </w:rPr>
        <w:t xml:space="preserve">All assignments and material must be turned in by the dates assigned. Please plan accordingly! </w:t>
      </w:r>
    </w:p>
    <w:p w14:paraId="087867D6" w14:textId="77777777" w:rsidR="00B00BB0" w:rsidRDefault="00B00BB0" w:rsidP="00B00BB0">
      <w:pPr>
        <w:pStyle w:val="Default"/>
        <w:rPr>
          <w:sz w:val="23"/>
          <w:szCs w:val="23"/>
        </w:rPr>
      </w:pPr>
    </w:p>
    <w:p w14:paraId="0E343936" w14:textId="77777777" w:rsidR="00B00BB0" w:rsidRDefault="00B00BB0" w:rsidP="00B00BB0">
      <w:pPr>
        <w:pStyle w:val="Default"/>
        <w:rPr>
          <w:sz w:val="23"/>
          <w:szCs w:val="23"/>
        </w:rPr>
      </w:pPr>
      <w:r>
        <w:rPr>
          <w:sz w:val="23"/>
          <w:szCs w:val="23"/>
        </w:rPr>
        <w:t xml:space="preserve">1) </w:t>
      </w:r>
      <w:r w:rsidRPr="00EF3394">
        <w:rPr>
          <w:b/>
          <w:sz w:val="23"/>
          <w:szCs w:val="23"/>
          <w:u w:val="single"/>
        </w:rPr>
        <w:t>Attendance:</w:t>
      </w:r>
      <w:r>
        <w:rPr>
          <w:sz w:val="23"/>
          <w:szCs w:val="23"/>
        </w:rPr>
        <w:t xml:space="preserve"> </w:t>
      </w:r>
    </w:p>
    <w:p w14:paraId="04839680" w14:textId="77777777" w:rsidR="00B00BB0" w:rsidRDefault="00B00BB0" w:rsidP="00B00BB0">
      <w:pPr>
        <w:pStyle w:val="Default"/>
        <w:rPr>
          <w:sz w:val="23"/>
          <w:szCs w:val="23"/>
        </w:rPr>
      </w:pPr>
      <w:r>
        <w:rPr>
          <w:sz w:val="23"/>
          <w:szCs w:val="23"/>
        </w:rPr>
        <w:t xml:space="preserve">a) Be regular and punctual. If you do not attend, you cannot participate. Plan personal vacation, social commitments, and travel around the class schedule. </w:t>
      </w:r>
    </w:p>
    <w:p w14:paraId="473163B9" w14:textId="77777777" w:rsidR="00B00BB0" w:rsidRDefault="00B00BB0" w:rsidP="00B00BB0">
      <w:pPr>
        <w:pStyle w:val="Default"/>
        <w:rPr>
          <w:sz w:val="23"/>
          <w:szCs w:val="23"/>
        </w:rPr>
      </w:pPr>
    </w:p>
    <w:p w14:paraId="4CCB8507" w14:textId="77777777" w:rsidR="00B00BB0" w:rsidRDefault="00B00BB0" w:rsidP="00B00BB0">
      <w:pPr>
        <w:pStyle w:val="Default"/>
        <w:rPr>
          <w:sz w:val="23"/>
          <w:szCs w:val="23"/>
        </w:rPr>
      </w:pPr>
      <w:r>
        <w:rPr>
          <w:sz w:val="23"/>
          <w:szCs w:val="23"/>
        </w:rPr>
        <w:t xml:space="preserve">2) </w:t>
      </w:r>
      <w:r w:rsidRPr="00EF3394">
        <w:rPr>
          <w:b/>
          <w:sz w:val="23"/>
          <w:szCs w:val="23"/>
          <w:u w:val="single"/>
        </w:rPr>
        <w:t>Reading</w:t>
      </w:r>
      <w:r>
        <w:rPr>
          <w:b/>
          <w:sz w:val="23"/>
          <w:szCs w:val="23"/>
          <w:u w:val="single"/>
        </w:rPr>
        <w:t>s</w:t>
      </w:r>
      <w:r w:rsidRPr="00EF3394">
        <w:rPr>
          <w:b/>
          <w:sz w:val="23"/>
          <w:szCs w:val="23"/>
          <w:u w:val="single"/>
        </w:rPr>
        <w:t>:</w:t>
      </w:r>
      <w:r>
        <w:rPr>
          <w:sz w:val="23"/>
          <w:szCs w:val="23"/>
        </w:rPr>
        <w:t xml:space="preserve"> </w:t>
      </w:r>
    </w:p>
    <w:p w14:paraId="36BB28B2" w14:textId="77777777" w:rsidR="00B00BB0" w:rsidRDefault="00B00BB0" w:rsidP="00B00BB0">
      <w:pPr>
        <w:pStyle w:val="Default"/>
        <w:rPr>
          <w:sz w:val="23"/>
          <w:szCs w:val="23"/>
        </w:rPr>
      </w:pPr>
      <w:r>
        <w:rPr>
          <w:sz w:val="23"/>
          <w:szCs w:val="23"/>
        </w:rPr>
        <w:t xml:space="preserve">For most topics, you will receive the topic’s readings; these readings are designed to help you think about the topic critically. </w:t>
      </w:r>
    </w:p>
    <w:p w14:paraId="4515159F" w14:textId="77777777" w:rsidR="00B00BB0" w:rsidRDefault="00B00BB0" w:rsidP="00B00BB0">
      <w:pPr>
        <w:pStyle w:val="Default"/>
        <w:rPr>
          <w:sz w:val="23"/>
          <w:szCs w:val="23"/>
        </w:rPr>
      </w:pPr>
    </w:p>
    <w:p w14:paraId="54EB5040" w14:textId="77777777" w:rsidR="00B90253" w:rsidRDefault="00B90253" w:rsidP="00B90253">
      <w:pPr>
        <w:autoSpaceDE w:val="0"/>
        <w:autoSpaceDN w:val="0"/>
        <w:adjustRightInd w:val="0"/>
        <w:spacing w:after="0" w:line="240" w:lineRule="auto"/>
        <w:rPr>
          <w:rFonts w:ascii="Times New Roman" w:eastAsiaTheme="minorHAnsi" w:hAnsi="Times New Roman" w:cs="Times New Roman"/>
          <w:b/>
          <w:szCs w:val="24"/>
        </w:rPr>
      </w:pPr>
    </w:p>
    <w:p w14:paraId="627278C5" w14:textId="77777777" w:rsidR="00B00BB0" w:rsidRPr="00016CF0" w:rsidRDefault="00B00BB0" w:rsidP="00B00BB0">
      <w:p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Course summary</w:t>
      </w:r>
    </w:p>
    <w:p w14:paraId="5C900F62" w14:textId="77777777" w:rsidR="00B00BB0" w:rsidRPr="00016CF0" w:rsidRDefault="00B00BB0" w:rsidP="00B00BB0">
      <w:pPr>
        <w:pStyle w:val="ListParagraph"/>
        <w:numPr>
          <w:ilvl w:val="0"/>
          <w:numId w:val="1"/>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t>Credit hours</w:t>
      </w:r>
      <w:r w:rsidRPr="00016CF0">
        <w:rPr>
          <w:rFonts w:ascii="Times New Roman" w:hAnsi="Times New Roman" w:cs="Times New Roman"/>
          <w:sz w:val="24"/>
          <w:szCs w:val="24"/>
        </w:rPr>
        <w:t xml:space="preserve"> - 3</w:t>
      </w:r>
    </w:p>
    <w:p w14:paraId="1DAAF912" w14:textId="77777777" w:rsidR="00B00BB0" w:rsidRPr="00016CF0" w:rsidRDefault="00B00BB0" w:rsidP="00B00BB0">
      <w:pPr>
        <w:pStyle w:val="ListParagraph"/>
        <w:numPr>
          <w:ilvl w:val="0"/>
          <w:numId w:val="1"/>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t>Duration</w:t>
      </w:r>
      <w:r>
        <w:rPr>
          <w:rFonts w:ascii="Times New Roman" w:hAnsi="Times New Roman" w:cs="Times New Roman"/>
          <w:sz w:val="24"/>
          <w:szCs w:val="24"/>
        </w:rPr>
        <w:t xml:space="preserve"> – O</w:t>
      </w:r>
      <w:r w:rsidRPr="00016CF0">
        <w:rPr>
          <w:rFonts w:ascii="Times New Roman" w:hAnsi="Times New Roman" w:cs="Times New Roman"/>
          <w:sz w:val="24"/>
          <w:szCs w:val="24"/>
        </w:rPr>
        <w:t>ne semester (45 contact hours)</w:t>
      </w:r>
    </w:p>
    <w:p w14:paraId="4321F28B" w14:textId="77777777" w:rsidR="00B00BB0" w:rsidRPr="00016CF0" w:rsidRDefault="00B00BB0" w:rsidP="00354C5F">
      <w:pPr>
        <w:pStyle w:val="ListParagraph"/>
        <w:spacing w:after="0" w:line="240" w:lineRule="auto"/>
        <w:ind w:left="1080"/>
        <w:rPr>
          <w:rFonts w:ascii="Times New Roman" w:hAnsi="Times New Roman" w:cs="Times New Roman"/>
          <w:sz w:val="24"/>
          <w:szCs w:val="24"/>
        </w:rPr>
      </w:pPr>
      <w:r w:rsidRPr="00016CF0">
        <w:rPr>
          <w:rFonts w:ascii="Times New Roman" w:hAnsi="Times New Roman" w:cs="Times New Roman"/>
          <w:sz w:val="24"/>
          <w:szCs w:val="24"/>
        </w:rPr>
        <w:t xml:space="preserve"> </w:t>
      </w:r>
    </w:p>
    <w:p w14:paraId="08629185" w14:textId="77777777" w:rsidR="00B00BB0" w:rsidRPr="00016CF0" w:rsidRDefault="00B00BB0" w:rsidP="00B00BB0">
      <w:p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Course contents</w:t>
      </w:r>
    </w:p>
    <w:p w14:paraId="487558AF" w14:textId="77777777" w:rsidR="00B00BB0" w:rsidRPr="00016CF0" w:rsidRDefault="00B00BB0" w:rsidP="00B00BB0">
      <w:pPr>
        <w:pStyle w:val="ListParagraph"/>
        <w:numPr>
          <w:ilvl w:val="0"/>
          <w:numId w:val="4"/>
        </w:num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 xml:space="preserve">Module 1 - </w:t>
      </w:r>
      <w:r>
        <w:rPr>
          <w:rFonts w:ascii="Times New Roman" w:hAnsi="Times New Roman" w:cs="Times New Roman"/>
          <w:b/>
          <w:sz w:val="24"/>
          <w:szCs w:val="24"/>
        </w:rPr>
        <w:t xml:space="preserve"> </w:t>
      </w:r>
      <w:r w:rsidRPr="00767800">
        <w:rPr>
          <w:rFonts w:ascii="Times New Roman" w:hAnsi="Times New Roman" w:cs="Times New Roman"/>
          <w:sz w:val="24"/>
          <w:szCs w:val="24"/>
        </w:rPr>
        <w:t>Introduction</w:t>
      </w:r>
      <w:r>
        <w:rPr>
          <w:rFonts w:ascii="Times New Roman" w:hAnsi="Times New Roman" w:cs="Times New Roman"/>
          <w:sz w:val="24"/>
          <w:szCs w:val="24"/>
        </w:rPr>
        <w:t>, Definition</w:t>
      </w:r>
      <w:r>
        <w:rPr>
          <w:rFonts w:ascii="Times New Roman" w:hAnsi="Times New Roman" w:cs="Times New Roman"/>
          <w:b/>
          <w:sz w:val="24"/>
          <w:szCs w:val="24"/>
        </w:rPr>
        <w:t>—</w:t>
      </w:r>
      <w:r w:rsidRPr="00016CF0">
        <w:rPr>
          <w:rFonts w:ascii="Times New Roman" w:hAnsi="Times New Roman" w:cs="Times New Roman"/>
          <w:sz w:val="24"/>
          <w:szCs w:val="24"/>
        </w:rPr>
        <w:t>Capacity assessment and goal setting</w:t>
      </w:r>
      <w:r>
        <w:rPr>
          <w:rFonts w:ascii="Times New Roman" w:hAnsi="Times New Roman" w:cs="Times New Roman"/>
          <w:sz w:val="24"/>
          <w:szCs w:val="24"/>
        </w:rPr>
        <w:t>.</w:t>
      </w:r>
    </w:p>
    <w:p w14:paraId="58D80259" w14:textId="77777777" w:rsidR="00B00BB0" w:rsidRPr="00DF5414" w:rsidRDefault="00B00BB0" w:rsidP="00B00BB0">
      <w:pPr>
        <w:pStyle w:val="ListParagraph"/>
        <w:numPr>
          <w:ilvl w:val="0"/>
          <w:numId w:val="4"/>
        </w:numPr>
        <w:spacing w:after="0" w:line="240" w:lineRule="auto"/>
        <w:rPr>
          <w:rFonts w:ascii="Times New Roman" w:hAnsi="Times New Roman" w:cs="Times New Roman"/>
          <w:b/>
          <w:sz w:val="24"/>
          <w:szCs w:val="24"/>
        </w:rPr>
      </w:pPr>
      <w:r w:rsidRPr="00A75D61">
        <w:rPr>
          <w:rFonts w:ascii="Times New Roman" w:hAnsi="Times New Roman" w:cs="Times New Roman"/>
          <w:b/>
          <w:sz w:val="24"/>
          <w:szCs w:val="24"/>
        </w:rPr>
        <w:t xml:space="preserve">Module 2 </w:t>
      </w:r>
      <w:r w:rsidRPr="00767800">
        <w:rPr>
          <w:rFonts w:ascii="Times New Roman" w:hAnsi="Times New Roman" w:cs="Times New Roman"/>
          <w:b/>
        </w:rPr>
        <w:t xml:space="preserve">-  </w:t>
      </w:r>
      <w:r w:rsidRPr="00767800">
        <w:rPr>
          <w:rFonts w:ascii="Times New Roman" w:hAnsi="Times New Roman" w:cs="Times New Roman"/>
        </w:rPr>
        <w:t>Literature Review:</w:t>
      </w:r>
      <w:r w:rsidRPr="00767800">
        <w:rPr>
          <w:rFonts w:ascii="Times New Roman" w:hAnsi="Times New Roman" w:cs="Times New Roman"/>
          <w:b/>
        </w:rPr>
        <w:t xml:space="preserve"> </w:t>
      </w:r>
      <w:r w:rsidRPr="00767800">
        <w:rPr>
          <w:rFonts w:ascii="Times New Roman" w:hAnsi="Times New Roman" w:cs="Times New Roman"/>
        </w:rPr>
        <w:t xml:space="preserve">Global Perspective of </w:t>
      </w:r>
      <w:r w:rsidR="00E409B5">
        <w:rPr>
          <w:rFonts w:ascii="Times New Roman" w:hAnsi="Times New Roman" w:cs="Times New Roman"/>
        </w:rPr>
        <w:t xml:space="preserve">Theory of </w:t>
      </w:r>
      <w:r w:rsidR="00354C5F">
        <w:rPr>
          <w:rFonts w:ascii="Times New Roman" w:hAnsi="Times New Roman" w:cs="Times New Roman"/>
        </w:rPr>
        <w:t>Government</w:t>
      </w:r>
    </w:p>
    <w:p w14:paraId="71DEE2D3" w14:textId="77777777" w:rsidR="00B00BB0" w:rsidRPr="00DF5414" w:rsidRDefault="00B00BB0" w:rsidP="00B00BB0">
      <w:pPr>
        <w:pStyle w:val="ListParagraph"/>
        <w:numPr>
          <w:ilvl w:val="0"/>
          <w:numId w:val="4"/>
        </w:numPr>
        <w:spacing w:after="0" w:line="240" w:lineRule="auto"/>
        <w:rPr>
          <w:rFonts w:ascii="Times New Roman" w:hAnsi="Times New Roman" w:cs="Times New Roman"/>
          <w:b/>
          <w:sz w:val="24"/>
          <w:szCs w:val="24"/>
        </w:rPr>
      </w:pPr>
      <w:r w:rsidRPr="00DF5414">
        <w:rPr>
          <w:rFonts w:ascii="Times New Roman" w:hAnsi="Times New Roman" w:cs="Times New Roman"/>
          <w:b/>
          <w:sz w:val="24"/>
          <w:szCs w:val="24"/>
        </w:rPr>
        <w:t xml:space="preserve">Module 3 – </w:t>
      </w:r>
      <w:r w:rsidR="00354C5F" w:rsidRPr="00066C09">
        <w:rPr>
          <w:rFonts w:ascii="Times New Roman" w:hAnsi="Times New Roman" w:cs="Times New Roman"/>
          <w:sz w:val="24"/>
          <w:szCs w:val="24"/>
        </w:rPr>
        <w:t>Basic Concepts: Government Size</w:t>
      </w:r>
      <w:r w:rsidRPr="00DF5414">
        <w:rPr>
          <w:rFonts w:ascii="Times New Roman" w:hAnsi="Times New Roman" w:cs="Times New Roman"/>
          <w:sz w:val="24"/>
          <w:szCs w:val="24"/>
        </w:rPr>
        <w:t xml:space="preserve"> </w:t>
      </w:r>
    </w:p>
    <w:p w14:paraId="0EB0B855" w14:textId="77777777" w:rsidR="00B00BB0" w:rsidRPr="00DF5414" w:rsidRDefault="00B00BB0" w:rsidP="00B00BB0">
      <w:pPr>
        <w:pStyle w:val="ListParagraph"/>
        <w:numPr>
          <w:ilvl w:val="0"/>
          <w:numId w:val="4"/>
        </w:numPr>
        <w:spacing w:after="0" w:line="240" w:lineRule="auto"/>
        <w:rPr>
          <w:rFonts w:ascii="Times New Roman" w:hAnsi="Times New Roman" w:cs="Times New Roman"/>
          <w:sz w:val="24"/>
          <w:szCs w:val="24"/>
        </w:rPr>
      </w:pPr>
      <w:r w:rsidRPr="00DF5414">
        <w:rPr>
          <w:rFonts w:ascii="Times New Roman" w:hAnsi="Times New Roman" w:cs="Times New Roman"/>
          <w:b/>
          <w:sz w:val="24"/>
          <w:szCs w:val="24"/>
        </w:rPr>
        <w:t>Module 4 –</w:t>
      </w:r>
      <w:r w:rsidRPr="000D3136">
        <w:rPr>
          <w:rFonts w:ascii="Times New Roman" w:hAnsi="Times New Roman" w:cs="Times New Roman"/>
          <w:sz w:val="24"/>
          <w:szCs w:val="24"/>
        </w:rPr>
        <w:t xml:space="preserve"> </w:t>
      </w:r>
      <w:r>
        <w:rPr>
          <w:rFonts w:ascii="Times New Roman" w:hAnsi="Times New Roman" w:cs="Times New Roman"/>
          <w:sz w:val="24"/>
          <w:szCs w:val="24"/>
        </w:rPr>
        <w:t>Basic Concepts—</w:t>
      </w:r>
      <w:r w:rsidR="00354C5F">
        <w:rPr>
          <w:rFonts w:ascii="Times New Roman" w:hAnsi="Times New Roman" w:cs="Times New Roman"/>
          <w:sz w:val="24"/>
          <w:szCs w:val="24"/>
        </w:rPr>
        <w:t>Government and Growth</w:t>
      </w:r>
      <w:r w:rsidRPr="00DF5414">
        <w:rPr>
          <w:rFonts w:ascii="Times New Roman" w:hAnsi="Times New Roman" w:cs="Times New Roman"/>
          <w:sz w:val="24"/>
          <w:szCs w:val="24"/>
        </w:rPr>
        <w:t xml:space="preserve"> </w:t>
      </w:r>
    </w:p>
    <w:p w14:paraId="2C9C5C23" w14:textId="77777777" w:rsidR="00B00BB0" w:rsidRPr="00E4261B" w:rsidRDefault="00B00BB0" w:rsidP="00B00BB0">
      <w:pPr>
        <w:pStyle w:val="ListParagraph"/>
        <w:numPr>
          <w:ilvl w:val="0"/>
          <w:numId w:val="4"/>
        </w:numPr>
        <w:spacing w:after="0" w:line="240" w:lineRule="auto"/>
        <w:rPr>
          <w:rFonts w:ascii="Times New Roman" w:hAnsi="Times New Roman" w:cs="Times New Roman"/>
          <w:b/>
          <w:sz w:val="24"/>
          <w:szCs w:val="24"/>
        </w:rPr>
      </w:pPr>
      <w:r w:rsidRPr="00E4261B">
        <w:rPr>
          <w:rFonts w:ascii="Times New Roman" w:hAnsi="Times New Roman" w:cs="Times New Roman"/>
          <w:b/>
          <w:sz w:val="24"/>
          <w:szCs w:val="24"/>
        </w:rPr>
        <w:t>Module 5 –</w:t>
      </w:r>
      <w:r w:rsidRPr="00E4261B">
        <w:rPr>
          <w:rFonts w:ascii="Times New Roman" w:hAnsi="Times New Roman" w:cs="Times New Roman"/>
          <w:sz w:val="24"/>
          <w:szCs w:val="24"/>
        </w:rPr>
        <w:t xml:space="preserve"> </w:t>
      </w:r>
      <w:r w:rsidR="00354C5F">
        <w:rPr>
          <w:rFonts w:ascii="Times New Roman" w:hAnsi="Times New Roman" w:cs="Times New Roman"/>
          <w:sz w:val="24"/>
          <w:szCs w:val="24"/>
        </w:rPr>
        <w:t>Government and Poverty Reduction</w:t>
      </w:r>
      <w:r w:rsidRPr="00E4261B">
        <w:rPr>
          <w:rFonts w:ascii="Times New Roman" w:hAnsi="Times New Roman" w:cs="Times New Roman"/>
          <w:sz w:val="24"/>
          <w:szCs w:val="24"/>
        </w:rPr>
        <w:t xml:space="preserve">   </w:t>
      </w:r>
      <w:r w:rsidRPr="00E4261B">
        <w:rPr>
          <w:rFonts w:ascii="Times New Roman" w:hAnsi="Times New Roman" w:cs="Times New Roman"/>
          <w:b/>
          <w:sz w:val="24"/>
          <w:szCs w:val="24"/>
        </w:rPr>
        <w:t xml:space="preserve"> </w:t>
      </w:r>
    </w:p>
    <w:p w14:paraId="05877A98" w14:textId="77777777" w:rsidR="00B00BB0" w:rsidRDefault="00B00BB0" w:rsidP="00B00BB0">
      <w:pPr>
        <w:pStyle w:val="ListParagraph"/>
        <w:numPr>
          <w:ilvl w:val="0"/>
          <w:numId w:val="4"/>
        </w:numPr>
        <w:spacing w:after="0" w:line="240" w:lineRule="auto"/>
        <w:rPr>
          <w:rFonts w:ascii="Times New Roman" w:hAnsi="Times New Roman" w:cs="Times New Roman"/>
          <w:sz w:val="24"/>
          <w:szCs w:val="24"/>
        </w:rPr>
      </w:pPr>
      <w:r w:rsidRPr="00E4261B">
        <w:rPr>
          <w:rFonts w:ascii="Times New Roman" w:hAnsi="Times New Roman" w:cs="Times New Roman"/>
          <w:b/>
          <w:sz w:val="24"/>
          <w:szCs w:val="24"/>
        </w:rPr>
        <w:t>Module 6—</w:t>
      </w:r>
      <w:r w:rsidRPr="00E4261B">
        <w:rPr>
          <w:rFonts w:ascii="Times New Roman" w:hAnsi="Times New Roman" w:cs="Times New Roman"/>
          <w:sz w:val="24"/>
          <w:szCs w:val="24"/>
        </w:rPr>
        <w:t xml:space="preserve"> </w:t>
      </w:r>
      <w:r w:rsidR="00354C5F">
        <w:rPr>
          <w:rFonts w:ascii="Times New Roman" w:hAnsi="Times New Roman" w:cs="Times New Roman"/>
          <w:sz w:val="24"/>
          <w:szCs w:val="24"/>
        </w:rPr>
        <w:t>Decentralization</w:t>
      </w:r>
      <w:r w:rsidRPr="00E4261B">
        <w:rPr>
          <w:rFonts w:ascii="Times New Roman" w:hAnsi="Times New Roman" w:cs="Times New Roman"/>
          <w:sz w:val="24"/>
          <w:szCs w:val="24"/>
        </w:rPr>
        <w:t xml:space="preserve"> </w:t>
      </w:r>
    </w:p>
    <w:p w14:paraId="3976BE75" w14:textId="77777777" w:rsidR="00B00BB0" w:rsidRPr="00E4261B" w:rsidRDefault="00B00BB0" w:rsidP="00B00BB0">
      <w:pPr>
        <w:pStyle w:val="ListParagraph"/>
        <w:numPr>
          <w:ilvl w:val="0"/>
          <w:numId w:val="4"/>
        </w:numPr>
        <w:spacing w:after="0" w:line="240" w:lineRule="auto"/>
        <w:rPr>
          <w:rFonts w:ascii="Times New Roman" w:hAnsi="Times New Roman" w:cs="Times New Roman"/>
          <w:sz w:val="24"/>
          <w:szCs w:val="24"/>
        </w:rPr>
      </w:pPr>
      <w:r w:rsidRPr="008B559D">
        <w:rPr>
          <w:rFonts w:ascii="Times New Roman" w:hAnsi="Times New Roman" w:cs="Times New Roman"/>
          <w:b/>
          <w:sz w:val="24"/>
          <w:szCs w:val="24"/>
        </w:rPr>
        <w:t>Module 7</w:t>
      </w:r>
      <w:r>
        <w:rPr>
          <w:rFonts w:ascii="Times New Roman" w:hAnsi="Times New Roman" w:cs="Times New Roman"/>
          <w:b/>
          <w:sz w:val="24"/>
          <w:szCs w:val="24"/>
        </w:rPr>
        <w:t>—</w:t>
      </w:r>
      <w:r w:rsidRPr="00E4261B">
        <w:rPr>
          <w:rFonts w:ascii="Times New Roman" w:hAnsi="Times New Roman" w:cs="Times New Roman"/>
          <w:sz w:val="24"/>
          <w:szCs w:val="24"/>
        </w:rPr>
        <w:t>Separation</w:t>
      </w:r>
      <w:r>
        <w:rPr>
          <w:rFonts w:ascii="Times New Roman" w:hAnsi="Times New Roman" w:cs="Times New Roman"/>
          <w:sz w:val="24"/>
          <w:szCs w:val="24"/>
        </w:rPr>
        <w:t xml:space="preserve"> </w:t>
      </w:r>
      <w:r w:rsidRPr="00E4261B">
        <w:rPr>
          <w:rFonts w:ascii="Times New Roman" w:hAnsi="Times New Roman" w:cs="Times New Roman"/>
          <w:sz w:val="24"/>
          <w:szCs w:val="24"/>
        </w:rPr>
        <w:t>of Powers</w:t>
      </w:r>
      <w:r w:rsidR="00354C5F">
        <w:rPr>
          <w:rFonts w:ascii="Times New Roman" w:hAnsi="Times New Roman" w:cs="Times New Roman"/>
          <w:sz w:val="24"/>
          <w:szCs w:val="24"/>
        </w:rPr>
        <w:t xml:space="preserve"> </w:t>
      </w:r>
    </w:p>
    <w:p w14:paraId="1B7572E9" w14:textId="77777777" w:rsidR="00354C5F" w:rsidRDefault="00B00BB0" w:rsidP="00B00BB0">
      <w:pPr>
        <w:pStyle w:val="ListParagraph"/>
        <w:numPr>
          <w:ilvl w:val="0"/>
          <w:numId w:val="4"/>
        </w:numPr>
        <w:spacing w:after="0" w:line="240" w:lineRule="auto"/>
        <w:rPr>
          <w:rFonts w:ascii="Times New Roman" w:hAnsi="Times New Roman" w:cs="Times New Roman"/>
          <w:b/>
          <w:sz w:val="24"/>
          <w:szCs w:val="24"/>
        </w:rPr>
      </w:pPr>
      <w:r w:rsidRPr="00985701">
        <w:rPr>
          <w:rFonts w:ascii="Times New Roman" w:hAnsi="Times New Roman" w:cs="Times New Roman"/>
          <w:b/>
          <w:sz w:val="24"/>
          <w:szCs w:val="24"/>
        </w:rPr>
        <w:t xml:space="preserve">Module 8 – </w:t>
      </w:r>
      <w:r w:rsidR="00354C5F">
        <w:rPr>
          <w:rFonts w:ascii="Times New Roman" w:hAnsi="Times New Roman" w:cs="Times New Roman"/>
          <w:b/>
          <w:sz w:val="24"/>
          <w:szCs w:val="24"/>
        </w:rPr>
        <w:t xml:space="preserve"> </w:t>
      </w:r>
      <w:r w:rsidR="00354C5F">
        <w:rPr>
          <w:rFonts w:ascii="Times New Roman" w:hAnsi="Times New Roman" w:cs="Times New Roman"/>
          <w:b/>
          <w:color w:val="00B0F0"/>
          <w:sz w:val="24"/>
          <w:szCs w:val="24"/>
        </w:rPr>
        <w:t>Midterm Exam</w:t>
      </w:r>
    </w:p>
    <w:p w14:paraId="03C61769" w14:textId="77777777" w:rsidR="00B00BB0" w:rsidRPr="00985701" w:rsidRDefault="00B00BB0" w:rsidP="00B00BB0">
      <w:pPr>
        <w:pStyle w:val="ListParagraph"/>
        <w:numPr>
          <w:ilvl w:val="0"/>
          <w:numId w:val="4"/>
        </w:numPr>
        <w:spacing w:after="0" w:line="240" w:lineRule="auto"/>
        <w:rPr>
          <w:rFonts w:ascii="Times New Roman" w:hAnsi="Times New Roman" w:cs="Times New Roman"/>
          <w:b/>
          <w:sz w:val="24"/>
          <w:szCs w:val="24"/>
        </w:rPr>
      </w:pPr>
      <w:r w:rsidRPr="00985701">
        <w:rPr>
          <w:rFonts w:ascii="Times New Roman" w:hAnsi="Times New Roman" w:cs="Times New Roman"/>
          <w:b/>
          <w:sz w:val="24"/>
          <w:szCs w:val="24"/>
        </w:rPr>
        <w:t xml:space="preserve">Module 9 </w:t>
      </w:r>
      <w:r w:rsidR="00354C5F">
        <w:rPr>
          <w:rFonts w:ascii="Times New Roman" w:hAnsi="Times New Roman" w:cs="Times New Roman"/>
          <w:sz w:val="24"/>
          <w:szCs w:val="24"/>
        </w:rPr>
        <w:t>–  Government and Prosperity</w:t>
      </w:r>
    </w:p>
    <w:p w14:paraId="617CC48D" w14:textId="77777777" w:rsidR="00B00BB0" w:rsidRDefault="00B00BB0" w:rsidP="00B00BB0">
      <w:pPr>
        <w:pStyle w:val="ListParagraph"/>
        <w:numPr>
          <w:ilvl w:val="0"/>
          <w:numId w:val="4"/>
        </w:numPr>
        <w:spacing w:after="0" w:line="240" w:lineRule="auto"/>
        <w:rPr>
          <w:rFonts w:ascii="Times New Roman" w:hAnsi="Times New Roman" w:cs="Times New Roman"/>
          <w:sz w:val="24"/>
          <w:szCs w:val="24"/>
        </w:rPr>
      </w:pPr>
      <w:r w:rsidRPr="00B94710">
        <w:rPr>
          <w:rFonts w:ascii="Times New Roman" w:hAnsi="Times New Roman" w:cs="Times New Roman"/>
          <w:b/>
          <w:sz w:val="24"/>
          <w:szCs w:val="24"/>
        </w:rPr>
        <w:t xml:space="preserve">Module 10 – </w:t>
      </w:r>
      <w:r w:rsidR="00354C5F" w:rsidRPr="006328DA">
        <w:rPr>
          <w:rFonts w:ascii="Times New Roman" w:hAnsi="Times New Roman" w:cs="Times New Roman"/>
          <w:sz w:val="24"/>
          <w:szCs w:val="24"/>
        </w:rPr>
        <w:t>Government Expenditure and Agriculture</w:t>
      </w:r>
      <w:r w:rsidRPr="000C13BC">
        <w:rPr>
          <w:rFonts w:ascii="Times New Roman" w:hAnsi="Times New Roman" w:cs="Times New Roman"/>
          <w:sz w:val="24"/>
          <w:szCs w:val="24"/>
        </w:rPr>
        <w:t xml:space="preserve"> </w:t>
      </w:r>
    </w:p>
    <w:p w14:paraId="0A8D31EA" w14:textId="77777777" w:rsidR="00B00BB0" w:rsidRPr="00B94710" w:rsidRDefault="00B00BB0" w:rsidP="00B00B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Module 11 –</w:t>
      </w:r>
      <w:r>
        <w:rPr>
          <w:rFonts w:ascii="Times New Roman" w:hAnsi="Times New Roman" w:cs="Times New Roman"/>
          <w:sz w:val="24"/>
          <w:szCs w:val="24"/>
        </w:rPr>
        <w:t xml:space="preserve"> </w:t>
      </w:r>
      <w:r w:rsidR="006328DA">
        <w:rPr>
          <w:rFonts w:ascii="Times New Roman" w:hAnsi="Times New Roman" w:cs="Times New Roman"/>
          <w:sz w:val="24"/>
          <w:szCs w:val="24"/>
        </w:rPr>
        <w:t>Local Government and Welfare State</w:t>
      </w:r>
    </w:p>
    <w:p w14:paraId="65C08591" w14:textId="77777777" w:rsidR="00B00BB0" w:rsidRPr="004B45F4" w:rsidRDefault="00B00BB0" w:rsidP="00B00B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Module 12</w:t>
      </w:r>
      <w:r w:rsidRPr="00016C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328DA" w:rsidRPr="006328DA">
        <w:rPr>
          <w:rFonts w:ascii="Times New Roman" w:hAnsi="Times New Roman" w:cs="Times New Roman"/>
          <w:sz w:val="24"/>
          <w:szCs w:val="24"/>
        </w:rPr>
        <w:t>Revenue Maximizing or Revenue Sacrificing</w:t>
      </w:r>
      <w:r>
        <w:rPr>
          <w:rFonts w:ascii="Times New Roman" w:hAnsi="Times New Roman" w:cs="Times New Roman"/>
          <w:b/>
          <w:sz w:val="24"/>
          <w:szCs w:val="24"/>
        </w:rPr>
        <w:t xml:space="preserve"> </w:t>
      </w:r>
    </w:p>
    <w:p w14:paraId="25D10849" w14:textId="77777777" w:rsidR="00B00BB0" w:rsidRPr="00016CF0" w:rsidRDefault="00B00BB0" w:rsidP="00B00B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Module 13</w:t>
      </w:r>
      <w:r w:rsidRPr="00016CF0">
        <w:rPr>
          <w:rFonts w:ascii="Times New Roman" w:hAnsi="Times New Roman" w:cs="Times New Roman"/>
          <w:b/>
          <w:sz w:val="24"/>
          <w:szCs w:val="24"/>
        </w:rPr>
        <w:t xml:space="preserve"> </w:t>
      </w:r>
      <w:r>
        <w:rPr>
          <w:rFonts w:ascii="Times New Roman" w:hAnsi="Times New Roman" w:cs="Times New Roman"/>
          <w:b/>
          <w:sz w:val="24"/>
          <w:szCs w:val="24"/>
        </w:rPr>
        <w:t>–</w:t>
      </w:r>
      <w:r w:rsidRPr="00016CF0">
        <w:rPr>
          <w:rFonts w:ascii="Times New Roman" w:hAnsi="Times New Roman" w:cs="Times New Roman"/>
          <w:b/>
          <w:sz w:val="24"/>
          <w:szCs w:val="24"/>
        </w:rPr>
        <w:t xml:space="preserve"> </w:t>
      </w:r>
      <w:r w:rsidR="006328DA" w:rsidRPr="006328DA">
        <w:rPr>
          <w:rFonts w:ascii="Times New Roman" w:hAnsi="Times New Roman" w:cs="Times New Roman"/>
          <w:sz w:val="24"/>
          <w:szCs w:val="24"/>
        </w:rPr>
        <w:t>Optimal Size of Government in Pakistan</w:t>
      </w:r>
      <w:r w:rsidRPr="006328D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378E9E" w14:textId="77777777" w:rsidR="00B00BB0" w:rsidRPr="00E4261B" w:rsidRDefault="00B00BB0" w:rsidP="00B00BB0">
      <w:pPr>
        <w:pStyle w:val="ListParagraph"/>
        <w:numPr>
          <w:ilvl w:val="0"/>
          <w:numId w:val="4"/>
        </w:numPr>
        <w:spacing w:after="0" w:line="240" w:lineRule="auto"/>
        <w:rPr>
          <w:rFonts w:ascii="Times New Roman" w:hAnsi="Times New Roman" w:cs="Times New Roman"/>
          <w:sz w:val="24"/>
          <w:szCs w:val="24"/>
        </w:rPr>
      </w:pPr>
      <w:r w:rsidRPr="0084366C">
        <w:rPr>
          <w:rFonts w:ascii="Times New Roman" w:hAnsi="Times New Roman" w:cs="Times New Roman"/>
          <w:b/>
          <w:sz w:val="24"/>
          <w:szCs w:val="24"/>
        </w:rPr>
        <w:t xml:space="preserve">Module 14 - </w:t>
      </w:r>
      <w:r>
        <w:rPr>
          <w:rFonts w:ascii="Times New Roman" w:hAnsi="Times New Roman" w:cs="Times New Roman"/>
          <w:b/>
          <w:sz w:val="24"/>
          <w:szCs w:val="24"/>
        </w:rPr>
        <w:t xml:space="preserve"> </w:t>
      </w:r>
      <w:r w:rsidR="006328DA" w:rsidRPr="006328DA">
        <w:rPr>
          <w:rFonts w:ascii="Times New Roman" w:hAnsi="Times New Roman" w:cs="Times New Roman"/>
          <w:sz w:val="24"/>
          <w:szCs w:val="24"/>
        </w:rPr>
        <w:t>Electoral Democracy and Real Democracy in Pakistan</w:t>
      </w:r>
      <w:r w:rsidRPr="00E4261B">
        <w:rPr>
          <w:rFonts w:ascii="Times New Roman" w:hAnsi="Times New Roman" w:cs="Times New Roman"/>
          <w:sz w:val="24"/>
          <w:szCs w:val="24"/>
        </w:rPr>
        <w:t xml:space="preserve"> </w:t>
      </w:r>
    </w:p>
    <w:p w14:paraId="716722C8" w14:textId="77777777" w:rsidR="00354C5F" w:rsidRPr="00354C5F" w:rsidRDefault="00B00BB0" w:rsidP="00B00BB0">
      <w:pPr>
        <w:pStyle w:val="ListParagraph"/>
        <w:numPr>
          <w:ilvl w:val="0"/>
          <w:numId w:val="4"/>
        </w:numPr>
        <w:spacing w:after="0" w:line="240" w:lineRule="auto"/>
        <w:rPr>
          <w:rFonts w:ascii="Times New Roman" w:hAnsi="Times New Roman" w:cs="Times New Roman"/>
          <w:b/>
          <w:sz w:val="24"/>
          <w:szCs w:val="24"/>
        </w:rPr>
      </w:pPr>
      <w:r w:rsidRPr="0084366C">
        <w:rPr>
          <w:rFonts w:ascii="Times New Roman" w:hAnsi="Times New Roman" w:cs="Times New Roman"/>
          <w:b/>
          <w:sz w:val="24"/>
          <w:szCs w:val="24"/>
        </w:rPr>
        <w:t xml:space="preserve">Module 15 -  </w:t>
      </w:r>
      <w:r w:rsidR="006328DA" w:rsidRPr="006328DA">
        <w:rPr>
          <w:rFonts w:ascii="Times New Roman" w:hAnsi="Times New Roman" w:cs="Times New Roman"/>
          <w:sz w:val="24"/>
          <w:szCs w:val="24"/>
        </w:rPr>
        <w:t>Governance Deficit in Pakistan</w:t>
      </w:r>
    </w:p>
    <w:p w14:paraId="1CAE3544" w14:textId="77777777" w:rsidR="00B00BB0" w:rsidRPr="0084366C" w:rsidRDefault="00354C5F" w:rsidP="00B00B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Module 16 -</w:t>
      </w:r>
      <w:r w:rsidRPr="00354C5F">
        <w:rPr>
          <w:rFonts w:ascii="Times New Roman" w:hAnsi="Times New Roman" w:cs="Times New Roman"/>
          <w:b/>
          <w:color w:val="00B0F0"/>
          <w:sz w:val="24"/>
          <w:szCs w:val="24"/>
        </w:rPr>
        <w:t xml:space="preserve"> </w:t>
      </w:r>
      <w:r>
        <w:rPr>
          <w:rFonts w:ascii="Times New Roman" w:hAnsi="Times New Roman" w:cs="Times New Roman"/>
          <w:b/>
          <w:color w:val="00B0F0"/>
          <w:sz w:val="24"/>
          <w:szCs w:val="24"/>
        </w:rPr>
        <w:t>Final Exam</w:t>
      </w:r>
    </w:p>
    <w:p w14:paraId="623E26AD" w14:textId="77777777" w:rsidR="00B00BB0" w:rsidRDefault="00B00BB0" w:rsidP="00B00BB0">
      <w:pPr>
        <w:spacing w:after="0" w:line="240" w:lineRule="auto"/>
        <w:jc w:val="both"/>
        <w:rPr>
          <w:rFonts w:ascii="Times New Roman" w:hAnsi="Times New Roman" w:cs="Times New Roman"/>
          <w:b/>
          <w:sz w:val="24"/>
          <w:szCs w:val="24"/>
        </w:rPr>
      </w:pPr>
    </w:p>
    <w:p w14:paraId="055EA4CD" w14:textId="77777777" w:rsidR="00B00BB0" w:rsidRDefault="00B00BB0" w:rsidP="00B00BB0">
      <w:pPr>
        <w:tabs>
          <w:tab w:val="left" w:pos="800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1AE4F9CF" w14:textId="77777777" w:rsidR="00B00BB0" w:rsidRDefault="00B00BB0" w:rsidP="00B00BB0">
      <w:pPr>
        <w:spacing w:after="0" w:line="240" w:lineRule="auto"/>
        <w:jc w:val="both"/>
        <w:rPr>
          <w:rFonts w:ascii="Times New Roman" w:hAnsi="Times New Roman" w:cs="Times New Roman"/>
          <w:sz w:val="24"/>
          <w:szCs w:val="24"/>
        </w:rPr>
      </w:pPr>
      <w:r w:rsidRPr="00016CF0">
        <w:rPr>
          <w:rFonts w:ascii="Times New Roman" w:hAnsi="Times New Roman" w:cs="Times New Roman"/>
          <w:b/>
          <w:sz w:val="24"/>
          <w:szCs w:val="24"/>
        </w:rPr>
        <w:t>Course material and readings</w:t>
      </w:r>
      <w:r>
        <w:rPr>
          <w:rFonts w:ascii="Times New Roman" w:hAnsi="Times New Roman" w:cs="Times New Roman"/>
          <w:sz w:val="24"/>
          <w:szCs w:val="24"/>
        </w:rPr>
        <w:t>:</w:t>
      </w:r>
      <w:r w:rsidRPr="00016CF0">
        <w:rPr>
          <w:rFonts w:ascii="Times New Roman" w:hAnsi="Times New Roman" w:cs="Times New Roman"/>
          <w:sz w:val="24"/>
          <w:szCs w:val="24"/>
        </w:rPr>
        <w:t xml:space="preserve"> </w:t>
      </w:r>
    </w:p>
    <w:p w14:paraId="5D50298D" w14:textId="77777777" w:rsidR="00B00BB0" w:rsidRDefault="00CE36E5" w:rsidP="00B00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00B00BB0">
        <w:rPr>
          <w:rFonts w:ascii="Times New Roman" w:hAnsi="Times New Roman" w:cs="Times New Roman"/>
          <w:sz w:val="24"/>
          <w:szCs w:val="24"/>
        </w:rPr>
        <w:t>ou are</w:t>
      </w:r>
      <w:r w:rsidR="00B00BB0" w:rsidRPr="00016CF0">
        <w:rPr>
          <w:rFonts w:ascii="Times New Roman" w:hAnsi="Times New Roman" w:cs="Times New Roman"/>
          <w:sz w:val="24"/>
          <w:szCs w:val="24"/>
        </w:rPr>
        <w:t xml:space="preserve"> encouraged to seek out relevant literature available in </w:t>
      </w:r>
      <w:r w:rsidR="00B00BB0">
        <w:rPr>
          <w:rFonts w:ascii="Times New Roman" w:hAnsi="Times New Roman" w:cs="Times New Roman"/>
          <w:sz w:val="24"/>
          <w:szCs w:val="24"/>
        </w:rPr>
        <w:t>the NMC Library, the Punjab Public Library, the Quaid-</w:t>
      </w:r>
      <w:proofErr w:type="spellStart"/>
      <w:r w:rsidR="00B00BB0">
        <w:rPr>
          <w:rFonts w:ascii="Times New Roman" w:hAnsi="Times New Roman" w:cs="Times New Roman"/>
          <w:sz w:val="24"/>
          <w:szCs w:val="24"/>
        </w:rPr>
        <w:t>i</w:t>
      </w:r>
      <w:proofErr w:type="spellEnd"/>
      <w:r w:rsidR="00B00BB0">
        <w:rPr>
          <w:rFonts w:ascii="Times New Roman" w:hAnsi="Times New Roman" w:cs="Times New Roman"/>
          <w:sz w:val="24"/>
          <w:szCs w:val="24"/>
        </w:rPr>
        <w:t xml:space="preserve">-Azam Library, and </w:t>
      </w:r>
      <w:r w:rsidR="00B00BB0" w:rsidRPr="00016CF0">
        <w:rPr>
          <w:rFonts w:ascii="Times New Roman" w:hAnsi="Times New Roman" w:cs="Times New Roman"/>
          <w:sz w:val="24"/>
          <w:szCs w:val="24"/>
        </w:rPr>
        <w:t xml:space="preserve">other local libraries and publishing houses. </w:t>
      </w:r>
      <w:r w:rsidR="00B00BB0">
        <w:rPr>
          <w:rFonts w:ascii="Times New Roman" w:hAnsi="Times New Roman" w:cs="Times New Roman"/>
          <w:sz w:val="24"/>
          <w:szCs w:val="24"/>
        </w:rPr>
        <w:t>M</w:t>
      </w:r>
      <w:r w:rsidR="00B00BB0" w:rsidRPr="00016CF0">
        <w:rPr>
          <w:rFonts w:ascii="Times New Roman" w:hAnsi="Times New Roman" w:cs="Times New Roman"/>
          <w:sz w:val="24"/>
          <w:szCs w:val="24"/>
        </w:rPr>
        <w:t xml:space="preserve">andatory readings under respective modules </w:t>
      </w:r>
      <w:r>
        <w:rPr>
          <w:rFonts w:ascii="Times New Roman" w:hAnsi="Times New Roman" w:cs="Times New Roman"/>
          <w:sz w:val="24"/>
          <w:szCs w:val="24"/>
        </w:rPr>
        <w:t>will be given to you in class</w:t>
      </w:r>
      <w:r w:rsidR="00B00BB0" w:rsidRPr="00016CF0">
        <w:rPr>
          <w:rFonts w:ascii="Times New Roman" w:hAnsi="Times New Roman" w:cs="Times New Roman"/>
          <w:sz w:val="24"/>
          <w:szCs w:val="24"/>
        </w:rPr>
        <w:t xml:space="preserve">. </w:t>
      </w:r>
    </w:p>
    <w:p w14:paraId="6756FEA1" w14:textId="77777777" w:rsidR="00B00BB0" w:rsidRPr="00016CF0" w:rsidRDefault="00B00BB0" w:rsidP="00B00BB0">
      <w:p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Instruction methods and tools</w:t>
      </w:r>
    </w:p>
    <w:p w14:paraId="0F7362B9" w14:textId="77777777" w:rsidR="00B00BB0" w:rsidRPr="000A438A" w:rsidRDefault="00B00BB0" w:rsidP="006328DA">
      <w:pPr>
        <w:pStyle w:val="ListParagraph"/>
        <w:spacing w:after="0" w:line="240" w:lineRule="auto"/>
        <w:rPr>
          <w:rFonts w:ascii="Times New Roman" w:hAnsi="Times New Roman" w:cs="Times New Roman"/>
          <w:szCs w:val="24"/>
        </w:rPr>
      </w:pPr>
    </w:p>
    <w:p w14:paraId="589F0CD3" w14:textId="77777777" w:rsidR="00B00BB0" w:rsidRPr="000A438A" w:rsidRDefault="00B00BB0" w:rsidP="00B00BB0">
      <w:pPr>
        <w:pStyle w:val="ListParagraph"/>
        <w:numPr>
          <w:ilvl w:val="0"/>
          <w:numId w:val="5"/>
        </w:numPr>
        <w:spacing w:after="0" w:line="240" w:lineRule="auto"/>
        <w:rPr>
          <w:rFonts w:ascii="Times New Roman" w:hAnsi="Times New Roman" w:cs="Times New Roman"/>
          <w:szCs w:val="24"/>
        </w:rPr>
      </w:pPr>
      <w:r w:rsidRPr="000A438A">
        <w:rPr>
          <w:rFonts w:ascii="Times New Roman" w:hAnsi="Times New Roman" w:cs="Times New Roman"/>
          <w:szCs w:val="24"/>
        </w:rPr>
        <w:t>Lecture cum Discussion (LD)</w:t>
      </w:r>
    </w:p>
    <w:p w14:paraId="68BBEEA4" w14:textId="77777777" w:rsidR="00B00BB0" w:rsidRPr="000D3136" w:rsidRDefault="00B00BB0" w:rsidP="00B00BB0">
      <w:pPr>
        <w:pStyle w:val="ListParagraph"/>
        <w:numPr>
          <w:ilvl w:val="0"/>
          <w:numId w:val="5"/>
        </w:numPr>
        <w:spacing w:after="0" w:line="240" w:lineRule="auto"/>
        <w:rPr>
          <w:rFonts w:ascii="Times New Roman" w:hAnsi="Times New Roman" w:cs="Times New Roman"/>
          <w:szCs w:val="24"/>
        </w:rPr>
      </w:pPr>
      <w:r w:rsidRPr="000A438A">
        <w:rPr>
          <w:rFonts w:ascii="Times New Roman" w:hAnsi="Times New Roman" w:cs="Times New Roman"/>
          <w:szCs w:val="24"/>
        </w:rPr>
        <w:t>Individual Exercises (IE) and presentations</w:t>
      </w:r>
      <w:r w:rsidRPr="000D3136">
        <w:rPr>
          <w:rFonts w:ascii="Times New Roman" w:hAnsi="Times New Roman" w:cs="Times New Roman"/>
          <w:szCs w:val="24"/>
        </w:rPr>
        <w:t xml:space="preserve"> </w:t>
      </w:r>
    </w:p>
    <w:p w14:paraId="0CBEEA50" w14:textId="77777777" w:rsidR="00B00BB0" w:rsidRPr="000A438A" w:rsidRDefault="006328DA" w:rsidP="00B00BB0">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Written Assignments (WA</w:t>
      </w:r>
      <w:r w:rsidR="00B00BB0" w:rsidRPr="000A438A">
        <w:rPr>
          <w:rFonts w:ascii="Times New Roman" w:hAnsi="Times New Roman" w:cs="Times New Roman"/>
          <w:szCs w:val="24"/>
        </w:rPr>
        <w:t>)</w:t>
      </w:r>
    </w:p>
    <w:p w14:paraId="2ABE28D4" w14:textId="655100DB" w:rsidR="00B00BB0" w:rsidRPr="000A438A" w:rsidRDefault="00B00BB0" w:rsidP="00B00BB0">
      <w:pPr>
        <w:pStyle w:val="ListParagraph"/>
        <w:numPr>
          <w:ilvl w:val="0"/>
          <w:numId w:val="5"/>
        </w:numPr>
        <w:spacing w:after="0" w:line="240" w:lineRule="auto"/>
        <w:rPr>
          <w:rFonts w:ascii="Times New Roman" w:hAnsi="Times New Roman" w:cs="Times New Roman"/>
          <w:szCs w:val="24"/>
        </w:rPr>
      </w:pPr>
      <w:r w:rsidRPr="000A438A">
        <w:rPr>
          <w:rFonts w:ascii="Times New Roman" w:hAnsi="Times New Roman" w:cs="Times New Roman"/>
          <w:szCs w:val="24"/>
        </w:rPr>
        <w:t xml:space="preserve">Research </w:t>
      </w:r>
      <w:r w:rsidR="00D15702">
        <w:rPr>
          <w:rFonts w:ascii="Times New Roman" w:hAnsi="Times New Roman" w:cs="Times New Roman"/>
          <w:szCs w:val="24"/>
        </w:rPr>
        <w:t>Work</w:t>
      </w:r>
    </w:p>
    <w:p w14:paraId="5C311758" w14:textId="77777777" w:rsidR="00B00BB0" w:rsidRPr="00016CF0" w:rsidRDefault="00B00BB0" w:rsidP="00B00BB0">
      <w:pPr>
        <w:pStyle w:val="ListParagraph"/>
        <w:spacing w:after="0" w:line="240" w:lineRule="auto"/>
        <w:rPr>
          <w:rFonts w:ascii="Times New Roman" w:hAnsi="Times New Roman" w:cs="Times New Roman"/>
          <w:sz w:val="24"/>
          <w:szCs w:val="24"/>
        </w:rPr>
      </w:pPr>
    </w:p>
    <w:p w14:paraId="62596C00" w14:textId="77777777" w:rsidR="00B00BB0" w:rsidRPr="00EB077A" w:rsidRDefault="00B00BB0" w:rsidP="00B00BB0">
      <w:pPr>
        <w:pStyle w:val="Default"/>
        <w:rPr>
          <w:b/>
          <w:color w:val="auto"/>
          <w:sz w:val="23"/>
          <w:szCs w:val="23"/>
        </w:rPr>
      </w:pPr>
      <w:r>
        <w:rPr>
          <w:b/>
          <w:bCs/>
          <w:color w:val="auto"/>
        </w:rPr>
        <w:t>Academic I</w:t>
      </w:r>
      <w:r w:rsidRPr="00016CF0">
        <w:rPr>
          <w:b/>
          <w:bCs/>
          <w:color w:val="auto"/>
        </w:rPr>
        <w:t>ntegrity</w:t>
      </w:r>
      <w:r>
        <w:rPr>
          <w:b/>
          <w:bCs/>
          <w:color w:val="auto"/>
        </w:rPr>
        <w:t xml:space="preserve"> Policy</w:t>
      </w:r>
      <w:r w:rsidRPr="00016CF0">
        <w:rPr>
          <w:b/>
          <w:bCs/>
          <w:color w:val="auto"/>
        </w:rPr>
        <w:t xml:space="preserve">: </w:t>
      </w:r>
      <w:r>
        <w:rPr>
          <w:sz w:val="23"/>
          <w:szCs w:val="23"/>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Pr="00EB077A">
        <w:rPr>
          <w:b/>
          <w:color w:val="auto"/>
          <w:sz w:val="23"/>
          <w:szCs w:val="23"/>
          <w:highlight w:val="yellow"/>
        </w:rPr>
        <w:t>The Academic Integrity Policy contains strict sanctions, including expulsion, for all forms of academic dishonesty. Students found guilty of violating other UMT norms, such as engaging in moral and ethical misconduct, or in actions that are harmful to others or threaten the orderliness and wellbeing of the campus, are subject to equally strict sanctions in accordance with these norms and UMT regulations.</w:t>
      </w:r>
    </w:p>
    <w:p w14:paraId="1B911E75" w14:textId="77777777" w:rsidR="00B00BB0" w:rsidRDefault="00B00BB0" w:rsidP="00B00BB0">
      <w:pPr>
        <w:pStyle w:val="Default"/>
        <w:rPr>
          <w:sz w:val="23"/>
          <w:szCs w:val="23"/>
        </w:rPr>
      </w:pPr>
    </w:p>
    <w:p w14:paraId="294A3BE8" w14:textId="77777777" w:rsidR="00B00BB0" w:rsidRPr="00F10FAC" w:rsidRDefault="00B00BB0" w:rsidP="00B00BB0">
      <w:pPr>
        <w:pStyle w:val="Default"/>
        <w:rPr>
          <w:sz w:val="23"/>
          <w:szCs w:val="23"/>
        </w:rPr>
      </w:pPr>
      <w:r w:rsidRPr="00F10FAC">
        <w:rPr>
          <w:b/>
          <w:sz w:val="23"/>
          <w:szCs w:val="23"/>
        </w:rPr>
        <w:t>M</w:t>
      </w:r>
      <w:r w:rsidRPr="00016CF0">
        <w:rPr>
          <w:b/>
          <w:bCs/>
        </w:rPr>
        <w:t xml:space="preserve">ake-up Exams and Late Assignments: </w:t>
      </w:r>
      <w:r w:rsidRPr="00016CF0">
        <w:t xml:space="preserve">There will be no make-up exams, unless there is a valid (documented) reason for not taking the scheduled exams, </w:t>
      </w:r>
      <w:r>
        <w:t>and</w:t>
      </w:r>
      <w:r w:rsidRPr="00016CF0">
        <w:t xml:space="preserve"> prior arrangements have been made with the instructor. </w:t>
      </w:r>
      <w:r w:rsidRPr="00016CF0">
        <w:rPr>
          <w:u w:val="single"/>
        </w:rPr>
        <w:t>Five percent</w:t>
      </w:r>
      <w:r w:rsidRPr="00016CF0">
        <w:t xml:space="preserve"> of the grade will be deducted for each day an assignment is late.</w:t>
      </w:r>
    </w:p>
    <w:p w14:paraId="1FE8FF1C" w14:textId="77777777" w:rsidR="00B00BB0" w:rsidRPr="00D40819" w:rsidRDefault="00B00BB0" w:rsidP="00B00BB0">
      <w:pPr>
        <w:spacing w:after="0" w:line="240" w:lineRule="auto"/>
        <w:jc w:val="both"/>
        <w:rPr>
          <w:rFonts w:ascii="Times New Roman" w:hAnsi="Times New Roman" w:cs="Times New Roman"/>
          <w:sz w:val="24"/>
          <w:szCs w:val="24"/>
        </w:rPr>
      </w:pPr>
    </w:p>
    <w:p w14:paraId="488FA81E" w14:textId="77777777" w:rsidR="0068061C" w:rsidRDefault="0068061C" w:rsidP="00B00BB0">
      <w:pPr>
        <w:spacing w:after="0" w:line="240" w:lineRule="auto"/>
        <w:jc w:val="center"/>
        <w:rPr>
          <w:rFonts w:ascii="Times New Roman" w:hAnsi="Times New Roman" w:cs="Times New Roman"/>
          <w:b/>
          <w:sz w:val="24"/>
          <w:szCs w:val="24"/>
        </w:rPr>
      </w:pPr>
    </w:p>
    <w:p w14:paraId="4A3163A9" w14:textId="77777777" w:rsidR="0068061C" w:rsidRDefault="0068061C" w:rsidP="00B00BB0">
      <w:pPr>
        <w:spacing w:after="0" w:line="240" w:lineRule="auto"/>
        <w:jc w:val="center"/>
        <w:rPr>
          <w:rFonts w:ascii="Times New Roman" w:hAnsi="Times New Roman" w:cs="Times New Roman"/>
          <w:b/>
          <w:sz w:val="24"/>
          <w:szCs w:val="24"/>
        </w:rPr>
      </w:pPr>
    </w:p>
    <w:p w14:paraId="63C91F49" w14:textId="77777777" w:rsidR="0068061C" w:rsidRDefault="0068061C" w:rsidP="00B00BB0">
      <w:pPr>
        <w:spacing w:after="0" w:line="240" w:lineRule="auto"/>
        <w:jc w:val="center"/>
        <w:rPr>
          <w:rFonts w:ascii="Times New Roman" w:hAnsi="Times New Roman" w:cs="Times New Roman"/>
          <w:b/>
          <w:sz w:val="24"/>
          <w:szCs w:val="24"/>
        </w:rPr>
      </w:pPr>
    </w:p>
    <w:p w14:paraId="35C22C01" w14:textId="77777777" w:rsidR="0068061C" w:rsidRDefault="0068061C" w:rsidP="00B00BB0">
      <w:pPr>
        <w:spacing w:after="0" w:line="240" w:lineRule="auto"/>
        <w:jc w:val="center"/>
        <w:rPr>
          <w:rFonts w:ascii="Times New Roman" w:hAnsi="Times New Roman" w:cs="Times New Roman"/>
          <w:b/>
          <w:sz w:val="24"/>
          <w:szCs w:val="24"/>
        </w:rPr>
      </w:pPr>
    </w:p>
    <w:p w14:paraId="751EFF32" w14:textId="77777777" w:rsidR="0068061C" w:rsidRDefault="0068061C" w:rsidP="00B00BB0">
      <w:pPr>
        <w:spacing w:after="0" w:line="240" w:lineRule="auto"/>
        <w:jc w:val="center"/>
        <w:rPr>
          <w:rFonts w:ascii="Times New Roman" w:hAnsi="Times New Roman" w:cs="Times New Roman"/>
          <w:b/>
          <w:sz w:val="24"/>
          <w:szCs w:val="24"/>
        </w:rPr>
      </w:pPr>
    </w:p>
    <w:p w14:paraId="41312364" w14:textId="77777777" w:rsidR="0068061C" w:rsidRDefault="0068061C" w:rsidP="00B00BB0">
      <w:pPr>
        <w:spacing w:after="0" w:line="240" w:lineRule="auto"/>
        <w:jc w:val="center"/>
        <w:rPr>
          <w:rFonts w:ascii="Times New Roman" w:hAnsi="Times New Roman" w:cs="Times New Roman"/>
          <w:b/>
          <w:sz w:val="24"/>
          <w:szCs w:val="24"/>
        </w:rPr>
      </w:pPr>
    </w:p>
    <w:p w14:paraId="1527817B" w14:textId="77777777" w:rsidR="0068061C" w:rsidRDefault="0068061C" w:rsidP="00B00BB0">
      <w:pPr>
        <w:spacing w:after="0" w:line="240" w:lineRule="auto"/>
        <w:jc w:val="center"/>
        <w:rPr>
          <w:rFonts w:ascii="Times New Roman" w:hAnsi="Times New Roman" w:cs="Times New Roman"/>
          <w:b/>
          <w:sz w:val="24"/>
          <w:szCs w:val="24"/>
        </w:rPr>
      </w:pPr>
    </w:p>
    <w:p w14:paraId="279F1078" w14:textId="77777777" w:rsidR="00B00BB0" w:rsidRDefault="00B00BB0" w:rsidP="00B00BB0">
      <w:pPr>
        <w:spacing w:after="0" w:line="240" w:lineRule="auto"/>
        <w:jc w:val="center"/>
        <w:rPr>
          <w:rFonts w:ascii="Times New Roman" w:hAnsi="Times New Roman" w:cs="Times New Roman"/>
          <w:b/>
          <w:sz w:val="24"/>
          <w:szCs w:val="24"/>
        </w:rPr>
      </w:pPr>
      <w:r w:rsidRPr="00D40819">
        <w:rPr>
          <w:rFonts w:ascii="Times New Roman" w:hAnsi="Times New Roman" w:cs="Times New Roman"/>
          <w:b/>
          <w:sz w:val="24"/>
          <w:szCs w:val="24"/>
        </w:rPr>
        <w:t>PART II - COURSE OUTLINE, READINGS, LEARNING MODES, SCHEDULE</w:t>
      </w:r>
    </w:p>
    <w:p w14:paraId="1C479BB2" w14:textId="77777777" w:rsidR="0068061C" w:rsidRDefault="0068061C" w:rsidP="00B00BB0">
      <w:pPr>
        <w:spacing w:after="0" w:line="240" w:lineRule="auto"/>
        <w:jc w:val="center"/>
        <w:rPr>
          <w:rFonts w:ascii="Times New Roman" w:hAnsi="Times New Roman" w:cs="Times New Roman"/>
          <w:b/>
          <w:sz w:val="24"/>
          <w:szCs w:val="24"/>
        </w:rPr>
      </w:pPr>
    </w:p>
    <w:p w14:paraId="022CB5D0" w14:textId="77777777" w:rsidR="0068061C" w:rsidRPr="0068061C" w:rsidRDefault="0068061C" w:rsidP="0068061C">
      <w:pPr>
        <w:autoSpaceDE w:val="0"/>
        <w:autoSpaceDN w:val="0"/>
        <w:adjustRightInd w:val="0"/>
        <w:spacing w:after="0" w:line="240" w:lineRule="auto"/>
        <w:rPr>
          <w:rFonts w:ascii="Times New Roman" w:eastAsiaTheme="minorHAnsi" w:hAnsi="Times New Roman" w:cs="Times New Roman"/>
          <w:b/>
          <w:color w:val="31849B" w:themeColor="accent5" w:themeShade="BF"/>
          <w:szCs w:val="24"/>
        </w:rPr>
      </w:pPr>
      <w:r w:rsidRPr="0068061C">
        <w:rPr>
          <w:rFonts w:ascii="Times New Roman" w:eastAsiaTheme="minorHAnsi" w:hAnsi="Times New Roman" w:cs="Times New Roman"/>
          <w:b/>
          <w:color w:val="31849B" w:themeColor="accent5" w:themeShade="BF"/>
          <w:szCs w:val="24"/>
        </w:rPr>
        <w:t>‘Government, even in its best state, is but a necessary evil; in its worst state, an intolerable one.’</w:t>
      </w:r>
    </w:p>
    <w:p w14:paraId="08479E3E" w14:textId="77777777" w:rsidR="0068061C" w:rsidRPr="0068061C" w:rsidRDefault="0068061C" w:rsidP="0068061C">
      <w:pPr>
        <w:autoSpaceDE w:val="0"/>
        <w:autoSpaceDN w:val="0"/>
        <w:adjustRightInd w:val="0"/>
        <w:spacing w:after="0" w:line="240" w:lineRule="auto"/>
        <w:rPr>
          <w:rFonts w:ascii="Times New Roman" w:eastAsiaTheme="minorHAnsi" w:hAnsi="Times New Roman" w:cs="Times New Roman"/>
          <w:b/>
          <w:color w:val="31849B" w:themeColor="accent5" w:themeShade="BF"/>
          <w:sz w:val="24"/>
          <w:szCs w:val="24"/>
        </w:rPr>
      </w:pPr>
      <w:r w:rsidRPr="0068061C">
        <w:rPr>
          <w:rFonts w:ascii="Times New Roman" w:eastAsiaTheme="minorHAnsi" w:hAnsi="Times New Roman" w:cs="Times New Roman"/>
          <w:b/>
          <w:color w:val="31849B" w:themeColor="accent5" w:themeShade="BF"/>
          <w:sz w:val="24"/>
          <w:szCs w:val="24"/>
        </w:rPr>
        <w:t xml:space="preserve">                                                                                                           (Thomas Paine, 1737–1809)</w:t>
      </w:r>
    </w:p>
    <w:p w14:paraId="3E8E7469" w14:textId="77777777" w:rsidR="0068061C" w:rsidRPr="0068061C" w:rsidRDefault="0068061C" w:rsidP="0068061C">
      <w:pPr>
        <w:pStyle w:val="Default"/>
        <w:rPr>
          <w:color w:val="31849B" w:themeColor="accent5" w:themeShade="BF"/>
          <w:szCs w:val="23"/>
        </w:rPr>
      </w:pPr>
    </w:p>
    <w:p w14:paraId="7A14C057" w14:textId="77777777" w:rsidR="0068061C" w:rsidRPr="00D40819" w:rsidRDefault="0068061C" w:rsidP="00B00BB0">
      <w:pPr>
        <w:spacing w:after="0"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868"/>
        <w:gridCol w:w="1044"/>
        <w:gridCol w:w="1260"/>
        <w:gridCol w:w="558"/>
      </w:tblGrid>
      <w:tr w:rsidR="00B00BB0" w:rsidRPr="00D40819" w14:paraId="78DDA53E" w14:textId="77777777" w:rsidTr="00E409B5">
        <w:trPr>
          <w:trHeight w:val="828"/>
        </w:trPr>
        <w:tc>
          <w:tcPr>
            <w:tcW w:w="5868" w:type="dxa"/>
          </w:tcPr>
          <w:p w14:paraId="0923C338" w14:textId="77777777" w:rsidR="00B00BB0" w:rsidRPr="00D40819" w:rsidRDefault="00B00BB0" w:rsidP="00E409B5">
            <w:pPr>
              <w:jc w:val="center"/>
              <w:rPr>
                <w:rFonts w:ascii="Times New Roman" w:hAnsi="Times New Roman" w:cs="Times New Roman"/>
                <w:b/>
                <w:sz w:val="16"/>
                <w:szCs w:val="16"/>
              </w:rPr>
            </w:pPr>
            <w:r w:rsidRPr="00D40819">
              <w:rPr>
                <w:rFonts w:ascii="Times New Roman" w:hAnsi="Times New Roman" w:cs="Times New Roman"/>
                <w:b/>
                <w:sz w:val="16"/>
                <w:szCs w:val="16"/>
              </w:rPr>
              <w:t>Module</w:t>
            </w:r>
          </w:p>
        </w:tc>
        <w:tc>
          <w:tcPr>
            <w:tcW w:w="1044" w:type="dxa"/>
          </w:tcPr>
          <w:p w14:paraId="3C04E754" w14:textId="77777777" w:rsidR="00B00BB0" w:rsidRPr="00D40819" w:rsidRDefault="00B00BB0" w:rsidP="00E409B5">
            <w:pPr>
              <w:jc w:val="center"/>
              <w:rPr>
                <w:rFonts w:ascii="Times New Roman" w:hAnsi="Times New Roman" w:cs="Times New Roman"/>
                <w:b/>
                <w:sz w:val="16"/>
                <w:szCs w:val="16"/>
              </w:rPr>
            </w:pPr>
            <w:r w:rsidRPr="00D40819">
              <w:rPr>
                <w:rFonts w:ascii="Times New Roman" w:hAnsi="Times New Roman" w:cs="Times New Roman"/>
                <w:b/>
                <w:sz w:val="16"/>
                <w:szCs w:val="16"/>
              </w:rPr>
              <w:t>Hour allocation</w:t>
            </w:r>
          </w:p>
          <w:p w14:paraId="232B4CE5" w14:textId="77777777" w:rsidR="00B00BB0" w:rsidRPr="00D40819" w:rsidRDefault="00B00BB0" w:rsidP="00E409B5">
            <w:pPr>
              <w:jc w:val="center"/>
              <w:rPr>
                <w:rFonts w:ascii="Times New Roman" w:hAnsi="Times New Roman" w:cs="Times New Roman"/>
                <w:b/>
                <w:sz w:val="16"/>
                <w:szCs w:val="16"/>
              </w:rPr>
            </w:pPr>
          </w:p>
        </w:tc>
        <w:tc>
          <w:tcPr>
            <w:tcW w:w="1260" w:type="dxa"/>
          </w:tcPr>
          <w:p w14:paraId="4F31BCB1" w14:textId="77777777" w:rsidR="00B00BB0" w:rsidRPr="00D40819" w:rsidRDefault="00B00BB0" w:rsidP="00E409B5">
            <w:pPr>
              <w:jc w:val="center"/>
              <w:rPr>
                <w:rFonts w:ascii="Times New Roman" w:hAnsi="Times New Roman" w:cs="Times New Roman"/>
                <w:b/>
                <w:sz w:val="16"/>
                <w:szCs w:val="16"/>
              </w:rPr>
            </w:pPr>
            <w:r w:rsidRPr="00D40819">
              <w:rPr>
                <w:rFonts w:ascii="Times New Roman" w:hAnsi="Times New Roman" w:cs="Times New Roman"/>
                <w:b/>
                <w:sz w:val="16"/>
                <w:szCs w:val="16"/>
              </w:rPr>
              <w:t>Instructional mode</w:t>
            </w:r>
          </w:p>
        </w:tc>
        <w:tc>
          <w:tcPr>
            <w:tcW w:w="558" w:type="dxa"/>
          </w:tcPr>
          <w:p w14:paraId="4220A16D" w14:textId="77777777" w:rsidR="00B00BB0" w:rsidRPr="00D40819" w:rsidRDefault="00B00BB0" w:rsidP="00E409B5">
            <w:pPr>
              <w:jc w:val="center"/>
              <w:rPr>
                <w:rFonts w:ascii="Times New Roman" w:hAnsi="Times New Roman" w:cs="Times New Roman"/>
                <w:b/>
                <w:sz w:val="16"/>
                <w:szCs w:val="16"/>
              </w:rPr>
            </w:pPr>
            <w:r w:rsidRPr="00D40819">
              <w:rPr>
                <w:rFonts w:ascii="Times New Roman" w:hAnsi="Times New Roman" w:cs="Times New Roman"/>
                <w:b/>
                <w:sz w:val="16"/>
                <w:szCs w:val="16"/>
              </w:rPr>
              <w:t>IEs</w:t>
            </w:r>
          </w:p>
        </w:tc>
      </w:tr>
      <w:tr w:rsidR="00B00BB0" w:rsidRPr="00D40819" w14:paraId="513D7F18" w14:textId="77777777" w:rsidTr="00E409B5">
        <w:trPr>
          <w:trHeight w:val="828"/>
        </w:trPr>
        <w:tc>
          <w:tcPr>
            <w:tcW w:w="5868" w:type="dxa"/>
          </w:tcPr>
          <w:p w14:paraId="6A1922C6" w14:textId="77777777" w:rsidR="00B00BB0" w:rsidRPr="00D40819" w:rsidRDefault="00B00BB0" w:rsidP="00E409B5">
            <w:pPr>
              <w:pStyle w:val="ListParagraph"/>
              <w:rPr>
                <w:rFonts w:ascii="Times New Roman" w:hAnsi="Times New Roman" w:cs="Times New Roman"/>
                <w:b/>
                <w:sz w:val="24"/>
                <w:szCs w:val="24"/>
              </w:rPr>
            </w:pPr>
            <w:r>
              <w:rPr>
                <w:rFonts w:ascii="Times New Roman" w:hAnsi="Times New Roman" w:cs="Times New Roman"/>
                <w:b/>
                <w:sz w:val="24"/>
                <w:szCs w:val="24"/>
              </w:rPr>
              <w:t>Module 1</w:t>
            </w:r>
            <w:r w:rsidRPr="00D40819">
              <w:rPr>
                <w:rFonts w:ascii="Times New Roman" w:hAnsi="Times New Roman" w:cs="Times New Roman"/>
                <w:b/>
                <w:sz w:val="24"/>
                <w:szCs w:val="24"/>
              </w:rPr>
              <w:t xml:space="preserve"> </w:t>
            </w:r>
            <w:r w:rsidRPr="00D40819">
              <w:rPr>
                <w:rFonts w:ascii="Times New Roman" w:hAnsi="Times New Roman" w:cs="Times New Roman"/>
                <w:b/>
              </w:rPr>
              <w:t xml:space="preserve">-  </w:t>
            </w:r>
            <w:r w:rsidRPr="00D40819">
              <w:rPr>
                <w:rFonts w:ascii="Times New Roman" w:hAnsi="Times New Roman" w:cs="Times New Roman"/>
                <w:sz w:val="24"/>
                <w:szCs w:val="24"/>
              </w:rPr>
              <w:t>Introduction, Definition</w:t>
            </w:r>
            <w:r w:rsidRPr="00D40819">
              <w:rPr>
                <w:rFonts w:ascii="Times New Roman" w:hAnsi="Times New Roman" w:cs="Times New Roman"/>
                <w:b/>
                <w:sz w:val="24"/>
                <w:szCs w:val="24"/>
              </w:rPr>
              <w:t>—</w:t>
            </w:r>
            <w:r w:rsidRPr="00D40819">
              <w:rPr>
                <w:rFonts w:ascii="Times New Roman" w:hAnsi="Times New Roman" w:cs="Times New Roman"/>
                <w:sz w:val="24"/>
                <w:szCs w:val="24"/>
              </w:rPr>
              <w:t>Capacity assessment and goal setting.</w:t>
            </w:r>
          </w:p>
          <w:p w14:paraId="6157EB75" w14:textId="77777777" w:rsidR="00B00BB0" w:rsidRPr="00D40819" w:rsidRDefault="00B00BB0" w:rsidP="00E409B5">
            <w:pPr>
              <w:pStyle w:val="ListParagraph"/>
              <w:rPr>
                <w:rFonts w:ascii="Times New Roman" w:hAnsi="Times New Roman" w:cs="Times New Roman"/>
                <w:sz w:val="16"/>
                <w:szCs w:val="16"/>
              </w:rPr>
            </w:pPr>
          </w:p>
        </w:tc>
        <w:tc>
          <w:tcPr>
            <w:tcW w:w="1044" w:type="dxa"/>
          </w:tcPr>
          <w:p w14:paraId="04F0C611"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23EB367F"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11966215"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w:t>
            </w:r>
          </w:p>
        </w:tc>
      </w:tr>
      <w:tr w:rsidR="00B00BB0" w:rsidRPr="00D40819" w14:paraId="0B0B2A09" w14:textId="77777777" w:rsidTr="00E409B5">
        <w:trPr>
          <w:trHeight w:val="989"/>
        </w:trPr>
        <w:tc>
          <w:tcPr>
            <w:tcW w:w="5868" w:type="dxa"/>
          </w:tcPr>
          <w:p w14:paraId="3F418FCA" w14:textId="77777777" w:rsidR="00B00BB0" w:rsidRPr="00D40819" w:rsidRDefault="00B00BB0" w:rsidP="00066C09">
            <w:pPr>
              <w:pStyle w:val="ListParagraph"/>
              <w:rPr>
                <w:rFonts w:ascii="Times New Roman" w:hAnsi="Times New Roman" w:cs="Times New Roman"/>
                <w:sz w:val="16"/>
                <w:szCs w:val="16"/>
              </w:rPr>
            </w:pPr>
            <w:r w:rsidRPr="00D40819">
              <w:rPr>
                <w:rFonts w:ascii="Times New Roman" w:hAnsi="Times New Roman" w:cs="Times New Roman"/>
                <w:b/>
                <w:sz w:val="24"/>
                <w:szCs w:val="24"/>
              </w:rPr>
              <w:t xml:space="preserve">Module 2 </w:t>
            </w:r>
            <w:r w:rsidRPr="00D40819">
              <w:rPr>
                <w:rFonts w:ascii="Times New Roman" w:hAnsi="Times New Roman" w:cs="Times New Roman"/>
                <w:b/>
              </w:rPr>
              <w:t xml:space="preserve">-  </w:t>
            </w:r>
            <w:r w:rsidRPr="00D40819">
              <w:rPr>
                <w:rFonts w:ascii="Times New Roman" w:hAnsi="Times New Roman" w:cs="Times New Roman"/>
              </w:rPr>
              <w:t>Literature Review:</w:t>
            </w:r>
            <w:r w:rsidRPr="00D40819">
              <w:rPr>
                <w:rFonts w:ascii="Times New Roman" w:hAnsi="Times New Roman" w:cs="Times New Roman"/>
                <w:b/>
              </w:rPr>
              <w:t xml:space="preserve"> </w:t>
            </w:r>
            <w:r w:rsidRPr="00D40819">
              <w:rPr>
                <w:rFonts w:ascii="Times New Roman" w:hAnsi="Times New Roman" w:cs="Times New Roman"/>
              </w:rPr>
              <w:t xml:space="preserve">Global Perspective of </w:t>
            </w:r>
            <w:r w:rsidR="00E409B5">
              <w:rPr>
                <w:rFonts w:ascii="Times New Roman" w:hAnsi="Times New Roman" w:cs="Times New Roman"/>
              </w:rPr>
              <w:t xml:space="preserve">Theory of </w:t>
            </w:r>
            <w:r w:rsidR="00066C09">
              <w:rPr>
                <w:rFonts w:ascii="Times New Roman" w:hAnsi="Times New Roman" w:cs="Times New Roman"/>
              </w:rPr>
              <w:t>Government</w:t>
            </w:r>
          </w:p>
        </w:tc>
        <w:tc>
          <w:tcPr>
            <w:tcW w:w="1044" w:type="dxa"/>
          </w:tcPr>
          <w:p w14:paraId="51360A94" w14:textId="77777777" w:rsidR="00B00BB0" w:rsidRPr="00D40819" w:rsidRDefault="00B00BB0" w:rsidP="00E409B5">
            <w:pPr>
              <w:jc w:val="center"/>
              <w:rPr>
                <w:rFonts w:ascii="Times New Roman" w:hAnsi="Times New Roman" w:cs="Times New Roman"/>
                <w:sz w:val="16"/>
                <w:szCs w:val="16"/>
              </w:rPr>
            </w:pPr>
            <w:r>
              <w:rPr>
                <w:rFonts w:ascii="Times New Roman" w:hAnsi="Times New Roman" w:cs="Times New Roman"/>
                <w:sz w:val="16"/>
                <w:szCs w:val="16"/>
              </w:rPr>
              <w:t>3</w:t>
            </w:r>
          </w:p>
        </w:tc>
        <w:tc>
          <w:tcPr>
            <w:tcW w:w="1260" w:type="dxa"/>
          </w:tcPr>
          <w:p w14:paraId="2140B393"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4A35BFC8" w14:textId="77777777" w:rsidR="00B00BB0" w:rsidRPr="00D40819" w:rsidRDefault="00B00BB0" w:rsidP="00E409B5">
            <w:pPr>
              <w:jc w:val="center"/>
              <w:rPr>
                <w:rFonts w:ascii="Times New Roman" w:hAnsi="Times New Roman" w:cs="Times New Roman"/>
                <w:sz w:val="16"/>
                <w:szCs w:val="16"/>
              </w:rPr>
            </w:pPr>
          </w:p>
        </w:tc>
      </w:tr>
      <w:tr w:rsidR="00B00BB0" w:rsidRPr="00D40819" w14:paraId="717F6896" w14:textId="77777777" w:rsidTr="00E409B5">
        <w:trPr>
          <w:trHeight w:val="828"/>
        </w:trPr>
        <w:tc>
          <w:tcPr>
            <w:tcW w:w="5868" w:type="dxa"/>
          </w:tcPr>
          <w:p w14:paraId="46584E98" w14:textId="77777777" w:rsidR="00B00BB0" w:rsidRPr="00D40819" w:rsidRDefault="00B00BB0" w:rsidP="00E409B5">
            <w:pPr>
              <w:pStyle w:val="ListParagraph"/>
              <w:rPr>
                <w:rFonts w:ascii="Times New Roman" w:hAnsi="Times New Roman" w:cs="Times New Roman"/>
                <w:b/>
                <w:sz w:val="24"/>
                <w:szCs w:val="24"/>
              </w:rPr>
            </w:pPr>
            <w:r w:rsidRPr="00D40819">
              <w:rPr>
                <w:rFonts w:ascii="Times New Roman" w:hAnsi="Times New Roman" w:cs="Times New Roman"/>
                <w:b/>
                <w:sz w:val="24"/>
                <w:szCs w:val="24"/>
              </w:rPr>
              <w:t xml:space="preserve">Module 3 – </w:t>
            </w:r>
            <w:r w:rsidR="00066C09" w:rsidRPr="00066C09">
              <w:rPr>
                <w:rFonts w:ascii="Times New Roman" w:hAnsi="Times New Roman" w:cs="Times New Roman"/>
                <w:sz w:val="24"/>
                <w:szCs w:val="24"/>
              </w:rPr>
              <w:t>Basic Concepts: Government Size</w:t>
            </w:r>
          </w:p>
          <w:p w14:paraId="44CC0751" w14:textId="77777777" w:rsidR="00B00BB0" w:rsidRPr="00D40819" w:rsidRDefault="00B00BB0" w:rsidP="00E409B5">
            <w:pPr>
              <w:pStyle w:val="ListParagraph"/>
              <w:rPr>
                <w:rFonts w:ascii="Times New Roman" w:hAnsi="Times New Roman" w:cs="Times New Roman"/>
                <w:b/>
                <w:sz w:val="16"/>
                <w:szCs w:val="16"/>
              </w:rPr>
            </w:pPr>
          </w:p>
        </w:tc>
        <w:tc>
          <w:tcPr>
            <w:tcW w:w="1044" w:type="dxa"/>
          </w:tcPr>
          <w:p w14:paraId="6241900E"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08405CEE"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2839C2E5" w14:textId="77777777" w:rsidR="00B00BB0" w:rsidRPr="00D40819" w:rsidRDefault="00B00BB0" w:rsidP="00E409B5">
            <w:pPr>
              <w:jc w:val="center"/>
              <w:rPr>
                <w:rFonts w:ascii="Times New Roman" w:hAnsi="Times New Roman" w:cs="Times New Roman"/>
                <w:sz w:val="16"/>
                <w:szCs w:val="16"/>
              </w:rPr>
            </w:pPr>
          </w:p>
          <w:p w14:paraId="4AF69A04" w14:textId="77777777" w:rsidR="00B00BB0" w:rsidRPr="00D40819" w:rsidRDefault="00B00BB0" w:rsidP="00E409B5">
            <w:pPr>
              <w:jc w:val="center"/>
              <w:rPr>
                <w:rFonts w:ascii="Times New Roman" w:hAnsi="Times New Roman" w:cs="Times New Roman"/>
                <w:sz w:val="16"/>
                <w:szCs w:val="16"/>
              </w:rPr>
            </w:pPr>
          </w:p>
        </w:tc>
      </w:tr>
      <w:tr w:rsidR="00B00BB0" w:rsidRPr="00D40819" w14:paraId="38E765E3" w14:textId="77777777" w:rsidTr="00E409B5">
        <w:trPr>
          <w:trHeight w:val="828"/>
        </w:trPr>
        <w:tc>
          <w:tcPr>
            <w:tcW w:w="5868" w:type="dxa"/>
          </w:tcPr>
          <w:p w14:paraId="3FDC3A3A" w14:textId="77777777" w:rsidR="00B00BB0" w:rsidRPr="00D40819" w:rsidRDefault="00B00BB0" w:rsidP="00E409B5">
            <w:pPr>
              <w:pStyle w:val="ListParagraph"/>
              <w:rPr>
                <w:rFonts w:ascii="Times New Roman" w:hAnsi="Times New Roman" w:cs="Times New Roman"/>
                <w:sz w:val="24"/>
                <w:szCs w:val="24"/>
              </w:rPr>
            </w:pPr>
            <w:r w:rsidRPr="00D40819">
              <w:rPr>
                <w:rFonts w:ascii="Times New Roman" w:hAnsi="Times New Roman" w:cs="Times New Roman"/>
                <w:b/>
                <w:sz w:val="24"/>
                <w:szCs w:val="24"/>
              </w:rPr>
              <w:t>Module 4 –</w:t>
            </w:r>
            <w:r w:rsidRPr="00D40819">
              <w:rPr>
                <w:rFonts w:ascii="Times New Roman" w:hAnsi="Times New Roman" w:cs="Times New Roman"/>
                <w:sz w:val="24"/>
                <w:szCs w:val="24"/>
              </w:rPr>
              <w:t xml:space="preserve"> </w:t>
            </w:r>
            <w:r w:rsidR="00066C09">
              <w:rPr>
                <w:rFonts w:ascii="Times New Roman" w:hAnsi="Times New Roman" w:cs="Times New Roman"/>
                <w:sz w:val="24"/>
                <w:szCs w:val="24"/>
              </w:rPr>
              <w:t>Basic Concepts: Government and Growth</w:t>
            </w:r>
            <w:r w:rsidRPr="00D40819">
              <w:rPr>
                <w:rFonts w:ascii="Times New Roman" w:hAnsi="Times New Roman" w:cs="Times New Roman"/>
                <w:sz w:val="24"/>
                <w:szCs w:val="24"/>
              </w:rPr>
              <w:t xml:space="preserve"> </w:t>
            </w:r>
          </w:p>
          <w:p w14:paraId="7EB2A719" w14:textId="77777777" w:rsidR="00B00BB0" w:rsidRPr="00D40819" w:rsidRDefault="00B00BB0" w:rsidP="00E409B5">
            <w:pPr>
              <w:pStyle w:val="ListParagraph"/>
              <w:rPr>
                <w:rFonts w:ascii="Times New Roman" w:hAnsi="Times New Roman" w:cs="Times New Roman"/>
                <w:b/>
                <w:sz w:val="16"/>
                <w:szCs w:val="16"/>
              </w:rPr>
            </w:pPr>
          </w:p>
        </w:tc>
        <w:tc>
          <w:tcPr>
            <w:tcW w:w="1044" w:type="dxa"/>
          </w:tcPr>
          <w:p w14:paraId="26C156BB"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62290618"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5ADBAF78" w14:textId="77777777" w:rsidR="00B00BB0" w:rsidRPr="00D40819" w:rsidRDefault="00B00BB0" w:rsidP="00E409B5">
            <w:pPr>
              <w:jc w:val="center"/>
              <w:rPr>
                <w:rFonts w:ascii="Times New Roman" w:hAnsi="Times New Roman" w:cs="Times New Roman"/>
                <w:sz w:val="16"/>
                <w:szCs w:val="16"/>
              </w:rPr>
            </w:pPr>
          </w:p>
        </w:tc>
      </w:tr>
      <w:tr w:rsidR="00B00BB0" w:rsidRPr="00D40819" w14:paraId="092644F3" w14:textId="77777777" w:rsidTr="00E409B5">
        <w:trPr>
          <w:trHeight w:val="828"/>
        </w:trPr>
        <w:tc>
          <w:tcPr>
            <w:tcW w:w="5868" w:type="dxa"/>
          </w:tcPr>
          <w:p w14:paraId="203C8065" w14:textId="77777777" w:rsidR="00B00BB0" w:rsidRPr="00D40819" w:rsidRDefault="00B00BB0" w:rsidP="00066C09">
            <w:pPr>
              <w:pStyle w:val="ListParagraph"/>
              <w:rPr>
                <w:rFonts w:ascii="Times New Roman" w:hAnsi="Times New Roman" w:cs="Times New Roman"/>
                <w:b/>
                <w:sz w:val="16"/>
                <w:szCs w:val="16"/>
              </w:rPr>
            </w:pPr>
            <w:r w:rsidRPr="00D40819">
              <w:rPr>
                <w:rFonts w:ascii="Times New Roman" w:hAnsi="Times New Roman" w:cs="Times New Roman"/>
                <w:b/>
                <w:sz w:val="24"/>
                <w:szCs w:val="24"/>
              </w:rPr>
              <w:t>Module 5 –</w:t>
            </w:r>
            <w:r w:rsidRPr="00D40819">
              <w:rPr>
                <w:rFonts w:ascii="Times New Roman" w:hAnsi="Times New Roman" w:cs="Times New Roman"/>
                <w:sz w:val="24"/>
                <w:szCs w:val="24"/>
              </w:rPr>
              <w:t xml:space="preserve"> </w:t>
            </w:r>
            <w:r w:rsidR="00066C09">
              <w:rPr>
                <w:rFonts w:ascii="Times New Roman" w:hAnsi="Times New Roman" w:cs="Times New Roman"/>
                <w:sz w:val="24"/>
                <w:szCs w:val="24"/>
              </w:rPr>
              <w:t>Government and Poverty Reduction</w:t>
            </w:r>
            <w:r>
              <w:rPr>
                <w:rFonts w:ascii="Times New Roman" w:hAnsi="Times New Roman" w:cs="Times New Roman"/>
                <w:sz w:val="24"/>
                <w:szCs w:val="24"/>
              </w:rPr>
              <w:t xml:space="preserve"> Law</w:t>
            </w:r>
          </w:p>
        </w:tc>
        <w:tc>
          <w:tcPr>
            <w:tcW w:w="1044" w:type="dxa"/>
          </w:tcPr>
          <w:p w14:paraId="4C166EBE"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13A356E1"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7C489FC5" w14:textId="77777777" w:rsidR="00B00BB0" w:rsidRPr="00D40819" w:rsidRDefault="00B00BB0" w:rsidP="00E409B5">
            <w:pPr>
              <w:jc w:val="center"/>
              <w:rPr>
                <w:rFonts w:ascii="Times New Roman" w:hAnsi="Times New Roman" w:cs="Times New Roman"/>
                <w:sz w:val="16"/>
                <w:szCs w:val="16"/>
              </w:rPr>
            </w:pPr>
          </w:p>
        </w:tc>
      </w:tr>
      <w:tr w:rsidR="00B00BB0" w:rsidRPr="00D40819" w14:paraId="01C78B1B" w14:textId="77777777" w:rsidTr="00E409B5">
        <w:trPr>
          <w:trHeight w:val="828"/>
        </w:trPr>
        <w:tc>
          <w:tcPr>
            <w:tcW w:w="5868" w:type="dxa"/>
          </w:tcPr>
          <w:p w14:paraId="1C2FE5D6" w14:textId="77777777" w:rsidR="00B00BB0" w:rsidRPr="00D40819" w:rsidRDefault="00B00BB0" w:rsidP="00066C09">
            <w:pPr>
              <w:pStyle w:val="ListParagraph"/>
              <w:rPr>
                <w:rFonts w:ascii="Times New Roman" w:hAnsi="Times New Roman" w:cs="Times New Roman"/>
                <w:b/>
                <w:sz w:val="16"/>
                <w:szCs w:val="16"/>
              </w:rPr>
            </w:pPr>
            <w:r w:rsidRPr="00D40819">
              <w:rPr>
                <w:rFonts w:ascii="Times New Roman" w:hAnsi="Times New Roman" w:cs="Times New Roman"/>
                <w:b/>
                <w:sz w:val="24"/>
                <w:szCs w:val="24"/>
              </w:rPr>
              <w:t>Module 6</w:t>
            </w:r>
            <w:r w:rsidRPr="00D40819">
              <w:rPr>
                <w:rFonts w:ascii="Times New Roman" w:hAnsi="Times New Roman" w:cs="Times New Roman"/>
                <w:sz w:val="24"/>
                <w:szCs w:val="24"/>
              </w:rPr>
              <w:t xml:space="preserve">— </w:t>
            </w:r>
            <w:r w:rsidR="00066C09">
              <w:rPr>
                <w:rFonts w:ascii="Times New Roman" w:hAnsi="Times New Roman" w:cs="Times New Roman"/>
                <w:sz w:val="24"/>
                <w:szCs w:val="24"/>
              </w:rPr>
              <w:t>Decentralization</w:t>
            </w:r>
            <w:r>
              <w:rPr>
                <w:rFonts w:ascii="Times New Roman" w:hAnsi="Times New Roman" w:cs="Times New Roman"/>
                <w:sz w:val="24"/>
                <w:szCs w:val="24"/>
              </w:rPr>
              <w:t xml:space="preserve"> </w:t>
            </w:r>
          </w:p>
        </w:tc>
        <w:tc>
          <w:tcPr>
            <w:tcW w:w="1044" w:type="dxa"/>
          </w:tcPr>
          <w:p w14:paraId="7491081F"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7AF1951A"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20F212CA" w14:textId="77777777" w:rsidR="00B00BB0" w:rsidRPr="00D40819" w:rsidRDefault="00B00BB0" w:rsidP="00E409B5">
            <w:pPr>
              <w:jc w:val="center"/>
              <w:rPr>
                <w:rFonts w:ascii="Times New Roman" w:hAnsi="Times New Roman" w:cs="Times New Roman"/>
                <w:sz w:val="16"/>
                <w:szCs w:val="16"/>
              </w:rPr>
            </w:pPr>
          </w:p>
        </w:tc>
      </w:tr>
      <w:tr w:rsidR="00B00BB0" w:rsidRPr="00D40819" w14:paraId="2F1366D2" w14:textId="77777777" w:rsidTr="00E409B5">
        <w:trPr>
          <w:trHeight w:val="828"/>
        </w:trPr>
        <w:tc>
          <w:tcPr>
            <w:tcW w:w="5868" w:type="dxa"/>
          </w:tcPr>
          <w:p w14:paraId="5F30355E" w14:textId="77777777" w:rsidR="00B00BB0" w:rsidRPr="00D40819" w:rsidRDefault="00B00BB0" w:rsidP="00E409B5">
            <w:pPr>
              <w:pStyle w:val="ListParagraph"/>
              <w:rPr>
                <w:rFonts w:ascii="Times New Roman" w:hAnsi="Times New Roman" w:cs="Times New Roman"/>
                <w:b/>
                <w:sz w:val="16"/>
                <w:szCs w:val="16"/>
              </w:rPr>
            </w:pPr>
            <w:r w:rsidRPr="00D40819">
              <w:rPr>
                <w:rFonts w:ascii="Times New Roman" w:hAnsi="Times New Roman" w:cs="Times New Roman"/>
                <w:b/>
                <w:sz w:val="24"/>
                <w:szCs w:val="24"/>
              </w:rPr>
              <w:t xml:space="preserve">Module 7 – </w:t>
            </w:r>
            <w:r>
              <w:rPr>
                <w:rFonts w:ascii="Times New Roman" w:hAnsi="Times New Roman" w:cs="Times New Roman"/>
                <w:sz w:val="24"/>
                <w:szCs w:val="24"/>
              </w:rPr>
              <w:t>Separation of Powers</w:t>
            </w:r>
            <w:r w:rsidRPr="00526F1C">
              <w:rPr>
                <w:rFonts w:ascii="Times New Roman" w:hAnsi="Times New Roman" w:cs="Times New Roman"/>
                <w:sz w:val="24"/>
                <w:szCs w:val="24"/>
              </w:rPr>
              <w:t xml:space="preserve"> </w:t>
            </w:r>
          </w:p>
        </w:tc>
        <w:tc>
          <w:tcPr>
            <w:tcW w:w="1044" w:type="dxa"/>
          </w:tcPr>
          <w:p w14:paraId="577C3795"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536D3734"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1FEBAB32" w14:textId="77777777" w:rsidR="00B00BB0" w:rsidRPr="00D40819" w:rsidRDefault="00B00BB0" w:rsidP="00E409B5">
            <w:pPr>
              <w:jc w:val="center"/>
              <w:rPr>
                <w:rFonts w:ascii="Times New Roman" w:hAnsi="Times New Roman" w:cs="Times New Roman"/>
                <w:sz w:val="16"/>
                <w:szCs w:val="16"/>
              </w:rPr>
            </w:pPr>
          </w:p>
        </w:tc>
      </w:tr>
      <w:tr w:rsidR="00B00BB0" w:rsidRPr="00D40819" w14:paraId="5B6D55FB" w14:textId="77777777" w:rsidTr="00E409B5">
        <w:trPr>
          <w:trHeight w:val="828"/>
        </w:trPr>
        <w:tc>
          <w:tcPr>
            <w:tcW w:w="5868" w:type="dxa"/>
          </w:tcPr>
          <w:p w14:paraId="165C4EF9" w14:textId="77777777" w:rsidR="00B00BB0" w:rsidRPr="00D40819" w:rsidRDefault="00B00BB0" w:rsidP="00066C09">
            <w:pPr>
              <w:pStyle w:val="ListParagraph"/>
              <w:rPr>
                <w:rFonts w:ascii="Times New Roman" w:hAnsi="Times New Roman" w:cs="Times New Roman"/>
                <w:sz w:val="16"/>
                <w:szCs w:val="16"/>
              </w:rPr>
            </w:pPr>
            <w:r w:rsidRPr="00D40819">
              <w:rPr>
                <w:rFonts w:ascii="Times New Roman" w:hAnsi="Times New Roman" w:cs="Times New Roman"/>
                <w:b/>
                <w:sz w:val="24"/>
                <w:szCs w:val="24"/>
              </w:rPr>
              <w:t xml:space="preserve">Module 8 –  </w:t>
            </w:r>
            <w:r w:rsidRPr="006D534D">
              <w:rPr>
                <w:rFonts w:ascii="Times New Roman" w:hAnsi="Times New Roman" w:cs="Times New Roman"/>
                <w:b/>
                <w:color w:val="00B0F0"/>
                <w:sz w:val="24"/>
                <w:szCs w:val="24"/>
              </w:rPr>
              <w:t xml:space="preserve">Mid-term Exam </w:t>
            </w:r>
          </w:p>
        </w:tc>
        <w:tc>
          <w:tcPr>
            <w:tcW w:w="1044" w:type="dxa"/>
          </w:tcPr>
          <w:p w14:paraId="6E4E6146" w14:textId="77777777" w:rsidR="00B00BB0" w:rsidRPr="00D40819" w:rsidRDefault="00B00BB0" w:rsidP="00066C09">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4FF6AAD2" w14:textId="77777777" w:rsidR="00B00BB0" w:rsidRPr="00D40819" w:rsidRDefault="00B00BB0" w:rsidP="00E409B5">
            <w:pPr>
              <w:jc w:val="center"/>
              <w:rPr>
                <w:rFonts w:ascii="Times New Roman" w:hAnsi="Times New Roman" w:cs="Times New Roman"/>
                <w:sz w:val="16"/>
                <w:szCs w:val="16"/>
              </w:rPr>
            </w:pPr>
            <w:r>
              <w:rPr>
                <w:rFonts w:ascii="Times New Roman" w:hAnsi="Times New Roman" w:cs="Times New Roman"/>
                <w:sz w:val="16"/>
                <w:szCs w:val="16"/>
              </w:rPr>
              <w:t>EXAM</w:t>
            </w:r>
          </w:p>
        </w:tc>
        <w:tc>
          <w:tcPr>
            <w:tcW w:w="558" w:type="dxa"/>
          </w:tcPr>
          <w:p w14:paraId="450425D0" w14:textId="77777777" w:rsidR="00B00BB0" w:rsidRPr="00D40819" w:rsidRDefault="00B00BB0" w:rsidP="00E409B5">
            <w:pPr>
              <w:jc w:val="center"/>
              <w:rPr>
                <w:rFonts w:ascii="Times New Roman" w:hAnsi="Times New Roman" w:cs="Times New Roman"/>
                <w:sz w:val="16"/>
                <w:szCs w:val="16"/>
              </w:rPr>
            </w:pPr>
          </w:p>
          <w:p w14:paraId="4B2B6924" w14:textId="77777777" w:rsidR="00B00BB0" w:rsidRPr="00D40819" w:rsidRDefault="00B00BB0" w:rsidP="00E409B5">
            <w:pPr>
              <w:jc w:val="center"/>
              <w:rPr>
                <w:rFonts w:ascii="Times New Roman" w:hAnsi="Times New Roman" w:cs="Times New Roman"/>
                <w:sz w:val="16"/>
                <w:szCs w:val="16"/>
              </w:rPr>
            </w:pPr>
          </w:p>
        </w:tc>
      </w:tr>
      <w:tr w:rsidR="00B00BB0" w:rsidRPr="00D40819" w14:paraId="3AB41D77" w14:textId="77777777" w:rsidTr="00E409B5">
        <w:trPr>
          <w:trHeight w:val="828"/>
        </w:trPr>
        <w:tc>
          <w:tcPr>
            <w:tcW w:w="5868" w:type="dxa"/>
          </w:tcPr>
          <w:p w14:paraId="0C88581A" w14:textId="77777777" w:rsidR="00B00BB0" w:rsidRPr="00D40819" w:rsidRDefault="00B00BB0" w:rsidP="00E409B5">
            <w:pPr>
              <w:pStyle w:val="ListParagraph"/>
              <w:rPr>
                <w:rFonts w:ascii="Times New Roman" w:hAnsi="Times New Roman" w:cs="Times New Roman"/>
                <w:b/>
                <w:sz w:val="24"/>
                <w:szCs w:val="24"/>
              </w:rPr>
            </w:pPr>
            <w:r w:rsidRPr="00D40819">
              <w:rPr>
                <w:rFonts w:ascii="Times New Roman" w:hAnsi="Times New Roman" w:cs="Times New Roman"/>
                <w:b/>
                <w:sz w:val="24"/>
                <w:szCs w:val="24"/>
              </w:rPr>
              <w:t xml:space="preserve">Module 9 </w:t>
            </w:r>
            <w:r w:rsidRPr="00D40819">
              <w:rPr>
                <w:rFonts w:ascii="Times New Roman" w:hAnsi="Times New Roman" w:cs="Times New Roman"/>
                <w:sz w:val="24"/>
                <w:szCs w:val="24"/>
              </w:rPr>
              <w:t>–</w:t>
            </w:r>
            <w:r>
              <w:rPr>
                <w:rFonts w:ascii="Times New Roman" w:hAnsi="Times New Roman" w:cs="Times New Roman"/>
                <w:sz w:val="24"/>
                <w:szCs w:val="24"/>
              </w:rPr>
              <w:t xml:space="preserve"> </w:t>
            </w:r>
            <w:r w:rsidR="00066C09">
              <w:rPr>
                <w:rFonts w:ascii="Times New Roman" w:hAnsi="Times New Roman" w:cs="Times New Roman"/>
                <w:sz w:val="24"/>
                <w:szCs w:val="24"/>
              </w:rPr>
              <w:t>Government and Prosperity</w:t>
            </w:r>
          </w:p>
          <w:p w14:paraId="65A88FB8" w14:textId="77777777" w:rsidR="00B00BB0" w:rsidRPr="00D40819" w:rsidRDefault="00B00BB0" w:rsidP="00E409B5">
            <w:pPr>
              <w:pStyle w:val="ListParagraph"/>
              <w:rPr>
                <w:rFonts w:ascii="Times New Roman" w:hAnsi="Times New Roman" w:cs="Times New Roman"/>
                <w:b/>
                <w:sz w:val="16"/>
                <w:szCs w:val="16"/>
              </w:rPr>
            </w:pPr>
            <w:r w:rsidRPr="00D40819">
              <w:rPr>
                <w:rFonts w:ascii="Times New Roman" w:hAnsi="Times New Roman" w:cs="Times New Roman"/>
                <w:sz w:val="24"/>
                <w:szCs w:val="24"/>
              </w:rPr>
              <w:t xml:space="preserve">  </w:t>
            </w:r>
          </w:p>
        </w:tc>
        <w:tc>
          <w:tcPr>
            <w:tcW w:w="1044" w:type="dxa"/>
          </w:tcPr>
          <w:p w14:paraId="0E9E817B"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71D9F3EB"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516F6CF7" w14:textId="77777777" w:rsidR="00B00BB0" w:rsidRPr="00D40819" w:rsidRDefault="00B00BB0" w:rsidP="00E409B5">
            <w:pPr>
              <w:jc w:val="center"/>
              <w:rPr>
                <w:rFonts w:ascii="Times New Roman" w:hAnsi="Times New Roman" w:cs="Times New Roman"/>
                <w:sz w:val="16"/>
                <w:szCs w:val="16"/>
              </w:rPr>
            </w:pPr>
          </w:p>
        </w:tc>
      </w:tr>
      <w:tr w:rsidR="00B00BB0" w:rsidRPr="00D40819" w14:paraId="5D412F89" w14:textId="77777777" w:rsidTr="00E409B5">
        <w:trPr>
          <w:trHeight w:val="828"/>
        </w:trPr>
        <w:tc>
          <w:tcPr>
            <w:tcW w:w="5868" w:type="dxa"/>
          </w:tcPr>
          <w:p w14:paraId="2ADB40FD" w14:textId="77777777" w:rsidR="00B00BB0" w:rsidRPr="00D40819" w:rsidRDefault="00B00BB0" w:rsidP="00E409B5">
            <w:pPr>
              <w:pStyle w:val="ListParagraph"/>
              <w:rPr>
                <w:rFonts w:ascii="Times New Roman" w:hAnsi="Times New Roman" w:cs="Times New Roman"/>
                <w:sz w:val="24"/>
                <w:szCs w:val="24"/>
              </w:rPr>
            </w:pPr>
            <w:r w:rsidRPr="00D40819">
              <w:rPr>
                <w:rFonts w:ascii="Times New Roman" w:hAnsi="Times New Roman" w:cs="Times New Roman"/>
                <w:b/>
                <w:sz w:val="24"/>
                <w:szCs w:val="24"/>
              </w:rPr>
              <w:t xml:space="preserve">Module 10 – </w:t>
            </w:r>
            <w:r w:rsidR="00066C09" w:rsidRPr="00066C09">
              <w:rPr>
                <w:rFonts w:ascii="Times New Roman" w:hAnsi="Times New Roman" w:cs="Times New Roman"/>
                <w:sz w:val="24"/>
                <w:szCs w:val="24"/>
              </w:rPr>
              <w:t xml:space="preserve">Government </w:t>
            </w:r>
            <w:r w:rsidR="00066C09">
              <w:rPr>
                <w:rFonts w:ascii="Times New Roman" w:hAnsi="Times New Roman" w:cs="Times New Roman"/>
                <w:sz w:val="24"/>
                <w:szCs w:val="24"/>
              </w:rPr>
              <w:t xml:space="preserve">Expenditure </w:t>
            </w:r>
            <w:r w:rsidR="00066C09" w:rsidRPr="00066C09">
              <w:rPr>
                <w:rFonts w:ascii="Times New Roman" w:hAnsi="Times New Roman" w:cs="Times New Roman"/>
                <w:sz w:val="24"/>
                <w:szCs w:val="24"/>
              </w:rPr>
              <w:t>and Agriculture</w:t>
            </w:r>
            <w:r w:rsidRPr="00D40819">
              <w:rPr>
                <w:rFonts w:ascii="Times New Roman" w:hAnsi="Times New Roman" w:cs="Times New Roman"/>
                <w:sz w:val="24"/>
                <w:szCs w:val="24"/>
              </w:rPr>
              <w:t xml:space="preserve"> </w:t>
            </w:r>
          </w:p>
          <w:p w14:paraId="3858ECD2" w14:textId="77777777" w:rsidR="00B00BB0" w:rsidRPr="00D40819" w:rsidRDefault="00B00BB0" w:rsidP="00E409B5">
            <w:pPr>
              <w:pStyle w:val="ListParagraph"/>
              <w:rPr>
                <w:rFonts w:ascii="Times New Roman" w:hAnsi="Times New Roman" w:cs="Times New Roman"/>
                <w:sz w:val="16"/>
                <w:szCs w:val="16"/>
              </w:rPr>
            </w:pPr>
          </w:p>
        </w:tc>
        <w:tc>
          <w:tcPr>
            <w:tcW w:w="1044" w:type="dxa"/>
          </w:tcPr>
          <w:p w14:paraId="468215FF"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0792AC16" w14:textId="77777777" w:rsidR="00B00BB0" w:rsidRPr="00D40819" w:rsidRDefault="00B00BB0" w:rsidP="00E409B5">
            <w:pPr>
              <w:rPr>
                <w:rFonts w:ascii="Times New Roman" w:hAnsi="Times New Roman" w:cs="Times New Roman"/>
                <w:sz w:val="16"/>
                <w:szCs w:val="16"/>
              </w:rPr>
            </w:pPr>
            <w:r w:rsidRPr="00D40819">
              <w:rPr>
                <w:rFonts w:ascii="Times New Roman" w:hAnsi="Times New Roman" w:cs="Times New Roman"/>
                <w:sz w:val="16"/>
                <w:szCs w:val="16"/>
              </w:rPr>
              <w:t>STUDENTS WILL PRESENT</w:t>
            </w:r>
          </w:p>
        </w:tc>
        <w:tc>
          <w:tcPr>
            <w:tcW w:w="558" w:type="dxa"/>
          </w:tcPr>
          <w:p w14:paraId="20E0704E" w14:textId="77777777" w:rsidR="00B00BB0" w:rsidRPr="00D40819" w:rsidRDefault="00B00BB0" w:rsidP="00E409B5">
            <w:pPr>
              <w:rPr>
                <w:rFonts w:ascii="Times New Roman" w:hAnsi="Times New Roman" w:cs="Times New Roman"/>
                <w:sz w:val="16"/>
                <w:szCs w:val="16"/>
              </w:rPr>
            </w:pPr>
            <w:r w:rsidRPr="00D40819">
              <w:rPr>
                <w:rFonts w:ascii="Times New Roman" w:hAnsi="Times New Roman" w:cs="Times New Roman"/>
                <w:sz w:val="16"/>
                <w:szCs w:val="16"/>
              </w:rPr>
              <w:t>1</w:t>
            </w:r>
          </w:p>
        </w:tc>
      </w:tr>
      <w:tr w:rsidR="00B00BB0" w:rsidRPr="00D40819" w14:paraId="1654B0B6" w14:textId="77777777" w:rsidTr="00E409B5">
        <w:trPr>
          <w:trHeight w:val="828"/>
        </w:trPr>
        <w:tc>
          <w:tcPr>
            <w:tcW w:w="5868" w:type="dxa"/>
          </w:tcPr>
          <w:p w14:paraId="28C97463" w14:textId="77777777" w:rsidR="00B00BB0" w:rsidRPr="00D40819" w:rsidRDefault="00B00BB0" w:rsidP="00E409B5">
            <w:pPr>
              <w:rPr>
                <w:rFonts w:ascii="Times New Roman" w:hAnsi="Times New Roman" w:cs="Times New Roman"/>
                <w:sz w:val="24"/>
                <w:szCs w:val="24"/>
              </w:rPr>
            </w:pPr>
            <w:r>
              <w:rPr>
                <w:rFonts w:ascii="Times New Roman" w:hAnsi="Times New Roman" w:cs="Times New Roman"/>
                <w:b/>
                <w:sz w:val="24"/>
                <w:szCs w:val="24"/>
              </w:rPr>
              <w:t xml:space="preserve">            </w:t>
            </w:r>
            <w:r w:rsidRPr="006051FC">
              <w:rPr>
                <w:rFonts w:ascii="Times New Roman" w:hAnsi="Times New Roman" w:cs="Times New Roman"/>
                <w:b/>
                <w:sz w:val="24"/>
                <w:szCs w:val="24"/>
              </w:rPr>
              <w:t>Module 11 –</w:t>
            </w:r>
            <w:r w:rsidRPr="006051FC">
              <w:rPr>
                <w:rFonts w:ascii="Times New Roman" w:hAnsi="Times New Roman" w:cs="Times New Roman"/>
                <w:sz w:val="24"/>
                <w:szCs w:val="24"/>
              </w:rPr>
              <w:t xml:space="preserve"> </w:t>
            </w:r>
            <w:r w:rsidR="00066C09">
              <w:rPr>
                <w:rFonts w:ascii="Times New Roman" w:hAnsi="Times New Roman" w:cs="Times New Roman"/>
                <w:sz w:val="24"/>
                <w:szCs w:val="24"/>
              </w:rPr>
              <w:t>Local Government and Welfare State</w:t>
            </w:r>
          </w:p>
          <w:p w14:paraId="5382B6BB" w14:textId="77777777" w:rsidR="00B00BB0" w:rsidRPr="00D40819" w:rsidRDefault="00B00BB0" w:rsidP="00E409B5">
            <w:pPr>
              <w:pStyle w:val="ListParagraph"/>
              <w:rPr>
                <w:rFonts w:ascii="Times New Roman" w:hAnsi="Times New Roman" w:cs="Times New Roman"/>
                <w:sz w:val="16"/>
                <w:szCs w:val="16"/>
              </w:rPr>
            </w:pPr>
          </w:p>
        </w:tc>
        <w:tc>
          <w:tcPr>
            <w:tcW w:w="1044" w:type="dxa"/>
          </w:tcPr>
          <w:p w14:paraId="58A909AF" w14:textId="77777777" w:rsidR="00B00BB0" w:rsidRPr="00D40819" w:rsidRDefault="00B00BB0" w:rsidP="00E409B5">
            <w:pPr>
              <w:jc w:val="center"/>
              <w:rPr>
                <w:rFonts w:ascii="Times New Roman" w:hAnsi="Times New Roman" w:cs="Times New Roman"/>
                <w:sz w:val="16"/>
                <w:szCs w:val="16"/>
              </w:rPr>
            </w:pPr>
            <w:r>
              <w:rPr>
                <w:rFonts w:ascii="Times New Roman" w:hAnsi="Times New Roman" w:cs="Times New Roman"/>
                <w:sz w:val="16"/>
                <w:szCs w:val="16"/>
              </w:rPr>
              <w:t xml:space="preserve"> 3</w:t>
            </w:r>
          </w:p>
        </w:tc>
        <w:tc>
          <w:tcPr>
            <w:tcW w:w="1260" w:type="dxa"/>
          </w:tcPr>
          <w:p w14:paraId="67E57209"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STUDENTS WILL PRESENT</w:t>
            </w:r>
          </w:p>
        </w:tc>
        <w:tc>
          <w:tcPr>
            <w:tcW w:w="558" w:type="dxa"/>
          </w:tcPr>
          <w:p w14:paraId="6854BFF3" w14:textId="77777777" w:rsidR="00B00BB0" w:rsidRPr="00D40819" w:rsidRDefault="00B00BB0" w:rsidP="00E409B5">
            <w:pPr>
              <w:rPr>
                <w:rFonts w:ascii="Times New Roman" w:hAnsi="Times New Roman" w:cs="Times New Roman"/>
                <w:sz w:val="16"/>
                <w:szCs w:val="16"/>
              </w:rPr>
            </w:pPr>
            <w:r w:rsidRPr="00D40819">
              <w:rPr>
                <w:rFonts w:ascii="Times New Roman" w:hAnsi="Times New Roman" w:cs="Times New Roman"/>
                <w:sz w:val="16"/>
                <w:szCs w:val="16"/>
              </w:rPr>
              <w:t xml:space="preserve"> </w:t>
            </w:r>
            <w:r>
              <w:rPr>
                <w:rFonts w:ascii="Times New Roman" w:hAnsi="Times New Roman" w:cs="Times New Roman"/>
                <w:sz w:val="16"/>
                <w:szCs w:val="16"/>
              </w:rPr>
              <w:t>1</w:t>
            </w:r>
          </w:p>
        </w:tc>
      </w:tr>
      <w:tr w:rsidR="00B00BB0" w:rsidRPr="00D40819" w14:paraId="1BFA27CE" w14:textId="77777777" w:rsidTr="00E409B5">
        <w:trPr>
          <w:trHeight w:val="828"/>
        </w:trPr>
        <w:tc>
          <w:tcPr>
            <w:tcW w:w="5868" w:type="dxa"/>
          </w:tcPr>
          <w:p w14:paraId="4A0BEB04" w14:textId="77777777" w:rsidR="00B00BB0" w:rsidRPr="006051FC" w:rsidRDefault="00B00BB0" w:rsidP="00066C09">
            <w:pPr>
              <w:pStyle w:val="ListParagraph"/>
              <w:rPr>
                <w:rFonts w:ascii="Times New Roman" w:hAnsi="Times New Roman" w:cs="Times New Roman"/>
                <w:sz w:val="16"/>
                <w:szCs w:val="16"/>
              </w:rPr>
            </w:pPr>
            <w:r w:rsidRPr="006051FC">
              <w:rPr>
                <w:rFonts w:ascii="Times New Roman" w:hAnsi="Times New Roman" w:cs="Times New Roman"/>
                <w:b/>
                <w:sz w:val="24"/>
                <w:szCs w:val="24"/>
              </w:rPr>
              <w:t xml:space="preserve">Module 12 – </w:t>
            </w:r>
            <w:r w:rsidR="00066C09" w:rsidRPr="00066C09">
              <w:rPr>
                <w:rFonts w:ascii="Times New Roman" w:hAnsi="Times New Roman" w:cs="Times New Roman"/>
                <w:sz w:val="24"/>
                <w:szCs w:val="24"/>
              </w:rPr>
              <w:t>Revenue Maximizing or Revenue Sacrificing</w:t>
            </w:r>
          </w:p>
        </w:tc>
        <w:tc>
          <w:tcPr>
            <w:tcW w:w="1044" w:type="dxa"/>
          </w:tcPr>
          <w:p w14:paraId="4643DB6F"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34460924" w14:textId="77777777" w:rsidR="00B00BB0" w:rsidRPr="00D40819" w:rsidRDefault="00B00BB0" w:rsidP="00E409B5">
            <w:pPr>
              <w:jc w:val="center"/>
              <w:rPr>
                <w:rFonts w:ascii="Times New Roman" w:hAnsi="Times New Roman" w:cs="Times New Roman"/>
                <w:sz w:val="16"/>
                <w:szCs w:val="16"/>
              </w:rPr>
            </w:pPr>
            <w:r>
              <w:rPr>
                <w:rFonts w:ascii="Times New Roman" w:hAnsi="Times New Roman" w:cs="Times New Roman"/>
                <w:sz w:val="16"/>
                <w:szCs w:val="16"/>
              </w:rPr>
              <w:t>LD</w:t>
            </w:r>
          </w:p>
        </w:tc>
        <w:tc>
          <w:tcPr>
            <w:tcW w:w="558" w:type="dxa"/>
          </w:tcPr>
          <w:p w14:paraId="7DD97F6B" w14:textId="77777777" w:rsidR="00B00BB0" w:rsidRPr="00D40819" w:rsidRDefault="00B00BB0" w:rsidP="00E409B5">
            <w:pPr>
              <w:rPr>
                <w:rFonts w:ascii="Times New Roman" w:hAnsi="Times New Roman" w:cs="Times New Roman"/>
                <w:sz w:val="16"/>
                <w:szCs w:val="16"/>
              </w:rPr>
            </w:pPr>
            <w:r w:rsidRPr="00D40819">
              <w:rPr>
                <w:rFonts w:ascii="Times New Roman" w:hAnsi="Times New Roman" w:cs="Times New Roman"/>
                <w:sz w:val="16"/>
                <w:szCs w:val="16"/>
              </w:rPr>
              <w:t xml:space="preserve">  </w:t>
            </w:r>
          </w:p>
        </w:tc>
      </w:tr>
      <w:tr w:rsidR="00B00BB0" w:rsidRPr="00EB077A" w14:paraId="5E1D832F" w14:textId="77777777" w:rsidTr="00E409B5">
        <w:trPr>
          <w:trHeight w:val="828"/>
        </w:trPr>
        <w:tc>
          <w:tcPr>
            <w:tcW w:w="5868" w:type="dxa"/>
          </w:tcPr>
          <w:p w14:paraId="66D5CE18" w14:textId="77777777" w:rsidR="00B00BB0" w:rsidRPr="00016CF0" w:rsidRDefault="00B00BB0" w:rsidP="00E409B5">
            <w:pPr>
              <w:pStyle w:val="ListParagraph"/>
              <w:rPr>
                <w:rFonts w:ascii="Times New Roman" w:hAnsi="Times New Roman" w:cs="Times New Roman"/>
                <w:b/>
                <w:sz w:val="24"/>
                <w:szCs w:val="24"/>
              </w:rPr>
            </w:pPr>
            <w:r>
              <w:rPr>
                <w:rFonts w:ascii="Times New Roman" w:hAnsi="Times New Roman" w:cs="Times New Roman"/>
                <w:b/>
                <w:sz w:val="24"/>
                <w:szCs w:val="24"/>
              </w:rPr>
              <w:t>Module 13</w:t>
            </w:r>
            <w:r w:rsidRPr="00016CF0">
              <w:rPr>
                <w:rFonts w:ascii="Times New Roman" w:hAnsi="Times New Roman" w:cs="Times New Roman"/>
                <w:b/>
                <w:sz w:val="24"/>
                <w:szCs w:val="24"/>
              </w:rPr>
              <w:t xml:space="preserve"> </w:t>
            </w:r>
            <w:r>
              <w:rPr>
                <w:rFonts w:ascii="Times New Roman" w:hAnsi="Times New Roman" w:cs="Times New Roman"/>
                <w:b/>
                <w:sz w:val="24"/>
                <w:szCs w:val="24"/>
              </w:rPr>
              <w:t>–</w:t>
            </w:r>
            <w:r w:rsidRPr="00016CF0">
              <w:rPr>
                <w:rFonts w:ascii="Times New Roman" w:hAnsi="Times New Roman" w:cs="Times New Roman"/>
                <w:b/>
                <w:sz w:val="24"/>
                <w:szCs w:val="24"/>
              </w:rPr>
              <w:t xml:space="preserve"> </w:t>
            </w:r>
            <w:r w:rsidR="00066C09" w:rsidRPr="006328DA">
              <w:rPr>
                <w:rFonts w:ascii="Times New Roman" w:hAnsi="Times New Roman" w:cs="Times New Roman"/>
                <w:sz w:val="24"/>
                <w:szCs w:val="24"/>
              </w:rPr>
              <w:t xml:space="preserve">Optimal Size of Government in Pakistan </w:t>
            </w:r>
            <w:r w:rsidR="00066C09">
              <w:rPr>
                <w:rFonts w:ascii="Times New Roman" w:hAnsi="Times New Roman" w:cs="Times New Roman"/>
                <w:sz w:val="24"/>
                <w:szCs w:val="24"/>
              </w:rPr>
              <w:t xml:space="preserve"> </w:t>
            </w:r>
          </w:p>
          <w:p w14:paraId="33505AC4" w14:textId="77777777" w:rsidR="00B00BB0" w:rsidRPr="00EB077A" w:rsidRDefault="00B00BB0" w:rsidP="00E409B5">
            <w:pPr>
              <w:pStyle w:val="ListParagraph"/>
              <w:rPr>
                <w:rFonts w:ascii="Times New Roman" w:hAnsi="Times New Roman" w:cs="Times New Roman"/>
                <w:color w:val="FF0000"/>
                <w:sz w:val="16"/>
                <w:szCs w:val="16"/>
              </w:rPr>
            </w:pPr>
          </w:p>
        </w:tc>
        <w:tc>
          <w:tcPr>
            <w:tcW w:w="1044" w:type="dxa"/>
          </w:tcPr>
          <w:p w14:paraId="2CB6E832"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3</w:t>
            </w:r>
          </w:p>
        </w:tc>
        <w:tc>
          <w:tcPr>
            <w:tcW w:w="1260" w:type="dxa"/>
          </w:tcPr>
          <w:p w14:paraId="7FF69B94"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32BB7FAB" w14:textId="77777777" w:rsidR="00B00BB0" w:rsidRPr="00D40819" w:rsidRDefault="00B00BB0" w:rsidP="00E409B5">
            <w:pPr>
              <w:rPr>
                <w:rFonts w:ascii="Times New Roman" w:hAnsi="Times New Roman" w:cs="Times New Roman"/>
                <w:sz w:val="16"/>
                <w:szCs w:val="16"/>
              </w:rPr>
            </w:pPr>
          </w:p>
        </w:tc>
      </w:tr>
      <w:tr w:rsidR="00B00BB0" w:rsidRPr="00EB077A" w14:paraId="1C2B0723" w14:textId="77777777" w:rsidTr="00E409B5">
        <w:trPr>
          <w:trHeight w:val="828"/>
        </w:trPr>
        <w:tc>
          <w:tcPr>
            <w:tcW w:w="5868" w:type="dxa"/>
          </w:tcPr>
          <w:p w14:paraId="2D3E8787" w14:textId="77777777" w:rsidR="00B00BB0" w:rsidRPr="006051FC" w:rsidRDefault="00B00BB0" w:rsidP="00E409B5">
            <w:pPr>
              <w:pStyle w:val="ListParagraph"/>
              <w:rPr>
                <w:rFonts w:ascii="Times New Roman" w:hAnsi="Times New Roman" w:cs="Times New Roman"/>
                <w:sz w:val="24"/>
                <w:szCs w:val="24"/>
              </w:rPr>
            </w:pPr>
            <w:r w:rsidRPr="0084366C">
              <w:rPr>
                <w:rFonts w:ascii="Times New Roman" w:hAnsi="Times New Roman" w:cs="Times New Roman"/>
                <w:b/>
                <w:sz w:val="24"/>
                <w:szCs w:val="24"/>
              </w:rPr>
              <w:t xml:space="preserve">Module 14 - </w:t>
            </w:r>
            <w:r>
              <w:rPr>
                <w:rFonts w:ascii="Times New Roman" w:hAnsi="Times New Roman" w:cs="Times New Roman"/>
                <w:b/>
                <w:sz w:val="24"/>
                <w:szCs w:val="24"/>
              </w:rPr>
              <w:t xml:space="preserve"> </w:t>
            </w:r>
            <w:r w:rsidR="00066C09" w:rsidRPr="00066C09">
              <w:rPr>
                <w:rFonts w:ascii="Times New Roman" w:hAnsi="Times New Roman" w:cs="Times New Roman"/>
                <w:sz w:val="24"/>
                <w:szCs w:val="24"/>
              </w:rPr>
              <w:t>Electoral Democracy and Real Democracy in Pakistan</w:t>
            </w:r>
          </w:p>
          <w:p w14:paraId="52E21DA2" w14:textId="77777777" w:rsidR="00B00BB0" w:rsidRPr="00EB077A" w:rsidRDefault="00B00BB0" w:rsidP="00E409B5">
            <w:pPr>
              <w:pStyle w:val="ListParagraph"/>
              <w:rPr>
                <w:rFonts w:ascii="Times New Roman" w:hAnsi="Times New Roman" w:cs="Times New Roman"/>
                <w:color w:val="FF0000"/>
                <w:sz w:val="16"/>
                <w:szCs w:val="16"/>
              </w:rPr>
            </w:pPr>
          </w:p>
        </w:tc>
        <w:tc>
          <w:tcPr>
            <w:tcW w:w="1044" w:type="dxa"/>
          </w:tcPr>
          <w:p w14:paraId="4797B6A7" w14:textId="77777777" w:rsidR="00B00BB0" w:rsidRPr="00D40819" w:rsidRDefault="00B00BB0" w:rsidP="00E409B5">
            <w:pPr>
              <w:jc w:val="center"/>
              <w:rPr>
                <w:rFonts w:ascii="Times New Roman" w:hAnsi="Times New Roman" w:cs="Times New Roman"/>
                <w:sz w:val="16"/>
                <w:szCs w:val="16"/>
              </w:rPr>
            </w:pPr>
            <w:r>
              <w:rPr>
                <w:rFonts w:ascii="Times New Roman" w:hAnsi="Times New Roman" w:cs="Times New Roman"/>
                <w:sz w:val="16"/>
                <w:szCs w:val="16"/>
              </w:rPr>
              <w:t>3</w:t>
            </w:r>
          </w:p>
        </w:tc>
        <w:tc>
          <w:tcPr>
            <w:tcW w:w="1260" w:type="dxa"/>
          </w:tcPr>
          <w:p w14:paraId="2247069A"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LD</w:t>
            </w:r>
          </w:p>
        </w:tc>
        <w:tc>
          <w:tcPr>
            <w:tcW w:w="558" w:type="dxa"/>
          </w:tcPr>
          <w:p w14:paraId="19D504EF" w14:textId="77777777" w:rsidR="00B00BB0" w:rsidRPr="00D40819" w:rsidRDefault="00B00BB0" w:rsidP="00E409B5">
            <w:pPr>
              <w:jc w:val="center"/>
              <w:rPr>
                <w:rFonts w:ascii="Times New Roman" w:hAnsi="Times New Roman" w:cs="Times New Roman"/>
                <w:sz w:val="16"/>
                <w:szCs w:val="16"/>
              </w:rPr>
            </w:pPr>
            <w:r w:rsidRPr="00D40819">
              <w:rPr>
                <w:rFonts w:ascii="Times New Roman" w:hAnsi="Times New Roman" w:cs="Times New Roman"/>
                <w:sz w:val="16"/>
                <w:szCs w:val="16"/>
              </w:rPr>
              <w:t>-</w:t>
            </w:r>
          </w:p>
        </w:tc>
      </w:tr>
      <w:tr w:rsidR="00066C09" w:rsidRPr="00EB077A" w14:paraId="4FEA1FC4" w14:textId="77777777" w:rsidTr="00E409B5">
        <w:trPr>
          <w:trHeight w:val="828"/>
        </w:trPr>
        <w:tc>
          <w:tcPr>
            <w:tcW w:w="5868" w:type="dxa"/>
          </w:tcPr>
          <w:p w14:paraId="39BD9A0A" w14:textId="77777777" w:rsidR="00066C09" w:rsidRPr="0084366C" w:rsidRDefault="00066C09" w:rsidP="00E409B5">
            <w:pPr>
              <w:pStyle w:val="ListParagraph"/>
              <w:rPr>
                <w:rFonts w:ascii="Times New Roman" w:hAnsi="Times New Roman" w:cs="Times New Roman"/>
                <w:b/>
                <w:sz w:val="24"/>
                <w:szCs w:val="24"/>
              </w:rPr>
            </w:pPr>
            <w:r>
              <w:rPr>
                <w:rFonts w:ascii="Times New Roman" w:hAnsi="Times New Roman" w:cs="Times New Roman"/>
                <w:b/>
                <w:sz w:val="24"/>
                <w:szCs w:val="24"/>
              </w:rPr>
              <w:t xml:space="preserve">Module 15 – </w:t>
            </w:r>
            <w:r w:rsidRPr="00066C09">
              <w:rPr>
                <w:rFonts w:ascii="Times New Roman" w:hAnsi="Times New Roman" w:cs="Times New Roman"/>
                <w:sz w:val="24"/>
                <w:szCs w:val="24"/>
              </w:rPr>
              <w:t>Governance Deficit in Pakistan</w:t>
            </w:r>
          </w:p>
        </w:tc>
        <w:tc>
          <w:tcPr>
            <w:tcW w:w="1044" w:type="dxa"/>
          </w:tcPr>
          <w:p w14:paraId="39CB40AF" w14:textId="77777777" w:rsidR="00066C09" w:rsidRDefault="00066C09" w:rsidP="00E409B5">
            <w:pPr>
              <w:jc w:val="center"/>
              <w:rPr>
                <w:rFonts w:ascii="Times New Roman" w:hAnsi="Times New Roman" w:cs="Times New Roman"/>
                <w:sz w:val="16"/>
                <w:szCs w:val="16"/>
              </w:rPr>
            </w:pPr>
            <w:r>
              <w:rPr>
                <w:rFonts w:ascii="Times New Roman" w:hAnsi="Times New Roman" w:cs="Times New Roman"/>
                <w:sz w:val="16"/>
                <w:szCs w:val="16"/>
              </w:rPr>
              <w:t>3</w:t>
            </w:r>
          </w:p>
        </w:tc>
        <w:tc>
          <w:tcPr>
            <w:tcW w:w="1260" w:type="dxa"/>
          </w:tcPr>
          <w:p w14:paraId="457D4540" w14:textId="77777777" w:rsidR="00066C09" w:rsidRPr="00D40819" w:rsidRDefault="00066C09" w:rsidP="00E409B5">
            <w:pPr>
              <w:jc w:val="center"/>
              <w:rPr>
                <w:rFonts w:ascii="Times New Roman" w:hAnsi="Times New Roman" w:cs="Times New Roman"/>
                <w:sz w:val="16"/>
                <w:szCs w:val="16"/>
              </w:rPr>
            </w:pPr>
            <w:r>
              <w:rPr>
                <w:rFonts w:ascii="Times New Roman" w:hAnsi="Times New Roman" w:cs="Times New Roman"/>
                <w:sz w:val="16"/>
                <w:szCs w:val="16"/>
              </w:rPr>
              <w:t>LD</w:t>
            </w:r>
          </w:p>
        </w:tc>
        <w:tc>
          <w:tcPr>
            <w:tcW w:w="558" w:type="dxa"/>
          </w:tcPr>
          <w:p w14:paraId="71D6939F" w14:textId="77777777" w:rsidR="00066C09" w:rsidRPr="00D40819" w:rsidRDefault="00066C09" w:rsidP="00E409B5">
            <w:pPr>
              <w:jc w:val="center"/>
              <w:rPr>
                <w:rFonts w:ascii="Times New Roman" w:hAnsi="Times New Roman" w:cs="Times New Roman"/>
                <w:sz w:val="16"/>
                <w:szCs w:val="16"/>
              </w:rPr>
            </w:pPr>
          </w:p>
        </w:tc>
      </w:tr>
      <w:tr w:rsidR="00B00BB0" w:rsidRPr="00EB077A" w14:paraId="27C86C31" w14:textId="77777777" w:rsidTr="00E409B5">
        <w:trPr>
          <w:trHeight w:val="828"/>
        </w:trPr>
        <w:tc>
          <w:tcPr>
            <w:tcW w:w="5868" w:type="dxa"/>
          </w:tcPr>
          <w:p w14:paraId="63D17659" w14:textId="77777777" w:rsidR="00B00BB0" w:rsidRPr="006D534D" w:rsidRDefault="00066C09" w:rsidP="00E409B5">
            <w:pPr>
              <w:pStyle w:val="ListParagraph"/>
              <w:rPr>
                <w:rFonts w:ascii="Times New Roman" w:hAnsi="Times New Roman" w:cs="Times New Roman"/>
                <w:b/>
                <w:color w:val="00B0F0"/>
                <w:sz w:val="24"/>
                <w:szCs w:val="24"/>
              </w:rPr>
            </w:pPr>
            <w:r>
              <w:rPr>
                <w:rFonts w:ascii="Times New Roman" w:hAnsi="Times New Roman" w:cs="Times New Roman"/>
                <w:b/>
                <w:color w:val="00B0F0"/>
                <w:sz w:val="24"/>
                <w:szCs w:val="24"/>
              </w:rPr>
              <w:t>Module 16</w:t>
            </w:r>
            <w:r w:rsidR="00B00BB0" w:rsidRPr="006D534D">
              <w:rPr>
                <w:rFonts w:ascii="Times New Roman" w:hAnsi="Times New Roman" w:cs="Times New Roman"/>
                <w:b/>
                <w:color w:val="00B0F0"/>
                <w:sz w:val="24"/>
                <w:szCs w:val="24"/>
              </w:rPr>
              <w:t xml:space="preserve"> -  Final Exams </w:t>
            </w:r>
          </w:p>
          <w:p w14:paraId="75B60D7E" w14:textId="77777777" w:rsidR="00B00BB0" w:rsidRPr="006D534D" w:rsidRDefault="00B00BB0" w:rsidP="00E409B5">
            <w:pPr>
              <w:jc w:val="both"/>
              <w:rPr>
                <w:rFonts w:ascii="Times New Roman" w:hAnsi="Times New Roman" w:cs="Times New Roman"/>
                <w:sz w:val="24"/>
                <w:szCs w:val="24"/>
              </w:rPr>
            </w:pPr>
            <w:r w:rsidRPr="006D534D">
              <w:rPr>
                <w:rFonts w:ascii="Times New Roman" w:hAnsi="Times New Roman" w:cs="Times New Roman"/>
                <w:b/>
                <w:color w:val="00B0F0"/>
                <w:sz w:val="24"/>
                <w:szCs w:val="24"/>
              </w:rPr>
              <w:t xml:space="preserve">            </w:t>
            </w:r>
          </w:p>
        </w:tc>
        <w:tc>
          <w:tcPr>
            <w:tcW w:w="1044" w:type="dxa"/>
          </w:tcPr>
          <w:p w14:paraId="6430A0D1" w14:textId="77777777" w:rsidR="00B00BB0" w:rsidRPr="00D40819" w:rsidRDefault="00B00BB0" w:rsidP="00E409B5">
            <w:pPr>
              <w:jc w:val="center"/>
              <w:rPr>
                <w:rFonts w:ascii="Times New Roman" w:hAnsi="Times New Roman" w:cs="Times New Roman"/>
                <w:sz w:val="16"/>
                <w:szCs w:val="16"/>
              </w:rPr>
            </w:pPr>
            <w:r>
              <w:rPr>
                <w:rFonts w:ascii="Times New Roman" w:hAnsi="Times New Roman" w:cs="Times New Roman"/>
                <w:sz w:val="16"/>
                <w:szCs w:val="16"/>
              </w:rPr>
              <w:t>3</w:t>
            </w:r>
          </w:p>
        </w:tc>
        <w:tc>
          <w:tcPr>
            <w:tcW w:w="1260" w:type="dxa"/>
          </w:tcPr>
          <w:p w14:paraId="3896707B" w14:textId="77777777" w:rsidR="00B00BB0" w:rsidRPr="00D40819" w:rsidRDefault="00B00BB0" w:rsidP="00E409B5">
            <w:pPr>
              <w:jc w:val="center"/>
              <w:rPr>
                <w:rFonts w:ascii="Times New Roman" w:eastAsia="Times New Roman" w:hAnsi="Times New Roman" w:cs="Times New Roman"/>
                <w:b/>
                <w:bCs/>
                <w:kern w:val="36"/>
                <w:sz w:val="16"/>
                <w:szCs w:val="16"/>
              </w:rPr>
            </w:pPr>
            <w:r w:rsidRPr="00D40819">
              <w:rPr>
                <w:rFonts w:ascii="Times New Roman" w:eastAsia="Times New Roman" w:hAnsi="Times New Roman" w:cs="Times New Roman"/>
                <w:b/>
                <w:bCs/>
                <w:kern w:val="36"/>
                <w:sz w:val="16"/>
                <w:szCs w:val="16"/>
              </w:rPr>
              <w:t>EXAM</w:t>
            </w:r>
          </w:p>
        </w:tc>
        <w:tc>
          <w:tcPr>
            <w:tcW w:w="558" w:type="dxa"/>
          </w:tcPr>
          <w:p w14:paraId="7E65F080" w14:textId="77777777" w:rsidR="00B00BB0" w:rsidRPr="00D40819" w:rsidRDefault="00B00BB0" w:rsidP="00E409B5">
            <w:pPr>
              <w:jc w:val="center"/>
              <w:rPr>
                <w:rFonts w:ascii="Times New Roman" w:eastAsia="Times New Roman" w:hAnsi="Times New Roman" w:cs="Times New Roman"/>
                <w:b/>
                <w:bCs/>
                <w:kern w:val="36"/>
                <w:sz w:val="16"/>
                <w:szCs w:val="16"/>
              </w:rPr>
            </w:pPr>
          </w:p>
        </w:tc>
      </w:tr>
    </w:tbl>
    <w:p w14:paraId="4EEB59DC" w14:textId="77777777" w:rsidR="00B00BB0" w:rsidRPr="00EB077A" w:rsidRDefault="00B00BB0" w:rsidP="00B00BB0">
      <w:pPr>
        <w:spacing w:after="0" w:line="240" w:lineRule="auto"/>
        <w:jc w:val="both"/>
        <w:rPr>
          <w:rFonts w:ascii="Times New Roman" w:hAnsi="Times New Roman" w:cs="Times New Roman"/>
          <w:b/>
          <w:color w:val="FF0000"/>
          <w:sz w:val="24"/>
          <w:szCs w:val="24"/>
        </w:rPr>
      </w:pPr>
    </w:p>
    <w:p w14:paraId="35E32065" w14:textId="77777777" w:rsidR="00B00BB0" w:rsidRPr="00EB077A" w:rsidRDefault="00B00BB0" w:rsidP="00B00BB0">
      <w:pPr>
        <w:spacing w:after="0" w:line="240" w:lineRule="auto"/>
        <w:jc w:val="both"/>
        <w:rPr>
          <w:rFonts w:ascii="Times New Roman" w:hAnsi="Times New Roman" w:cs="Times New Roman"/>
          <w:b/>
          <w:color w:val="FF0000"/>
          <w:sz w:val="24"/>
          <w:szCs w:val="24"/>
        </w:rPr>
      </w:pPr>
    </w:p>
    <w:p w14:paraId="655E8381" w14:textId="77777777" w:rsidR="00B00BB0" w:rsidRPr="00EB077A" w:rsidRDefault="00B00BB0" w:rsidP="00B00BB0">
      <w:pPr>
        <w:spacing w:after="0" w:line="240" w:lineRule="auto"/>
        <w:jc w:val="center"/>
        <w:rPr>
          <w:rFonts w:ascii="Times New Roman" w:hAnsi="Times New Roman" w:cs="Times New Roman"/>
          <w:b/>
          <w:color w:val="FF0000"/>
          <w:sz w:val="36"/>
          <w:szCs w:val="24"/>
        </w:rPr>
      </w:pPr>
    </w:p>
    <w:p w14:paraId="75E7CA45" w14:textId="77777777" w:rsidR="00B00BB0" w:rsidRDefault="00B00BB0" w:rsidP="00B00BB0">
      <w:pPr>
        <w:autoSpaceDE w:val="0"/>
        <w:autoSpaceDN w:val="0"/>
        <w:adjustRightInd w:val="0"/>
        <w:spacing w:after="0" w:line="240" w:lineRule="auto"/>
        <w:rPr>
          <w:rFonts w:ascii="Times New Roman" w:hAnsi="Times New Roman" w:cs="Times New Roman"/>
          <w:b/>
          <w:color w:val="FF0000"/>
          <w:sz w:val="36"/>
          <w:szCs w:val="24"/>
        </w:rPr>
      </w:pPr>
    </w:p>
    <w:p w14:paraId="5847B42C" w14:textId="77777777" w:rsidR="00B00BB0" w:rsidRPr="00E66A51" w:rsidRDefault="00B00BB0" w:rsidP="00B00BB0">
      <w:pPr>
        <w:autoSpaceDE w:val="0"/>
        <w:autoSpaceDN w:val="0"/>
        <w:adjustRightInd w:val="0"/>
        <w:spacing w:after="0" w:line="240" w:lineRule="auto"/>
        <w:rPr>
          <w:rFonts w:ascii="Palatino-Roman" w:eastAsiaTheme="minorHAnsi" w:hAnsi="Palatino-Roman" w:cs="Palatino-Roman"/>
          <w:color w:val="00B0F0"/>
          <w:sz w:val="23"/>
          <w:szCs w:val="23"/>
        </w:rPr>
      </w:pPr>
    </w:p>
    <w:p w14:paraId="51D7E69B" w14:textId="77777777" w:rsidR="00B00BB0" w:rsidRPr="004F3031" w:rsidRDefault="00B00BB0" w:rsidP="00B00BB0">
      <w:pPr>
        <w:autoSpaceDE w:val="0"/>
        <w:autoSpaceDN w:val="0"/>
        <w:adjustRightInd w:val="0"/>
        <w:spacing w:after="0" w:line="240" w:lineRule="auto"/>
        <w:rPr>
          <w:rFonts w:ascii="Times New Roman" w:eastAsiaTheme="minorHAnsi" w:hAnsi="Times New Roman" w:cs="Times New Roman"/>
          <w:sz w:val="24"/>
          <w:szCs w:val="24"/>
        </w:rPr>
      </w:pPr>
    </w:p>
    <w:p w14:paraId="62B6B45A" w14:textId="77777777" w:rsidR="00B00BB0" w:rsidRPr="0066658F" w:rsidRDefault="00B00BB0" w:rsidP="00B00BB0">
      <w:pPr>
        <w:shd w:val="clear" w:color="auto" w:fill="FFFFFF"/>
        <w:spacing w:after="0" w:line="240" w:lineRule="auto"/>
        <w:rPr>
          <w:rFonts w:ascii="Times New Roman" w:eastAsia="Times New Roman" w:hAnsi="Times New Roman" w:cs="Times New Roman"/>
          <w:color w:val="00B0F0"/>
          <w:sz w:val="24"/>
          <w:szCs w:val="24"/>
        </w:rPr>
      </w:pPr>
      <w:r w:rsidRPr="0066658F">
        <w:rPr>
          <w:rFonts w:ascii="Times New Roman" w:eastAsia="Times New Roman" w:hAnsi="Times New Roman" w:cs="Times New Roman"/>
          <w:color w:val="00B0F0"/>
          <w:sz w:val="24"/>
          <w:szCs w:val="24"/>
        </w:rPr>
        <w:t xml:space="preserve">  </w:t>
      </w:r>
    </w:p>
    <w:p w14:paraId="1631DE0E" w14:textId="77777777" w:rsidR="00B00BB0" w:rsidRPr="00EB077A" w:rsidRDefault="00B00BB0" w:rsidP="00B00BB0">
      <w:pPr>
        <w:pStyle w:val="ListParagraph"/>
        <w:spacing w:after="0" w:line="240" w:lineRule="auto"/>
        <w:ind w:left="2160"/>
        <w:jc w:val="both"/>
        <w:rPr>
          <w:rFonts w:ascii="Times New Roman" w:hAnsi="Times New Roman" w:cs="Times New Roman"/>
          <w:color w:val="FF0000"/>
          <w:sz w:val="24"/>
          <w:szCs w:val="24"/>
        </w:rPr>
      </w:pPr>
      <w:r w:rsidRPr="00EB077A">
        <w:rPr>
          <w:rFonts w:ascii="Times New Roman" w:hAnsi="Times New Roman" w:cs="Times New Roman"/>
          <w:color w:val="FF0000"/>
          <w:sz w:val="24"/>
          <w:szCs w:val="24"/>
        </w:rPr>
        <w:t xml:space="preserve"> </w:t>
      </w:r>
    </w:p>
    <w:p w14:paraId="12206E25" w14:textId="77777777" w:rsidR="00B00BB0" w:rsidRPr="00E77810" w:rsidRDefault="00B00BB0" w:rsidP="00B00BB0">
      <w:pPr>
        <w:spacing w:after="0" w:line="240" w:lineRule="auto"/>
        <w:jc w:val="center"/>
        <w:rPr>
          <w:color w:val="00B0F0"/>
          <w:sz w:val="20"/>
        </w:rPr>
        <w:sectPr w:rsidR="00B00BB0" w:rsidRPr="00E77810" w:rsidSect="00E409B5">
          <w:headerReference w:type="default" r:id="rId9"/>
          <w:pgSz w:w="12240" w:h="15840"/>
          <w:pgMar w:top="1440" w:right="1440" w:bottom="1440" w:left="1440" w:header="720" w:footer="720" w:gutter="0"/>
          <w:pgNumType w:start="0"/>
          <w:cols w:space="720"/>
          <w:docGrid w:linePitch="360"/>
        </w:sectPr>
      </w:pPr>
      <w:r w:rsidRPr="00E77810">
        <w:rPr>
          <w:rFonts w:ascii="Times New Roman" w:hAnsi="Times New Roman" w:cs="Times New Roman"/>
          <w:b/>
          <w:color w:val="00B0F0"/>
          <w:sz w:val="28"/>
          <w:szCs w:val="24"/>
          <w:u w:val="single"/>
        </w:rPr>
        <w:t>-----------------</w:t>
      </w:r>
    </w:p>
    <w:p w14:paraId="012E379E" w14:textId="77777777" w:rsidR="00B00BB0" w:rsidRPr="00EB077A" w:rsidRDefault="00B00BB0" w:rsidP="00B00BB0">
      <w:pPr>
        <w:pStyle w:val="Default"/>
        <w:rPr>
          <w:color w:val="FF0000"/>
          <w:sz w:val="14"/>
          <w:szCs w:val="14"/>
        </w:rPr>
      </w:pPr>
    </w:p>
    <w:p w14:paraId="65186863" w14:textId="77777777" w:rsidR="00B00BB0" w:rsidRPr="00EB077A" w:rsidRDefault="00B00BB0" w:rsidP="00B00BB0">
      <w:pPr>
        <w:pStyle w:val="Default"/>
        <w:rPr>
          <w:color w:val="FF0000"/>
          <w:sz w:val="14"/>
          <w:szCs w:val="14"/>
        </w:rPr>
      </w:pPr>
    </w:p>
    <w:p w14:paraId="74697C73" w14:textId="77777777" w:rsidR="00B00BB0" w:rsidRPr="00EB077A" w:rsidRDefault="00B00BB0" w:rsidP="00B00BB0">
      <w:pPr>
        <w:pStyle w:val="Default"/>
        <w:rPr>
          <w:color w:val="FF0000"/>
          <w:sz w:val="14"/>
          <w:szCs w:val="14"/>
        </w:rPr>
      </w:pPr>
    </w:p>
    <w:p w14:paraId="0DD82EF5" w14:textId="77777777" w:rsidR="00B00BB0" w:rsidRPr="00EB077A" w:rsidRDefault="00B00BB0" w:rsidP="00B00BB0">
      <w:pPr>
        <w:pStyle w:val="Default"/>
        <w:rPr>
          <w:color w:val="FF0000"/>
          <w:sz w:val="14"/>
          <w:szCs w:val="14"/>
        </w:rPr>
      </w:pPr>
    </w:p>
    <w:p w14:paraId="398E2520" w14:textId="77777777" w:rsidR="00B00BB0" w:rsidRPr="00EB077A" w:rsidRDefault="00B00BB0" w:rsidP="00B00BB0">
      <w:pPr>
        <w:pStyle w:val="Default"/>
        <w:jc w:val="center"/>
        <w:rPr>
          <w:color w:val="FF0000"/>
          <w:sz w:val="14"/>
          <w:szCs w:val="14"/>
        </w:rPr>
      </w:pPr>
      <w:r w:rsidRPr="00EB077A">
        <w:rPr>
          <w:color w:val="FF0000"/>
          <w:sz w:val="14"/>
          <w:szCs w:val="14"/>
        </w:rPr>
        <w:t xml:space="preserve"> </w:t>
      </w:r>
      <w:r w:rsidRPr="00EB077A">
        <w:rPr>
          <w:color w:val="FF0000"/>
          <w:sz w:val="14"/>
          <w:szCs w:val="14"/>
        </w:rPr>
        <w:tab/>
      </w:r>
      <w:r w:rsidRPr="00EB077A">
        <w:rPr>
          <w:color w:val="FF0000"/>
          <w:sz w:val="14"/>
          <w:szCs w:val="14"/>
        </w:rPr>
        <w:tab/>
      </w:r>
      <w:r w:rsidRPr="00EB077A">
        <w:rPr>
          <w:color w:val="FF0000"/>
          <w:sz w:val="14"/>
          <w:szCs w:val="14"/>
        </w:rPr>
        <w:tab/>
      </w:r>
      <w:r w:rsidRPr="00EB077A">
        <w:rPr>
          <w:color w:val="FF0000"/>
          <w:sz w:val="14"/>
          <w:szCs w:val="14"/>
        </w:rPr>
        <w:tab/>
      </w:r>
      <w:r w:rsidRPr="00EB077A">
        <w:rPr>
          <w:color w:val="FF0000"/>
          <w:sz w:val="14"/>
          <w:szCs w:val="14"/>
        </w:rPr>
        <w:tab/>
      </w:r>
    </w:p>
    <w:p w14:paraId="1D331857" w14:textId="77777777" w:rsidR="00391F5A" w:rsidRDefault="00391F5A"/>
    <w:sectPr w:rsidR="00391F5A" w:rsidSect="00E409B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E667" w14:textId="77777777" w:rsidR="003C1FB7" w:rsidRDefault="003C1FB7" w:rsidP="0092164F">
      <w:pPr>
        <w:spacing w:after="0" w:line="240" w:lineRule="auto"/>
      </w:pPr>
      <w:r>
        <w:separator/>
      </w:r>
    </w:p>
  </w:endnote>
  <w:endnote w:type="continuationSeparator" w:id="0">
    <w:p w14:paraId="2A130069" w14:textId="77777777" w:rsidR="003C1FB7" w:rsidRDefault="003C1FB7" w:rsidP="0092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9AF0" w14:textId="77777777" w:rsidR="003C1FB7" w:rsidRDefault="003C1FB7" w:rsidP="0092164F">
      <w:pPr>
        <w:spacing w:after="0" w:line="240" w:lineRule="auto"/>
      </w:pPr>
      <w:r>
        <w:separator/>
      </w:r>
    </w:p>
  </w:footnote>
  <w:footnote w:type="continuationSeparator" w:id="0">
    <w:p w14:paraId="072588AD" w14:textId="77777777" w:rsidR="003C1FB7" w:rsidRDefault="003C1FB7" w:rsidP="0092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028"/>
      <w:docPartObj>
        <w:docPartGallery w:val="Page Numbers (Top of Page)"/>
        <w:docPartUnique/>
      </w:docPartObj>
    </w:sdtPr>
    <w:sdtEndPr/>
    <w:sdtContent>
      <w:p w14:paraId="78C63729" w14:textId="77777777" w:rsidR="00E409B5" w:rsidRDefault="00635212">
        <w:pPr>
          <w:pStyle w:val="Header"/>
          <w:jc w:val="right"/>
        </w:pPr>
        <w:r>
          <w:fldChar w:fldCharType="begin"/>
        </w:r>
        <w:r>
          <w:instrText xml:space="preserve"> PAGE   \* MERGEFORMAT </w:instrText>
        </w:r>
        <w:r>
          <w:fldChar w:fldCharType="separate"/>
        </w:r>
        <w:r w:rsidR="0068061C">
          <w:rPr>
            <w:noProof/>
          </w:rPr>
          <w:t>4</w:t>
        </w:r>
        <w:r>
          <w:rPr>
            <w:noProof/>
          </w:rPr>
          <w:fldChar w:fldCharType="end"/>
        </w:r>
      </w:p>
    </w:sdtContent>
  </w:sdt>
  <w:p w14:paraId="673F2B42" w14:textId="77777777" w:rsidR="00E409B5" w:rsidRDefault="00E40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3A2"/>
    <w:multiLevelType w:val="hybridMultilevel"/>
    <w:tmpl w:val="F24CD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B3DA9"/>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F7C306F"/>
    <w:multiLevelType w:val="hybridMultilevel"/>
    <w:tmpl w:val="985697D2"/>
    <w:lvl w:ilvl="0" w:tplc="866E95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256C23"/>
    <w:multiLevelType w:val="hybridMultilevel"/>
    <w:tmpl w:val="89029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15ADB"/>
    <w:multiLevelType w:val="hybridMultilevel"/>
    <w:tmpl w:val="BC4AE06C"/>
    <w:lvl w:ilvl="0" w:tplc="3A9E0B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A008A"/>
    <w:multiLevelType w:val="hybridMultilevel"/>
    <w:tmpl w:val="CC4631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7720E"/>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96216B"/>
    <w:multiLevelType w:val="hybridMultilevel"/>
    <w:tmpl w:val="87D45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E4178"/>
    <w:multiLevelType w:val="hybridMultilevel"/>
    <w:tmpl w:val="94A6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B208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57758"/>
    <w:multiLevelType w:val="hybridMultilevel"/>
    <w:tmpl w:val="57FCC712"/>
    <w:lvl w:ilvl="0" w:tplc="3000F7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37CD1"/>
    <w:multiLevelType w:val="hybridMultilevel"/>
    <w:tmpl w:val="3D28A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A06513"/>
    <w:multiLevelType w:val="hybridMultilevel"/>
    <w:tmpl w:val="C750C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076567"/>
    <w:multiLevelType w:val="hybridMultilevel"/>
    <w:tmpl w:val="FA006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4508B"/>
    <w:multiLevelType w:val="hybridMultilevel"/>
    <w:tmpl w:val="4B0A2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3"/>
  </w:num>
  <w:num w:numId="4">
    <w:abstractNumId w:val="5"/>
  </w:num>
  <w:num w:numId="5">
    <w:abstractNumId w:val="8"/>
  </w:num>
  <w:num w:numId="6">
    <w:abstractNumId w:val="10"/>
  </w:num>
  <w:num w:numId="7">
    <w:abstractNumId w:val="18"/>
  </w:num>
  <w:num w:numId="8">
    <w:abstractNumId w:val="15"/>
  </w:num>
  <w:num w:numId="9">
    <w:abstractNumId w:val="11"/>
  </w:num>
  <w:num w:numId="10">
    <w:abstractNumId w:val="2"/>
  </w:num>
  <w:num w:numId="11">
    <w:abstractNumId w:val="12"/>
  </w:num>
  <w:num w:numId="12">
    <w:abstractNumId w:val="17"/>
  </w:num>
  <w:num w:numId="13">
    <w:abstractNumId w:val="7"/>
  </w:num>
  <w:num w:numId="14">
    <w:abstractNumId w:val="1"/>
  </w:num>
  <w:num w:numId="15">
    <w:abstractNumId w:val="14"/>
  </w:num>
  <w:num w:numId="16">
    <w:abstractNumId w:val="0"/>
  </w:num>
  <w:num w:numId="17">
    <w:abstractNumId w:val="1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BB0"/>
    <w:rsid w:val="00015EF4"/>
    <w:rsid w:val="00066C09"/>
    <w:rsid w:val="000A0BE5"/>
    <w:rsid w:val="000B3E63"/>
    <w:rsid w:val="00354C5F"/>
    <w:rsid w:val="00391F5A"/>
    <w:rsid w:val="003C1FB7"/>
    <w:rsid w:val="00417980"/>
    <w:rsid w:val="004C54F5"/>
    <w:rsid w:val="006328DA"/>
    <w:rsid w:val="00635212"/>
    <w:rsid w:val="0068061C"/>
    <w:rsid w:val="007474CA"/>
    <w:rsid w:val="007B3760"/>
    <w:rsid w:val="008C5856"/>
    <w:rsid w:val="008E6F4B"/>
    <w:rsid w:val="0092164F"/>
    <w:rsid w:val="00985701"/>
    <w:rsid w:val="00A41611"/>
    <w:rsid w:val="00A91DB5"/>
    <w:rsid w:val="00B00BB0"/>
    <w:rsid w:val="00B90253"/>
    <w:rsid w:val="00BE0157"/>
    <w:rsid w:val="00CE36E5"/>
    <w:rsid w:val="00D15702"/>
    <w:rsid w:val="00E4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ABD5"/>
  <w15:docId w15:val="{BFADA905-DD9A-450E-9D93-903E27F5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B0"/>
    <w:rPr>
      <w:rFonts w:eastAsiaTheme="minorEastAsia"/>
    </w:rPr>
  </w:style>
  <w:style w:type="paragraph" w:styleId="Heading1">
    <w:name w:val="heading 1"/>
    <w:basedOn w:val="Normal"/>
    <w:next w:val="Normal"/>
    <w:link w:val="Heading1Char"/>
    <w:uiPriority w:val="9"/>
    <w:qFormat/>
    <w:rsid w:val="00B00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BB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00B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B00BB0"/>
    <w:pPr>
      <w:ind w:left="720"/>
      <w:contextualSpacing/>
    </w:pPr>
  </w:style>
  <w:style w:type="character" w:styleId="Hyperlink">
    <w:name w:val="Hyperlink"/>
    <w:basedOn w:val="DefaultParagraphFont"/>
    <w:uiPriority w:val="99"/>
    <w:unhideWhenUsed/>
    <w:rsid w:val="00B00BB0"/>
    <w:rPr>
      <w:color w:val="0000FF" w:themeColor="hyperlink"/>
      <w:u w:val="single"/>
    </w:rPr>
  </w:style>
  <w:style w:type="table" w:styleId="TableGrid">
    <w:name w:val="Table Grid"/>
    <w:basedOn w:val="TableNormal"/>
    <w:uiPriority w:val="59"/>
    <w:rsid w:val="00B00BB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00BB0"/>
  </w:style>
  <w:style w:type="paragraph" w:styleId="Header">
    <w:name w:val="header"/>
    <w:basedOn w:val="Normal"/>
    <w:link w:val="HeaderChar"/>
    <w:uiPriority w:val="99"/>
    <w:unhideWhenUsed/>
    <w:rsid w:val="00B0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B0"/>
    <w:rPr>
      <w:rFonts w:eastAsiaTheme="minorEastAsia"/>
    </w:rPr>
  </w:style>
  <w:style w:type="paragraph" w:styleId="BalloonText">
    <w:name w:val="Balloon Text"/>
    <w:basedOn w:val="Normal"/>
    <w:link w:val="BalloonTextChar"/>
    <w:uiPriority w:val="99"/>
    <w:semiHidden/>
    <w:unhideWhenUsed/>
    <w:rsid w:val="00B0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B0"/>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01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at.ain@umt.edu.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hooria fatima</cp:lastModifiedBy>
  <cp:revision>9</cp:revision>
  <dcterms:created xsi:type="dcterms:W3CDTF">2015-04-26T15:42:00Z</dcterms:created>
  <dcterms:modified xsi:type="dcterms:W3CDTF">2022-03-11T17:52:00Z</dcterms:modified>
</cp:coreProperties>
</file>