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BFEA" w14:textId="77777777" w:rsidR="00EF4ADD" w:rsidRPr="00AD0DF2" w:rsidRDefault="00186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p>
    <w:p w14:paraId="787C503E" w14:textId="77777777" w:rsidR="00AC315C" w:rsidRPr="00AD0DF2" w:rsidRDefault="00443CE3" w:rsidP="00AC31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Classical Poetry</w:t>
      </w:r>
    </w:p>
    <w:p w14:paraId="541F4B5D" w14:textId="77777777" w:rsidR="00EF4ADD" w:rsidRPr="00AD0DF2" w:rsidRDefault="00117C0A" w:rsidP="00117C0A">
      <w:pPr>
        <w:spacing w:after="0" w:line="240" w:lineRule="auto"/>
        <w:rPr>
          <w:rFonts w:ascii="Times New Roman" w:eastAsia="Times New Roman" w:hAnsi="Times New Roman" w:cs="Times New Roman"/>
          <w:b/>
          <w:sz w:val="28"/>
          <w:szCs w:val="28"/>
        </w:rPr>
      </w:pPr>
      <w:r w:rsidRPr="00AD0DF2">
        <w:rPr>
          <w:rFonts w:ascii="Times New Roman" w:eastAsia="Times New Roman" w:hAnsi="Times New Roman" w:cs="Times New Roman"/>
          <w:b/>
          <w:sz w:val="28"/>
          <w:szCs w:val="28"/>
        </w:rPr>
        <w:t xml:space="preserve">                                    </w:t>
      </w:r>
      <w:r w:rsidR="00AD0DF2">
        <w:rPr>
          <w:rFonts w:ascii="Times New Roman" w:eastAsia="Times New Roman" w:hAnsi="Times New Roman" w:cs="Times New Roman"/>
          <w:b/>
          <w:sz w:val="28"/>
          <w:szCs w:val="28"/>
        </w:rPr>
        <w:t xml:space="preserve">                      </w:t>
      </w:r>
      <w:r w:rsidR="0018692C" w:rsidRPr="00AD0DF2">
        <w:rPr>
          <w:rFonts w:ascii="Times New Roman" w:eastAsia="Times New Roman" w:hAnsi="Times New Roman" w:cs="Times New Roman"/>
          <w:b/>
          <w:sz w:val="28"/>
          <w:szCs w:val="28"/>
        </w:rPr>
        <w:t>Course Outline</w:t>
      </w:r>
    </w:p>
    <w:p w14:paraId="4F9B1DE7" w14:textId="77777777" w:rsidR="00117C0A" w:rsidRPr="00AD0DF2" w:rsidRDefault="00117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D70F12" w14:textId="77777777" w:rsidR="00EF4ADD" w:rsidRPr="00AD0DF2" w:rsidRDefault="00117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D0DF2">
        <w:rPr>
          <w:rFonts w:ascii="Times New Roman" w:eastAsia="Times New Roman" w:hAnsi="Times New Roman" w:cs="Times New Roman"/>
          <w:b/>
          <w:color w:val="000000"/>
          <w:sz w:val="24"/>
          <w:szCs w:val="24"/>
        </w:rPr>
        <w:t>Course Instructor</w:t>
      </w:r>
      <w:r w:rsidR="001A2803">
        <w:rPr>
          <w:rFonts w:ascii="Times New Roman" w:eastAsia="Times New Roman" w:hAnsi="Times New Roman" w:cs="Times New Roman"/>
          <w:color w:val="000000"/>
          <w:sz w:val="24"/>
          <w:szCs w:val="24"/>
        </w:rPr>
        <w:t>:</w:t>
      </w:r>
    </w:p>
    <w:p w14:paraId="3169EB73" w14:textId="77777777" w:rsidR="00EF4ADD" w:rsidRPr="00AD0DF2" w:rsidRDefault="001869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sidRPr="00AD0DF2">
        <w:rPr>
          <w:rFonts w:ascii="Times New Roman" w:eastAsia="Times New Roman" w:hAnsi="Times New Roman" w:cs="Times New Roman"/>
          <w:b/>
          <w:color w:val="000000"/>
          <w:sz w:val="24"/>
          <w:szCs w:val="24"/>
        </w:rPr>
        <w:t>Email</w:t>
      </w:r>
      <w:r w:rsidRPr="00AD0DF2">
        <w:rPr>
          <w:rFonts w:ascii="Times New Roman" w:eastAsia="Times New Roman" w:hAnsi="Times New Roman" w:cs="Times New Roman"/>
          <w:color w:val="000000"/>
          <w:sz w:val="24"/>
          <w:szCs w:val="24"/>
        </w:rPr>
        <w:t xml:space="preserve">: </w:t>
      </w:r>
    </w:p>
    <w:p w14:paraId="477A6050" w14:textId="77777777" w:rsidR="00EF4ADD" w:rsidRPr="00AD0DF2" w:rsidRDefault="0018692C">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Course Code</w:t>
      </w:r>
      <w:r w:rsidRPr="00AD0DF2">
        <w:rPr>
          <w:rFonts w:ascii="Times New Roman" w:eastAsia="Times New Roman" w:hAnsi="Times New Roman" w:cs="Times New Roman"/>
          <w:sz w:val="24"/>
          <w:szCs w:val="24"/>
        </w:rPr>
        <w:t xml:space="preserve">: </w:t>
      </w:r>
      <w:r w:rsidR="00443CE3">
        <w:rPr>
          <w:rFonts w:ascii="Times New Roman" w:eastAsia="Times New Roman" w:hAnsi="Times New Roman" w:cs="Times New Roman"/>
          <w:sz w:val="24"/>
          <w:szCs w:val="24"/>
        </w:rPr>
        <w:t>LR209</w:t>
      </w:r>
    </w:p>
    <w:p w14:paraId="3CCDA61E" w14:textId="77777777" w:rsidR="00117C0A" w:rsidRPr="00AD0DF2" w:rsidRDefault="00117C0A" w:rsidP="00117C0A">
      <w:pPr>
        <w:spacing w:after="0" w:line="240" w:lineRule="auto"/>
        <w:rPr>
          <w:rFonts w:ascii="Times New Roman" w:eastAsia="Times New Roman" w:hAnsi="Times New Roman" w:cs="Times New Roman"/>
          <w:bCs/>
          <w:sz w:val="24"/>
          <w:szCs w:val="24"/>
        </w:rPr>
      </w:pPr>
      <w:r w:rsidRPr="00AD0DF2">
        <w:rPr>
          <w:rFonts w:ascii="Times New Roman" w:eastAsia="Times New Roman" w:hAnsi="Times New Roman" w:cs="Times New Roman"/>
          <w:b/>
          <w:bCs/>
          <w:sz w:val="24"/>
          <w:szCs w:val="24"/>
        </w:rPr>
        <w:t>Office location:</w:t>
      </w:r>
      <w:r w:rsidR="001A2803">
        <w:rPr>
          <w:rFonts w:ascii="Times New Roman" w:eastAsia="Times New Roman" w:hAnsi="Times New Roman" w:cs="Times New Roman"/>
          <w:bCs/>
          <w:sz w:val="24"/>
          <w:szCs w:val="24"/>
        </w:rPr>
        <w:t xml:space="preserve"> </w:t>
      </w:r>
    </w:p>
    <w:p w14:paraId="386AAA8F" w14:textId="77777777" w:rsidR="00EF4ADD" w:rsidRPr="00AD0DF2" w:rsidRDefault="0018692C">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Office hours</w:t>
      </w:r>
      <w:r w:rsidRPr="00AD0DF2">
        <w:rPr>
          <w:rFonts w:ascii="Times New Roman" w:eastAsia="Times New Roman" w:hAnsi="Times New Roman" w:cs="Times New Roman"/>
          <w:sz w:val="24"/>
          <w:szCs w:val="24"/>
        </w:rPr>
        <w:t xml:space="preserve">: </w:t>
      </w:r>
      <w:r w:rsidR="00AC315C" w:rsidRPr="00AD0DF2">
        <w:rPr>
          <w:rFonts w:ascii="Times New Roman" w:eastAsia="Times New Roman" w:hAnsi="Times New Roman" w:cs="Times New Roman"/>
          <w:sz w:val="24"/>
          <w:szCs w:val="24"/>
        </w:rPr>
        <w:t>TBA</w:t>
      </w:r>
    </w:p>
    <w:p w14:paraId="6F1E0BBC"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Credit hours</w:t>
      </w:r>
      <w:r w:rsidRPr="00AD0DF2">
        <w:rPr>
          <w:rFonts w:ascii="Times New Roman" w:eastAsia="Times New Roman" w:hAnsi="Times New Roman" w:cs="Times New Roman"/>
          <w:sz w:val="24"/>
          <w:szCs w:val="24"/>
        </w:rPr>
        <w:t xml:space="preserve">: </w:t>
      </w:r>
      <w:r w:rsidR="00AC315C" w:rsidRPr="00AD0DF2">
        <w:rPr>
          <w:rFonts w:ascii="Times New Roman" w:eastAsia="Times New Roman" w:hAnsi="Times New Roman" w:cs="Times New Roman"/>
          <w:sz w:val="24"/>
          <w:szCs w:val="24"/>
        </w:rPr>
        <w:t>3</w:t>
      </w:r>
    </w:p>
    <w:p w14:paraId="6EB518B1" w14:textId="77777777" w:rsidR="00EF4ADD" w:rsidRPr="00AD0DF2" w:rsidRDefault="0018692C">
      <w:pPr>
        <w:jc w:val="both"/>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COURSE DESCRIPTION</w:t>
      </w:r>
    </w:p>
    <w:p w14:paraId="34811FA2" w14:textId="77777777" w:rsidR="002F6E1C" w:rsidRPr="00AD0DF2" w:rsidRDefault="00C06281" w:rsidP="002F6E1C">
      <w:pPr>
        <w:spacing w:after="0"/>
        <w:jc w:val="both"/>
        <w:rPr>
          <w:rFonts w:ascii="Times New Roman" w:hAnsi="Times New Roman" w:cs="Times New Roman"/>
          <w:bCs/>
          <w:color w:val="000000"/>
          <w:sz w:val="24"/>
          <w:szCs w:val="24"/>
        </w:rPr>
      </w:pPr>
      <w:r w:rsidRPr="00C06281">
        <w:rPr>
          <w:rFonts w:ascii="Times New Roman" w:hAnsi="Times New Roman" w:cs="Times New Roman"/>
          <w:bCs/>
          <w:color w:val="000000"/>
          <w:sz w:val="24"/>
          <w:szCs w:val="24"/>
        </w:rPr>
        <w:t>This course focuses on the study of poetry from Geoffrey Chaucer to Alexander Pope.</w:t>
      </w:r>
      <w:r w:rsidRPr="00C06281">
        <w:t xml:space="preserve"> </w:t>
      </w:r>
      <w:r w:rsidRPr="00C06281">
        <w:rPr>
          <w:rFonts w:ascii="Times New Roman" w:hAnsi="Times New Roman" w:cs="Times New Roman"/>
          <w:bCs/>
          <w:color w:val="000000"/>
          <w:sz w:val="24"/>
          <w:szCs w:val="24"/>
        </w:rPr>
        <w:t>Though belonging to different poetical genres, the poetry of Chaucer, Shakespeare, Donne, Milton, and Pope have stood the tests of time and no further study in this genre of literature is possible without studying these bench marks of English poetry.</w:t>
      </w:r>
      <w:r w:rsidRPr="00C06281">
        <w:t xml:space="preserve"> </w:t>
      </w:r>
      <w:r w:rsidRPr="00C06281">
        <w:rPr>
          <w:rFonts w:ascii="Times New Roman" w:hAnsi="Times New Roman" w:cs="Times New Roman"/>
          <w:bCs/>
          <w:color w:val="000000"/>
          <w:sz w:val="24"/>
          <w:szCs w:val="24"/>
        </w:rPr>
        <w:t>Offering a s</w:t>
      </w:r>
      <w:r w:rsidR="00CC7E0F">
        <w:rPr>
          <w:rFonts w:ascii="Times New Roman" w:hAnsi="Times New Roman" w:cs="Times New Roman"/>
          <w:bCs/>
          <w:color w:val="000000"/>
          <w:sz w:val="24"/>
          <w:szCs w:val="24"/>
        </w:rPr>
        <w:t xml:space="preserve">tudy of the </w:t>
      </w:r>
      <w:r w:rsidRPr="00C06281">
        <w:rPr>
          <w:rFonts w:ascii="Times New Roman" w:hAnsi="Times New Roman" w:cs="Times New Roman"/>
          <w:bCs/>
          <w:color w:val="000000"/>
          <w:sz w:val="24"/>
          <w:szCs w:val="24"/>
        </w:rPr>
        <w:t xml:space="preserve">gentle satire of Chaucer’s </w:t>
      </w:r>
      <w:r w:rsidRPr="00CC7E0F">
        <w:rPr>
          <w:rFonts w:ascii="Times New Roman" w:hAnsi="Times New Roman" w:cs="Times New Roman"/>
          <w:bCs/>
          <w:i/>
          <w:color w:val="000000"/>
          <w:sz w:val="24"/>
          <w:szCs w:val="24"/>
        </w:rPr>
        <w:t>Prologue</w:t>
      </w:r>
      <w:r w:rsidRPr="00C06281">
        <w:rPr>
          <w:rFonts w:ascii="Times New Roman" w:hAnsi="Times New Roman" w:cs="Times New Roman"/>
          <w:bCs/>
          <w:color w:val="000000"/>
          <w:sz w:val="24"/>
          <w:szCs w:val="24"/>
        </w:rPr>
        <w:t xml:space="preserve"> </w:t>
      </w:r>
      <w:r w:rsidRPr="00CC7E0F">
        <w:rPr>
          <w:rFonts w:ascii="Times New Roman" w:hAnsi="Times New Roman" w:cs="Times New Roman"/>
          <w:bCs/>
          <w:i/>
          <w:color w:val="000000"/>
          <w:sz w:val="24"/>
          <w:szCs w:val="24"/>
        </w:rPr>
        <w:t>to Canterbury Tales</w:t>
      </w:r>
      <w:r w:rsidRPr="00C06281">
        <w:rPr>
          <w:rFonts w:ascii="Times New Roman" w:hAnsi="Times New Roman" w:cs="Times New Roman"/>
          <w:bCs/>
          <w:color w:val="000000"/>
          <w:sz w:val="24"/>
          <w:szCs w:val="24"/>
        </w:rPr>
        <w:t xml:space="preserve"> (c. 1389), the puritanical strain of Milton’s epic </w:t>
      </w:r>
      <w:r w:rsidRPr="00CC7E0F">
        <w:rPr>
          <w:rFonts w:ascii="Times New Roman" w:hAnsi="Times New Roman" w:cs="Times New Roman"/>
          <w:bCs/>
          <w:i/>
          <w:color w:val="000000"/>
          <w:sz w:val="24"/>
          <w:szCs w:val="24"/>
        </w:rPr>
        <w:t>Paradise Lost</w:t>
      </w:r>
      <w:r w:rsidRPr="00C06281">
        <w:rPr>
          <w:rFonts w:ascii="Times New Roman" w:hAnsi="Times New Roman" w:cs="Times New Roman"/>
          <w:bCs/>
          <w:color w:val="000000"/>
          <w:sz w:val="24"/>
          <w:szCs w:val="24"/>
        </w:rPr>
        <w:t xml:space="preserve"> (1667), the fiery quality of Love and divine poetry of the metaphysical poet John Donne, some sonnets of William Shakespeare and the aforementioned mock epic of Alexander Pope, this course is designed to cover the classical aspects of English poetry.</w:t>
      </w:r>
      <w:r w:rsidRPr="00C06281">
        <w:t xml:space="preserve"> </w:t>
      </w:r>
      <w:r w:rsidRPr="00C06281">
        <w:rPr>
          <w:rFonts w:ascii="Times New Roman" w:hAnsi="Times New Roman" w:cs="Times New Roman"/>
          <w:bCs/>
          <w:color w:val="000000"/>
          <w:sz w:val="24"/>
          <w:szCs w:val="24"/>
        </w:rPr>
        <w:t>By teaching the fundamentals of poetry that this course introduce</w:t>
      </w:r>
      <w:r w:rsidR="00CC7E0F">
        <w:rPr>
          <w:rFonts w:ascii="Times New Roman" w:hAnsi="Times New Roman" w:cs="Times New Roman"/>
          <w:bCs/>
          <w:color w:val="000000"/>
          <w:sz w:val="24"/>
          <w:szCs w:val="24"/>
        </w:rPr>
        <w:t>s</w:t>
      </w:r>
      <w:r w:rsidRPr="00C06281">
        <w:rPr>
          <w:rFonts w:ascii="Times New Roman" w:hAnsi="Times New Roman" w:cs="Times New Roman"/>
          <w:bCs/>
          <w:color w:val="000000"/>
          <w:sz w:val="24"/>
          <w:szCs w:val="24"/>
        </w:rPr>
        <w:t xml:space="preserve"> a diversity of poetic expressions that will help the students to further their inquiry into this genre in the coming semesters.</w:t>
      </w:r>
      <w:r w:rsidR="00CC7E0F">
        <w:rPr>
          <w:rFonts w:ascii="Times New Roman" w:hAnsi="Times New Roman" w:cs="Times New Roman"/>
          <w:bCs/>
          <w:color w:val="000000"/>
          <w:sz w:val="24"/>
          <w:szCs w:val="24"/>
        </w:rPr>
        <w:t xml:space="preserve"> </w:t>
      </w:r>
      <w:r w:rsidR="002F6E1C" w:rsidRPr="00AD0DF2">
        <w:rPr>
          <w:rFonts w:ascii="Times New Roman" w:hAnsi="Times New Roman" w:cs="Times New Roman"/>
          <w:bCs/>
          <w:color w:val="000000"/>
          <w:sz w:val="24"/>
          <w:szCs w:val="24"/>
        </w:rPr>
        <w:t>The course will involve a mixture of lectures and class discussions.</w:t>
      </w:r>
    </w:p>
    <w:p w14:paraId="58A761E4" w14:textId="77777777" w:rsidR="00EF4ADD" w:rsidRDefault="002F6E1C">
      <w:pPr>
        <w:spacing w:after="0" w:line="240" w:lineRule="auto"/>
        <w:rPr>
          <w:rFonts w:ascii="Times New Roman" w:eastAsia="Times New Roman" w:hAnsi="Times New Roman" w:cs="Times New Roman"/>
          <w:b/>
          <w:color w:val="000000" w:themeColor="text1"/>
          <w:sz w:val="28"/>
          <w:szCs w:val="28"/>
        </w:rPr>
      </w:pPr>
      <w:r w:rsidRPr="00AD0DF2">
        <w:rPr>
          <w:rFonts w:ascii="Times New Roman" w:eastAsia="Times New Roman" w:hAnsi="Times New Roman" w:cs="Times New Roman"/>
          <w:color w:val="000000"/>
          <w:sz w:val="24"/>
          <w:szCs w:val="24"/>
        </w:rPr>
        <w:br/>
      </w:r>
      <w:r w:rsidR="0018692C" w:rsidRPr="00AD0DF2">
        <w:rPr>
          <w:rFonts w:ascii="Times New Roman" w:eastAsia="Times New Roman" w:hAnsi="Times New Roman" w:cs="Times New Roman"/>
          <w:b/>
          <w:color w:val="000000" w:themeColor="text1"/>
          <w:sz w:val="28"/>
          <w:szCs w:val="28"/>
        </w:rPr>
        <w:t>Course Objectives: </w:t>
      </w:r>
    </w:p>
    <w:p w14:paraId="28635214" w14:textId="77777777" w:rsidR="00281CDB" w:rsidRPr="00CC7E0F" w:rsidRDefault="00281CDB">
      <w:pPr>
        <w:spacing w:after="0" w:line="240" w:lineRule="auto"/>
        <w:rPr>
          <w:rFonts w:ascii="Times New Roman" w:eastAsia="Times New Roman" w:hAnsi="Times New Roman" w:cs="Times New Roman"/>
          <w:color w:val="000000"/>
          <w:sz w:val="24"/>
          <w:szCs w:val="24"/>
          <w:highlight w:val="white"/>
        </w:rPr>
      </w:pPr>
      <w:r w:rsidRPr="00CC7E0F">
        <w:rPr>
          <w:rFonts w:ascii="Times New Roman" w:eastAsia="Times New Roman" w:hAnsi="Times New Roman" w:cs="Times New Roman"/>
          <w:color w:val="000000"/>
          <w:sz w:val="24"/>
          <w:szCs w:val="24"/>
          <w:highlight w:val="white"/>
        </w:rPr>
        <w:t>This course aims to;</w:t>
      </w:r>
    </w:p>
    <w:p w14:paraId="05509279" w14:textId="77777777" w:rsidR="00281CDB" w:rsidRPr="00281CDB" w:rsidRDefault="00281CDB" w:rsidP="00281CDB">
      <w:pPr>
        <w:numPr>
          <w:ilvl w:val="0"/>
          <w:numId w:val="1"/>
        </w:numPr>
        <w:spacing w:before="280" w:after="0" w:line="240" w:lineRule="auto"/>
        <w:rPr>
          <w:rFonts w:ascii="Times New Roman" w:hAnsi="Times New Roman" w:cs="Times New Roman"/>
          <w:color w:val="000000"/>
          <w:sz w:val="24"/>
          <w:szCs w:val="24"/>
        </w:rPr>
      </w:pPr>
      <w:r w:rsidRPr="00281CDB">
        <w:rPr>
          <w:rFonts w:ascii="Times New Roman" w:hAnsi="Times New Roman" w:cs="Times New Roman"/>
          <w:color w:val="000000"/>
          <w:sz w:val="24"/>
          <w:szCs w:val="24"/>
        </w:rPr>
        <w:t>Trace the generic specific historical development of classical poetry, but also to develop a keen awareness of poetic language and tone.</w:t>
      </w:r>
    </w:p>
    <w:p w14:paraId="7F0FF130" w14:textId="77777777" w:rsidR="00281CDB" w:rsidRDefault="00281CDB" w:rsidP="00281CDB">
      <w:pPr>
        <w:numPr>
          <w:ilvl w:val="0"/>
          <w:numId w:val="1"/>
        </w:numPr>
        <w:spacing w:before="280" w:after="0" w:line="240" w:lineRule="auto"/>
        <w:rPr>
          <w:rFonts w:ascii="Times New Roman" w:hAnsi="Times New Roman" w:cs="Times New Roman"/>
          <w:color w:val="000000"/>
          <w:sz w:val="24"/>
          <w:szCs w:val="24"/>
        </w:rPr>
      </w:pPr>
      <w:r w:rsidRPr="00281CDB">
        <w:rPr>
          <w:rFonts w:ascii="Times New Roman" w:hAnsi="Times New Roman" w:cs="Times New Roman"/>
          <w:color w:val="000000"/>
          <w:sz w:val="24"/>
          <w:szCs w:val="24"/>
        </w:rPr>
        <w:t xml:space="preserve"> Introduce various forms and styles of the genre of poetry by creating an in-depth understanding of this genre in the students.</w:t>
      </w:r>
    </w:p>
    <w:p w14:paraId="21A4B859" w14:textId="77777777" w:rsidR="00B314C6" w:rsidRDefault="00B314C6" w:rsidP="00B314C6">
      <w:pPr>
        <w:numPr>
          <w:ilvl w:val="0"/>
          <w:numId w:val="1"/>
        </w:numPr>
        <w:spacing w:before="28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Pr="00B314C6">
        <w:rPr>
          <w:rFonts w:ascii="Times New Roman" w:hAnsi="Times New Roman" w:cs="Times New Roman"/>
          <w:color w:val="000000"/>
          <w:sz w:val="24"/>
          <w:szCs w:val="24"/>
        </w:rPr>
        <w:t>ppreciate other forms of poetry they will be studying in the coming semesters like a combination of elegy, ode, lyric, ballad, free verse, and many other types.</w:t>
      </w:r>
    </w:p>
    <w:p w14:paraId="4740F630" w14:textId="77777777" w:rsidR="00AF6169" w:rsidRPr="00AF6169" w:rsidRDefault="00AF6169" w:rsidP="00AF6169">
      <w:pPr>
        <w:numPr>
          <w:ilvl w:val="0"/>
          <w:numId w:val="1"/>
        </w:numPr>
        <w:spacing w:before="280" w:after="0" w:line="240" w:lineRule="auto"/>
        <w:rPr>
          <w:rFonts w:ascii="Times New Roman" w:hAnsi="Times New Roman" w:cs="Times New Roman"/>
          <w:color w:val="000000"/>
          <w:sz w:val="24"/>
          <w:szCs w:val="24"/>
        </w:rPr>
      </w:pPr>
      <w:r w:rsidRPr="00AF6169">
        <w:rPr>
          <w:rFonts w:ascii="Times New Roman" w:hAnsi="Times New Roman" w:cs="Times New Roman"/>
          <w:color w:val="000000"/>
          <w:sz w:val="24"/>
          <w:szCs w:val="24"/>
        </w:rPr>
        <w:t>Understand and appreciate poetry as a literary art form</w:t>
      </w:r>
    </w:p>
    <w:p w14:paraId="223170B2" w14:textId="77777777" w:rsidR="00AF6169" w:rsidRPr="00281CDB" w:rsidRDefault="00AF6169" w:rsidP="00AF6169">
      <w:pPr>
        <w:numPr>
          <w:ilvl w:val="0"/>
          <w:numId w:val="1"/>
        </w:numPr>
        <w:spacing w:before="280" w:after="0" w:line="240" w:lineRule="auto"/>
        <w:rPr>
          <w:rFonts w:ascii="Times New Roman" w:hAnsi="Times New Roman" w:cs="Times New Roman"/>
          <w:color w:val="000000"/>
          <w:sz w:val="24"/>
          <w:szCs w:val="24"/>
        </w:rPr>
      </w:pPr>
      <w:r w:rsidRPr="00AF6169">
        <w:rPr>
          <w:rFonts w:ascii="Times New Roman" w:hAnsi="Times New Roman" w:cs="Times New Roman"/>
          <w:color w:val="000000"/>
          <w:sz w:val="24"/>
          <w:szCs w:val="24"/>
        </w:rPr>
        <w:lastRenderedPageBreak/>
        <w:t>Analyze the various elements of poetry, such as diction, tone, form, genre, imagery, figures of speech, symbolism, theme, etc.</w:t>
      </w:r>
    </w:p>
    <w:p w14:paraId="5DBD2DA9" w14:textId="77777777" w:rsidR="00EF4ADD" w:rsidRPr="00AD0DF2" w:rsidRDefault="0018692C">
      <w:pPr>
        <w:numPr>
          <w:ilvl w:val="0"/>
          <w:numId w:val="1"/>
        </w:numPr>
        <w:spacing w:before="280" w:after="0" w:line="240" w:lineRule="auto"/>
        <w:rPr>
          <w:rFonts w:ascii="Times New Roman" w:hAnsi="Times New Roman" w:cs="Times New Roman"/>
          <w:color w:val="000000"/>
          <w:sz w:val="24"/>
          <w:szCs w:val="24"/>
        </w:rPr>
      </w:pPr>
      <w:r w:rsidRPr="00AD0DF2">
        <w:rPr>
          <w:rFonts w:ascii="Times New Roman" w:eastAsia="Times New Roman" w:hAnsi="Times New Roman" w:cs="Times New Roman"/>
          <w:color w:val="000000"/>
          <w:sz w:val="24"/>
          <w:szCs w:val="24"/>
        </w:rPr>
        <w:t xml:space="preserve">Students will </w:t>
      </w:r>
      <w:r w:rsidR="002F6E1C" w:rsidRPr="00AD0DF2">
        <w:rPr>
          <w:rFonts w:ascii="Times New Roman" w:eastAsia="Times New Roman" w:hAnsi="Times New Roman" w:cs="Times New Roman"/>
          <w:color w:val="000000"/>
          <w:sz w:val="24"/>
          <w:szCs w:val="24"/>
        </w:rPr>
        <w:t xml:space="preserve">be able to </w:t>
      </w:r>
      <w:r w:rsidR="00564A08" w:rsidRPr="00AD0DF2">
        <w:rPr>
          <w:rFonts w:ascii="Times New Roman" w:eastAsia="Times New Roman" w:hAnsi="Times New Roman" w:cs="Times New Roman"/>
          <w:color w:val="000000"/>
          <w:sz w:val="24"/>
          <w:szCs w:val="24"/>
        </w:rPr>
        <w:t>unders</w:t>
      </w:r>
      <w:r w:rsidR="00281CDB">
        <w:rPr>
          <w:rFonts w:ascii="Times New Roman" w:eastAsia="Times New Roman" w:hAnsi="Times New Roman" w:cs="Times New Roman"/>
          <w:color w:val="000000"/>
          <w:sz w:val="24"/>
          <w:szCs w:val="24"/>
        </w:rPr>
        <w:t>tand and interpret key Classical</w:t>
      </w:r>
      <w:r w:rsidR="00564A08" w:rsidRPr="00AD0DF2">
        <w:rPr>
          <w:rFonts w:ascii="Times New Roman" w:eastAsia="Times New Roman" w:hAnsi="Times New Roman" w:cs="Times New Roman"/>
          <w:color w:val="000000"/>
          <w:sz w:val="24"/>
          <w:szCs w:val="24"/>
        </w:rPr>
        <w:t xml:space="preserve"> texts.</w:t>
      </w:r>
    </w:p>
    <w:p w14:paraId="3D8D93CC" w14:textId="77777777" w:rsidR="00EF4ADD" w:rsidRPr="00AD0DF2" w:rsidRDefault="0018692C">
      <w:pPr>
        <w:numPr>
          <w:ilvl w:val="0"/>
          <w:numId w:val="1"/>
        </w:numPr>
        <w:spacing w:after="0" w:line="240" w:lineRule="auto"/>
        <w:rPr>
          <w:rFonts w:ascii="Times New Roman" w:hAnsi="Times New Roman" w:cs="Times New Roman"/>
          <w:color w:val="000000"/>
          <w:sz w:val="24"/>
          <w:szCs w:val="24"/>
        </w:rPr>
      </w:pPr>
      <w:r w:rsidRPr="00AD0DF2">
        <w:rPr>
          <w:rFonts w:ascii="Times New Roman" w:eastAsia="Times New Roman" w:hAnsi="Times New Roman" w:cs="Times New Roman"/>
          <w:color w:val="000000"/>
          <w:sz w:val="24"/>
          <w:szCs w:val="24"/>
        </w:rPr>
        <w:t xml:space="preserve">Students will </w:t>
      </w:r>
      <w:r w:rsidR="00AC315C" w:rsidRPr="00AD0DF2">
        <w:rPr>
          <w:rFonts w:ascii="Times New Roman" w:eastAsia="Times New Roman" w:hAnsi="Times New Roman" w:cs="Times New Roman"/>
          <w:color w:val="000000"/>
          <w:sz w:val="24"/>
          <w:szCs w:val="24"/>
        </w:rPr>
        <w:t>be able to examine the selected</w:t>
      </w:r>
      <w:r w:rsidR="00281CDB">
        <w:rPr>
          <w:rFonts w:ascii="Times New Roman" w:eastAsia="Times New Roman" w:hAnsi="Times New Roman" w:cs="Times New Roman"/>
          <w:color w:val="000000"/>
          <w:sz w:val="24"/>
          <w:szCs w:val="24"/>
        </w:rPr>
        <w:t xml:space="preserve"> poetry</w:t>
      </w:r>
      <w:r w:rsidRPr="00AD0DF2">
        <w:rPr>
          <w:rFonts w:ascii="Times New Roman" w:eastAsia="Times New Roman" w:hAnsi="Times New Roman" w:cs="Times New Roman"/>
          <w:color w:val="000000"/>
          <w:sz w:val="24"/>
          <w:szCs w:val="24"/>
        </w:rPr>
        <w:t>.</w:t>
      </w:r>
    </w:p>
    <w:p w14:paraId="7B6BC60F"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Students will be able to strengthen the ability to read literary works closely and sensitively. </w:t>
      </w:r>
    </w:p>
    <w:p w14:paraId="709A1C31"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Students will be able to foster the practice of relating texts to their various contexts. </w:t>
      </w:r>
    </w:p>
    <w:p w14:paraId="63386F9F"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Students will be able to develop the habit of comp</w:t>
      </w:r>
      <w:r w:rsidR="002F6E1C" w:rsidRPr="00AD0DF2">
        <w:rPr>
          <w:rFonts w:ascii="Times New Roman" w:hAnsi="Times New Roman" w:cs="Times New Roman"/>
          <w:color w:val="000000"/>
          <w:sz w:val="24"/>
          <w:szCs w:val="24"/>
        </w:rPr>
        <w:t>arative study of literary works.</w:t>
      </w:r>
      <w:r w:rsidRPr="00AD0DF2">
        <w:rPr>
          <w:rFonts w:ascii="Times New Roman" w:hAnsi="Times New Roman" w:cs="Times New Roman"/>
          <w:color w:val="000000"/>
          <w:sz w:val="24"/>
          <w:szCs w:val="24"/>
        </w:rPr>
        <w:t xml:space="preserve"> </w:t>
      </w:r>
    </w:p>
    <w:p w14:paraId="071F0F4A" w14:textId="77777777" w:rsidR="00904962" w:rsidRPr="00CC7E0F" w:rsidRDefault="002F6E1C" w:rsidP="00CC7E0F">
      <w:pPr>
        <w:pStyle w:val="ListParagraph"/>
        <w:numPr>
          <w:ilvl w:val="0"/>
          <w:numId w:val="8"/>
        </w:numPr>
        <w:spacing w:after="0" w:line="240" w:lineRule="auto"/>
        <w:rPr>
          <w:rFonts w:ascii="Times New Roman" w:hAnsi="Times New Roman" w:cs="Times New Roman"/>
          <w:color w:val="000000"/>
          <w:sz w:val="24"/>
          <w:szCs w:val="24"/>
        </w:rPr>
      </w:pPr>
      <w:r w:rsidRPr="00CC7E0F">
        <w:rPr>
          <w:rFonts w:ascii="Times New Roman" w:hAnsi="Times New Roman" w:cs="Times New Roman"/>
          <w:color w:val="000000"/>
          <w:sz w:val="24"/>
          <w:szCs w:val="24"/>
        </w:rPr>
        <w:t>Students will become</w:t>
      </w:r>
      <w:r w:rsidR="00904962" w:rsidRPr="00CC7E0F">
        <w:rPr>
          <w:rFonts w:ascii="Times New Roman" w:hAnsi="Times New Roman" w:cs="Times New Roman"/>
          <w:color w:val="000000"/>
          <w:sz w:val="24"/>
          <w:szCs w:val="24"/>
        </w:rPr>
        <w:t xml:space="preserve"> familiar with the critical and theoretical contexts in which these texts have been and are currently being read</w:t>
      </w:r>
      <w:r w:rsidRPr="00CC7E0F">
        <w:rPr>
          <w:rFonts w:ascii="Times New Roman" w:hAnsi="Times New Roman" w:cs="Times New Roman"/>
          <w:color w:val="000000"/>
          <w:sz w:val="24"/>
          <w:szCs w:val="24"/>
        </w:rPr>
        <w:t>.</w:t>
      </w:r>
    </w:p>
    <w:p w14:paraId="4D9A4C45" w14:textId="77777777" w:rsidR="002F6E1C" w:rsidRPr="00AD0DF2" w:rsidRDefault="002F6E1C" w:rsidP="002F6E1C">
      <w:pPr>
        <w:pStyle w:val="NormalWeb"/>
        <w:spacing w:after="100" w:afterAutospacing="1" w:line="276" w:lineRule="auto"/>
        <w:jc w:val="both"/>
        <w:rPr>
          <w:b/>
          <w:color w:val="000000" w:themeColor="text1"/>
        </w:rPr>
      </w:pPr>
      <w:r w:rsidRPr="00AD0DF2">
        <w:rPr>
          <w:b/>
          <w:color w:val="000000" w:themeColor="text1"/>
        </w:rPr>
        <w:t>COURSE DELIVERY METHOD</w:t>
      </w:r>
    </w:p>
    <w:p w14:paraId="336CCA5C" w14:textId="77777777" w:rsidR="00564A08" w:rsidRPr="00AD0DF2" w:rsidRDefault="002F6E1C" w:rsidP="002F6E1C">
      <w:pPr>
        <w:spacing w:before="100" w:beforeAutospacing="1" w:after="100" w:afterAutospacing="1"/>
        <w:ind w:firstLine="720"/>
        <w:jc w:val="both"/>
        <w:rPr>
          <w:rFonts w:ascii="Times New Roman" w:hAnsi="Times New Roman" w:cs="Times New Roman"/>
          <w:sz w:val="24"/>
          <w:szCs w:val="24"/>
        </w:rPr>
      </w:pPr>
      <w:r w:rsidRPr="00AD0DF2">
        <w:rPr>
          <w:rFonts w:ascii="Times New Roman" w:eastAsia="Times New Roman" w:hAnsi="Times New Roman" w:cs="Times New Roman"/>
          <w:color w:val="000000" w:themeColor="text1"/>
          <w:sz w:val="24"/>
          <w:szCs w:val="24"/>
        </w:rPr>
        <w:t xml:space="preserve">In every meeting, the lecturer will lead/moderate the discussion in constructive way. Students will work individually or in a small group to give their own opinion or understanding on the materials. Students are expected to have a prior knowledge in the materials in order to have discussion and to arrive conclusion. The lecturer will facilitate the discussion and give guidance. </w:t>
      </w:r>
      <w:r w:rsidR="00564A08" w:rsidRPr="00AD0DF2">
        <w:rPr>
          <w:rFonts w:ascii="Times New Roman" w:hAnsi="Times New Roman" w:cs="Times New Roman"/>
          <w:sz w:val="24"/>
          <w:szCs w:val="24"/>
        </w:rPr>
        <w:t>Students are expected to read and ha</w:t>
      </w:r>
      <w:r w:rsidRPr="00AD0DF2">
        <w:rPr>
          <w:rFonts w:ascii="Times New Roman" w:hAnsi="Times New Roman" w:cs="Times New Roman"/>
          <w:sz w:val="24"/>
          <w:szCs w:val="24"/>
        </w:rPr>
        <w:t xml:space="preserve">ve a thorough knowledge of novels. </w:t>
      </w:r>
      <w:r w:rsidR="00564A08" w:rsidRPr="00AD0DF2">
        <w:rPr>
          <w:rFonts w:ascii="Times New Roman" w:hAnsi="Times New Roman" w:cs="Times New Roman"/>
          <w:sz w:val="24"/>
          <w:szCs w:val="24"/>
        </w:rPr>
        <w:t>Lectures will introduce the historical background of the Victorian period, and cover the production, reception and interpretation of the set texts.</w:t>
      </w:r>
      <w:r w:rsidR="005208EE" w:rsidRPr="00AD0DF2">
        <w:rPr>
          <w:rFonts w:ascii="Times New Roman" w:hAnsi="Times New Roman" w:cs="Times New Roman"/>
          <w:sz w:val="24"/>
          <w:szCs w:val="24"/>
        </w:rPr>
        <w:t xml:space="preserve"> Students will team up in pairs to lead class discussion throughout the semester.</w:t>
      </w:r>
    </w:p>
    <w:p w14:paraId="6F9BF659" w14:textId="77777777" w:rsidR="002F6E1C" w:rsidRPr="00AD0DF2" w:rsidRDefault="002F6E1C" w:rsidP="00651954">
      <w:pPr>
        <w:spacing w:before="100" w:beforeAutospacing="1" w:after="100" w:afterAutospacing="1"/>
        <w:jc w:val="both"/>
        <w:rPr>
          <w:rFonts w:ascii="Times New Roman" w:eastAsia="Times New Roman" w:hAnsi="Times New Roman" w:cs="Times New Roman"/>
          <w:b/>
          <w:bCs/>
          <w:color w:val="000000" w:themeColor="text1"/>
          <w:sz w:val="24"/>
          <w:szCs w:val="24"/>
        </w:rPr>
      </w:pPr>
      <w:r w:rsidRPr="00AD0DF2">
        <w:rPr>
          <w:rFonts w:ascii="Times New Roman" w:eastAsia="Times New Roman" w:hAnsi="Times New Roman" w:cs="Times New Roman"/>
          <w:b/>
          <w:bCs/>
          <w:color w:val="000000" w:themeColor="text1"/>
          <w:sz w:val="24"/>
          <w:szCs w:val="24"/>
        </w:rPr>
        <w:t>COURSE REQUIREMENTS</w:t>
      </w:r>
    </w:p>
    <w:p w14:paraId="4D46A6BF" w14:textId="77777777" w:rsidR="002F6E1C" w:rsidRPr="00AD0DF2" w:rsidRDefault="002F6E1C" w:rsidP="002B738B">
      <w:pPr>
        <w:spacing w:before="100" w:beforeAutospacing="1" w:after="100" w:afterAutospacing="1"/>
        <w:jc w:val="both"/>
        <w:rPr>
          <w:rFonts w:ascii="Times New Roman" w:eastAsia="Times New Roman" w:hAnsi="Times New Roman" w:cs="Times New Roman"/>
          <w:b/>
          <w:bCs/>
          <w:color w:val="000000" w:themeColor="text1"/>
          <w:sz w:val="24"/>
          <w:szCs w:val="24"/>
        </w:rPr>
      </w:pPr>
      <w:r w:rsidRPr="00AD0DF2">
        <w:rPr>
          <w:rFonts w:ascii="Times New Roman" w:eastAsia="Times New Roman" w:hAnsi="Times New Roman" w:cs="Times New Roman"/>
          <w:b/>
          <w:color w:val="000000" w:themeColor="text1"/>
          <w:sz w:val="24"/>
          <w:szCs w:val="24"/>
        </w:rPr>
        <w:t>In this course, students are expected to:</w:t>
      </w:r>
    </w:p>
    <w:p w14:paraId="2A77D550" w14:textId="77777777" w:rsidR="002F6E1C" w:rsidRPr="00AD0DF2" w:rsidRDefault="002F6E1C" w:rsidP="002A48D2">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In every meeting, the students are obligated to read or to have a prior knowledge by reading the “set material” given in the first meeting.</w:t>
      </w:r>
    </w:p>
    <w:p w14:paraId="523F356E"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In every meeting, the students will participate to have discussion on the materials.</w:t>
      </w:r>
    </w:p>
    <w:p w14:paraId="5DF18EDB"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b/>
          <w:color w:val="000000" w:themeColor="text1"/>
          <w:sz w:val="24"/>
          <w:szCs w:val="24"/>
        </w:rPr>
      </w:pPr>
      <w:r w:rsidRPr="00AD0DF2">
        <w:rPr>
          <w:rFonts w:ascii="Times New Roman" w:eastAsia="Times New Roman" w:hAnsi="Times New Roman" w:cs="Times New Roman"/>
          <w:color w:val="000000" w:themeColor="text1"/>
          <w:sz w:val="24"/>
          <w:szCs w:val="24"/>
        </w:rPr>
        <w:t>Attend all class sessions for requisite number of hours and participate in class activities</w:t>
      </w:r>
      <w:r w:rsidR="005208EE" w:rsidRPr="00AD0DF2">
        <w:rPr>
          <w:rFonts w:ascii="Times New Roman" w:eastAsia="Times New Roman" w:hAnsi="Times New Roman" w:cs="Times New Roman"/>
          <w:color w:val="000000" w:themeColor="text1"/>
          <w:sz w:val="24"/>
          <w:szCs w:val="24"/>
        </w:rPr>
        <w:t>.</w:t>
      </w:r>
      <w:r w:rsidRPr="00AD0DF2">
        <w:rPr>
          <w:rFonts w:ascii="Times New Roman" w:eastAsia="Times New Roman" w:hAnsi="Times New Roman" w:cs="Times New Roman"/>
          <w:color w:val="000000" w:themeColor="text1"/>
          <w:sz w:val="24"/>
          <w:szCs w:val="24"/>
        </w:rPr>
        <w:t xml:space="preserve"> </w:t>
      </w:r>
    </w:p>
    <w:p w14:paraId="170255DB" w14:textId="77777777" w:rsidR="005208EE" w:rsidRPr="002B738B" w:rsidRDefault="005208EE" w:rsidP="005208EE">
      <w:pPr>
        <w:pStyle w:val="ListParagraph"/>
        <w:numPr>
          <w:ilvl w:val="0"/>
          <w:numId w:val="3"/>
        </w:numPr>
        <w:spacing w:before="100" w:beforeAutospacing="1" w:after="100" w:afterAutospacing="1"/>
        <w:jc w:val="both"/>
        <w:rPr>
          <w:rFonts w:ascii="Times New Roman" w:eastAsia="Times New Roman" w:hAnsi="Times New Roman" w:cs="Times New Roman"/>
          <w:b/>
          <w:color w:val="000000" w:themeColor="text1"/>
          <w:sz w:val="24"/>
          <w:szCs w:val="24"/>
        </w:rPr>
      </w:pPr>
      <w:r w:rsidRPr="002B738B">
        <w:rPr>
          <w:rFonts w:ascii="Times New Roman" w:eastAsia="Times New Roman" w:hAnsi="Times New Roman" w:cs="Times New Roman"/>
          <w:b/>
          <w:color w:val="000000" w:themeColor="text1"/>
          <w:sz w:val="24"/>
          <w:szCs w:val="24"/>
        </w:rPr>
        <w:t>Keep up with the reading.</w:t>
      </w:r>
    </w:p>
    <w:p w14:paraId="4FA4746C"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Complete all assignments in time</w:t>
      </w:r>
      <w:r w:rsidR="005208EE" w:rsidRPr="00AD0DF2">
        <w:rPr>
          <w:rFonts w:ascii="Times New Roman" w:eastAsia="Times New Roman" w:hAnsi="Times New Roman" w:cs="Times New Roman"/>
          <w:color w:val="000000" w:themeColor="text1"/>
          <w:sz w:val="24"/>
          <w:szCs w:val="24"/>
        </w:rPr>
        <w:t>.</w:t>
      </w:r>
    </w:p>
    <w:p w14:paraId="7313201C"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 xml:space="preserve">Prepare and appear in all </w:t>
      </w:r>
      <w:r w:rsidRPr="00AD0DF2">
        <w:rPr>
          <w:rFonts w:ascii="Times New Roman" w:eastAsia="Times New Roman" w:hAnsi="Times New Roman" w:cs="Times New Roman"/>
          <w:b/>
          <w:color w:val="000000" w:themeColor="text1"/>
          <w:sz w:val="24"/>
          <w:szCs w:val="24"/>
        </w:rPr>
        <w:t>announced/ unannounced quizzes</w:t>
      </w:r>
      <w:r w:rsidR="005208EE" w:rsidRPr="00AD0DF2">
        <w:rPr>
          <w:rFonts w:ascii="Times New Roman" w:eastAsia="Times New Roman" w:hAnsi="Times New Roman" w:cs="Times New Roman"/>
          <w:b/>
          <w:color w:val="000000" w:themeColor="text1"/>
          <w:sz w:val="24"/>
          <w:szCs w:val="24"/>
        </w:rPr>
        <w:t>.</w:t>
      </w:r>
      <w:r w:rsidRPr="00AD0DF2">
        <w:rPr>
          <w:rFonts w:ascii="Times New Roman" w:eastAsia="Times New Roman" w:hAnsi="Times New Roman" w:cs="Times New Roman"/>
          <w:color w:val="000000" w:themeColor="text1"/>
          <w:sz w:val="24"/>
          <w:szCs w:val="24"/>
        </w:rPr>
        <w:t xml:space="preserve"> </w:t>
      </w:r>
    </w:p>
    <w:p w14:paraId="3FC3B9F3"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Respect and benefit from diverse, often opposing, values and opinions</w:t>
      </w:r>
      <w:r w:rsidR="005208EE" w:rsidRPr="00AD0DF2">
        <w:rPr>
          <w:rFonts w:ascii="Times New Roman" w:eastAsia="Times New Roman" w:hAnsi="Times New Roman" w:cs="Times New Roman"/>
          <w:color w:val="000000" w:themeColor="text1"/>
          <w:sz w:val="24"/>
          <w:szCs w:val="24"/>
        </w:rPr>
        <w:t>.</w:t>
      </w:r>
      <w:r w:rsidR="00CC029D" w:rsidRPr="00AD0DF2">
        <w:rPr>
          <w:rFonts w:ascii="Times New Roman" w:eastAsia="Times New Roman" w:hAnsi="Times New Roman" w:cs="Times New Roman"/>
          <w:color w:val="000000" w:themeColor="text1"/>
          <w:sz w:val="24"/>
          <w:szCs w:val="24"/>
        </w:rPr>
        <w:t xml:space="preserve"> </w:t>
      </w:r>
    </w:p>
    <w:p w14:paraId="52C168C8"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Make use of the criticism offered by the instructor and peers positively by revising the work.</w:t>
      </w:r>
    </w:p>
    <w:p w14:paraId="60DDA1C3"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Make use of library, dictionary, take notes, and raise questions during reading tasks.</w:t>
      </w:r>
    </w:p>
    <w:p w14:paraId="31939F44"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lastRenderedPageBreak/>
        <w:t>Fully participate in class discussions and help foster a discourse community by listening to the peers’ views and ideas as well as articulating their own in an effective manner.</w:t>
      </w:r>
    </w:p>
    <w:p w14:paraId="0751BCFD"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Pass midterm and final term exam.</w:t>
      </w:r>
    </w:p>
    <w:p w14:paraId="65CBDBBF" w14:textId="77777777" w:rsidR="00CC029D" w:rsidRPr="00AD0DF2" w:rsidRDefault="00CC029D" w:rsidP="00CC029D">
      <w:pPr>
        <w:pStyle w:val="ListParagraph"/>
        <w:spacing w:before="100" w:beforeAutospacing="1" w:after="100" w:afterAutospacing="1"/>
        <w:ind w:left="1440"/>
        <w:jc w:val="both"/>
        <w:rPr>
          <w:rFonts w:ascii="Times New Roman" w:eastAsia="Times New Roman" w:hAnsi="Times New Roman" w:cs="Times New Roman"/>
          <w:color w:val="000000" w:themeColor="text1"/>
          <w:sz w:val="24"/>
          <w:szCs w:val="24"/>
        </w:rPr>
      </w:pPr>
    </w:p>
    <w:p w14:paraId="58BA242C" w14:textId="77777777" w:rsidR="00904962" w:rsidRPr="00AD0DF2" w:rsidRDefault="00904962" w:rsidP="00564A08">
      <w:pPr>
        <w:spacing w:after="280" w:line="240" w:lineRule="auto"/>
        <w:rPr>
          <w:rFonts w:ascii="Times New Roman" w:hAnsi="Times New Roman" w:cs="Times New Roman"/>
          <w:b/>
          <w:sz w:val="24"/>
          <w:szCs w:val="24"/>
        </w:rPr>
      </w:pPr>
      <w:r w:rsidRPr="00AD0DF2">
        <w:rPr>
          <w:rFonts w:ascii="Times New Roman" w:hAnsi="Times New Roman" w:cs="Times New Roman"/>
          <w:sz w:val="24"/>
          <w:szCs w:val="24"/>
        </w:rPr>
        <w:t xml:space="preserve">Course requirements include </w:t>
      </w:r>
      <w:r w:rsidRPr="002B738B">
        <w:rPr>
          <w:rFonts w:ascii="Times New Roman" w:hAnsi="Times New Roman" w:cs="Times New Roman"/>
          <w:b/>
          <w:sz w:val="24"/>
          <w:szCs w:val="24"/>
        </w:rPr>
        <w:t>active participation</w:t>
      </w:r>
      <w:r w:rsidRPr="00AD0DF2">
        <w:rPr>
          <w:rFonts w:ascii="Times New Roman" w:hAnsi="Times New Roman" w:cs="Times New Roman"/>
          <w:sz w:val="24"/>
          <w:szCs w:val="24"/>
        </w:rPr>
        <w:t xml:space="preserve"> in class and the timely completion of all assigned readings and written work.  </w:t>
      </w:r>
      <w:r w:rsidRPr="00AD0DF2">
        <w:rPr>
          <w:rFonts w:ascii="Times New Roman" w:hAnsi="Times New Roman" w:cs="Times New Roman"/>
          <w:b/>
          <w:sz w:val="24"/>
          <w:szCs w:val="24"/>
        </w:rPr>
        <w:t>Late papers will not be accepted without prior permission.</w:t>
      </w:r>
    </w:p>
    <w:p w14:paraId="780A9A80" w14:textId="77777777" w:rsidR="004A35ED" w:rsidRPr="00AD0DF2" w:rsidRDefault="005208EE" w:rsidP="005208EE">
      <w:pPr>
        <w:pStyle w:val="ListParagraph"/>
        <w:numPr>
          <w:ilvl w:val="0"/>
          <w:numId w:val="4"/>
        </w:numPr>
        <w:spacing w:after="280" w:line="240" w:lineRule="auto"/>
        <w:rPr>
          <w:rFonts w:ascii="Times New Roman" w:hAnsi="Times New Roman" w:cs="Times New Roman"/>
          <w:sz w:val="24"/>
          <w:szCs w:val="24"/>
        </w:rPr>
      </w:pPr>
      <w:r w:rsidRPr="00AD0DF2">
        <w:rPr>
          <w:rFonts w:ascii="Times New Roman" w:hAnsi="Times New Roman" w:cs="Times New Roman"/>
          <w:sz w:val="24"/>
          <w:szCs w:val="24"/>
        </w:rPr>
        <w:t xml:space="preserve">Please read all </w:t>
      </w:r>
      <w:r w:rsidR="004A35ED" w:rsidRPr="00AD0DF2">
        <w:rPr>
          <w:rFonts w:ascii="Times New Roman" w:hAnsi="Times New Roman" w:cs="Times New Roman"/>
          <w:sz w:val="24"/>
          <w:szCs w:val="24"/>
        </w:rPr>
        <w:t>the</w:t>
      </w:r>
      <w:r w:rsidRPr="00AD0DF2">
        <w:rPr>
          <w:rFonts w:ascii="Times New Roman" w:hAnsi="Times New Roman" w:cs="Times New Roman"/>
          <w:sz w:val="24"/>
          <w:szCs w:val="24"/>
        </w:rPr>
        <w:t xml:space="preserve"> texts</w:t>
      </w:r>
      <w:r w:rsidR="004A35ED" w:rsidRPr="00AD0DF2">
        <w:rPr>
          <w:rFonts w:ascii="Times New Roman" w:hAnsi="Times New Roman" w:cs="Times New Roman"/>
          <w:sz w:val="24"/>
          <w:szCs w:val="24"/>
        </w:rPr>
        <w:t xml:space="preserve"> for a given day, even though we might not discuss each one equally during that hour. I will tell you in advance how far you need to read to keep up with class discussion.</w:t>
      </w:r>
    </w:p>
    <w:p w14:paraId="49D61DA1" w14:textId="77777777" w:rsidR="004A35ED" w:rsidRPr="00AD0DF2" w:rsidRDefault="004A35ED" w:rsidP="004A35ED">
      <w:pPr>
        <w:spacing w:after="280" w:line="240" w:lineRule="auto"/>
        <w:rPr>
          <w:rFonts w:ascii="Times New Roman" w:hAnsi="Times New Roman" w:cs="Times New Roman"/>
          <w:sz w:val="24"/>
          <w:szCs w:val="24"/>
        </w:rPr>
      </w:pPr>
      <w:r w:rsidRPr="00AD0DF2">
        <w:rPr>
          <w:rFonts w:ascii="Times New Roman" w:hAnsi="Times New Roman" w:cs="Times New Roman"/>
          <w:sz w:val="24"/>
          <w:szCs w:val="24"/>
        </w:rPr>
        <w:t>Each of you has shared responsibility for what happens in this course and for what you get from it. Each of you has a unique perspective that you bring to a text that could enrich other readers’ understanding. I look forward to hearing from each of you during the semester.</w:t>
      </w:r>
    </w:p>
    <w:p w14:paraId="363B9084" w14:textId="77777777" w:rsidR="0087580F" w:rsidRPr="00AD0DF2" w:rsidRDefault="0087580F" w:rsidP="0087580F">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COURSE POLICIES</w:t>
      </w:r>
    </w:p>
    <w:p w14:paraId="2623E86E"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b/>
          <w:color w:val="000000"/>
          <w:sz w:val="24"/>
          <w:szCs w:val="24"/>
        </w:rPr>
        <w:t xml:space="preserve">Late submission </w:t>
      </w:r>
      <w:r w:rsidRPr="00AD0DF2">
        <w:rPr>
          <w:rFonts w:ascii="Times New Roman" w:eastAsia="Times New Roman" w:hAnsi="Times New Roman" w:cs="Times New Roman"/>
          <w:color w:val="000000"/>
          <w:sz w:val="24"/>
          <w:szCs w:val="24"/>
        </w:rPr>
        <w:t>of assignments</w:t>
      </w:r>
      <w:r w:rsidRPr="00AD0DF2">
        <w:rPr>
          <w:rFonts w:ascii="Times New Roman" w:eastAsia="Times New Roman" w:hAnsi="Times New Roman" w:cs="Times New Roman"/>
          <w:b/>
          <w:color w:val="000000"/>
          <w:sz w:val="24"/>
          <w:szCs w:val="24"/>
        </w:rPr>
        <w:t xml:space="preserve"> will not be entertained.</w:t>
      </w:r>
      <w:r w:rsidRPr="00AD0DF2">
        <w:rPr>
          <w:rFonts w:ascii="Times New Roman" w:eastAsia="Times New Roman" w:hAnsi="Times New Roman" w:cs="Times New Roman"/>
          <w:b/>
          <w:color w:val="000000"/>
          <w:sz w:val="24"/>
          <w:szCs w:val="24"/>
          <w:lang w:val="en-GB"/>
        </w:rPr>
        <w:t xml:space="preserve"> (</w:t>
      </w:r>
      <w:r w:rsidRPr="00AD0DF2">
        <w:rPr>
          <w:rFonts w:ascii="Times New Roman" w:eastAsia="Times New Roman" w:hAnsi="Times New Roman" w:cs="Times New Roman"/>
          <w:b/>
          <w:color w:val="000000"/>
          <w:sz w:val="24"/>
          <w:szCs w:val="24"/>
        </w:rPr>
        <w:t xml:space="preserve">Unexcused late papers </w:t>
      </w:r>
      <w:r w:rsidRPr="00AD0DF2">
        <w:rPr>
          <w:rFonts w:ascii="Times New Roman" w:eastAsia="Times New Roman" w:hAnsi="Times New Roman" w:cs="Times New Roman"/>
          <w:color w:val="000000"/>
          <w:sz w:val="24"/>
          <w:szCs w:val="24"/>
        </w:rPr>
        <w:t>will be</w:t>
      </w:r>
      <w:r w:rsidRPr="00AD0DF2">
        <w:rPr>
          <w:rFonts w:ascii="Times New Roman" w:eastAsia="Times New Roman" w:hAnsi="Times New Roman" w:cs="Times New Roman"/>
          <w:b/>
          <w:color w:val="000000"/>
          <w:sz w:val="24"/>
          <w:szCs w:val="24"/>
        </w:rPr>
        <w:t xml:space="preserve"> penalized one step (from an A to an A-, for example) every day they are late).</w:t>
      </w:r>
      <w:r w:rsidRPr="00AD0DF2">
        <w:rPr>
          <w:rFonts w:ascii="Times New Roman" w:hAnsi="Times New Roman" w:cs="Times New Roman"/>
          <w:sz w:val="24"/>
          <w:szCs w:val="24"/>
        </w:rPr>
        <w:t xml:space="preserve"> </w:t>
      </w:r>
      <w:r w:rsidRPr="00AD0DF2">
        <w:rPr>
          <w:rFonts w:ascii="Times New Roman" w:eastAsia="Times New Roman" w:hAnsi="Times New Roman" w:cs="Times New Roman"/>
          <w:color w:val="000000"/>
          <w:sz w:val="24"/>
          <w:szCs w:val="24"/>
        </w:rPr>
        <w:t>If you have an emergency, do let me know.</w:t>
      </w:r>
    </w:p>
    <w:p w14:paraId="4A987A95"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bCs/>
          <w:color w:val="000000"/>
          <w:sz w:val="24"/>
          <w:szCs w:val="24"/>
        </w:rPr>
        <w:t xml:space="preserve">Academic honesty </w:t>
      </w:r>
      <w:r w:rsidRPr="00AD0DF2">
        <w:rPr>
          <w:rFonts w:ascii="Times New Roman" w:eastAsia="Times New Roman" w:hAnsi="Times New Roman" w:cs="Times New Roman"/>
          <w:color w:val="000000"/>
          <w:sz w:val="24"/>
          <w:szCs w:val="24"/>
        </w:rPr>
        <w:t>should be assumed.</w:t>
      </w:r>
    </w:p>
    <w:p w14:paraId="56A38FED"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b/>
          <w:bCs/>
          <w:color w:val="000000"/>
          <w:sz w:val="24"/>
          <w:szCs w:val="24"/>
        </w:rPr>
        <w:t xml:space="preserve">Avoid Plagiarism. </w:t>
      </w:r>
      <w:r w:rsidRPr="00AD0DF2">
        <w:rPr>
          <w:rFonts w:ascii="Times New Roman" w:eastAsia="Times New Roman" w:hAnsi="Times New Roman" w:cs="Times New Roman"/>
          <w:color w:val="000000"/>
          <w:sz w:val="24"/>
          <w:szCs w:val="24"/>
        </w:rPr>
        <w:t>All the cases of plagiarism will be referred to controller’s office. Please click the link given below for university policy on plagiarism.   (</w:t>
      </w:r>
      <w:hyperlink r:id="rId7" w:history="1">
        <w:r w:rsidRPr="00AD0DF2">
          <w:rPr>
            <w:rFonts w:ascii="Times New Roman" w:eastAsia="Times New Roman" w:hAnsi="Times New Roman" w:cs="Times New Roman"/>
            <w:color w:val="000000"/>
            <w:sz w:val="24"/>
            <w:szCs w:val="24"/>
          </w:rPr>
          <w:t>http://www.uvas.edu.pk/news/HEC_PLIAGERISM_POLICY.pdf</w:t>
        </w:r>
      </w:hyperlink>
      <w:r w:rsidRPr="00AD0DF2">
        <w:rPr>
          <w:rFonts w:ascii="Times New Roman" w:eastAsia="Times New Roman" w:hAnsi="Times New Roman" w:cs="Times New Roman"/>
          <w:color w:val="000000"/>
          <w:sz w:val="24"/>
          <w:szCs w:val="24"/>
        </w:rPr>
        <w:t>)</w:t>
      </w:r>
    </w:p>
    <w:p w14:paraId="5BD56338"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Students who miss more than six lectures will not be allowed to attend the final examination.</w:t>
      </w:r>
    </w:p>
    <w:p w14:paraId="244C394E"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Teacher reserves the right to make new rules and changes to the course, if required.</w:t>
      </w:r>
    </w:p>
    <w:p w14:paraId="1B3F36A3"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Laptops and cell-phones must be switched off during lectures.</w:t>
      </w:r>
    </w:p>
    <w:p w14:paraId="631FC1C3"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 xml:space="preserve">No retake of missed quizzes. </w:t>
      </w:r>
    </w:p>
    <w:p w14:paraId="545938AB"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NO COPIED ASSIGNMENTS!</w:t>
      </w:r>
    </w:p>
    <w:p w14:paraId="7DDFE85C"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I’m here to help and will be glad to meet with you to discuss your papers or any other concerns.</w:t>
      </w:r>
    </w:p>
    <w:p w14:paraId="11E21560" w14:textId="77777777" w:rsidR="00EF4ADD" w:rsidRPr="003700ED" w:rsidRDefault="00BF1916">
      <w:pPr>
        <w:rPr>
          <w:rFonts w:ascii="Times New Roman" w:eastAsia="Times New Roman" w:hAnsi="Times New Roman" w:cs="Times New Roman"/>
          <w:b/>
          <w:sz w:val="24"/>
          <w:szCs w:val="24"/>
          <w:u w:val="single"/>
        </w:rPr>
      </w:pPr>
      <w:r w:rsidRPr="003700ED">
        <w:rPr>
          <w:rFonts w:ascii="Times New Roman" w:eastAsia="Times New Roman" w:hAnsi="Times New Roman" w:cs="Times New Roman"/>
          <w:b/>
          <w:sz w:val="24"/>
          <w:szCs w:val="24"/>
          <w:u w:val="single"/>
        </w:rPr>
        <w:t>RECOMMENDED READING</w:t>
      </w:r>
      <w:r w:rsidR="0018692C" w:rsidRPr="003700ED">
        <w:rPr>
          <w:rFonts w:ascii="Times New Roman" w:eastAsia="Times New Roman" w:hAnsi="Times New Roman" w:cs="Times New Roman"/>
          <w:b/>
          <w:sz w:val="24"/>
          <w:szCs w:val="24"/>
          <w:u w:val="single"/>
        </w:rPr>
        <w:t>S:</w:t>
      </w:r>
    </w:p>
    <w:p w14:paraId="295AB268" w14:textId="77777777" w:rsidR="00255948" w:rsidRPr="003700ED" w:rsidRDefault="003700ED" w:rsidP="003700E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192F12">
        <w:rPr>
          <w:rFonts w:ascii="Times New Roman" w:eastAsia="Times New Roman" w:hAnsi="Times New Roman" w:cs="Times New Roman"/>
          <w:b/>
          <w:sz w:val="24"/>
          <w:szCs w:val="24"/>
        </w:rPr>
        <w:t xml:space="preserve"> </w:t>
      </w:r>
      <w:r w:rsidR="00255948" w:rsidRPr="003700ED">
        <w:rPr>
          <w:rFonts w:ascii="Times New Roman" w:eastAsia="Times New Roman" w:hAnsi="Times New Roman" w:cs="Times New Roman"/>
          <w:sz w:val="24"/>
          <w:szCs w:val="24"/>
        </w:rPr>
        <w:t xml:space="preserve">GEOFFREY CHAUCER  </w:t>
      </w:r>
      <w:r w:rsidR="00613C5F" w:rsidRPr="003700ED">
        <w:rPr>
          <w:rFonts w:ascii="Times New Roman" w:eastAsia="Times New Roman" w:hAnsi="Times New Roman" w:cs="Times New Roman"/>
          <w:sz w:val="24"/>
          <w:szCs w:val="24"/>
        </w:rPr>
        <w:t xml:space="preserve">(1343-1400) </w:t>
      </w:r>
      <w:r w:rsidR="00255948" w:rsidRPr="003700ED">
        <w:rPr>
          <w:rFonts w:ascii="Times New Roman" w:eastAsia="Times New Roman" w:hAnsi="Times New Roman" w:cs="Times New Roman"/>
          <w:i/>
          <w:sz w:val="24"/>
          <w:szCs w:val="24"/>
        </w:rPr>
        <w:t>The Prologue to the Canterbury Tales</w:t>
      </w:r>
      <w:r w:rsidR="00877716" w:rsidRPr="003700ED">
        <w:rPr>
          <w:rFonts w:ascii="Times New Roman" w:eastAsia="Times New Roman" w:hAnsi="Times New Roman" w:cs="Times New Roman"/>
          <w:sz w:val="24"/>
          <w:szCs w:val="24"/>
        </w:rPr>
        <w:t xml:space="preserve"> (Excerpts)</w:t>
      </w:r>
    </w:p>
    <w:p w14:paraId="177B11E8" w14:textId="77777777" w:rsidR="00255948" w:rsidRPr="003700ED" w:rsidRDefault="00255948" w:rsidP="00255948">
      <w:pPr>
        <w:rPr>
          <w:rFonts w:ascii="Times New Roman" w:eastAsia="Times New Roman" w:hAnsi="Times New Roman" w:cs="Times New Roman"/>
          <w:sz w:val="24"/>
          <w:szCs w:val="24"/>
        </w:rPr>
      </w:pPr>
      <w:r w:rsidRPr="00255948">
        <w:rPr>
          <w:rFonts w:ascii="Times New Roman" w:eastAsia="Times New Roman" w:hAnsi="Times New Roman" w:cs="Times New Roman"/>
          <w:b/>
          <w:sz w:val="24"/>
          <w:szCs w:val="24"/>
        </w:rPr>
        <w:t xml:space="preserve">2. </w:t>
      </w:r>
      <w:r w:rsidRPr="003700ED">
        <w:rPr>
          <w:rFonts w:ascii="Times New Roman" w:eastAsia="Times New Roman" w:hAnsi="Times New Roman" w:cs="Times New Roman"/>
          <w:sz w:val="24"/>
          <w:szCs w:val="24"/>
        </w:rPr>
        <w:t xml:space="preserve">EDMUND SPENSER </w:t>
      </w:r>
      <w:r w:rsidRPr="003700ED">
        <w:rPr>
          <w:rFonts w:ascii="Times New Roman" w:eastAsia="Times New Roman" w:hAnsi="Times New Roman" w:cs="Times New Roman"/>
          <w:i/>
          <w:sz w:val="24"/>
          <w:szCs w:val="24"/>
        </w:rPr>
        <w:t>Farie Queen</w:t>
      </w:r>
      <w:r w:rsidRPr="003700ED">
        <w:rPr>
          <w:rFonts w:ascii="Times New Roman" w:eastAsia="Times New Roman" w:hAnsi="Times New Roman" w:cs="Times New Roman"/>
          <w:sz w:val="24"/>
          <w:szCs w:val="24"/>
        </w:rPr>
        <w:t xml:space="preserve"> (Book 1, Canto-1)</w:t>
      </w:r>
    </w:p>
    <w:p w14:paraId="676AA7C1" w14:textId="77777777" w:rsidR="00255948" w:rsidRPr="003700ED" w:rsidRDefault="00255948" w:rsidP="00255948">
      <w:pPr>
        <w:rPr>
          <w:rFonts w:ascii="Times New Roman" w:eastAsia="Times New Roman" w:hAnsi="Times New Roman" w:cs="Times New Roman"/>
          <w:sz w:val="24"/>
          <w:szCs w:val="24"/>
        </w:rPr>
      </w:pPr>
      <w:r w:rsidRPr="00255948">
        <w:rPr>
          <w:rFonts w:ascii="Times New Roman" w:eastAsia="Times New Roman" w:hAnsi="Times New Roman" w:cs="Times New Roman"/>
          <w:b/>
          <w:sz w:val="24"/>
          <w:szCs w:val="24"/>
        </w:rPr>
        <w:lastRenderedPageBreak/>
        <w:t xml:space="preserve">3. </w:t>
      </w:r>
      <w:r w:rsidRPr="003700ED">
        <w:rPr>
          <w:rFonts w:ascii="Times New Roman" w:eastAsia="Times New Roman" w:hAnsi="Times New Roman" w:cs="Times New Roman"/>
          <w:sz w:val="24"/>
          <w:szCs w:val="24"/>
        </w:rPr>
        <w:t xml:space="preserve">JOHN </w:t>
      </w:r>
      <w:r w:rsidR="00877716" w:rsidRPr="003700ED">
        <w:rPr>
          <w:rFonts w:ascii="Times New Roman" w:eastAsia="Times New Roman" w:hAnsi="Times New Roman" w:cs="Times New Roman"/>
          <w:sz w:val="24"/>
          <w:szCs w:val="24"/>
        </w:rPr>
        <w:t xml:space="preserve">MILTON </w:t>
      </w:r>
      <w:r w:rsidR="00877716" w:rsidRPr="003700ED">
        <w:rPr>
          <w:rFonts w:ascii="Times New Roman" w:eastAsia="Times New Roman" w:hAnsi="Times New Roman" w:cs="Times New Roman"/>
          <w:i/>
          <w:sz w:val="24"/>
          <w:szCs w:val="24"/>
        </w:rPr>
        <w:t>Paradise</w:t>
      </w:r>
      <w:r w:rsidRPr="003700ED">
        <w:rPr>
          <w:rFonts w:ascii="Times New Roman" w:eastAsia="Times New Roman" w:hAnsi="Times New Roman" w:cs="Times New Roman"/>
          <w:i/>
          <w:sz w:val="24"/>
          <w:szCs w:val="24"/>
        </w:rPr>
        <w:t xml:space="preserve"> Lost</w:t>
      </w:r>
    </w:p>
    <w:p w14:paraId="01B272FB" w14:textId="77777777" w:rsidR="00255948" w:rsidRPr="003700ED" w:rsidRDefault="00255948" w:rsidP="00255948">
      <w:pPr>
        <w:rPr>
          <w:rFonts w:ascii="Times New Roman" w:eastAsia="Times New Roman" w:hAnsi="Times New Roman" w:cs="Times New Roman"/>
          <w:sz w:val="24"/>
          <w:szCs w:val="24"/>
        </w:rPr>
      </w:pPr>
      <w:r w:rsidRPr="00255948">
        <w:rPr>
          <w:rFonts w:ascii="Times New Roman" w:eastAsia="Times New Roman" w:hAnsi="Times New Roman" w:cs="Times New Roman"/>
          <w:b/>
          <w:sz w:val="24"/>
          <w:szCs w:val="24"/>
        </w:rPr>
        <w:t xml:space="preserve"> </w:t>
      </w:r>
      <w:r w:rsidRPr="003700ED">
        <w:rPr>
          <w:rFonts w:ascii="Times New Roman" w:eastAsia="Times New Roman" w:hAnsi="Times New Roman" w:cs="Times New Roman"/>
          <w:sz w:val="24"/>
          <w:szCs w:val="24"/>
        </w:rPr>
        <w:t>Book-I (line 1-100 &amp; 5 Speeches of Satan)</w:t>
      </w:r>
    </w:p>
    <w:p w14:paraId="35F1AED2" w14:textId="77777777" w:rsidR="00255948" w:rsidRPr="003700ED" w:rsidRDefault="00255948" w:rsidP="00255948">
      <w:pPr>
        <w:rPr>
          <w:rFonts w:ascii="Times New Roman" w:eastAsia="Times New Roman" w:hAnsi="Times New Roman" w:cs="Times New Roman"/>
          <w:sz w:val="24"/>
          <w:szCs w:val="24"/>
        </w:rPr>
      </w:pPr>
      <w:r w:rsidRPr="003700ED">
        <w:rPr>
          <w:rFonts w:ascii="Times New Roman" w:eastAsia="Times New Roman" w:hAnsi="Times New Roman" w:cs="Times New Roman"/>
          <w:sz w:val="24"/>
          <w:szCs w:val="24"/>
        </w:rPr>
        <w:t xml:space="preserve"> Book-IX (Speeches of Adam &amp; Eve)</w:t>
      </w:r>
    </w:p>
    <w:p w14:paraId="13CC8B81" w14:textId="77777777" w:rsidR="00255948" w:rsidRPr="00255948" w:rsidRDefault="00877716" w:rsidP="002559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255948" w:rsidRPr="003700ED">
        <w:rPr>
          <w:rFonts w:ascii="Times New Roman" w:eastAsia="Times New Roman" w:hAnsi="Times New Roman" w:cs="Times New Roman"/>
          <w:sz w:val="24"/>
          <w:szCs w:val="24"/>
        </w:rPr>
        <w:t>JOHN DONNE</w:t>
      </w:r>
      <w:r w:rsidR="00B314C6" w:rsidRPr="003700ED">
        <w:rPr>
          <w:rFonts w:ascii="Times New Roman" w:eastAsia="Times New Roman" w:hAnsi="Times New Roman" w:cs="Times New Roman"/>
          <w:sz w:val="24"/>
          <w:szCs w:val="24"/>
        </w:rPr>
        <w:t xml:space="preserve"> (1572-1631):</w:t>
      </w:r>
    </w:p>
    <w:p w14:paraId="29109CD8" w14:textId="77777777" w:rsidR="00255948" w:rsidRPr="003700ED" w:rsidRDefault="00255948" w:rsidP="00255948">
      <w:pPr>
        <w:rPr>
          <w:rFonts w:ascii="Times New Roman" w:eastAsia="Times New Roman" w:hAnsi="Times New Roman" w:cs="Times New Roman"/>
          <w:sz w:val="24"/>
          <w:szCs w:val="24"/>
        </w:rPr>
      </w:pPr>
      <w:r w:rsidRPr="003700ED">
        <w:rPr>
          <w:rFonts w:ascii="Times New Roman" w:eastAsia="Times New Roman" w:hAnsi="Times New Roman" w:cs="Times New Roman"/>
          <w:sz w:val="24"/>
          <w:szCs w:val="24"/>
        </w:rPr>
        <w:t>(Selection from Love &amp; Divine Poems)</w:t>
      </w:r>
    </w:p>
    <w:p w14:paraId="7D5DE128" w14:textId="77777777" w:rsidR="00613C5F" w:rsidRPr="003700ED" w:rsidRDefault="00613C5F" w:rsidP="002559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Pr="003700ED">
        <w:rPr>
          <w:rFonts w:ascii="Times New Roman" w:eastAsia="Times New Roman" w:hAnsi="Times New Roman" w:cs="Times New Roman"/>
          <w:sz w:val="24"/>
          <w:szCs w:val="24"/>
        </w:rPr>
        <w:t>William Shakespeare</w:t>
      </w:r>
      <w:r w:rsidR="00B314C6" w:rsidRPr="003700ED">
        <w:rPr>
          <w:rFonts w:ascii="Times New Roman" w:eastAsia="Times New Roman" w:hAnsi="Times New Roman" w:cs="Times New Roman"/>
          <w:sz w:val="24"/>
          <w:szCs w:val="24"/>
        </w:rPr>
        <w:t xml:space="preserve"> (1564-1616) </w:t>
      </w:r>
      <w:r w:rsidRPr="003700ED">
        <w:rPr>
          <w:rFonts w:ascii="Times New Roman" w:eastAsia="Times New Roman" w:hAnsi="Times New Roman" w:cs="Times New Roman"/>
          <w:sz w:val="24"/>
          <w:szCs w:val="24"/>
        </w:rPr>
        <w:t>(Sonnets)</w:t>
      </w:r>
    </w:p>
    <w:p w14:paraId="1593C1CE" w14:textId="77777777" w:rsidR="00B314C6" w:rsidRPr="003700ED" w:rsidRDefault="00B314C6" w:rsidP="002559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877716">
        <w:rPr>
          <w:rFonts w:ascii="Times New Roman" w:eastAsia="Times New Roman" w:hAnsi="Times New Roman" w:cs="Times New Roman"/>
          <w:b/>
          <w:sz w:val="24"/>
          <w:szCs w:val="24"/>
        </w:rPr>
        <w:t xml:space="preserve">. </w:t>
      </w:r>
      <w:r w:rsidR="00255948" w:rsidRPr="003700ED">
        <w:rPr>
          <w:rFonts w:ascii="Times New Roman" w:eastAsia="Times New Roman" w:hAnsi="Times New Roman" w:cs="Times New Roman"/>
          <w:sz w:val="24"/>
          <w:szCs w:val="24"/>
        </w:rPr>
        <w:t xml:space="preserve">Alexander Pope </w:t>
      </w:r>
      <w:r w:rsidRPr="003700ED">
        <w:rPr>
          <w:rFonts w:ascii="Times New Roman" w:eastAsia="Times New Roman" w:hAnsi="Times New Roman" w:cs="Times New Roman"/>
          <w:sz w:val="24"/>
          <w:szCs w:val="24"/>
        </w:rPr>
        <w:t>(1688-1744)</w:t>
      </w:r>
    </w:p>
    <w:p w14:paraId="607EC27E" w14:textId="77777777" w:rsidR="00255948" w:rsidRPr="003700ED" w:rsidRDefault="00255948" w:rsidP="00255948">
      <w:pPr>
        <w:rPr>
          <w:rFonts w:ascii="Times New Roman" w:eastAsia="Times New Roman" w:hAnsi="Times New Roman" w:cs="Times New Roman"/>
          <w:sz w:val="24"/>
          <w:szCs w:val="24"/>
        </w:rPr>
      </w:pPr>
      <w:r w:rsidRPr="003700ED">
        <w:rPr>
          <w:rFonts w:ascii="Times New Roman" w:eastAsia="Times New Roman" w:hAnsi="Times New Roman" w:cs="Times New Roman"/>
          <w:i/>
          <w:sz w:val="24"/>
          <w:szCs w:val="24"/>
        </w:rPr>
        <w:t xml:space="preserve"> </w:t>
      </w:r>
      <w:r w:rsidR="003700ED" w:rsidRPr="003700ED">
        <w:rPr>
          <w:rFonts w:ascii="Times New Roman" w:eastAsia="Times New Roman" w:hAnsi="Times New Roman" w:cs="Times New Roman"/>
          <w:i/>
          <w:sz w:val="24"/>
          <w:szCs w:val="24"/>
        </w:rPr>
        <w:t xml:space="preserve">The </w:t>
      </w:r>
      <w:r w:rsidRPr="003700ED">
        <w:rPr>
          <w:rFonts w:ascii="Times New Roman" w:eastAsia="Times New Roman" w:hAnsi="Times New Roman" w:cs="Times New Roman"/>
          <w:i/>
          <w:sz w:val="24"/>
          <w:szCs w:val="24"/>
        </w:rPr>
        <w:t>Rape of the Lock</w:t>
      </w:r>
      <w:r w:rsidR="00B314C6" w:rsidRPr="003700ED">
        <w:rPr>
          <w:rFonts w:ascii="Times New Roman" w:eastAsia="Times New Roman" w:hAnsi="Times New Roman" w:cs="Times New Roman"/>
          <w:sz w:val="24"/>
          <w:szCs w:val="24"/>
        </w:rPr>
        <w:t xml:space="preserve"> (1712) </w:t>
      </w:r>
      <w:r w:rsidRPr="003700ED">
        <w:rPr>
          <w:rFonts w:ascii="Times New Roman" w:eastAsia="Times New Roman" w:hAnsi="Times New Roman" w:cs="Times New Roman"/>
          <w:sz w:val="24"/>
          <w:szCs w:val="24"/>
        </w:rPr>
        <w:t>(canto 1, 2, 5)</w:t>
      </w:r>
    </w:p>
    <w:p w14:paraId="79F840A0" w14:textId="77777777" w:rsidR="003700ED" w:rsidRDefault="003700ED">
      <w:pPr>
        <w:spacing w:after="0" w:line="240" w:lineRule="auto"/>
        <w:rPr>
          <w:rFonts w:ascii="Times New Roman" w:eastAsia="Times New Roman" w:hAnsi="Times New Roman" w:cs="Times New Roman"/>
          <w:b/>
          <w:sz w:val="24"/>
          <w:szCs w:val="24"/>
        </w:rPr>
      </w:pPr>
    </w:p>
    <w:p w14:paraId="43D426B2" w14:textId="77777777" w:rsidR="00EF4ADD" w:rsidRPr="00AD0DF2" w:rsidRDefault="0018692C">
      <w:pPr>
        <w:spacing w:after="0" w:line="240" w:lineRule="auto"/>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COURSE CONTENTS</w:t>
      </w:r>
    </w:p>
    <w:p w14:paraId="3CDD5C25"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 </w:t>
      </w:r>
    </w:p>
    <w:p w14:paraId="1324DD59"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Course Introduction </w:t>
      </w:r>
    </w:p>
    <w:p w14:paraId="084C5403" w14:textId="77777777" w:rsidR="00A1298F" w:rsidRDefault="002F71E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w:t>
      </w:r>
      <w:r w:rsidR="0018692C" w:rsidRPr="00AD0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A1298F">
        <w:rPr>
          <w:rFonts w:ascii="Times New Roman" w:eastAsia="Times New Roman" w:hAnsi="Times New Roman" w:cs="Times New Roman"/>
          <w:sz w:val="24"/>
          <w:szCs w:val="24"/>
        </w:rPr>
        <w:t>oetry</w:t>
      </w:r>
      <w:r>
        <w:rPr>
          <w:rFonts w:ascii="Times New Roman" w:eastAsia="Times New Roman" w:hAnsi="Times New Roman" w:cs="Times New Roman"/>
          <w:sz w:val="24"/>
          <w:szCs w:val="24"/>
        </w:rPr>
        <w:t>/Classical poetry</w:t>
      </w:r>
    </w:p>
    <w:p w14:paraId="733F9ECD" w14:textId="77777777" w:rsidR="00EF4ADD" w:rsidRPr="00AD0DF2" w:rsidRDefault="00A1298F">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p w14:paraId="6ABC02A6" w14:textId="77777777" w:rsidR="002F71EB" w:rsidRPr="002F71EB" w:rsidRDefault="002F71EB">
      <w:pPr>
        <w:rPr>
          <w:rFonts w:ascii="Times New Roman" w:eastAsia="Times New Roman" w:hAnsi="Times New Roman" w:cs="Times New Roman"/>
          <w:sz w:val="24"/>
          <w:szCs w:val="24"/>
        </w:rPr>
      </w:pPr>
      <w:r w:rsidRPr="002F71EB">
        <w:rPr>
          <w:rFonts w:ascii="Times New Roman" w:eastAsia="Times New Roman" w:hAnsi="Times New Roman" w:cs="Times New Roman"/>
          <w:sz w:val="24"/>
          <w:szCs w:val="24"/>
        </w:rPr>
        <w:t>Forms of poetry</w:t>
      </w:r>
    </w:p>
    <w:p w14:paraId="49BE94F6"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2 </w:t>
      </w:r>
    </w:p>
    <w:p w14:paraId="2F658878" w14:textId="77777777" w:rsidR="00FF5D87" w:rsidRPr="00AD0DF2" w:rsidRDefault="002F71EB">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Chaucer</w:t>
      </w:r>
      <w:r w:rsidR="009B43C9">
        <w:rPr>
          <w:rFonts w:ascii="Times New Roman" w:eastAsia="Times New Roman" w:hAnsi="Times New Roman" w:cs="Times New Roman"/>
          <w:sz w:val="24"/>
          <w:szCs w:val="24"/>
        </w:rPr>
        <w:t xml:space="preserve"> (</w:t>
      </w:r>
      <w:r w:rsidR="009B43C9" w:rsidRPr="009B43C9">
        <w:rPr>
          <w:rFonts w:ascii="Times New Roman" w:eastAsia="Times New Roman" w:hAnsi="Times New Roman" w:cs="Times New Roman"/>
          <w:sz w:val="24"/>
          <w:szCs w:val="24"/>
        </w:rPr>
        <w:t>The age of Chaucer</w:t>
      </w:r>
      <w:r w:rsidR="009B43C9">
        <w:rPr>
          <w:rFonts w:ascii="Times New Roman" w:eastAsia="Times New Roman" w:hAnsi="Times New Roman" w:cs="Times New Roman"/>
          <w:sz w:val="24"/>
          <w:szCs w:val="24"/>
        </w:rPr>
        <w:t>, Chaucer as </w:t>
      </w:r>
      <w:r w:rsidR="009B43C9" w:rsidRPr="009B43C9">
        <w:rPr>
          <w:rFonts w:ascii="Times New Roman" w:eastAsia="Times New Roman" w:hAnsi="Times New Roman" w:cs="Times New Roman"/>
          <w:sz w:val="24"/>
          <w:szCs w:val="24"/>
        </w:rPr>
        <w:t>A social Reformer</w:t>
      </w:r>
      <w:r w:rsidR="009B43C9">
        <w:rPr>
          <w:rFonts w:ascii="Times New Roman" w:eastAsia="Times New Roman" w:hAnsi="Times New Roman" w:cs="Times New Roman"/>
          <w:sz w:val="24"/>
          <w:szCs w:val="24"/>
        </w:rPr>
        <w:t xml:space="preserve">, </w:t>
      </w:r>
      <w:r w:rsidR="009B43C9" w:rsidRPr="009B43C9">
        <w:rPr>
          <w:rFonts w:ascii="Times New Roman" w:eastAsia="Times New Roman" w:hAnsi="Times New Roman" w:cs="Times New Roman"/>
          <w:sz w:val="24"/>
          <w:szCs w:val="24"/>
        </w:rPr>
        <w:t>Chaucer</w:t>
      </w:r>
      <w:r w:rsidR="009B43C9">
        <w:rPr>
          <w:rFonts w:ascii="Times New Roman" w:eastAsia="Times New Roman" w:hAnsi="Times New Roman" w:cs="Times New Roman"/>
          <w:sz w:val="24"/>
          <w:szCs w:val="24"/>
        </w:rPr>
        <w:t>’</w:t>
      </w:r>
      <w:r w:rsidR="009B43C9" w:rsidRPr="009B43C9">
        <w:rPr>
          <w:rFonts w:ascii="Times New Roman" w:eastAsia="Times New Roman" w:hAnsi="Times New Roman" w:cs="Times New Roman"/>
          <w:sz w:val="24"/>
          <w:szCs w:val="24"/>
        </w:rPr>
        <w:t xml:space="preserve"> art of characterization</w:t>
      </w:r>
      <w:r w:rsidR="009B43C9">
        <w:rPr>
          <w:rFonts w:ascii="Times New Roman" w:eastAsia="Times New Roman" w:hAnsi="Times New Roman" w:cs="Times New Roman"/>
          <w:sz w:val="24"/>
          <w:szCs w:val="24"/>
        </w:rPr>
        <w:t>)</w:t>
      </w:r>
    </w:p>
    <w:p w14:paraId="65313B08" w14:textId="77777777" w:rsidR="009B43C9" w:rsidRPr="009B43C9" w:rsidRDefault="009B43C9">
      <w:pPr>
        <w:rPr>
          <w:rFonts w:ascii="Times New Roman" w:eastAsia="Times New Roman" w:hAnsi="Times New Roman" w:cs="Times New Roman"/>
          <w:sz w:val="24"/>
          <w:szCs w:val="24"/>
        </w:rPr>
      </w:pPr>
      <w:r w:rsidRPr="009B43C9">
        <w:rPr>
          <w:rFonts w:ascii="Times New Roman" w:eastAsia="Times New Roman" w:hAnsi="Times New Roman" w:cs="Times New Roman"/>
          <w:i/>
          <w:iCs/>
          <w:sz w:val="24"/>
          <w:szCs w:val="24"/>
        </w:rPr>
        <w:t>Prologue</w:t>
      </w:r>
      <w:r w:rsidRPr="009B43C9">
        <w:rPr>
          <w:rFonts w:ascii="Times New Roman" w:eastAsia="Times New Roman" w:hAnsi="Times New Roman" w:cs="Times New Roman"/>
          <w:sz w:val="24"/>
          <w:szCs w:val="24"/>
        </w:rPr>
        <w:t> : its detailed reading with critical analysis</w:t>
      </w:r>
    </w:p>
    <w:p w14:paraId="2CB2A123" w14:textId="77777777" w:rsidR="00EF4ADD" w:rsidRPr="00937D8B" w:rsidRDefault="009B43C9">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 xml:space="preserve"> </w:t>
      </w:r>
      <w:r w:rsidR="0018692C" w:rsidRPr="00937D8B">
        <w:rPr>
          <w:rFonts w:ascii="Times New Roman" w:eastAsia="Times New Roman" w:hAnsi="Times New Roman" w:cs="Times New Roman"/>
          <w:b/>
          <w:sz w:val="24"/>
          <w:szCs w:val="24"/>
        </w:rPr>
        <w:t>(Quiz)</w:t>
      </w:r>
    </w:p>
    <w:p w14:paraId="5BDC7F86"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3 </w:t>
      </w:r>
    </w:p>
    <w:p w14:paraId="35152048"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i/>
          <w:iCs/>
          <w:sz w:val="24"/>
          <w:szCs w:val="24"/>
        </w:rPr>
        <w:t>Prologue</w:t>
      </w:r>
      <w:r w:rsidRPr="009B43C9">
        <w:rPr>
          <w:rFonts w:ascii="Times New Roman" w:eastAsia="Times New Roman" w:hAnsi="Times New Roman" w:cs="Times New Roman"/>
          <w:sz w:val="24"/>
          <w:szCs w:val="24"/>
        </w:rPr>
        <w:t> : its detailed reading with critical analysis</w:t>
      </w:r>
    </w:p>
    <w:p w14:paraId="06843384" w14:textId="77777777" w:rsidR="00EF4ADD" w:rsidRPr="00937D8B" w:rsidRDefault="009B43C9">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 xml:space="preserve"> </w:t>
      </w:r>
      <w:r w:rsidR="0018692C" w:rsidRPr="00937D8B">
        <w:rPr>
          <w:rFonts w:ascii="Times New Roman" w:eastAsia="Times New Roman" w:hAnsi="Times New Roman" w:cs="Times New Roman"/>
          <w:b/>
          <w:sz w:val="24"/>
          <w:szCs w:val="24"/>
        </w:rPr>
        <w:t>(Assignment)</w:t>
      </w:r>
    </w:p>
    <w:p w14:paraId="18B8FBC3"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lastRenderedPageBreak/>
        <w:t>Week 4</w:t>
      </w:r>
    </w:p>
    <w:p w14:paraId="0B9F3325" w14:textId="77777777" w:rsidR="009B43C9" w:rsidRDefault="00FF5D87">
      <w:pPr>
        <w:rPr>
          <w:rFonts w:ascii="Times New Roman" w:eastAsia="Times New Roman" w:hAnsi="Times New Roman" w:cs="Times New Roman"/>
          <w:i/>
          <w:sz w:val="24"/>
          <w:szCs w:val="24"/>
        </w:rPr>
      </w:pPr>
      <w:r w:rsidRPr="00AD0DF2">
        <w:rPr>
          <w:rFonts w:ascii="Times New Roman" w:eastAsia="Times New Roman" w:hAnsi="Times New Roman" w:cs="Times New Roman"/>
          <w:sz w:val="24"/>
          <w:szCs w:val="24"/>
        </w:rPr>
        <w:t xml:space="preserve">Discussion on </w:t>
      </w:r>
      <w:r w:rsidR="009B43C9" w:rsidRPr="009B43C9">
        <w:rPr>
          <w:rFonts w:ascii="Times New Roman" w:eastAsia="Times New Roman" w:hAnsi="Times New Roman" w:cs="Times New Roman"/>
          <w:i/>
          <w:sz w:val="24"/>
          <w:szCs w:val="24"/>
        </w:rPr>
        <w:t>Prologue</w:t>
      </w:r>
    </w:p>
    <w:p w14:paraId="7579DAF8"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Chaucer’s characters as individuals and types</w:t>
      </w:r>
    </w:p>
    <w:p w14:paraId="5ED255B3"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Realism in Chaucer</w:t>
      </w:r>
    </w:p>
    <w:p w14:paraId="462EACBD"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Chaucer’s </w:t>
      </w:r>
      <w:r w:rsidRPr="009B43C9">
        <w:rPr>
          <w:rFonts w:ascii="Times New Roman" w:eastAsia="Times New Roman" w:hAnsi="Times New Roman" w:cs="Times New Roman"/>
          <w:iCs/>
          <w:sz w:val="24"/>
          <w:szCs w:val="24"/>
        </w:rPr>
        <w:t>Prologue</w:t>
      </w:r>
      <w:r w:rsidRPr="009B43C9">
        <w:rPr>
          <w:rFonts w:ascii="Times New Roman" w:eastAsia="Times New Roman" w:hAnsi="Times New Roman" w:cs="Times New Roman"/>
          <w:sz w:val="24"/>
          <w:szCs w:val="24"/>
        </w:rPr>
        <w:t> as a cross-section of society</w:t>
      </w:r>
    </w:p>
    <w:p w14:paraId="07A59A0B"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Female characters</w:t>
      </w:r>
    </w:p>
    <w:p w14:paraId="77134121"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5</w:t>
      </w:r>
    </w:p>
    <w:p w14:paraId="38B6847A" w14:textId="77777777" w:rsidR="00FF5D87" w:rsidRPr="00AD0DF2" w:rsidRDefault="009B43C9">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Edmund Spenser</w:t>
      </w:r>
    </w:p>
    <w:p w14:paraId="4D050EF7"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i/>
          <w:sz w:val="24"/>
          <w:szCs w:val="24"/>
        </w:rPr>
        <w:t>Farie Queen</w:t>
      </w:r>
      <w:r w:rsidRPr="009B43C9">
        <w:rPr>
          <w:rFonts w:ascii="Times New Roman" w:eastAsia="Times New Roman" w:hAnsi="Times New Roman" w:cs="Times New Roman"/>
          <w:sz w:val="24"/>
          <w:szCs w:val="24"/>
        </w:rPr>
        <w:t xml:space="preserve"> (Book 1, Canto-1)</w:t>
      </w:r>
    </w:p>
    <w:p w14:paraId="561C00FB" w14:textId="77777777" w:rsidR="00EF4ADD" w:rsidRPr="00937D8B" w:rsidRDefault="009B43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8692C" w:rsidRPr="00937D8B">
        <w:rPr>
          <w:rFonts w:ascii="Times New Roman" w:eastAsia="Times New Roman" w:hAnsi="Times New Roman" w:cs="Times New Roman"/>
          <w:b/>
          <w:sz w:val="24"/>
          <w:szCs w:val="24"/>
        </w:rPr>
        <w:t>(Quiz)</w:t>
      </w:r>
    </w:p>
    <w:p w14:paraId="0B5E8291"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6 </w:t>
      </w:r>
    </w:p>
    <w:p w14:paraId="43C39EEF" w14:textId="77777777" w:rsidR="009B43C9" w:rsidRPr="009B43C9" w:rsidRDefault="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Introduction of John Milton</w:t>
      </w:r>
      <w:r w:rsidR="00150C63">
        <w:rPr>
          <w:rFonts w:ascii="Times New Roman" w:eastAsia="Times New Roman" w:hAnsi="Times New Roman" w:cs="Times New Roman"/>
          <w:sz w:val="24"/>
          <w:szCs w:val="24"/>
        </w:rPr>
        <w:t xml:space="preserve"> (</w:t>
      </w:r>
      <w:r w:rsidR="00150C63" w:rsidRPr="00150C63">
        <w:rPr>
          <w:rFonts w:ascii="Times New Roman" w:eastAsia="Times New Roman" w:hAnsi="Times New Roman" w:cs="Times New Roman"/>
          <w:sz w:val="24"/>
          <w:szCs w:val="24"/>
        </w:rPr>
        <w:t>Age of Milton and its influence on his life and works</w:t>
      </w:r>
      <w:r w:rsidR="00150C63">
        <w:rPr>
          <w:rFonts w:ascii="Times New Roman" w:eastAsia="Times New Roman" w:hAnsi="Times New Roman" w:cs="Times New Roman"/>
          <w:sz w:val="24"/>
          <w:szCs w:val="24"/>
        </w:rPr>
        <w:t xml:space="preserve">) </w:t>
      </w:r>
      <w:r w:rsidR="00575A3F">
        <w:rPr>
          <w:rFonts w:ascii="Times New Roman" w:eastAsia="Times New Roman" w:hAnsi="Times New Roman" w:cs="Times New Roman"/>
          <w:sz w:val="24"/>
          <w:szCs w:val="24"/>
        </w:rPr>
        <w:t>(</w:t>
      </w:r>
      <w:r w:rsidR="00575A3F" w:rsidRPr="00575A3F">
        <w:rPr>
          <w:rFonts w:ascii="Times New Roman" w:eastAsia="Times New Roman" w:hAnsi="Times New Roman" w:cs="Times New Roman"/>
          <w:sz w:val="24"/>
          <w:szCs w:val="24"/>
        </w:rPr>
        <w:t>Characteristics of Milton Poetry</w:t>
      </w:r>
      <w:r w:rsidR="00575A3F">
        <w:rPr>
          <w:rFonts w:ascii="Times New Roman" w:eastAsia="Times New Roman" w:hAnsi="Times New Roman" w:cs="Times New Roman"/>
          <w:sz w:val="24"/>
          <w:szCs w:val="24"/>
        </w:rPr>
        <w:t>)</w:t>
      </w:r>
      <w:r w:rsidR="002D6138">
        <w:rPr>
          <w:rFonts w:ascii="Times New Roman" w:eastAsia="Times New Roman" w:hAnsi="Times New Roman" w:cs="Times New Roman"/>
          <w:sz w:val="24"/>
          <w:szCs w:val="24"/>
        </w:rPr>
        <w:t xml:space="preserve"> (</w:t>
      </w:r>
      <w:r w:rsidR="002D6138" w:rsidRPr="002D6138">
        <w:rPr>
          <w:rFonts w:ascii="Times New Roman" w:eastAsia="Times New Roman" w:hAnsi="Times New Roman" w:cs="Times New Roman"/>
          <w:sz w:val="24"/>
          <w:szCs w:val="24"/>
        </w:rPr>
        <w:t>Milton’s life and poetry</w:t>
      </w:r>
      <w:r w:rsidR="002D6138">
        <w:rPr>
          <w:rFonts w:ascii="Times New Roman" w:eastAsia="Times New Roman" w:hAnsi="Times New Roman" w:cs="Times New Roman"/>
          <w:sz w:val="24"/>
          <w:szCs w:val="24"/>
        </w:rPr>
        <w:t>) (</w:t>
      </w:r>
      <w:r w:rsidR="002D6138" w:rsidRPr="002D6138">
        <w:rPr>
          <w:rFonts w:ascii="Times New Roman" w:eastAsia="Times New Roman" w:hAnsi="Times New Roman" w:cs="Times New Roman"/>
          <w:sz w:val="24"/>
          <w:szCs w:val="24"/>
        </w:rPr>
        <w:t>Discussion of Milton’s endeavor to justify the ways of God to men</w:t>
      </w:r>
      <w:r w:rsidR="002D6138">
        <w:rPr>
          <w:rFonts w:ascii="Times New Roman" w:eastAsia="Times New Roman" w:hAnsi="Times New Roman" w:cs="Times New Roman"/>
          <w:sz w:val="24"/>
          <w:szCs w:val="24"/>
        </w:rPr>
        <w:t>)</w:t>
      </w:r>
    </w:p>
    <w:p w14:paraId="42B521BF"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i/>
          <w:sz w:val="24"/>
          <w:szCs w:val="24"/>
        </w:rPr>
        <w:t>Paradise Lost</w:t>
      </w:r>
    </w:p>
    <w:p w14:paraId="39DC7DF2" w14:textId="77777777" w:rsidR="009B43C9" w:rsidRPr="009B43C9" w:rsidRDefault="009B43C9" w:rsidP="009B43C9">
      <w:pPr>
        <w:rPr>
          <w:rFonts w:ascii="Times New Roman" w:eastAsia="Times New Roman" w:hAnsi="Times New Roman" w:cs="Times New Roman"/>
          <w:sz w:val="24"/>
          <w:szCs w:val="24"/>
        </w:rPr>
      </w:pPr>
      <w:r w:rsidRPr="009B43C9">
        <w:rPr>
          <w:rFonts w:ascii="Times New Roman" w:eastAsia="Times New Roman" w:hAnsi="Times New Roman" w:cs="Times New Roman"/>
          <w:sz w:val="24"/>
          <w:szCs w:val="24"/>
        </w:rPr>
        <w:t xml:space="preserve"> Book-I (line 1-100 &amp; 5 Speeches of Satan)</w:t>
      </w:r>
    </w:p>
    <w:p w14:paraId="5AD8736C"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(Assignment)</w:t>
      </w:r>
    </w:p>
    <w:p w14:paraId="3CD0CD27"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7</w:t>
      </w:r>
    </w:p>
    <w:p w14:paraId="315B1F9E" w14:textId="77777777" w:rsidR="008F2843" w:rsidRPr="00575A3F" w:rsidRDefault="008F2843">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Discussion on </w:t>
      </w:r>
      <w:r w:rsidR="00150C63">
        <w:rPr>
          <w:rFonts w:ascii="Times New Roman" w:eastAsia="Times New Roman" w:hAnsi="Times New Roman" w:cs="Times New Roman"/>
          <w:i/>
          <w:sz w:val="24"/>
          <w:szCs w:val="24"/>
        </w:rPr>
        <w:t>Paradise Lost</w:t>
      </w:r>
      <w:r w:rsidR="00575A3F">
        <w:rPr>
          <w:rFonts w:ascii="Times New Roman" w:eastAsia="Times New Roman" w:hAnsi="Times New Roman" w:cs="Times New Roman"/>
          <w:i/>
          <w:sz w:val="24"/>
          <w:szCs w:val="24"/>
        </w:rPr>
        <w:t xml:space="preserve"> </w:t>
      </w:r>
      <w:r w:rsidR="00575A3F" w:rsidRPr="00575A3F">
        <w:rPr>
          <w:rFonts w:ascii="Times New Roman" w:eastAsia="Times New Roman" w:hAnsi="Times New Roman" w:cs="Times New Roman"/>
          <w:sz w:val="24"/>
          <w:szCs w:val="24"/>
        </w:rPr>
        <w:t>(Socio-political background to the composition of Paradise Lost)</w:t>
      </w:r>
    </w:p>
    <w:p w14:paraId="0FD8D10F" w14:textId="77777777" w:rsidR="00575A3F" w:rsidRDefault="00575A3F">
      <w:pPr>
        <w:rPr>
          <w:rFonts w:ascii="Times New Roman" w:eastAsia="Times New Roman" w:hAnsi="Times New Roman" w:cs="Times New Roman"/>
          <w:sz w:val="24"/>
          <w:szCs w:val="24"/>
        </w:rPr>
      </w:pPr>
      <w:r w:rsidRPr="00575A3F">
        <w:rPr>
          <w:rFonts w:ascii="Times New Roman" w:eastAsia="Times New Roman" w:hAnsi="Times New Roman" w:cs="Times New Roman"/>
          <w:sz w:val="24"/>
          <w:szCs w:val="24"/>
        </w:rPr>
        <w:t>Satan’s Character</w:t>
      </w:r>
    </w:p>
    <w:p w14:paraId="0BD8EC11" w14:textId="77777777" w:rsidR="00575A3F" w:rsidRDefault="00575A3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Arguments o</w:t>
      </w:r>
      <w:r w:rsidRPr="00575A3F">
        <w:rPr>
          <w:rFonts w:ascii="Times New Roman" w:eastAsia="Times New Roman" w:hAnsi="Times New Roman" w:cs="Times New Roman"/>
          <w:sz w:val="24"/>
          <w:szCs w:val="24"/>
        </w:rPr>
        <w:t xml:space="preserve">f </w:t>
      </w:r>
      <w:r w:rsidRPr="00575A3F">
        <w:rPr>
          <w:rFonts w:ascii="Times New Roman" w:eastAsia="Times New Roman" w:hAnsi="Times New Roman" w:cs="Times New Roman"/>
          <w:i/>
          <w:sz w:val="24"/>
          <w:szCs w:val="24"/>
        </w:rPr>
        <w:t>Paradise Lost</w:t>
      </w:r>
    </w:p>
    <w:p w14:paraId="1BE503D2"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Powerful speeches of Satan</w:t>
      </w:r>
    </w:p>
    <w:p w14:paraId="3BD0593E"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8</w:t>
      </w:r>
    </w:p>
    <w:p w14:paraId="42FC8414"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lastRenderedPageBreak/>
        <w:t>MID TERM</w:t>
      </w:r>
    </w:p>
    <w:p w14:paraId="6C63C3F6"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9</w:t>
      </w:r>
    </w:p>
    <w:p w14:paraId="4A61A642" w14:textId="77777777" w:rsidR="00AB6FD2" w:rsidRDefault="002D6138" w:rsidP="002D61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of John Donne </w:t>
      </w:r>
    </w:p>
    <w:p w14:paraId="1F340F6A"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b/>
          <w:bCs/>
          <w:sz w:val="24"/>
          <w:szCs w:val="24"/>
        </w:rPr>
        <w:t> </w:t>
      </w:r>
      <w:r w:rsidRPr="002D6138">
        <w:rPr>
          <w:rFonts w:ascii="Times New Roman" w:eastAsia="Times New Roman" w:hAnsi="Times New Roman" w:cs="Times New Roman"/>
          <w:sz w:val="24"/>
          <w:szCs w:val="24"/>
        </w:rPr>
        <w:t>Introduction to Metaphysical poetry</w:t>
      </w:r>
    </w:p>
    <w:p w14:paraId="2B401C64"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John Donne as a love poet</w:t>
      </w:r>
    </w:p>
    <w:p w14:paraId="558DFBB9"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Imagery in John Donne’s poetry</w:t>
      </w:r>
    </w:p>
    <w:p w14:paraId="42FEC86A" w14:textId="77777777" w:rsidR="00EF4ADD" w:rsidRPr="00937D8B"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Love poems and Divine Poems by John Donne: its detailed reading with critical analysis</w:t>
      </w:r>
    </w:p>
    <w:p w14:paraId="435B6D0A"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10</w:t>
      </w:r>
    </w:p>
    <w:p w14:paraId="2572ED01" w14:textId="77777777" w:rsid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Introduction of William Shakespeare</w:t>
      </w:r>
    </w:p>
    <w:p w14:paraId="44FB0712" w14:textId="77777777" w:rsidR="002D6138" w:rsidRPr="002D6138" w:rsidRDefault="002D6138">
      <w:pPr>
        <w:rPr>
          <w:rFonts w:ascii="Times New Roman" w:eastAsia="Times New Roman" w:hAnsi="Times New Roman" w:cs="Times New Roman"/>
          <w:sz w:val="24"/>
          <w:szCs w:val="24"/>
        </w:rPr>
      </w:pPr>
      <w:r>
        <w:rPr>
          <w:rFonts w:ascii="Times New Roman" w:eastAsia="Times New Roman" w:hAnsi="Times New Roman" w:cs="Times New Roman"/>
          <w:sz w:val="24"/>
          <w:szCs w:val="24"/>
        </w:rPr>
        <w:t>Shakespeare’s Sonnets</w:t>
      </w:r>
    </w:p>
    <w:p w14:paraId="6D4B10DB"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(Assignment)</w:t>
      </w:r>
    </w:p>
    <w:p w14:paraId="73D2A129"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11</w:t>
      </w:r>
    </w:p>
    <w:p w14:paraId="727D889E" w14:textId="77777777" w:rsid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Introduction of Pope</w:t>
      </w:r>
      <w:r>
        <w:rPr>
          <w:rFonts w:ascii="Times New Roman" w:eastAsia="Times New Roman" w:hAnsi="Times New Roman" w:cs="Times New Roman"/>
          <w:sz w:val="24"/>
          <w:szCs w:val="24"/>
        </w:rPr>
        <w:t xml:space="preserve"> (</w:t>
      </w:r>
      <w:r w:rsidRPr="002D6138">
        <w:rPr>
          <w:rFonts w:ascii="Times New Roman" w:eastAsia="Times New Roman" w:hAnsi="Times New Roman" w:cs="Times New Roman"/>
          <w:sz w:val="24"/>
          <w:szCs w:val="24"/>
        </w:rPr>
        <w:t>Alexdener Pope Life and Works</w:t>
      </w:r>
      <w:r>
        <w:rPr>
          <w:rFonts w:ascii="Times New Roman" w:eastAsia="Times New Roman" w:hAnsi="Times New Roman" w:cs="Times New Roman"/>
          <w:sz w:val="24"/>
          <w:szCs w:val="24"/>
        </w:rPr>
        <w:t>) (</w:t>
      </w:r>
      <w:r w:rsidRPr="002D6138">
        <w:rPr>
          <w:rFonts w:ascii="Times New Roman" w:eastAsia="Times New Roman" w:hAnsi="Times New Roman" w:cs="Times New Roman"/>
          <w:sz w:val="24"/>
          <w:szCs w:val="24"/>
        </w:rPr>
        <w:t>Fundamental aspects of Pope</w:t>
      </w:r>
      <w:r>
        <w:rPr>
          <w:rFonts w:ascii="Times New Roman" w:eastAsia="Times New Roman" w:hAnsi="Times New Roman" w:cs="Times New Roman"/>
          <w:sz w:val="24"/>
          <w:szCs w:val="24"/>
        </w:rPr>
        <w:t>’</w:t>
      </w:r>
      <w:r w:rsidRPr="002D6138">
        <w:rPr>
          <w:rFonts w:ascii="Times New Roman" w:eastAsia="Times New Roman" w:hAnsi="Times New Roman" w:cs="Times New Roman"/>
          <w:sz w:val="24"/>
          <w:szCs w:val="24"/>
        </w:rPr>
        <w:t xml:space="preserve"> Poetry</w:t>
      </w:r>
      <w:r>
        <w:rPr>
          <w:rFonts w:ascii="Times New Roman" w:eastAsia="Times New Roman" w:hAnsi="Times New Roman" w:cs="Times New Roman"/>
          <w:sz w:val="24"/>
          <w:szCs w:val="24"/>
        </w:rPr>
        <w:t>)</w:t>
      </w:r>
    </w:p>
    <w:p w14:paraId="54EF16CC"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w:t>
      </w:r>
      <w:r w:rsidRPr="002D6138">
        <w:rPr>
          <w:rFonts w:ascii="Times New Roman" w:eastAsia="Times New Roman" w:hAnsi="Times New Roman" w:cs="Times New Roman"/>
          <w:sz w:val="24"/>
          <w:szCs w:val="24"/>
        </w:rPr>
        <w:t> : its detailed reading with critical analysis</w:t>
      </w:r>
    </w:p>
    <w:p w14:paraId="734A849F" w14:textId="77777777" w:rsidR="00EF4ADD" w:rsidRPr="00937D8B" w:rsidRDefault="002D6138">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 xml:space="preserve"> </w:t>
      </w:r>
      <w:r w:rsidR="0018692C" w:rsidRPr="00937D8B">
        <w:rPr>
          <w:rFonts w:ascii="Times New Roman" w:eastAsia="Times New Roman" w:hAnsi="Times New Roman" w:cs="Times New Roman"/>
          <w:b/>
          <w:sz w:val="24"/>
          <w:szCs w:val="24"/>
        </w:rPr>
        <w:t>(Quiz)</w:t>
      </w:r>
    </w:p>
    <w:p w14:paraId="0CCEB2EA" w14:textId="77777777" w:rsidR="00EF4ADD"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12</w:t>
      </w:r>
    </w:p>
    <w:p w14:paraId="70B264E4"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w:t>
      </w:r>
      <w:r w:rsidRPr="002D6138">
        <w:rPr>
          <w:rFonts w:ascii="Times New Roman" w:eastAsia="Times New Roman" w:hAnsi="Times New Roman" w:cs="Times New Roman"/>
          <w:sz w:val="24"/>
          <w:szCs w:val="24"/>
        </w:rPr>
        <w:t> : its detailed reading with critical analysis</w:t>
      </w:r>
    </w:p>
    <w:p w14:paraId="06D56D47"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13</w:t>
      </w:r>
    </w:p>
    <w:p w14:paraId="44CDE661"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w:t>
      </w:r>
      <w:r w:rsidRPr="002D6138">
        <w:rPr>
          <w:rFonts w:ascii="Times New Roman" w:eastAsia="Times New Roman" w:hAnsi="Times New Roman" w:cs="Times New Roman"/>
          <w:sz w:val="24"/>
          <w:szCs w:val="24"/>
        </w:rPr>
        <w:t> : its detailed reading with critical analysis</w:t>
      </w:r>
    </w:p>
    <w:p w14:paraId="2A0BE9D0"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 </w:t>
      </w:r>
      <w:r w:rsidRPr="002D6138">
        <w:rPr>
          <w:rFonts w:ascii="Times New Roman" w:eastAsia="Times New Roman" w:hAnsi="Times New Roman" w:cs="Times New Roman"/>
          <w:sz w:val="24"/>
          <w:szCs w:val="24"/>
        </w:rPr>
        <w:t>as a social satire</w:t>
      </w:r>
    </w:p>
    <w:p w14:paraId="26158A7C"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w:t>
      </w:r>
      <w:r w:rsidRPr="002D6138">
        <w:rPr>
          <w:rFonts w:ascii="Times New Roman" w:eastAsia="Times New Roman" w:hAnsi="Times New Roman" w:cs="Times New Roman"/>
          <w:sz w:val="24"/>
          <w:szCs w:val="24"/>
        </w:rPr>
        <w:t> as a mock epic poem</w:t>
      </w:r>
    </w:p>
    <w:p w14:paraId="236E7A2F"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Significant character sketches</w:t>
      </w:r>
    </w:p>
    <w:p w14:paraId="60522D52"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lastRenderedPageBreak/>
        <w:t>(Assignment)</w:t>
      </w:r>
    </w:p>
    <w:p w14:paraId="4BA1913C" w14:textId="77777777" w:rsidR="00EF4ADD"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14 </w:t>
      </w:r>
    </w:p>
    <w:p w14:paraId="104D7A99" w14:textId="77777777" w:rsidR="002D6138" w:rsidRPr="002D6138" w:rsidRDefault="002D6138" w:rsidP="002D6138">
      <w:pPr>
        <w:rPr>
          <w:rFonts w:ascii="Times New Roman" w:eastAsia="Times New Roman" w:hAnsi="Times New Roman" w:cs="Times New Roman"/>
          <w:sz w:val="24"/>
          <w:szCs w:val="24"/>
        </w:rPr>
      </w:pPr>
      <w:r w:rsidRPr="002D6138">
        <w:rPr>
          <w:rFonts w:ascii="Times New Roman" w:eastAsia="Times New Roman" w:hAnsi="Times New Roman" w:cs="Times New Roman"/>
          <w:i/>
          <w:iCs/>
          <w:sz w:val="24"/>
          <w:szCs w:val="24"/>
        </w:rPr>
        <w:t>The Rape of The Lock</w:t>
      </w:r>
      <w:r w:rsidRPr="002D6138">
        <w:rPr>
          <w:rFonts w:ascii="Times New Roman" w:eastAsia="Times New Roman" w:hAnsi="Times New Roman" w:cs="Times New Roman"/>
          <w:sz w:val="24"/>
          <w:szCs w:val="24"/>
        </w:rPr>
        <w:t> : its detailed reading with critical analysis</w:t>
      </w:r>
    </w:p>
    <w:p w14:paraId="07650438" w14:textId="77777777" w:rsidR="002D6138" w:rsidRPr="002D6138" w:rsidRDefault="002D6138">
      <w:pPr>
        <w:rPr>
          <w:rFonts w:ascii="Times New Roman" w:eastAsia="Times New Roman" w:hAnsi="Times New Roman" w:cs="Times New Roman"/>
          <w:sz w:val="24"/>
          <w:szCs w:val="24"/>
        </w:rPr>
      </w:pPr>
      <w:r w:rsidRPr="002D6138">
        <w:rPr>
          <w:rFonts w:ascii="Times New Roman" w:eastAsia="Times New Roman" w:hAnsi="Times New Roman" w:cs="Times New Roman"/>
          <w:sz w:val="24"/>
          <w:szCs w:val="24"/>
        </w:rPr>
        <w:t xml:space="preserve">A mirror to the 18th century </w:t>
      </w:r>
      <w:r w:rsidR="00AB6FD2" w:rsidRPr="002D6138">
        <w:rPr>
          <w:rFonts w:ascii="Times New Roman" w:eastAsia="Times New Roman" w:hAnsi="Times New Roman" w:cs="Times New Roman"/>
          <w:sz w:val="24"/>
          <w:szCs w:val="24"/>
        </w:rPr>
        <w:t>aristocratic</w:t>
      </w:r>
      <w:r w:rsidRPr="002D6138">
        <w:rPr>
          <w:rFonts w:ascii="Times New Roman" w:eastAsia="Times New Roman" w:hAnsi="Times New Roman" w:cs="Times New Roman"/>
          <w:sz w:val="24"/>
          <w:szCs w:val="24"/>
        </w:rPr>
        <w:t xml:space="preserve"> social life</w:t>
      </w:r>
    </w:p>
    <w:p w14:paraId="495F9A81"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(Quiz)</w:t>
      </w:r>
    </w:p>
    <w:p w14:paraId="73B72F9C"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15 </w:t>
      </w:r>
    </w:p>
    <w:p w14:paraId="55AA7153"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Presentation + Final Term</w:t>
      </w:r>
    </w:p>
    <w:p w14:paraId="06CA6E86" w14:textId="77777777" w:rsidR="008F44E2" w:rsidRPr="008F44E2" w:rsidRDefault="008F44E2" w:rsidP="008F44E2">
      <w:pPr>
        <w:spacing w:before="100" w:beforeAutospacing="1" w:after="100" w:afterAutospacing="1"/>
        <w:jc w:val="center"/>
        <w:rPr>
          <w:rFonts w:ascii="Times New Roman" w:hAnsi="Times New Roman" w:cs="Times New Roman"/>
          <w:b/>
          <w:color w:val="000000"/>
          <w:sz w:val="24"/>
          <w:szCs w:val="24"/>
        </w:rPr>
      </w:pPr>
      <w:r w:rsidRPr="008F44E2">
        <w:rPr>
          <w:rFonts w:ascii="Times New Roman" w:hAnsi="Times New Roman" w:cs="Times New Roman"/>
          <w:b/>
          <w:color w:val="000000"/>
          <w:sz w:val="24"/>
          <w:szCs w:val="24"/>
        </w:rPr>
        <w:t>ASSESSMENT CRITERIA</w:t>
      </w:r>
    </w:p>
    <w:tbl>
      <w:tblPr>
        <w:tblStyle w:val="TableGrid1"/>
        <w:tblW w:w="0" w:type="auto"/>
        <w:tblLook w:val="04A0" w:firstRow="1" w:lastRow="0" w:firstColumn="1" w:lastColumn="0" w:noHBand="0" w:noVBand="1"/>
      </w:tblPr>
      <w:tblGrid>
        <w:gridCol w:w="4675"/>
        <w:gridCol w:w="4675"/>
      </w:tblGrid>
      <w:tr w:rsidR="008F44E2" w:rsidRPr="008F44E2" w14:paraId="330BBE3B" w14:textId="77777777" w:rsidTr="00D75354">
        <w:tc>
          <w:tcPr>
            <w:tcW w:w="4675" w:type="dxa"/>
          </w:tcPr>
          <w:p w14:paraId="1EFEB757"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                             Tasks</w:t>
            </w:r>
          </w:p>
        </w:tc>
        <w:tc>
          <w:tcPr>
            <w:tcW w:w="4675" w:type="dxa"/>
          </w:tcPr>
          <w:p w14:paraId="2CCC41F9"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r w:rsidRPr="008F44E2">
              <w:rPr>
                <w:rFonts w:ascii="Times New Roman" w:eastAsia="Times New Roman" w:hAnsi="Times New Roman" w:cs="Times New Roman"/>
                <w:b/>
                <w:color w:val="000000"/>
                <w:sz w:val="24"/>
                <w:szCs w:val="24"/>
              </w:rPr>
              <w:t>Weight age  (marks)</w:t>
            </w:r>
          </w:p>
        </w:tc>
      </w:tr>
      <w:tr w:rsidR="008F44E2" w:rsidRPr="008F44E2" w14:paraId="03FF3EF3" w14:textId="77777777" w:rsidTr="00D75354">
        <w:tc>
          <w:tcPr>
            <w:tcW w:w="4675" w:type="dxa"/>
          </w:tcPr>
          <w:p w14:paraId="648DAFEE" w14:textId="77777777" w:rsidR="008F44E2" w:rsidRPr="008F44E2" w:rsidRDefault="008F44E2" w:rsidP="008F44E2">
            <w:pPr>
              <w:rPr>
                <w:rFonts w:ascii="Times New Roman" w:eastAsia="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Assignment-1</w:t>
            </w:r>
            <w:r w:rsidRPr="008F44E2">
              <w:rPr>
                <w:rFonts w:ascii="Times New Roman" w:hAnsi="Times New Roman" w:cs="Times New Roman"/>
                <w:b/>
                <w:color w:val="000000"/>
                <w:sz w:val="24"/>
                <w:szCs w:val="24"/>
              </w:rPr>
              <w:t xml:space="preserve"> </w:t>
            </w:r>
            <w:r w:rsidRPr="008F44E2">
              <w:rPr>
                <w:rFonts w:ascii="Times New Roman" w:hAnsi="Times New Roman" w:cs="Times New Roman"/>
                <w:b/>
                <w:i/>
                <w:color w:val="000000"/>
                <w:sz w:val="24"/>
                <w:szCs w:val="24"/>
              </w:rPr>
              <w:t xml:space="preserve">  </w:t>
            </w:r>
            <w:r w:rsidRPr="008F44E2">
              <w:rPr>
                <w:rFonts w:ascii="Times New Roman" w:hAnsi="Times New Roman" w:cs="Times New Roman"/>
                <w:color w:val="000000"/>
                <w:sz w:val="24"/>
                <w:szCs w:val="24"/>
              </w:rPr>
              <w:t>(</w:t>
            </w:r>
            <w:r w:rsidRPr="008F44E2">
              <w:rPr>
                <w:rFonts w:ascii="Times New Roman" w:eastAsia="Times New Roman" w:hAnsi="Times New Roman" w:cs="Times New Roman"/>
                <w:color w:val="000000"/>
                <w:sz w:val="24"/>
                <w:szCs w:val="24"/>
              </w:rPr>
              <w:t>10-points)</w:t>
            </w:r>
          </w:p>
          <w:p w14:paraId="2AA316C7" w14:textId="77777777" w:rsidR="008F44E2" w:rsidRPr="008F44E2" w:rsidRDefault="008F44E2" w:rsidP="008F44E2">
            <w:pPr>
              <w:spacing w:before="100" w:beforeAutospacing="1" w:after="100" w:afterAutospacing="1"/>
              <w:jc w:val="both"/>
              <w:rPr>
                <w:rFonts w:ascii="Times New Roman" w:eastAsia="Times New Roman" w:hAnsi="Times New Roman" w:cs="Times New Roman"/>
                <w:i/>
                <w:iCs/>
                <w:color w:val="000000"/>
                <w:sz w:val="24"/>
                <w:szCs w:val="24"/>
              </w:rPr>
            </w:pPr>
          </w:p>
          <w:p w14:paraId="4DAD978D" w14:textId="77777777" w:rsidR="008F44E2" w:rsidRPr="008F44E2" w:rsidRDefault="008F44E2" w:rsidP="008F44E2">
            <w:pPr>
              <w:rPr>
                <w:rFonts w:ascii="Times New Roman" w:eastAsia="Times New Roman" w:hAnsi="Times New Roman" w:cs="Times New Roman"/>
                <w:color w:val="000000"/>
                <w:sz w:val="24"/>
                <w:szCs w:val="24"/>
              </w:rPr>
            </w:pPr>
          </w:p>
          <w:p w14:paraId="179BCC19"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4EF1A6AF" w14:textId="77777777" w:rsidR="008F44E2" w:rsidRPr="00AD0DF2" w:rsidRDefault="008F44E2" w:rsidP="008F44E2">
            <w:pPr>
              <w:spacing w:after="160" w:line="259"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w:t>
            </w:r>
          </w:p>
          <w:p w14:paraId="27946BFB" w14:textId="77777777" w:rsidR="008F44E2" w:rsidRPr="008F44E2" w:rsidRDefault="008F44E2" w:rsidP="008F44E2">
            <w:pPr>
              <w:spacing w:after="160" w:line="259"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w:t>
            </w:r>
            <w:r w:rsidRPr="008F44E2">
              <w:rPr>
                <w:rFonts w:ascii="Times New Roman" w:hAnsi="Times New Roman" w:cs="Times New Roman"/>
                <w:color w:val="000000"/>
                <w:sz w:val="24"/>
                <w:szCs w:val="24"/>
              </w:rPr>
              <w:t xml:space="preserve"> </w:t>
            </w:r>
            <w:r w:rsidRPr="00AD0DF2">
              <w:rPr>
                <w:rFonts w:ascii="Times New Roman" w:eastAsia="Times New Roman" w:hAnsi="Times New Roman" w:cs="Times New Roman"/>
                <w:color w:val="000000"/>
                <w:sz w:val="24"/>
                <w:szCs w:val="24"/>
              </w:rPr>
              <w:t>10</w:t>
            </w:r>
            <w:r w:rsidRPr="008F44E2">
              <w:rPr>
                <w:rFonts w:ascii="Times New Roman" w:eastAsia="Times New Roman" w:hAnsi="Times New Roman" w:cs="Times New Roman"/>
                <w:color w:val="000000"/>
                <w:sz w:val="24"/>
                <w:szCs w:val="24"/>
              </w:rPr>
              <w:t>%</w:t>
            </w:r>
          </w:p>
        </w:tc>
      </w:tr>
      <w:tr w:rsidR="008F44E2" w:rsidRPr="008F44E2" w14:paraId="79A5B5D0" w14:textId="77777777" w:rsidTr="00D75354">
        <w:tc>
          <w:tcPr>
            <w:tcW w:w="4675" w:type="dxa"/>
          </w:tcPr>
          <w:p w14:paraId="721E9DAE" w14:textId="77777777" w:rsidR="008F44E2" w:rsidRPr="008F44E2" w:rsidRDefault="008F44E2" w:rsidP="008F44E2">
            <w:pPr>
              <w:spacing w:after="160"/>
              <w:jc w:val="both"/>
              <w:rPr>
                <w:rFonts w:ascii="Times New Roman" w:eastAsia="Times New Roman" w:hAnsi="Times New Roman" w:cs="Times New Roman"/>
                <w:b/>
                <w:color w:val="000000"/>
                <w:sz w:val="24"/>
                <w:szCs w:val="24"/>
              </w:rPr>
            </w:pPr>
            <w:r w:rsidRPr="008F44E2">
              <w:rPr>
                <w:rFonts w:ascii="Times New Roman" w:eastAsia="Times New Roman" w:hAnsi="Times New Roman" w:cs="Times New Roman"/>
                <w:b/>
                <w:color w:val="000000"/>
                <w:sz w:val="24"/>
                <w:szCs w:val="24"/>
              </w:rPr>
              <w:t xml:space="preserve">Assignment-2  </w:t>
            </w:r>
            <w:r w:rsidRPr="008F44E2">
              <w:rPr>
                <w:rFonts w:ascii="Times New Roman" w:eastAsia="Times New Roman" w:hAnsi="Times New Roman" w:cs="Times New Roman"/>
                <w:color w:val="000000"/>
                <w:sz w:val="24"/>
                <w:szCs w:val="24"/>
              </w:rPr>
              <w:t xml:space="preserve"> (10-points)</w:t>
            </w:r>
          </w:p>
          <w:p w14:paraId="1B941F43"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p>
        </w:tc>
        <w:tc>
          <w:tcPr>
            <w:tcW w:w="4675" w:type="dxa"/>
          </w:tcPr>
          <w:p w14:paraId="1C801B58"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6B332169" w14:textId="77777777" w:rsidTr="00D75354">
        <w:tc>
          <w:tcPr>
            <w:tcW w:w="4675" w:type="dxa"/>
          </w:tcPr>
          <w:p w14:paraId="653CEB44" w14:textId="77777777" w:rsidR="008F44E2" w:rsidRPr="008F44E2" w:rsidRDefault="008F44E2" w:rsidP="008F44E2">
            <w:pPr>
              <w:spacing w:after="160"/>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Assignment-3   </w:t>
            </w:r>
            <w:r w:rsidRPr="008F44E2">
              <w:rPr>
                <w:rFonts w:ascii="Times New Roman" w:eastAsia="Times New Roman" w:hAnsi="Times New Roman" w:cs="Times New Roman"/>
                <w:color w:val="000000"/>
                <w:sz w:val="24"/>
                <w:szCs w:val="24"/>
              </w:rPr>
              <w:t>(10-points)</w:t>
            </w:r>
          </w:p>
          <w:p w14:paraId="6D1A6F89"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i/>
                <w:iCs/>
                <w:color w:val="000000"/>
                <w:sz w:val="24"/>
                <w:szCs w:val="24"/>
              </w:rPr>
              <w:t xml:space="preserve"> </w:t>
            </w:r>
          </w:p>
        </w:tc>
        <w:tc>
          <w:tcPr>
            <w:tcW w:w="4675" w:type="dxa"/>
          </w:tcPr>
          <w:p w14:paraId="2A35C0D3"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42A9D5B2" w14:textId="77777777" w:rsidTr="00D75354">
        <w:tc>
          <w:tcPr>
            <w:tcW w:w="4675" w:type="dxa"/>
          </w:tcPr>
          <w:p w14:paraId="2395B348" w14:textId="77777777" w:rsidR="008F44E2" w:rsidRPr="008F44E2" w:rsidRDefault="008F44E2" w:rsidP="008F44E2">
            <w:pPr>
              <w:tabs>
                <w:tab w:val="left" w:pos="6450"/>
              </w:tabs>
              <w:spacing w:after="160"/>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Assignment-4     </w:t>
            </w:r>
            <w:r w:rsidRPr="008F44E2">
              <w:rPr>
                <w:rFonts w:ascii="Times New Roman" w:eastAsia="Times New Roman" w:hAnsi="Times New Roman" w:cs="Times New Roman"/>
                <w:color w:val="000000"/>
                <w:sz w:val="24"/>
                <w:szCs w:val="24"/>
              </w:rPr>
              <w:t>(10-points)</w:t>
            </w:r>
          </w:p>
          <w:p w14:paraId="410B87A1"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725F0759"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206AF286" w14:textId="77777777" w:rsidTr="00D75354">
        <w:tc>
          <w:tcPr>
            <w:tcW w:w="4675" w:type="dxa"/>
          </w:tcPr>
          <w:p w14:paraId="0877EAF4" w14:textId="77777777" w:rsidR="008F44E2" w:rsidRPr="008F44E2" w:rsidRDefault="008F44E2" w:rsidP="008F44E2">
            <w:pPr>
              <w:spacing w:after="160"/>
              <w:ind w:right="409"/>
              <w:rPr>
                <w:rFonts w:ascii="Times New Roman" w:eastAsia="Times New Roman" w:hAnsi="Times New Roman" w:cs="Times New Roman"/>
                <w:b/>
                <w:color w:val="000000"/>
                <w:sz w:val="24"/>
                <w:szCs w:val="24"/>
              </w:rPr>
            </w:pPr>
            <w:r w:rsidRPr="008F44E2">
              <w:rPr>
                <w:rFonts w:ascii="Times New Roman" w:eastAsia="Times New Roman" w:hAnsi="Times New Roman" w:cs="Times New Roman"/>
                <w:b/>
                <w:color w:val="000000"/>
                <w:sz w:val="24"/>
                <w:szCs w:val="24"/>
              </w:rPr>
              <w:t xml:space="preserve">Assignment-5     </w:t>
            </w:r>
            <w:r w:rsidRPr="008F44E2">
              <w:rPr>
                <w:rFonts w:ascii="Times New Roman" w:eastAsia="Times New Roman" w:hAnsi="Times New Roman" w:cs="Times New Roman"/>
                <w:color w:val="000000"/>
                <w:sz w:val="24"/>
                <w:szCs w:val="24"/>
              </w:rPr>
              <w:t>(10-points)</w:t>
            </w:r>
          </w:p>
          <w:p w14:paraId="7B7D4B95"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10C99522"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7928E3D1" w14:textId="77777777" w:rsidTr="00D75354">
        <w:tc>
          <w:tcPr>
            <w:tcW w:w="4675" w:type="dxa"/>
          </w:tcPr>
          <w:p w14:paraId="41E6C8DC" w14:textId="77777777" w:rsidR="008F44E2" w:rsidRPr="008F44E2" w:rsidRDefault="008F44E2" w:rsidP="008F44E2">
            <w:pPr>
              <w:spacing w:after="160" w:line="259" w:lineRule="auto"/>
              <w:jc w:val="both"/>
              <w:rPr>
                <w:rFonts w:ascii="Times New Roman" w:hAnsi="Times New Roman" w:cs="Times New Roman"/>
                <w:b/>
                <w:color w:val="000000"/>
                <w:sz w:val="24"/>
                <w:szCs w:val="24"/>
              </w:rPr>
            </w:pPr>
            <w:r w:rsidRPr="008F44E2">
              <w:rPr>
                <w:rFonts w:ascii="Times New Roman" w:hAnsi="Times New Roman" w:cs="Times New Roman"/>
                <w:b/>
                <w:color w:val="000000"/>
                <w:sz w:val="24"/>
                <w:szCs w:val="24"/>
                <w:u w:val="single"/>
              </w:rPr>
              <w:t>Instructions:</w:t>
            </w:r>
            <w:r w:rsidRPr="008F44E2">
              <w:rPr>
                <w:rFonts w:ascii="Times New Roman" w:hAnsi="Times New Roman" w:cs="Times New Roman"/>
                <w:color w:val="000000"/>
                <w:sz w:val="24"/>
                <w:szCs w:val="24"/>
                <w:u w:val="single"/>
              </w:rPr>
              <w:t xml:space="preserve"> All written work should be carefully edited and proof-read for grammar and punctuation, as well as for clarity of ideas and thoughts. All work should be submitted in </w:t>
            </w:r>
            <w:r w:rsidRPr="008F44E2">
              <w:rPr>
                <w:rFonts w:ascii="Times New Roman" w:hAnsi="Times New Roman" w:cs="Times New Roman"/>
                <w:color w:val="000000"/>
                <w:sz w:val="24"/>
                <w:szCs w:val="24"/>
                <w:u w:val="single"/>
              </w:rPr>
              <w:lastRenderedPageBreak/>
              <w:t xml:space="preserve">typed &amp; printed form prepared on Word doc. </w:t>
            </w:r>
          </w:p>
          <w:p w14:paraId="4DB47304"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1EAD4B27"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6A218A93" w14:textId="77777777" w:rsidTr="00D75354">
        <w:tc>
          <w:tcPr>
            <w:tcW w:w="4675" w:type="dxa"/>
          </w:tcPr>
          <w:p w14:paraId="30B8C229"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Quiz-1        (10-points)</w:t>
            </w:r>
          </w:p>
          <w:p w14:paraId="3AFD74D7"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Quiz-2        (10-points)</w:t>
            </w:r>
          </w:p>
          <w:p w14:paraId="28781CB2"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Quiz-3        (10-points)</w:t>
            </w:r>
          </w:p>
          <w:p w14:paraId="22F1A22C"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Quiz-4        (10-points)</w:t>
            </w:r>
          </w:p>
        </w:tc>
        <w:tc>
          <w:tcPr>
            <w:tcW w:w="4675" w:type="dxa"/>
          </w:tcPr>
          <w:p w14:paraId="2AE72CBB" w14:textId="77777777" w:rsidR="008F44E2" w:rsidRPr="008F44E2" w:rsidRDefault="008F44E2" w:rsidP="008F44E2">
            <w:pPr>
              <w:spacing w:after="160" w:line="259" w:lineRule="auto"/>
              <w:rPr>
                <w:rFonts w:ascii="Times New Roman" w:hAnsi="Times New Roman" w:cs="Times New Roman"/>
                <w:color w:val="000000"/>
                <w:sz w:val="24"/>
                <w:szCs w:val="24"/>
              </w:rPr>
            </w:pPr>
          </w:p>
          <w:p w14:paraId="01ABC500" w14:textId="77777777" w:rsidR="008F44E2" w:rsidRPr="008F44E2" w:rsidRDefault="008F44E2" w:rsidP="008F44E2">
            <w:pPr>
              <w:spacing w:after="160" w:line="259" w:lineRule="auto"/>
              <w:rPr>
                <w:rFonts w:ascii="Times New Roman" w:hAnsi="Times New Roman" w:cs="Times New Roman"/>
                <w:color w:val="000000"/>
                <w:sz w:val="24"/>
                <w:szCs w:val="24"/>
              </w:rPr>
            </w:pPr>
          </w:p>
          <w:p w14:paraId="35B133EB"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10%</w:t>
            </w:r>
          </w:p>
        </w:tc>
      </w:tr>
      <w:tr w:rsidR="008F44E2" w:rsidRPr="008F44E2" w14:paraId="0A715C30" w14:textId="77777777" w:rsidTr="00D75354">
        <w:tc>
          <w:tcPr>
            <w:tcW w:w="4675" w:type="dxa"/>
          </w:tcPr>
          <w:p w14:paraId="23CE0FD5" w14:textId="77777777" w:rsidR="008F44E2" w:rsidRPr="008F44E2" w:rsidRDefault="008F44E2" w:rsidP="008F44E2">
            <w:pPr>
              <w:spacing w:before="100" w:beforeAutospacing="1" w:after="100" w:afterAutospacing="1" w:line="259" w:lineRule="auto"/>
              <w:jc w:val="both"/>
              <w:rPr>
                <w:rFonts w:ascii="Times New Roman" w:hAnsi="Times New Roman" w:cs="Times New Roman"/>
                <w:b/>
                <w:color w:val="000000"/>
                <w:sz w:val="24"/>
                <w:szCs w:val="24"/>
              </w:rPr>
            </w:pPr>
            <w:r w:rsidRPr="008F44E2">
              <w:rPr>
                <w:rFonts w:ascii="Times New Roman" w:eastAsia="Times New Roman" w:hAnsi="Times New Roman" w:cs="Times New Roman"/>
                <w:color w:val="000000"/>
                <w:sz w:val="24"/>
                <w:szCs w:val="24"/>
              </w:rPr>
              <w:t>Presentations</w:t>
            </w:r>
          </w:p>
        </w:tc>
        <w:tc>
          <w:tcPr>
            <w:tcW w:w="4675" w:type="dxa"/>
          </w:tcPr>
          <w:p w14:paraId="33421D78"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10%</w:t>
            </w:r>
          </w:p>
        </w:tc>
      </w:tr>
      <w:tr w:rsidR="008F44E2" w:rsidRPr="008F44E2" w14:paraId="42B665AF" w14:textId="77777777" w:rsidTr="00D75354">
        <w:tc>
          <w:tcPr>
            <w:tcW w:w="4675" w:type="dxa"/>
          </w:tcPr>
          <w:p w14:paraId="39EA5DE0"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Class Participation</w:t>
            </w:r>
            <w:r w:rsidRPr="00AD0DF2">
              <w:rPr>
                <w:rFonts w:ascii="Times New Roman" w:eastAsia="Times New Roman" w:hAnsi="Times New Roman" w:cs="Times New Roman"/>
                <w:color w:val="000000"/>
                <w:sz w:val="24"/>
                <w:szCs w:val="24"/>
              </w:rPr>
              <w:t>/ Graded Discussions</w:t>
            </w:r>
          </w:p>
        </w:tc>
        <w:tc>
          <w:tcPr>
            <w:tcW w:w="4675" w:type="dxa"/>
          </w:tcPr>
          <w:p w14:paraId="6F203C4E"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r w:rsidRPr="00AD0DF2">
              <w:rPr>
                <w:rFonts w:ascii="Times New Roman" w:hAnsi="Times New Roman" w:cs="Times New Roman"/>
                <w:color w:val="000000"/>
                <w:sz w:val="24"/>
                <w:szCs w:val="24"/>
              </w:rPr>
              <w:t>10</w:t>
            </w:r>
            <w:r w:rsidRPr="008F44E2">
              <w:rPr>
                <w:rFonts w:ascii="Times New Roman" w:hAnsi="Times New Roman" w:cs="Times New Roman"/>
                <w:color w:val="000000"/>
                <w:sz w:val="24"/>
                <w:szCs w:val="24"/>
              </w:rPr>
              <w:t>%</w:t>
            </w:r>
          </w:p>
        </w:tc>
      </w:tr>
      <w:tr w:rsidR="008F44E2" w:rsidRPr="008F44E2" w14:paraId="4168C03C" w14:textId="77777777" w:rsidTr="00D75354">
        <w:tc>
          <w:tcPr>
            <w:tcW w:w="4675" w:type="dxa"/>
          </w:tcPr>
          <w:p w14:paraId="6A67D366"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Mid Term</w:t>
            </w:r>
          </w:p>
        </w:tc>
        <w:tc>
          <w:tcPr>
            <w:tcW w:w="4675" w:type="dxa"/>
          </w:tcPr>
          <w:p w14:paraId="2C25CE51"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25%</w:t>
            </w:r>
          </w:p>
        </w:tc>
      </w:tr>
      <w:tr w:rsidR="008F44E2" w:rsidRPr="008F44E2" w14:paraId="0D9AE86E" w14:textId="77777777" w:rsidTr="00D75354">
        <w:tc>
          <w:tcPr>
            <w:tcW w:w="4675" w:type="dxa"/>
          </w:tcPr>
          <w:p w14:paraId="6AA38A39"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Final Exam</w:t>
            </w:r>
          </w:p>
        </w:tc>
        <w:tc>
          <w:tcPr>
            <w:tcW w:w="4675" w:type="dxa"/>
          </w:tcPr>
          <w:p w14:paraId="1EFA910A"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35%</w:t>
            </w:r>
          </w:p>
        </w:tc>
      </w:tr>
    </w:tbl>
    <w:p w14:paraId="0AD3757E" w14:textId="77777777" w:rsidR="008F44E2" w:rsidRPr="00AD0DF2" w:rsidRDefault="008F44E2">
      <w:pPr>
        <w:rPr>
          <w:rFonts w:ascii="Times New Roman" w:eastAsia="Times New Roman" w:hAnsi="Times New Roman" w:cs="Times New Roman"/>
          <w:b/>
          <w:sz w:val="24"/>
          <w:szCs w:val="24"/>
        </w:rPr>
      </w:pPr>
    </w:p>
    <w:p w14:paraId="6D4F18B8" w14:textId="77777777" w:rsidR="00EF4ADD" w:rsidRPr="00AD0DF2" w:rsidRDefault="00EF4ADD">
      <w:pPr>
        <w:rPr>
          <w:rFonts w:ascii="Times New Roman" w:eastAsia="Times New Roman" w:hAnsi="Times New Roman" w:cs="Times New Roman"/>
          <w:b/>
          <w:sz w:val="24"/>
          <w:szCs w:val="24"/>
        </w:rPr>
      </w:pPr>
    </w:p>
    <w:p w14:paraId="0E7442A8" w14:textId="77777777" w:rsidR="00EF4ADD" w:rsidRDefault="00EF4ADD">
      <w:pPr>
        <w:rPr>
          <w:rFonts w:ascii="Times New Roman" w:eastAsia="Times New Roman" w:hAnsi="Times New Roman" w:cs="Times New Roman"/>
          <w:sz w:val="24"/>
          <w:szCs w:val="24"/>
        </w:rPr>
      </w:pPr>
    </w:p>
    <w:sectPr w:rsidR="00EF4ADD">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DB9C" w14:textId="77777777" w:rsidR="00EF6522" w:rsidRDefault="00EF6522" w:rsidP="00117C0A">
      <w:pPr>
        <w:spacing w:after="0" w:line="240" w:lineRule="auto"/>
      </w:pPr>
      <w:r>
        <w:separator/>
      </w:r>
    </w:p>
  </w:endnote>
  <w:endnote w:type="continuationSeparator" w:id="0">
    <w:p w14:paraId="54D13A04" w14:textId="77777777" w:rsidR="00EF6522" w:rsidRDefault="00EF6522" w:rsidP="0011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830A" w14:textId="77777777" w:rsidR="00CD7A37" w:rsidRDefault="00CD7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5DA0" w14:textId="77777777" w:rsidR="00CD7A37" w:rsidRDefault="00CD7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E8D5" w14:textId="77777777" w:rsidR="00CD7A37" w:rsidRDefault="00CD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12AA" w14:textId="77777777" w:rsidR="00EF6522" w:rsidRDefault="00EF6522" w:rsidP="00117C0A">
      <w:pPr>
        <w:spacing w:after="0" w:line="240" w:lineRule="auto"/>
      </w:pPr>
      <w:r>
        <w:separator/>
      </w:r>
    </w:p>
  </w:footnote>
  <w:footnote w:type="continuationSeparator" w:id="0">
    <w:p w14:paraId="6D8B02F7" w14:textId="77777777" w:rsidR="00EF6522" w:rsidRDefault="00EF6522" w:rsidP="0011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E895" w14:textId="77777777" w:rsidR="00CD7A37" w:rsidRDefault="00CD7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0"/>
    </w:tblGrid>
    <w:tr w:rsidR="00117C0A" w:rsidRPr="00117C0A" w14:paraId="4E17698C" w14:textId="77777777" w:rsidTr="00F77446">
      <w:trPr>
        <w:trHeight w:val="144"/>
        <w:jc w:val="center"/>
      </w:trPr>
      <w:tc>
        <w:tcPr>
          <w:tcW w:w="6719" w:type="dxa"/>
          <w:tcBorders>
            <w:top w:val="nil"/>
            <w:left w:val="nil"/>
            <w:bottom w:val="nil"/>
            <w:right w:val="nil"/>
          </w:tcBorders>
        </w:tcPr>
        <w:p w14:paraId="602D8A16" w14:textId="77777777" w:rsidR="00117C0A" w:rsidRPr="00117C0A" w:rsidRDefault="00117C0A" w:rsidP="00117C0A">
          <w:pPr>
            <w:tabs>
              <w:tab w:val="center" w:pos="4680"/>
              <w:tab w:val="right" w:pos="936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5AAB4AF" wp14:editId="50E250C0">
                <wp:extent cx="676275" cy="726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83" cy="832792"/>
                        </a:xfrm>
                        <a:prstGeom prst="rect">
                          <a:avLst/>
                        </a:prstGeom>
                        <a:noFill/>
                      </pic:spPr>
                    </pic:pic>
                  </a:graphicData>
                </a:graphic>
              </wp:inline>
            </w:drawing>
          </w:r>
          <w:r w:rsidRPr="00117C0A">
            <w:rPr>
              <w:rFonts w:ascii="Times New Roman" w:hAnsi="Times New Roman" w:cs="Times New Roman"/>
              <w:b/>
              <w:sz w:val="28"/>
              <w:szCs w:val="28"/>
            </w:rPr>
            <w:t>INSTITUTE OF COMMUNICATION AND CULTURAL STUDIES</w:t>
          </w:r>
          <w:r>
            <w:rPr>
              <w:rFonts w:ascii="Times New Roman" w:hAnsi="Times New Roman" w:cs="Times New Roman"/>
              <w:b/>
              <w:noProof/>
              <w:sz w:val="28"/>
              <w:szCs w:val="28"/>
            </w:rPr>
            <w:drawing>
              <wp:inline distT="0" distB="0" distL="0" distR="0" wp14:anchorId="1540B1EA" wp14:editId="6DF62184">
                <wp:extent cx="829310" cy="7867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pic:spPr>
                    </pic:pic>
                  </a:graphicData>
                </a:graphic>
              </wp:inline>
            </w:drawing>
          </w:r>
        </w:p>
      </w:tc>
    </w:tr>
    <w:tr w:rsidR="00117C0A" w:rsidRPr="00117C0A" w14:paraId="6ED556E8" w14:textId="77777777" w:rsidTr="00F77446">
      <w:trPr>
        <w:trHeight w:val="144"/>
        <w:jc w:val="center"/>
      </w:trPr>
      <w:tc>
        <w:tcPr>
          <w:tcW w:w="6719" w:type="dxa"/>
          <w:tcBorders>
            <w:top w:val="nil"/>
            <w:left w:val="nil"/>
            <w:bottom w:val="nil"/>
            <w:right w:val="nil"/>
          </w:tcBorders>
        </w:tcPr>
        <w:p w14:paraId="73390DDA" w14:textId="77777777" w:rsidR="00117C0A" w:rsidRPr="00117C0A" w:rsidRDefault="00117C0A" w:rsidP="00117C0A">
          <w:pPr>
            <w:tabs>
              <w:tab w:val="center" w:pos="4680"/>
              <w:tab w:val="right" w:pos="9360"/>
            </w:tabs>
            <w:spacing w:after="0" w:line="240" w:lineRule="auto"/>
            <w:jc w:val="center"/>
            <w:rPr>
              <w:rFonts w:ascii="Times New Roman" w:hAnsi="Times New Roman" w:cs="Times New Roman"/>
              <w:b/>
              <w:sz w:val="28"/>
              <w:szCs w:val="28"/>
            </w:rPr>
          </w:pPr>
          <w:r w:rsidRPr="00117C0A">
            <w:rPr>
              <w:rFonts w:ascii="Times New Roman" w:hAnsi="Times New Roman" w:cs="Times New Roman"/>
              <w:b/>
              <w:bCs/>
              <w:sz w:val="28"/>
              <w:szCs w:val="28"/>
            </w:rPr>
            <w:t>University of Management and Technology</w:t>
          </w:r>
        </w:p>
      </w:tc>
    </w:tr>
    <w:tr w:rsidR="00117C0A" w:rsidRPr="00117C0A" w14:paraId="431A1A96" w14:textId="77777777" w:rsidTr="00F77446">
      <w:trPr>
        <w:trHeight w:val="144"/>
        <w:jc w:val="center"/>
      </w:trPr>
      <w:tc>
        <w:tcPr>
          <w:tcW w:w="6719" w:type="dxa"/>
          <w:tcBorders>
            <w:top w:val="nil"/>
            <w:left w:val="nil"/>
            <w:bottom w:val="nil"/>
            <w:right w:val="nil"/>
          </w:tcBorders>
        </w:tcPr>
        <w:p w14:paraId="09740615" w14:textId="2D63D7F0" w:rsidR="00117C0A" w:rsidRPr="00117C0A" w:rsidRDefault="00CD7A37" w:rsidP="00117C0A">
          <w:pPr>
            <w:tabs>
              <w:tab w:val="center" w:pos="4680"/>
              <w:tab w:val="right" w:pos="936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Sialkot</w:t>
          </w:r>
          <w:r w:rsidR="00117C0A" w:rsidRPr="00117C0A">
            <w:rPr>
              <w:rFonts w:ascii="Times New Roman" w:hAnsi="Times New Roman" w:cs="Times New Roman"/>
              <w:b/>
              <w:bCs/>
              <w:sz w:val="28"/>
              <w:szCs w:val="28"/>
            </w:rPr>
            <w:t>, Pakistan</w:t>
          </w:r>
        </w:p>
      </w:tc>
    </w:tr>
  </w:tbl>
  <w:p w14:paraId="5B7AC6DB" w14:textId="77777777" w:rsidR="00117C0A" w:rsidRDefault="00117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7D35" w14:textId="77777777" w:rsidR="00CD7A37" w:rsidRDefault="00CD7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5496"/>
    <w:multiLevelType w:val="hybridMultilevel"/>
    <w:tmpl w:val="8862A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50ABA"/>
    <w:multiLevelType w:val="multilevel"/>
    <w:tmpl w:val="32DED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E515CB"/>
    <w:multiLevelType w:val="hybridMultilevel"/>
    <w:tmpl w:val="A7A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37276"/>
    <w:multiLevelType w:val="hybridMultilevel"/>
    <w:tmpl w:val="5A44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C6F1A"/>
    <w:multiLevelType w:val="hybridMultilevel"/>
    <w:tmpl w:val="74F4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15573"/>
    <w:multiLevelType w:val="hybridMultilevel"/>
    <w:tmpl w:val="C2D6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463E"/>
    <w:multiLevelType w:val="multilevel"/>
    <w:tmpl w:val="3830E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4ADD"/>
    <w:rsid w:val="000237EB"/>
    <w:rsid w:val="00117C0A"/>
    <w:rsid w:val="00150C63"/>
    <w:rsid w:val="0018692C"/>
    <w:rsid w:val="00192F12"/>
    <w:rsid w:val="001A2803"/>
    <w:rsid w:val="001E3118"/>
    <w:rsid w:val="00255948"/>
    <w:rsid w:val="00281CDB"/>
    <w:rsid w:val="002A48D2"/>
    <w:rsid w:val="002B738B"/>
    <w:rsid w:val="002D32C2"/>
    <w:rsid w:val="002D6138"/>
    <w:rsid w:val="002F6E1C"/>
    <w:rsid w:val="002F71EB"/>
    <w:rsid w:val="0034016D"/>
    <w:rsid w:val="003700ED"/>
    <w:rsid w:val="00443CE3"/>
    <w:rsid w:val="004A35ED"/>
    <w:rsid w:val="005208EE"/>
    <w:rsid w:val="00564A08"/>
    <w:rsid w:val="00575A3F"/>
    <w:rsid w:val="00613C5F"/>
    <w:rsid w:val="00651954"/>
    <w:rsid w:val="006F4273"/>
    <w:rsid w:val="00777264"/>
    <w:rsid w:val="00802BC3"/>
    <w:rsid w:val="008175BF"/>
    <w:rsid w:val="0087580F"/>
    <w:rsid w:val="00877716"/>
    <w:rsid w:val="008F2843"/>
    <w:rsid w:val="008F44E2"/>
    <w:rsid w:val="00904962"/>
    <w:rsid w:val="00937D8B"/>
    <w:rsid w:val="00961EC3"/>
    <w:rsid w:val="00993AF0"/>
    <w:rsid w:val="009B43C9"/>
    <w:rsid w:val="009F4668"/>
    <w:rsid w:val="00A1298F"/>
    <w:rsid w:val="00A44D2F"/>
    <w:rsid w:val="00AB6FD2"/>
    <w:rsid w:val="00AC315C"/>
    <w:rsid w:val="00AD0DF2"/>
    <w:rsid w:val="00AF6169"/>
    <w:rsid w:val="00B30FD4"/>
    <w:rsid w:val="00B314C6"/>
    <w:rsid w:val="00BA44A8"/>
    <w:rsid w:val="00BF1916"/>
    <w:rsid w:val="00C06281"/>
    <w:rsid w:val="00CC029D"/>
    <w:rsid w:val="00CC7E0F"/>
    <w:rsid w:val="00CD7A37"/>
    <w:rsid w:val="00D12926"/>
    <w:rsid w:val="00D353D3"/>
    <w:rsid w:val="00DA7BCC"/>
    <w:rsid w:val="00E20E24"/>
    <w:rsid w:val="00E87832"/>
    <w:rsid w:val="00EF4789"/>
    <w:rsid w:val="00EF4ADD"/>
    <w:rsid w:val="00EF6522"/>
    <w:rsid w:val="00F977B0"/>
    <w:rsid w:val="00FA0981"/>
    <w:rsid w:val="00FD2E12"/>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57D5"/>
  <w15:docId w15:val="{16F0E99A-3B97-4BE0-B8EE-5F93A1E4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4273"/>
    <w:rPr>
      <w:color w:val="0000FF" w:themeColor="hyperlink"/>
      <w:u w:val="single"/>
    </w:rPr>
  </w:style>
  <w:style w:type="paragraph" w:styleId="Header">
    <w:name w:val="header"/>
    <w:basedOn w:val="Normal"/>
    <w:link w:val="HeaderChar"/>
    <w:uiPriority w:val="99"/>
    <w:unhideWhenUsed/>
    <w:rsid w:val="0011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0A"/>
  </w:style>
  <w:style w:type="paragraph" w:styleId="Footer">
    <w:name w:val="footer"/>
    <w:basedOn w:val="Normal"/>
    <w:link w:val="FooterChar"/>
    <w:uiPriority w:val="99"/>
    <w:unhideWhenUsed/>
    <w:rsid w:val="0011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0A"/>
  </w:style>
  <w:style w:type="paragraph" w:styleId="NormalWeb">
    <w:name w:val="Normal (Web)"/>
    <w:basedOn w:val="Normal"/>
    <w:uiPriority w:val="99"/>
    <w:unhideWhenUsed/>
    <w:rsid w:val="002F6E1C"/>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6E1C"/>
    <w:pPr>
      <w:ind w:left="720"/>
      <w:contextualSpacing/>
    </w:pPr>
  </w:style>
  <w:style w:type="table" w:customStyle="1" w:styleId="TableGrid1">
    <w:name w:val="Table Grid1"/>
    <w:basedOn w:val="TableNormal"/>
    <w:next w:val="TableGrid"/>
    <w:uiPriority w:val="39"/>
    <w:rsid w:val="008F44E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109">
      <w:bodyDiv w:val="1"/>
      <w:marLeft w:val="0"/>
      <w:marRight w:val="0"/>
      <w:marTop w:val="0"/>
      <w:marBottom w:val="0"/>
      <w:divBdr>
        <w:top w:val="none" w:sz="0" w:space="0" w:color="auto"/>
        <w:left w:val="none" w:sz="0" w:space="0" w:color="auto"/>
        <w:bottom w:val="none" w:sz="0" w:space="0" w:color="auto"/>
        <w:right w:val="none" w:sz="0" w:space="0" w:color="auto"/>
      </w:divBdr>
    </w:div>
    <w:div w:id="1415780552">
      <w:bodyDiv w:val="1"/>
      <w:marLeft w:val="0"/>
      <w:marRight w:val="0"/>
      <w:marTop w:val="0"/>
      <w:marBottom w:val="0"/>
      <w:divBdr>
        <w:top w:val="none" w:sz="0" w:space="0" w:color="auto"/>
        <w:left w:val="none" w:sz="0" w:space="0" w:color="auto"/>
        <w:bottom w:val="none" w:sz="0" w:space="0" w:color="auto"/>
        <w:right w:val="none" w:sz="0" w:space="0" w:color="auto"/>
      </w:divBdr>
    </w:div>
    <w:div w:id="1955404386">
      <w:bodyDiv w:val="1"/>
      <w:marLeft w:val="0"/>
      <w:marRight w:val="0"/>
      <w:marTop w:val="0"/>
      <w:marBottom w:val="0"/>
      <w:divBdr>
        <w:top w:val="none" w:sz="0" w:space="0" w:color="auto"/>
        <w:left w:val="none" w:sz="0" w:space="0" w:color="auto"/>
        <w:bottom w:val="none" w:sz="0" w:space="0" w:color="auto"/>
        <w:right w:val="none" w:sz="0" w:space="0" w:color="auto"/>
      </w:divBdr>
    </w:div>
    <w:div w:id="206401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ABU BAKAR AHMED</cp:lastModifiedBy>
  <cp:revision>38</cp:revision>
  <cp:lastPrinted>2019-02-12T09:58:00Z</cp:lastPrinted>
  <dcterms:created xsi:type="dcterms:W3CDTF">2019-01-30T09:25:00Z</dcterms:created>
  <dcterms:modified xsi:type="dcterms:W3CDTF">2021-04-08T07:56:00Z</dcterms:modified>
</cp:coreProperties>
</file>