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FB3" w:rsidRPr="00BD1E9A" w:rsidRDefault="00560FB3" w:rsidP="00560FB3">
      <w:pPr>
        <w:rPr>
          <w:rFonts w:ascii="Times New Roman" w:hAnsi="Times New Roman"/>
        </w:rPr>
      </w:pPr>
    </w:p>
    <w:p w:rsidR="00C94CC9" w:rsidRPr="00BD1E9A" w:rsidRDefault="00C94CC9" w:rsidP="006A34AD">
      <w:pPr>
        <w:tabs>
          <w:tab w:val="left" w:pos="4788"/>
        </w:tabs>
        <w:jc w:val="left"/>
        <w:rPr>
          <w:rFonts w:ascii="Times New Roman" w:hAnsi="Times New Roman"/>
          <w:sz w:val="24"/>
          <w:szCs w:val="24"/>
        </w:rPr>
      </w:pPr>
    </w:p>
    <w:p w:rsidR="006B3BE8" w:rsidRPr="00FC2E57" w:rsidRDefault="00D3456B" w:rsidP="00FC2E57">
      <w:pPr>
        <w:tabs>
          <w:tab w:val="left" w:pos="4788"/>
        </w:tabs>
        <w:spacing w:line="480" w:lineRule="auto"/>
        <w:jc w:val="left"/>
        <w:rPr>
          <w:rFonts w:ascii="Times New Roman" w:hAnsi="Times New Roman"/>
          <w:sz w:val="24"/>
          <w:szCs w:val="24"/>
        </w:rPr>
      </w:pPr>
      <w:r w:rsidRPr="00FC2E57">
        <w:rPr>
          <w:rFonts w:ascii="Times New Roman" w:hAnsi="Times New Roman"/>
          <w:sz w:val="24"/>
          <w:szCs w:val="24"/>
        </w:rPr>
        <w:t>Resource Person:</w:t>
      </w:r>
      <w:r w:rsidR="00FC2E57" w:rsidRPr="00FC2E57">
        <w:rPr>
          <w:rFonts w:ascii="Times New Roman" w:hAnsi="Times New Roman"/>
          <w:sz w:val="24"/>
          <w:szCs w:val="24"/>
        </w:rPr>
        <w:tab/>
      </w:r>
      <w:proofErr w:type="spellStart"/>
      <w:r w:rsidR="00813193">
        <w:rPr>
          <w:rFonts w:ascii="Times New Roman" w:hAnsi="Times New Roman"/>
          <w:w w:val="99"/>
          <w:sz w:val="24"/>
          <w:szCs w:val="24"/>
        </w:rPr>
        <w:t>Shaheer</w:t>
      </w:r>
      <w:proofErr w:type="spellEnd"/>
      <w:r w:rsidR="00813193">
        <w:rPr>
          <w:rFonts w:ascii="Times New Roman" w:hAnsi="Times New Roman"/>
          <w:w w:val="99"/>
          <w:sz w:val="24"/>
          <w:szCs w:val="24"/>
        </w:rPr>
        <w:t xml:space="preserve"> Malik</w:t>
      </w:r>
      <w:r w:rsidR="00FC2E57" w:rsidRPr="00FC2E57">
        <w:rPr>
          <w:rFonts w:ascii="Times New Roman" w:hAnsi="Times New Roman"/>
          <w:w w:val="99"/>
          <w:sz w:val="24"/>
          <w:szCs w:val="24"/>
        </w:rPr>
        <w:t xml:space="preserve">, </w:t>
      </w:r>
      <w:r w:rsidR="00813193">
        <w:rPr>
          <w:rFonts w:ascii="Times New Roman" w:hAnsi="Times New Roman"/>
          <w:w w:val="99"/>
          <w:sz w:val="24"/>
          <w:szCs w:val="24"/>
        </w:rPr>
        <w:t>shaheermalik@rocketmail.</w:t>
      </w:r>
      <w:r w:rsidR="00FC2E57" w:rsidRPr="00FC2E57">
        <w:rPr>
          <w:rFonts w:ascii="Times New Roman" w:hAnsi="Times New Roman"/>
          <w:w w:val="99"/>
          <w:sz w:val="24"/>
          <w:szCs w:val="24"/>
        </w:rPr>
        <w:t>com</w:t>
      </w:r>
      <w:r w:rsidR="003D6215" w:rsidRPr="00FC2E57">
        <w:rPr>
          <w:rFonts w:ascii="Times New Roman" w:hAnsi="Times New Roman"/>
          <w:sz w:val="24"/>
          <w:szCs w:val="24"/>
        </w:rPr>
        <w:t xml:space="preserve">  </w:t>
      </w:r>
      <w:r w:rsidR="00687723" w:rsidRPr="00FC2E57">
        <w:rPr>
          <w:rFonts w:ascii="Times New Roman" w:hAnsi="Times New Roman"/>
          <w:sz w:val="24"/>
          <w:szCs w:val="24"/>
        </w:rPr>
        <w:t xml:space="preserve">                </w:t>
      </w:r>
    </w:p>
    <w:p w:rsidR="00583CE0" w:rsidRPr="00FC2E57" w:rsidRDefault="00FC2E57" w:rsidP="00FC2E57">
      <w:pPr>
        <w:tabs>
          <w:tab w:val="left" w:pos="4788"/>
        </w:tabs>
        <w:spacing w:line="480" w:lineRule="auto"/>
        <w:jc w:val="left"/>
        <w:rPr>
          <w:rFonts w:ascii="Times New Roman" w:hAnsi="Times New Roman"/>
          <w:sz w:val="24"/>
          <w:szCs w:val="24"/>
        </w:rPr>
      </w:pPr>
      <w:r w:rsidRPr="00FC2E57">
        <w:rPr>
          <w:rFonts w:ascii="Times New Roman" w:hAnsi="Times New Roman"/>
          <w:sz w:val="24"/>
          <w:szCs w:val="24"/>
        </w:rPr>
        <w:t>Semester</w:t>
      </w:r>
      <w:r>
        <w:rPr>
          <w:rFonts w:ascii="Times New Roman" w:hAnsi="Times New Roman"/>
          <w:sz w:val="24"/>
          <w:szCs w:val="24"/>
        </w:rPr>
        <w:tab/>
      </w:r>
      <w:r>
        <w:rPr>
          <w:rFonts w:ascii="Times New Roman" w:hAnsi="Times New Roman"/>
          <w:sz w:val="24"/>
          <w:szCs w:val="24"/>
        </w:rPr>
        <w:tab/>
      </w:r>
      <w:proofErr w:type="gramStart"/>
      <w:r w:rsidR="00DE528D" w:rsidRPr="00FC2E57">
        <w:rPr>
          <w:rFonts w:ascii="Times New Roman" w:hAnsi="Times New Roman"/>
          <w:sz w:val="24"/>
          <w:szCs w:val="24"/>
        </w:rPr>
        <w:t>Fall</w:t>
      </w:r>
      <w:proofErr w:type="gramEnd"/>
      <w:r w:rsidR="000F0012" w:rsidRPr="00FC2E57">
        <w:rPr>
          <w:rFonts w:ascii="Times New Roman" w:hAnsi="Times New Roman"/>
          <w:sz w:val="24"/>
          <w:szCs w:val="24"/>
        </w:rPr>
        <w:t>,</w:t>
      </w:r>
      <w:r w:rsidR="00DE528D" w:rsidRPr="00FC2E57">
        <w:rPr>
          <w:rFonts w:ascii="Times New Roman" w:hAnsi="Times New Roman"/>
          <w:sz w:val="24"/>
          <w:szCs w:val="24"/>
        </w:rPr>
        <w:t xml:space="preserve"> </w:t>
      </w:r>
      <w:r w:rsidR="000F0012" w:rsidRPr="00FC2E57">
        <w:rPr>
          <w:rFonts w:ascii="Times New Roman" w:hAnsi="Times New Roman"/>
          <w:sz w:val="24"/>
          <w:szCs w:val="24"/>
        </w:rPr>
        <w:t>201</w:t>
      </w:r>
      <w:r w:rsidR="00813193">
        <w:rPr>
          <w:rFonts w:ascii="Times New Roman" w:hAnsi="Times New Roman"/>
          <w:sz w:val="24"/>
          <w:szCs w:val="24"/>
        </w:rPr>
        <w:t>8</w:t>
      </w:r>
      <w:r w:rsidR="00583CE0" w:rsidRPr="00FC2E57">
        <w:rPr>
          <w:rFonts w:ascii="Times New Roman" w:hAnsi="Times New Roman"/>
          <w:sz w:val="24"/>
          <w:szCs w:val="24"/>
        </w:rPr>
        <w:tab/>
      </w:r>
    </w:p>
    <w:p w:rsidR="00583CE0" w:rsidRPr="00FC2E57" w:rsidRDefault="00FC2E57" w:rsidP="00FC2E57">
      <w:pPr>
        <w:spacing w:line="480" w:lineRule="auto"/>
        <w:jc w:val="left"/>
        <w:rPr>
          <w:rFonts w:ascii="Times New Roman" w:hAnsi="Times New Roman"/>
          <w:sz w:val="24"/>
          <w:szCs w:val="24"/>
        </w:rPr>
      </w:pPr>
      <w:r>
        <w:rPr>
          <w:rFonts w:ascii="Times New Roman" w:hAnsi="Times New Roman"/>
          <w:sz w:val="24"/>
          <w:szCs w:val="24"/>
        </w:rPr>
        <w:t>Course Title: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13193">
        <w:rPr>
          <w:rFonts w:ascii="Times New Roman" w:hAnsi="Times New Roman"/>
          <w:sz w:val="24"/>
          <w:szCs w:val="24"/>
        </w:rPr>
        <w:t>Contract</w:t>
      </w:r>
      <w:r w:rsidR="008346FB">
        <w:rPr>
          <w:rFonts w:ascii="Times New Roman" w:hAnsi="Times New Roman"/>
          <w:sz w:val="24"/>
          <w:szCs w:val="24"/>
        </w:rPr>
        <w:t>s</w:t>
      </w:r>
      <w:r w:rsidR="00813193">
        <w:rPr>
          <w:rFonts w:ascii="Times New Roman" w:hAnsi="Times New Roman"/>
          <w:sz w:val="24"/>
          <w:szCs w:val="24"/>
        </w:rPr>
        <w:t xml:space="preserve"> Management in Supply Chain</w:t>
      </w:r>
      <w:r w:rsidR="00583CE0" w:rsidRPr="00FC2E57">
        <w:rPr>
          <w:rFonts w:ascii="Times New Roman" w:hAnsi="Times New Roman"/>
          <w:sz w:val="24"/>
          <w:szCs w:val="24"/>
        </w:rPr>
        <w:tab/>
      </w:r>
    </w:p>
    <w:p w:rsidR="00583CE0" w:rsidRPr="00FC2E57" w:rsidRDefault="006B3BE8" w:rsidP="00FC2E57">
      <w:pPr>
        <w:tabs>
          <w:tab w:val="left" w:pos="4788"/>
        </w:tabs>
        <w:spacing w:line="480" w:lineRule="auto"/>
        <w:jc w:val="left"/>
        <w:rPr>
          <w:rFonts w:ascii="Times New Roman" w:hAnsi="Times New Roman"/>
          <w:sz w:val="24"/>
          <w:szCs w:val="24"/>
        </w:rPr>
      </w:pPr>
      <w:r w:rsidRPr="00FC2E57">
        <w:rPr>
          <w:rFonts w:ascii="Times New Roman" w:hAnsi="Times New Roman"/>
          <w:sz w:val="24"/>
          <w:szCs w:val="24"/>
        </w:rPr>
        <w:t>Course Code:</w:t>
      </w:r>
      <w:r w:rsidRPr="00FC2E57">
        <w:rPr>
          <w:rFonts w:ascii="Times New Roman" w:hAnsi="Times New Roman"/>
          <w:sz w:val="24"/>
          <w:szCs w:val="24"/>
        </w:rPr>
        <w:tab/>
      </w:r>
      <w:r w:rsidRPr="00FC2E57">
        <w:rPr>
          <w:rFonts w:ascii="Times New Roman" w:hAnsi="Times New Roman"/>
          <w:sz w:val="24"/>
          <w:szCs w:val="24"/>
        </w:rPr>
        <w:tab/>
      </w:r>
    </w:p>
    <w:p w:rsidR="00583CE0" w:rsidRPr="00FC2E57" w:rsidRDefault="00583CE0" w:rsidP="00FC2E57">
      <w:pPr>
        <w:tabs>
          <w:tab w:val="left" w:pos="4788"/>
        </w:tabs>
        <w:spacing w:line="480" w:lineRule="auto"/>
        <w:jc w:val="left"/>
        <w:rPr>
          <w:rFonts w:ascii="Times New Roman" w:hAnsi="Times New Roman"/>
          <w:sz w:val="24"/>
          <w:szCs w:val="24"/>
        </w:rPr>
      </w:pPr>
      <w:r w:rsidRPr="00FC2E57">
        <w:rPr>
          <w:rFonts w:ascii="Times New Roman" w:hAnsi="Times New Roman"/>
          <w:sz w:val="24"/>
          <w:szCs w:val="24"/>
        </w:rPr>
        <w:t>Course Ty</w:t>
      </w:r>
      <w:r w:rsidR="006B3BE8" w:rsidRPr="00FC2E57">
        <w:rPr>
          <w:rFonts w:ascii="Times New Roman" w:hAnsi="Times New Roman"/>
          <w:sz w:val="24"/>
          <w:szCs w:val="24"/>
        </w:rPr>
        <w:t>pe:</w:t>
      </w:r>
      <w:r w:rsidR="006B3BE8" w:rsidRPr="00FC2E57">
        <w:rPr>
          <w:rFonts w:ascii="Times New Roman" w:hAnsi="Times New Roman"/>
          <w:sz w:val="24"/>
          <w:szCs w:val="24"/>
        </w:rPr>
        <w:tab/>
      </w:r>
      <w:r w:rsidR="006B3BE8" w:rsidRPr="00FC2E57">
        <w:rPr>
          <w:rFonts w:ascii="Times New Roman" w:hAnsi="Times New Roman"/>
          <w:sz w:val="24"/>
          <w:szCs w:val="24"/>
        </w:rPr>
        <w:tab/>
      </w:r>
      <w:r w:rsidR="00FC2E57" w:rsidRPr="00FC2E57">
        <w:rPr>
          <w:rFonts w:ascii="Times New Roman" w:hAnsi="Times New Roman"/>
          <w:sz w:val="24"/>
          <w:szCs w:val="24"/>
        </w:rPr>
        <w:t>Applied</w:t>
      </w:r>
      <w:r w:rsidRPr="00FC2E57">
        <w:rPr>
          <w:rFonts w:ascii="Times New Roman" w:hAnsi="Times New Roman"/>
          <w:sz w:val="24"/>
          <w:szCs w:val="24"/>
        </w:rPr>
        <w:tab/>
      </w:r>
    </w:p>
    <w:p w:rsidR="00583CE0" w:rsidRPr="00FC2E57" w:rsidRDefault="00583CE0" w:rsidP="00FC2E57">
      <w:pPr>
        <w:tabs>
          <w:tab w:val="left" w:pos="4788"/>
        </w:tabs>
        <w:spacing w:line="480" w:lineRule="auto"/>
        <w:jc w:val="left"/>
        <w:rPr>
          <w:rFonts w:ascii="Times New Roman" w:hAnsi="Times New Roman"/>
          <w:sz w:val="24"/>
          <w:szCs w:val="24"/>
        </w:rPr>
      </w:pPr>
      <w:r w:rsidRPr="00FC2E57">
        <w:rPr>
          <w:rFonts w:ascii="Times New Roman" w:hAnsi="Times New Roman"/>
          <w:sz w:val="24"/>
          <w:szCs w:val="24"/>
        </w:rPr>
        <w:t>Pre</w:t>
      </w:r>
      <w:r w:rsidR="00D3456B" w:rsidRPr="00FC2E57">
        <w:rPr>
          <w:rFonts w:ascii="Times New Roman" w:hAnsi="Times New Roman"/>
          <w:sz w:val="24"/>
          <w:szCs w:val="24"/>
        </w:rPr>
        <w:t xml:space="preserve">-Requisite:         </w:t>
      </w:r>
      <w:r w:rsidRPr="00FC2E57">
        <w:rPr>
          <w:rFonts w:ascii="Times New Roman" w:hAnsi="Times New Roman"/>
          <w:sz w:val="24"/>
          <w:szCs w:val="24"/>
        </w:rPr>
        <w:tab/>
      </w:r>
      <w:r w:rsidR="00FC2E57">
        <w:rPr>
          <w:rFonts w:ascii="Times New Roman" w:hAnsi="Times New Roman"/>
          <w:sz w:val="24"/>
          <w:szCs w:val="24"/>
        </w:rPr>
        <w:tab/>
      </w:r>
      <w:r w:rsidR="00FC2E57" w:rsidRPr="00FC2E57">
        <w:rPr>
          <w:rFonts w:ascii="Times New Roman" w:hAnsi="Times New Roman"/>
          <w:sz w:val="24"/>
          <w:szCs w:val="24"/>
        </w:rPr>
        <w:t>Project Management</w:t>
      </w:r>
    </w:p>
    <w:p w:rsidR="00F711D8" w:rsidRPr="00FC2E57" w:rsidRDefault="006B3BE8" w:rsidP="00FC2E57">
      <w:pPr>
        <w:tabs>
          <w:tab w:val="left" w:pos="4788"/>
        </w:tabs>
        <w:spacing w:line="480" w:lineRule="auto"/>
        <w:jc w:val="left"/>
        <w:rPr>
          <w:rFonts w:ascii="Times New Roman" w:hAnsi="Times New Roman"/>
          <w:sz w:val="24"/>
          <w:szCs w:val="24"/>
        </w:rPr>
      </w:pPr>
      <w:r w:rsidRPr="00FC2E57">
        <w:rPr>
          <w:rFonts w:ascii="Times New Roman" w:hAnsi="Times New Roman"/>
          <w:sz w:val="24"/>
          <w:szCs w:val="24"/>
        </w:rPr>
        <w:t>Counseling Hours:</w:t>
      </w:r>
      <w:r w:rsidRPr="00FC2E57">
        <w:rPr>
          <w:rFonts w:ascii="Times New Roman" w:hAnsi="Times New Roman"/>
          <w:sz w:val="24"/>
          <w:szCs w:val="24"/>
        </w:rPr>
        <w:tab/>
      </w:r>
      <w:r w:rsidRPr="00FC2E57">
        <w:rPr>
          <w:rFonts w:ascii="Times New Roman" w:hAnsi="Times New Roman"/>
          <w:sz w:val="24"/>
          <w:szCs w:val="24"/>
        </w:rPr>
        <w:tab/>
      </w:r>
      <w:r w:rsidR="001415F7" w:rsidRPr="00FC2E57">
        <w:rPr>
          <w:rFonts w:ascii="Times New Roman" w:hAnsi="Times New Roman"/>
          <w:sz w:val="24"/>
          <w:szCs w:val="24"/>
        </w:rPr>
        <w:t xml:space="preserve">Class </w:t>
      </w:r>
      <w:r w:rsidR="00730B2E" w:rsidRPr="00FC2E57">
        <w:rPr>
          <w:rFonts w:ascii="Times New Roman" w:hAnsi="Times New Roman"/>
          <w:sz w:val="24"/>
          <w:szCs w:val="24"/>
        </w:rPr>
        <w:t>Evening</w:t>
      </w:r>
    </w:p>
    <w:p w:rsidR="00583CE0" w:rsidRPr="00FC2E57" w:rsidRDefault="006B3BE8" w:rsidP="00FC2E57">
      <w:pPr>
        <w:spacing w:line="480" w:lineRule="auto"/>
        <w:jc w:val="left"/>
        <w:rPr>
          <w:rFonts w:ascii="Times New Roman" w:hAnsi="Times New Roman"/>
          <w:sz w:val="24"/>
          <w:szCs w:val="24"/>
        </w:rPr>
      </w:pPr>
      <w:r w:rsidRPr="00FC2E57">
        <w:rPr>
          <w:rFonts w:ascii="Times New Roman" w:hAnsi="Times New Roman"/>
          <w:sz w:val="24"/>
          <w:szCs w:val="24"/>
        </w:rPr>
        <w:t>Program:</w:t>
      </w:r>
      <w:r w:rsidRPr="00FC2E57">
        <w:rPr>
          <w:rFonts w:ascii="Times New Roman" w:hAnsi="Times New Roman"/>
          <w:sz w:val="24"/>
          <w:szCs w:val="24"/>
        </w:rPr>
        <w:tab/>
      </w:r>
      <w:r w:rsidRPr="00FC2E57">
        <w:rPr>
          <w:rFonts w:ascii="Times New Roman" w:hAnsi="Times New Roman"/>
          <w:sz w:val="24"/>
          <w:szCs w:val="24"/>
        </w:rPr>
        <w:tab/>
      </w:r>
      <w:r w:rsidRPr="00FC2E57">
        <w:rPr>
          <w:rFonts w:ascii="Times New Roman" w:hAnsi="Times New Roman"/>
          <w:sz w:val="24"/>
          <w:szCs w:val="24"/>
        </w:rPr>
        <w:tab/>
      </w:r>
      <w:r w:rsidRPr="00FC2E57">
        <w:rPr>
          <w:rFonts w:ascii="Times New Roman" w:hAnsi="Times New Roman"/>
          <w:sz w:val="24"/>
          <w:szCs w:val="24"/>
        </w:rPr>
        <w:tab/>
      </w:r>
      <w:r w:rsidRPr="00FC2E57">
        <w:rPr>
          <w:rFonts w:ascii="Times New Roman" w:hAnsi="Times New Roman"/>
          <w:sz w:val="24"/>
          <w:szCs w:val="24"/>
        </w:rPr>
        <w:tab/>
      </w:r>
      <w:r w:rsidRPr="00FC2E57">
        <w:rPr>
          <w:rFonts w:ascii="Times New Roman" w:hAnsi="Times New Roman"/>
          <w:sz w:val="24"/>
          <w:szCs w:val="24"/>
        </w:rPr>
        <w:tab/>
      </w:r>
      <w:r w:rsidR="00F711D8" w:rsidRPr="00FC2E57">
        <w:rPr>
          <w:rFonts w:ascii="Times New Roman" w:hAnsi="Times New Roman"/>
          <w:sz w:val="24"/>
          <w:szCs w:val="24"/>
        </w:rPr>
        <w:t>M</w:t>
      </w:r>
      <w:r w:rsidR="00813193">
        <w:rPr>
          <w:rFonts w:ascii="Times New Roman" w:hAnsi="Times New Roman"/>
          <w:sz w:val="24"/>
          <w:szCs w:val="24"/>
        </w:rPr>
        <w:t>asters in Supply Chain Management</w:t>
      </w:r>
      <w:r w:rsidR="00583CE0" w:rsidRPr="00FC2E57">
        <w:rPr>
          <w:rFonts w:ascii="Times New Roman" w:hAnsi="Times New Roman"/>
          <w:sz w:val="24"/>
          <w:szCs w:val="24"/>
        </w:rPr>
        <w:tab/>
      </w:r>
    </w:p>
    <w:p w:rsidR="000B2940" w:rsidRPr="00FC2E57" w:rsidRDefault="00583CE0" w:rsidP="00FC2E57">
      <w:pPr>
        <w:tabs>
          <w:tab w:val="left" w:pos="4788"/>
        </w:tabs>
        <w:spacing w:line="480" w:lineRule="auto"/>
        <w:jc w:val="left"/>
        <w:rPr>
          <w:rFonts w:ascii="Times New Roman" w:hAnsi="Times New Roman"/>
          <w:sz w:val="24"/>
          <w:szCs w:val="24"/>
        </w:rPr>
      </w:pPr>
      <w:r w:rsidRPr="00FC2E57">
        <w:rPr>
          <w:rFonts w:ascii="Times New Roman" w:hAnsi="Times New Roman"/>
          <w:sz w:val="24"/>
          <w:szCs w:val="24"/>
        </w:rPr>
        <w:t>Progr</w:t>
      </w:r>
      <w:r w:rsidR="006B3BE8" w:rsidRPr="00FC2E57">
        <w:rPr>
          <w:rFonts w:ascii="Times New Roman" w:hAnsi="Times New Roman"/>
          <w:sz w:val="24"/>
          <w:szCs w:val="24"/>
        </w:rPr>
        <w:t>am Head:</w:t>
      </w:r>
      <w:r w:rsidR="006B3BE8" w:rsidRPr="00FC2E57">
        <w:rPr>
          <w:rFonts w:ascii="Times New Roman" w:hAnsi="Times New Roman"/>
          <w:sz w:val="24"/>
          <w:szCs w:val="24"/>
        </w:rPr>
        <w:tab/>
      </w:r>
      <w:r w:rsidR="006B3BE8" w:rsidRPr="00FC2E57">
        <w:rPr>
          <w:rFonts w:ascii="Times New Roman" w:hAnsi="Times New Roman"/>
          <w:sz w:val="24"/>
          <w:szCs w:val="24"/>
        </w:rPr>
        <w:tab/>
        <w:t xml:space="preserve">Mr. </w:t>
      </w:r>
      <w:proofErr w:type="spellStart"/>
      <w:r w:rsidR="00813193">
        <w:rPr>
          <w:rFonts w:ascii="Times New Roman" w:hAnsi="Times New Roman"/>
          <w:sz w:val="24"/>
          <w:szCs w:val="24"/>
        </w:rPr>
        <w:t>Zakee</w:t>
      </w:r>
      <w:proofErr w:type="spellEnd"/>
      <w:r w:rsidR="00813193">
        <w:rPr>
          <w:rFonts w:ascii="Times New Roman" w:hAnsi="Times New Roman"/>
          <w:sz w:val="24"/>
          <w:szCs w:val="24"/>
        </w:rPr>
        <w:t xml:space="preserve"> </w:t>
      </w:r>
      <w:proofErr w:type="spellStart"/>
      <w:r w:rsidR="00813193">
        <w:rPr>
          <w:rFonts w:ascii="Times New Roman" w:hAnsi="Times New Roman"/>
          <w:sz w:val="24"/>
          <w:szCs w:val="24"/>
        </w:rPr>
        <w:t>Saadat</w:t>
      </w:r>
      <w:proofErr w:type="spellEnd"/>
    </w:p>
    <w:p w:rsidR="000B2940" w:rsidRDefault="000B2940" w:rsidP="00583CE0">
      <w:pPr>
        <w:tabs>
          <w:tab w:val="left" w:pos="4788"/>
        </w:tabs>
        <w:spacing w:line="480" w:lineRule="auto"/>
        <w:jc w:val="left"/>
        <w:rPr>
          <w:rFonts w:ascii="Times New Roman" w:hAnsi="Times New Roman"/>
          <w:sz w:val="24"/>
          <w:szCs w:val="24"/>
        </w:rPr>
      </w:pPr>
    </w:p>
    <w:p w:rsidR="00FC2E57" w:rsidRPr="00BD1E9A" w:rsidRDefault="00FC2E57" w:rsidP="00583CE0">
      <w:pPr>
        <w:tabs>
          <w:tab w:val="left" w:pos="4788"/>
        </w:tabs>
        <w:spacing w:line="480" w:lineRule="auto"/>
        <w:jc w:val="left"/>
        <w:rPr>
          <w:rFonts w:ascii="Times New Roman" w:hAnsi="Times New Roman"/>
          <w:sz w:val="24"/>
          <w:szCs w:val="24"/>
        </w:rPr>
      </w:pPr>
    </w:p>
    <w:p w:rsidR="00583CE0" w:rsidRPr="00BD1E9A" w:rsidRDefault="00583CE0" w:rsidP="00583CE0">
      <w:pPr>
        <w:tabs>
          <w:tab w:val="left" w:pos="4788"/>
        </w:tabs>
        <w:spacing w:line="480" w:lineRule="auto"/>
        <w:jc w:val="left"/>
        <w:rPr>
          <w:rFonts w:ascii="Times New Roman" w:hAnsi="Times New Roman"/>
          <w:sz w:val="24"/>
          <w:szCs w:val="24"/>
        </w:rPr>
      </w:pPr>
      <w:r w:rsidRPr="00BD1E9A">
        <w:rPr>
          <w:rFonts w:ascii="Times New Roman" w:hAnsi="Times New Roman"/>
          <w:sz w:val="24"/>
          <w:szCs w:val="24"/>
        </w:rPr>
        <w:tab/>
      </w:r>
    </w:p>
    <w:p w:rsidR="00583CE0" w:rsidRPr="00BD1E9A" w:rsidRDefault="00583CE0" w:rsidP="00583CE0">
      <w:pPr>
        <w:autoSpaceDE w:val="0"/>
        <w:autoSpaceDN w:val="0"/>
        <w:adjustRightInd w:val="0"/>
        <w:rPr>
          <w:rFonts w:ascii="Times New Roman" w:hAnsi="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2491"/>
        <w:gridCol w:w="2430"/>
        <w:gridCol w:w="1620"/>
      </w:tblGrid>
      <w:tr w:rsidR="0087280F" w:rsidRPr="00BD1E9A" w:rsidTr="00EA1E03">
        <w:trPr>
          <w:trHeight w:val="720"/>
        </w:trPr>
        <w:tc>
          <w:tcPr>
            <w:tcW w:w="2189" w:type="dxa"/>
            <w:tcBorders>
              <w:top w:val="nil"/>
              <w:left w:val="nil"/>
              <w:bottom w:val="single" w:sz="4" w:space="0" w:color="auto"/>
              <w:right w:val="single" w:sz="4" w:space="0" w:color="auto"/>
            </w:tcBorders>
          </w:tcPr>
          <w:p w:rsidR="0087280F" w:rsidRPr="00BD1E9A" w:rsidRDefault="0087280F" w:rsidP="00EA1E03">
            <w:pPr>
              <w:autoSpaceDE w:val="0"/>
              <w:autoSpaceDN w:val="0"/>
              <w:adjustRightInd w:val="0"/>
              <w:jc w:val="center"/>
              <w:rPr>
                <w:rFonts w:ascii="Times New Roman" w:hAnsi="Times New Roman"/>
                <w:b/>
                <w:color w:val="000000"/>
                <w:sz w:val="24"/>
                <w:szCs w:val="24"/>
              </w:rPr>
            </w:pPr>
          </w:p>
        </w:tc>
        <w:tc>
          <w:tcPr>
            <w:tcW w:w="2491" w:type="dxa"/>
            <w:tcBorders>
              <w:left w:val="single" w:sz="4" w:space="0" w:color="auto"/>
            </w:tcBorders>
            <w:vAlign w:val="center"/>
          </w:tcPr>
          <w:p w:rsidR="0087280F" w:rsidRPr="00BD1E9A" w:rsidRDefault="0087280F" w:rsidP="00EA1E03">
            <w:pPr>
              <w:autoSpaceDE w:val="0"/>
              <w:autoSpaceDN w:val="0"/>
              <w:adjustRightInd w:val="0"/>
              <w:jc w:val="center"/>
              <w:rPr>
                <w:rFonts w:ascii="Times New Roman" w:hAnsi="Times New Roman"/>
                <w:b/>
                <w:color w:val="000000"/>
                <w:sz w:val="24"/>
                <w:szCs w:val="24"/>
              </w:rPr>
            </w:pPr>
            <w:r w:rsidRPr="00BD1E9A">
              <w:rPr>
                <w:rFonts w:ascii="Times New Roman" w:hAnsi="Times New Roman"/>
                <w:b/>
                <w:color w:val="000000"/>
                <w:sz w:val="24"/>
                <w:szCs w:val="24"/>
              </w:rPr>
              <w:t>Name</w:t>
            </w:r>
          </w:p>
        </w:tc>
        <w:tc>
          <w:tcPr>
            <w:tcW w:w="2430" w:type="dxa"/>
            <w:vAlign w:val="center"/>
          </w:tcPr>
          <w:p w:rsidR="0087280F" w:rsidRPr="00BD1E9A" w:rsidRDefault="0087280F" w:rsidP="00EA1E03">
            <w:pPr>
              <w:autoSpaceDE w:val="0"/>
              <w:autoSpaceDN w:val="0"/>
              <w:adjustRightInd w:val="0"/>
              <w:jc w:val="center"/>
              <w:rPr>
                <w:rFonts w:ascii="Times New Roman" w:hAnsi="Times New Roman"/>
                <w:b/>
                <w:color w:val="000000"/>
                <w:sz w:val="24"/>
                <w:szCs w:val="24"/>
              </w:rPr>
            </w:pPr>
            <w:r w:rsidRPr="00BD1E9A">
              <w:rPr>
                <w:rFonts w:ascii="Times New Roman" w:hAnsi="Times New Roman"/>
                <w:b/>
                <w:color w:val="000000"/>
                <w:sz w:val="24"/>
                <w:szCs w:val="24"/>
              </w:rPr>
              <w:t>Signature</w:t>
            </w:r>
          </w:p>
        </w:tc>
        <w:tc>
          <w:tcPr>
            <w:tcW w:w="1620" w:type="dxa"/>
            <w:vAlign w:val="center"/>
          </w:tcPr>
          <w:p w:rsidR="0087280F" w:rsidRPr="00BD1E9A" w:rsidRDefault="0087280F" w:rsidP="00EA1E03">
            <w:pPr>
              <w:autoSpaceDE w:val="0"/>
              <w:autoSpaceDN w:val="0"/>
              <w:adjustRightInd w:val="0"/>
              <w:jc w:val="center"/>
              <w:rPr>
                <w:rFonts w:ascii="Times New Roman" w:hAnsi="Times New Roman"/>
                <w:b/>
                <w:color w:val="000000"/>
                <w:sz w:val="24"/>
                <w:szCs w:val="24"/>
              </w:rPr>
            </w:pPr>
            <w:r w:rsidRPr="00BD1E9A">
              <w:rPr>
                <w:rFonts w:ascii="Times New Roman" w:hAnsi="Times New Roman"/>
                <w:b/>
                <w:color w:val="000000"/>
                <w:sz w:val="24"/>
                <w:szCs w:val="24"/>
              </w:rPr>
              <w:t>Date</w:t>
            </w:r>
          </w:p>
        </w:tc>
      </w:tr>
      <w:tr w:rsidR="0087280F" w:rsidRPr="00BD1E9A" w:rsidTr="00EA1E03">
        <w:trPr>
          <w:trHeight w:val="720"/>
        </w:trPr>
        <w:tc>
          <w:tcPr>
            <w:tcW w:w="2189" w:type="dxa"/>
          </w:tcPr>
          <w:p w:rsidR="0087280F" w:rsidRPr="00BD1E9A" w:rsidRDefault="0087280F" w:rsidP="00EA1E03">
            <w:pPr>
              <w:autoSpaceDE w:val="0"/>
              <w:autoSpaceDN w:val="0"/>
              <w:adjustRightInd w:val="0"/>
              <w:rPr>
                <w:rFonts w:ascii="Times New Roman" w:hAnsi="Times New Roman"/>
                <w:b/>
                <w:color w:val="000000"/>
                <w:sz w:val="24"/>
                <w:szCs w:val="24"/>
              </w:rPr>
            </w:pPr>
            <w:r w:rsidRPr="00BD1E9A">
              <w:rPr>
                <w:rFonts w:ascii="Times New Roman" w:hAnsi="Times New Roman"/>
                <w:b/>
                <w:color w:val="000000"/>
                <w:sz w:val="24"/>
                <w:szCs w:val="24"/>
              </w:rPr>
              <w:t>Checked By</w:t>
            </w:r>
          </w:p>
          <w:p w:rsidR="0087280F" w:rsidRPr="00BD1E9A" w:rsidRDefault="0087280F" w:rsidP="00EA1E03">
            <w:pPr>
              <w:autoSpaceDE w:val="0"/>
              <w:autoSpaceDN w:val="0"/>
              <w:adjustRightInd w:val="0"/>
              <w:rPr>
                <w:rFonts w:ascii="Times New Roman" w:hAnsi="Times New Roman"/>
                <w:color w:val="000000"/>
                <w:sz w:val="24"/>
                <w:szCs w:val="24"/>
              </w:rPr>
            </w:pPr>
            <w:r w:rsidRPr="00BD1E9A">
              <w:rPr>
                <w:rFonts w:ascii="Times New Roman" w:hAnsi="Times New Roman"/>
                <w:color w:val="000000"/>
                <w:sz w:val="24"/>
                <w:szCs w:val="24"/>
              </w:rPr>
              <w:t>(Program Head)</w:t>
            </w:r>
          </w:p>
        </w:tc>
        <w:tc>
          <w:tcPr>
            <w:tcW w:w="2491" w:type="dxa"/>
            <w:vAlign w:val="center"/>
          </w:tcPr>
          <w:p w:rsidR="0087280F" w:rsidRPr="00BD1E9A" w:rsidRDefault="00FC2E57" w:rsidP="00813193">
            <w:pPr>
              <w:autoSpaceDE w:val="0"/>
              <w:autoSpaceDN w:val="0"/>
              <w:adjustRightInd w:val="0"/>
              <w:rPr>
                <w:rFonts w:ascii="Times New Roman" w:hAnsi="Times New Roman"/>
                <w:color w:val="000000"/>
                <w:sz w:val="24"/>
                <w:szCs w:val="24"/>
              </w:rPr>
            </w:pPr>
            <w:r w:rsidRPr="00BD1E9A">
              <w:rPr>
                <w:rFonts w:ascii="Times New Roman" w:hAnsi="Times New Roman"/>
                <w:sz w:val="24"/>
                <w:szCs w:val="24"/>
              </w:rPr>
              <w:t xml:space="preserve">Mr. </w:t>
            </w:r>
            <w:proofErr w:type="spellStart"/>
            <w:r w:rsidR="00813193">
              <w:rPr>
                <w:rFonts w:ascii="Times New Roman" w:hAnsi="Times New Roman"/>
                <w:sz w:val="24"/>
                <w:szCs w:val="24"/>
              </w:rPr>
              <w:t>Zakee</w:t>
            </w:r>
            <w:proofErr w:type="spellEnd"/>
            <w:r w:rsidR="00813193">
              <w:rPr>
                <w:rFonts w:ascii="Times New Roman" w:hAnsi="Times New Roman"/>
                <w:sz w:val="24"/>
                <w:szCs w:val="24"/>
              </w:rPr>
              <w:t xml:space="preserve"> </w:t>
            </w:r>
            <w:proofErr w:type="spellStart"/>
            <w:r w:rsidR="00813193">
              <w:rPr>
                <w:rFonts w:ascii="Times New Roman" w:hAnsi="Times New Roman"/>
                <w:sz w:val="24"/>
                <w:szCs w:val="24"/>
              </w:rPr>
              <w:t>Saadat</w:t>
            </w:r>
            <w:proofErr w:type="spellEnd"/>
            <w:r w:rsidR="0087280F" w:rsidRPr="00BD1E9A">
              <w:rPr>
                <w:rFonts w:ascii="Times New Roman" w:hAnsi="Times New Roman"/>
                <w:color w:val="000000"/>
                <w:sz w:val="24"/>
                <w:szCs w:val="24"/>
              </w:rPr>
              <w:tab/>
            </w:r>
          </w:p>
        </w:tc>
        <w:tc>
          <w:tcPr>
            <w:tcW w:w="2430" w:type="dxa"/>
            <w:vAlign w:val="center"/>
          </w:tcPr>
          <w:p w:rsidR="0087280F" w:rsidRPr="00BD1E9A" w:rsidRDefault="0087280F" w:rsidP="00EA1E03">
            <w:pPr>
              <w:autoSpaceDE w:val="0"/>
              <w:autoSpaceDN w:val="0"/>
              <w:adjustRightInd w:val="0"/>
              <w:rPr>
                <w:rFonts w:ascii="Times New Roman" w:hAnsi="Times New Roman"/>
                <w:color w:val="000000"/>
                <w:sz w:val="24"/>
                <w:szCs w:val="24"/>
              </w:rPr>
            </w:pPr>
          </w:p>
        </w:tc>
        <w:tc>
          <w:tcPr>
            <w:tcW w:w="1620" w:type="dxa"/>
            <w:vAlign w:val="center"/>
          </w:tcPr>
          <w:p w:rsidR="0087280F" w:rsidRPr="00BD1E9A" w:rsidRDefault="0087280F" w:rsidP="00EA1E03">
            <w:pPr>
              <w:autoSpaceDE w:val="0"/>
              <w:autoSpaceDN w:val="0"/>
              <w:adjustRightInd w:val="0"/>
              <w:rPr>
                <w:rFonts w:ascii="Times New Roman" w:hAnsi="Times New Roman"/>
                <w:color w:val="000000"/>
                <w:sz w:val="24"/>
                <w:szCs w:val="24"/>
              </w:rPr>
            </w:pPr>
          </w:p>
        </w:tc>
      </w:tr>
      <w:tr w:rsidR="0087280F" w:rsidRPr="00BD1E9A" w:rsidTr="00EA1E03">
        <w:trPr>
          <w:trHeight w:val="720"/>
        </w:trPr>
        <w:tc>
          <w:tcPr>
            <w:tcW w:w="2189" w:type="dxa"/>
          </w:tcPr>
          <w:p w:rsidR="0087280F" w:rsidRPr="00BD1E9A" w:rsidRDefault="0087280F" w:rsidP="00EA1E03">
            <w:pPr>
              <w:autoSpaceDE w:val="0"/>
              <w:autoSpaceDN w:val="0"/>
              <w:adjustRightInd w:val="0"/>
              <w:rPr>
                <w:rFonts w:ascii="Times New Roman" w:hAnsi="Times New Roman"/>
                <w:b/>
                <w:color w:val="000000"/>
                <w:sz w:val="24"/>
                <w:szCs w:val="24"/>
              </w:rPr>
            </w:pPr>
            <w:r w:rsidRPr="00BD1E9A">
              <w:rPr>
                <w:rFonts w:ascii="Times New Roman" w:hAnsi="Times New Roman"/>
                <w:b/>
                <w:color w:val="000000"/>
                <w:sz w:val="24"/>
                <w:szCs w:val="24"/>
              </w:rPr>
              <w:t>Approved By</w:t>
            </w:r>
          </w:p>
          <w:p w:rsidR="0087280F" w:rsidRPr="00BD1E9A" w:rsidRDefault="007233D0" w:rsidP="00FC2E57">
            <w:pPr>
              <w:autoSpaceDE w:val="0"/>
              <w:autoSpaceDN w:val="0"/>
              <w:adjustRightInd w:val="0"/>
              <w:rPr>
                <w:rFonts w:ascii="Times New Roman" w:hAnsi="Times New Roman"/>
                <w:color w:val="000000"/>
                <w:sz w:val="24"/>
                <w:szCs w:val="24"/>
              </w:rPr>
            </w:pPr>
            <w:r w:rsidRPr="00BD1E9A">
              <w:rPr>
                <w:rFonts w:ascii="Times New Roman" w:hAnsi="Times New Roman"/>
                <w:color w:val="000000"/>
                <w:sz w:val="24"/>
                <w:szCs w:val="24"/>
              </w:rPr>
              <w:t xml:space="preserve"> </w:t>
            </w:r>
            <w:r w:rsidR="0087280F" w:rsidRPr="00BD1E9A">
              <w:rPr>
                <w:rFonts w:ascii="Times New Roman" w:hAnsi="Times New Roman"/>
                <w:color w:val="000000"/>
                <w:sz w:val="24"/>
                <w:szCs w:val="24"/>
              </w:rPr>
              <w:t>(</w:t>
            </w:r>
            <w:r w:rsidR="00FC2E57">
              <w:rPr>
                <w:rFonts w:ascii="Times New Roman" w:hAnsi="Times New Roman"/>
                <w:color w:val="000000"/>
                <w:sz w:val="24"/>
                <w:szCs w:val="24"/>
              </w:rPr>
              <w:t>Director SPA</w:t>
            </w:r>
            <w:r w:rsidR="0087280F" w:rsidRPr="00BD1E9A">
              <w:rPr>
                <w:rFonts w:ascii="Times New Roman" w:hAnsi="Times New Roman"/>
                <w:color w:val="000000"/>
                <w:sz w:val="24"/>
                <w:szCs w:val="24"/>
              </w:rPr>
              <w:t>)</w:t>
            </w:r>
          </w:p>
        </w:tc>
        <w:tc>
          <w:tcPr>
            <w:tcW w:w="2491" w:type="dxa"/>
            <w:vAlign w:val="center"/>
          </w:tcPr>
          <w:p w:rsidR="0087280F" w:rsidRPr="00BD1E9A" w:rsidRDefault="00FC2E57" w:rsidP="00EA1E0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Dr. </w:t>
            </w:r>
            <w:proofErr w:type="spellStart"/>
            <w:r>
              <w:rPr>
                <w:rFonts w:ascii="Times New Roman" w:hAnsi="Times New Roman"/>
                <w:color w:val="000000"/>
                <w:sz w:val="24"/>
                <w:szCs w:val="24"/>
              </w:rPr>
              <w:t>Naveed</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Yazdani</w:t>
            </w:r>
            <w:proofErr w:type="spellEnd"/>
          </w:p>
        </w:tc>
        <w:tc>
          <w:tcPr>
            <w:tcW w:w="2430" w:type="dxa"/>
            <w:vAlign w:val="center"/>
          </w:tcPr>
          <w:p w:rsidR="0087280F" w:rsidRPr="00BD1E9A" w:rsidRDefault="0087280F" w:rsidP="00EA1E03">
            <w:pPr>
              <w:autoSpaceDE w:val="0"/>
              <w:autoSpaceDN w:val="0"/>
              <w:adjustRightInd w:val="0"/>
              <w:rPr>
                <w:rFonts w:ascii="Times New Roman" w:hAnsi="Times New Roman"/>
                <w:color w:val="000000"/>
                <w:sz w:val="24"/>
                <w:szCs w:val="24"/>
              </w:rPr>
            </w:pPr>
          </w:p>
        </w:tc>
        <w:tc>
          <w:tcPr>
            <w:tcW w:w="1620" w:type="dxa"/>
            <w:vAlign w:val="center"/>
          </w:tcPr>
          <w:p w:rsidR="0087280F" w:rsidRPr="00BD1E9A" w:rsidRDefault="0087280F" w:rsidP="00EA1E03">
            <w:pPr>
              <w:autoSpaceDE w:val="0"/>
              <w:autoSpaceDN w:val="0"/>
              <w:adjustRightInd w:val="0"/>
              <w:rPr>
                <w:rFonts w:ascii="Times New Roman" w:hAnsi="Times New Roman"/>
                <w:color w:val="000000"/>
                <w:sz w:val="24"/>
                <w:szCs w:val="24"/>
              </w:rPr>
            </w:pPr>
          </w:p>
        </w:tc>
      </w:tr>
    </w:tbl>
    <w:p w:rsidR="00326E0D" w:rsidRPr="00BD1E9A" w:rsidRDefault="00326E0D" w:rsidP="00583CE0">
      <w:pPr>
        <w:rPr>
          <w:rFonts w:ascii="Times New Roman" w:hAnsi="Times New Roman"/>
          <w:b/>
          <w:sz w:val="24"/>
          <w:szCs w:val="24"/>
        </w:rPr>
      </w:pPr>
    </w:p>
    <w:p w:rsidR="0087280F" w:rsidRPr="00BD1E9A" w:rsidRDefault="0087280F" w:rsidP="00583CE0">
      <w:pPr>
        <w:rPr>
          <w:rFonts w:ascii="Times New Roman" w:hAnsi="Times New Roman"/>
          <w:b/>
          <w:sz w:val="24"/>
          <w:szCs w:val="24"/>
        </w:rPr>
      </w:pPr>
    </w:p>
    <w:p w:rsidR="0087280F" w:rsidRPr="00BD1E9A" w:rsidRDefault="0087280F" w:rsidP="00583CE0">
      <w:pPr>
        <w:rPr>
          <w:rFonts w:ascii="Times New Roman" w:hAnsi="Times New Roman"/>
          <w:b/>
          <w:sz w:val="24"/>
          <w:szCs w:val="24"/>
        </w:rPr>
      </w:pPr>
    </w:p>
    <w:p w:rsidR="0087280F" w:rsidRPr="00BD1E9A" w:rsidRDefault="0087280F" w:rsidP="00583CE0">
      <w:pPr>
        <w:rPr>
          <w:rFonts w:ascii="Times New Roman" w:hAnsi="Times New Roman"/>
          <w:b/>
          <w:sz w:val="24"/>
          <w:szCs w:val="24"/>
        </w:rPr>
      </w:pPr>
    </w:p>
    <w:p w:rsidR="0087280F" w:rsidRPr="00BD1E9A" w:rsidRDefault="0087280F" w:rsidP="00583CE0">
      <w:pPr>
        <w:rPr>
          <w:rFonts w:ascii="Times New Roman" w:hAnsi="Times New Roman"/>
          <w:b/>
          <w:sz w:val="24"/>
          <w:szCs w:val="24"/>
        </w:rPr>
      </w:pPr>
    </w:p>
    <w:p w:rsidR="0087280F" w:rsidRPr="00BD1E9A" w:rsidRDefault="0087280F" w:rsidP="00583CE0">
      <w:pPr>
        <w:rPr>
          <w:rFonts w:ascii="Times New Roman" w:hAnsi="Times New Roman"/>
          <w:b/>
          <w:sz w:val="24"/>
          <w:szCs w:val="24"/>
        </w:rPr>
      </w:pPr>
    </w:p>
    <w:p w:rsidR="0087280F" w:rsidRPr="00BD1E9A" w:rsidRDefault="0087280F" w:rsidP="00583CE0">
      <w:pPr>
        <w:rPr>
          <w:rFonts w:ascii="Times New Roman" w:hAnsi="Times New Roman"/>
          <w:b/>
          <w:sz w:val="24"/>
          <w:szCs w:val="24"/>
        </w:rPr>
      </w:pPr>
    </w:p>
    <w:p w:rsidR="0087280F" w:rsidRPr="00BD1E9A" w:rsidRDefault="0087280F" w:rsidP="00583CE0">
      <w:pPr>
        <w:rPr>
          <w:rFonts w:ascii="Times New Roman" w:hAnsi="Times New Roman"/>
          <w:b/>
          <w:sz w:val="24"/>
          <w:szCs w:val="24"/>
        </w:rPr>
      </w:pPr>
    </w:p>
    <w:p w:rsidR="0087280F" w:rsidRPr="00BD1E9A" w:rsidRDefault="0087280F" w:rsidP="00583CE0">
      <w:pPr>
        <w:rPr>
          <w:rFonts w:ascii="Times New Roman" w:hAnsi="Times New Roman"/>
          <w:b/>
          <w:sz w:val="24"/>
          <w:szCs w:val="24"/>
        </w:rPr>
      </w:pPr>
    </w:p>
    <w:p w:rsidR="0087280F" w:rsidRPr="00BD1E9A" w:rsidRDefault="0087280F" w:rsidP="00583CE0">
      <w:pPr>
        <w:rPr>
          <w:rFonts w:ascii="Times New Roman" w:hAnsi="Times New Roman"/>
          <w:b/>
          <w:sz w:val="24"/>
          <w:szCs w:val="24"/>
        </w:rPr>
      </w:pPr>
    </w:p>
    <w:p w:rsidR="0087280F" w:rsidRPr="00BD1E9A" w:rsidRDefault="0087280F" w:rsidP="00583CE0">
      <w:pPr>
        <w:rPr>
          <w:rFonts w:ascii="Times New Roman" w:hAnsi="Times New Roman"/>
          <w:b/>
          <w:sz w:val="24"/>
          <w:szCs w:val="24"/>
        </w:rPr>
      </w:pPr>
    </w:p>
    <w:p w:rsidR="0087280F" w:rsidRPr="00BD1E9A" w:rsidRDefault="0087280F" w:rsidP="00583CE0">
      <w:pPr>
        <w:rPr>
          <w:rFonts w:ascii="Times New Roman" w:hAnsi="Times New Roman"/>
          <w:b/>
          <w:sz w:val="24"/>
          <w:szCs w:val="24"/>
        </w:rPr>
      </w:pPr>
    </w:p>
    <w:p w:rsidR="006B3BE8" w:rsidRPr="00BD1E9A" w:rsidRDefault="006B3BE8" w:rsidP="00583CE0">
      <w:pPr>
        <w:rPr>
          <w:rFonts w:ascii="Times New Roman" w:hAnsi="Times New Roman"/>
          <w:b/>
          <w:sz w:val="24"/>
          <w:szCs w:val="24"/>
        </w:rPr>
      </w:pPr>
    </w:p>
    <w:p w:rsidR="006B3BE8" w:rsidRPr="00BD1E9A" w:rsidRDefault="006B3BE8" w:rsidP="00583CE0">
      <w:pPr>
        <w:rPr>
          <w:rFonts w:ascii="Times New Roman" w:hAnsi="Times New Roman"/>
          <w:b/>
          <w:sz w:val="24"/>
          <w:szCs w:val="24"/>
        </w:rPr>
      </w:pPr>
    </w:p>
    <w:p w:rsidR="0087280F" w:rsidRPr="00BD1E9A" w:rsidRDefault="0087280F" w:rsidP="00583CE0">
      <w:pPr>
        <w:rPr>
          <w:rFonts w:ascii="Times New Roman" w:hAnsi="Times New Roman"/>
          <w:b/>
          <w:sz w:val="24"/>
          <w:szCs w:val="24"/>
        </w:rPr>
      </w:pPr>
    </w:p>
    <w:p w:rsidR="003B60C8" w:rsidRPr="00BD1E9A" w:rsidRDefault="003B60C8" w:rsidP="003B60C8">
      <w:pPr>
        <w:rPr>
          <w:rFonts w:ascii="Times New Roman" w:hAnsi="Times New Roman"/>
          <w:sz w:val="20"/>
          <w:szCs w:val="20"/>
        </w:rPr>
      </w:pPr>
      <w:r w:rsidRPr="00BD1E9A">
        <w:rPr>
          <w:rFonts w:ascii="Times New Roman" w:hAnsi="Times New Roman"/>
          <w:b/>
          <w:bCs/>
          <w:sz w:val="24"/>
          <w:szCs w:val="24"/>
        </w:rPr>
        <w:lastRenderedPageBreak/>
        <w:t>Course Description</w:t>
      </w:r>
    </w:p>
    <w:p w:rsidR="003B60C8" w:rsidRPr="00BD1E9A" w:rsidRDefault="003B60C8" w:rsidP="003B60C8">
      <w:pPr>
        <w:spacing w:line="283" w:lineRule="exact"/>
        <w:rPr>
          <w:rFonts w:ascii="Times New Roman" w:hAnsi="Times New Roman"/>
          <w:sz w:val="24"/>
          <w:szCs w:val="24"/>
        </w:rPr>
      </w:pPr>
    </w:p>
    <w:p w:rsidR="003B60C8" w:rsidRPr="00BD1E9A" w:rsidRDefault="003B60C8" w:rsidP="003B60C8">
      <w:pPr>
        <w:spacing w:line="237" w:lineRule="auto"/>
        <w:ind w:right="20"/>
        <w:rPr>
          <w:rFonts w:ascii="Times New Roman" w:hAnsi="Times New Roman"/>
          <w:sz w:val="20"/>
          <w:szCs w:val="20"/>
        </w:rPr>
      </w:pPr>
      <w:r w:rsidRPr="00BD1E9A">
        <w:rPr>
          <w:rFonts w:ascii="Times New Roman" w:hAnsi="Times New Roman"/>
          <w:sz w:val="24"/>
          <w:szCs w:val="24"/>
        </w:rPr>
        <w:t>This course is aimed at getting</w:t>
      </w:r>
      <w:r w:rsidR="002D474E">
        <w:rPr>
          <w:rFonts w:ascii="Times New Roman" w:hAnsi="Times New Roman"/>
          <w:sz w:val="24"/>
          <w:szCs w:val="24"/>
        </w:rPr>
        <w:t xml:space="preserve"> a grasp over Con</w:t>
      </w:r>
      <w:r w:rsidR="008B10CE">
        <w:rPr>
          <w:rFonts w:ascii="Times New Roman" w:hAnsi="Times New Roman"/>
          <w:sz w:val="24"/>
          <w:szCs w:val="24"/>
        </w:rPr>
        <w:t>tracts Management with specifically focusing on</w:t>
      </w:r>
      <w:r w:rsidR="00813193">
        <w:rPr>
          <w:rFonts w:ascii="Times New Roman" w:hAnsi="Times New Roman"/>
          <w:sz w:val="24"/>
          <w:szCs w:val="24"/>
        </w:rPr>
        <w:t xml:space="preserve"> Supply Chain</w:t>
      </w:r>
      <w:r w:rsidRPr="00BD1E9A">
        <w:rPr>
          <w:rFonts w:ascii="Times New Roman" w:hAnsi="Times New Roman"/>
          <w:sz w:val="24"/>
          <w:szCs w:val="24"/>
        </w:rPr>
        <w:t>. The initials sessions lay the theoretical foundations</w:t>
      </w:r>
      <w:r w:rsidR="00813193">
        <w:rPr>
          <w:rFonts w:ascii="Times New Roman" w:hAnsi="Times New Roman"/>
          <w:sz w:val="24"/>
          <w:szCs w:val="24"/>
        </w:rPr>
        <w:t xml:space="preserve"> on the needs of Contracts and what kinds of contracts are being made in field of Supply Chain</w:t>
      </w:r>
      <w:r w:rsidR="008B10CE">
        <w:rPr>
          <w:rFonts w:ascii="Times New Roman" w:hAnsi="Times New Roman"/>
          <w:sz w:val="24"/>
          <w:szCs w:val="24"/>
        </w:rPr>
        <w:t>.</w:t>
      </w:r>
    </w:p>
    <w:p w:rsidR="003B60C8" w:rsidRPr="00BD1E9A" w:rsidRDefault="003B60C8" w:rsidP="003B60C8">
      <w:pPr>
        <w:spacing w:line="294" w:lineRule="exact"/>
        <w:rPr>
          <w:rFonts w:ascii="Times New Roman" w:hAnsi="Times New Roman"/>
          <w:sz w:val="24"/>
          <w:szCs w:val="24"/>
        </w:rPr>
      </w:pPr>
    </w:p>
    <w:p w:rsidR="003B60C8" w:rsidRPr="00BD1E9A" w:rsidRDefault="003B60C8" w:rsidP="003B60C8">
      <w:pPr>
        <w:spacing w:line="237" w:lineRule="auto"/>
        <w:rPr>
          <w:rFonts w:ascii="Times New Roman" w:hAnsi="Times New Roman"/>
          <w:sz w:val="20"/>
          <w:szCs w:val="20"/>
        </w:rPr>
      </w:pPr>
      <w:r w:rsidRPr="00BD1E9A">
        <w:rPr>
          <w:rFonts w:ascii="Times New Roman" w:hAnsi="Times New Roman"/>
          <w:sz w:val="24"/>
          <w:szCs w:val="24"/>
        </w:rPr>
        <w:t>The later sessions will be purely experiential in nature and will expose the students practically to the theoretical knowledge gained in the earlier sessions. It is through these sessions that the</w:t>
      </w:r>
      <w:r w:rsidR="00356251">
        <w:rPr>
          <w:rFonts w:ascii="Times New Roman" w:hAnsi="Times New Roman"/>
          <w:sz w:val="24"/>
          <w:szCs w:val="24"/>
        </w:rPr>
        <w:t xml:space="preserve"> students will be able to understand and evaluate different contracts, planning the procurement process,</w:t>
      </w:r>
      <w:r w:rsidR="008B10CE" w:rsidRPr="008B10CE">
        <w:rPr>
          <w:rFonts w:ascii="Times New Roman" w:hAnsi="Times New Roman"/>
          <w:sz w:val="24"/>
          <w:szCs w:val="24"/>
        </w:rPr>
        <w:t xml:space="preserve"> </w:t>
      </w:r>
      <w:r w:rsidR="008B10CE">
        <w:rPr>
          <w:rFonts w:ascii="Times New Roman" w:hAnsi="Times New Roman"/>
          <w:sz w:val="24"/>
          <w:szCs w:val="24"/>
        </w:rPr>
        <w:t>selection of</w:t>
      </w:r>
      <w:r w:rsidR="00356251">
        <w:rPr>
          <w:rFonts w:ascii="Times New Roman" w:hAnsi="Times New Roman"/>
          <w:sz w:val="24"/>
          <w:szCs w:val="24"/>
        </w:rPr>
        <w:t xml:space="preserve"> supplier, price negotiation, teaming arrangements and subcontractor management</w:t>
      </w:r>
      <w:r w:rsidRPr="00BD1E9A">
        <w:rPr>
          <w:rFonts w:ascii="Times New Roman" w:hAnsi="Times New Roman"/>
          <w:sz w:val="24"/>
          <w:szCs w:val="24"/>
        </w:rPr>
        <w:t xml:space="preserve">. </w:t>
      </w:r>
    </w:p>
    <w:p w:rsidR="003B60C8" w:rsidRPr="00BD1E9A" w:rsidRDefault="003B60C8" w:rsidP="003B60C8">
      <w:pPr>
        <w:spacing w:line="234" w:lineRule="auto"/>
        <w:ind w:right="20"/>
        <w:rPr>
          <w:rFonts w:ascii="Times New Roman" w:hAnsi="Times New Roman"/>
          <w:sz w:val="20"/>
          <w:szCs w:val="20"/>
        </w:rPr>
      </w:pPr>
    </w:p>
    <w:p w:rsidR="003B60C8" w:rsidRPr="00BD1E9A" w:rsidRDefault="003B60C8" w:rsidP="003B60C8">
      <w:pPr>
        <w:rPr>
          <w:rFonts w:ascii="Times New Roman" w:hAnsi="Times New Roman"/>
          <w:sz w:val="20"/>
          <w:szCs w:val="20"/>
        </w:rPr>
      </w:pPr>
      <w:r w:rsidRPr="00BD1E9A">
        <w:rPr>
          <w:rFonts w:ascii="Times New Roman" w:hAnsi="Times New Roman"/>
          <w:b/>
          <w:bCs/>
          <w:sz w:val="24"/>
          <w:szCs w:val="24"/>
        </w:rPr>
        <w:t>Course Instructional Objectives</w:t>
      </w:r>
    </w:p>
    <w:p w:rsidR="003B60C8" w:rsidRPr="00BD1E9A" w:rsidRDefault="003B60C8" w:rsidP="003B60C8">
      <w:pPr>
        <w:spacing w:line="7" w:lineRule="exact"/>
        <w:rPr>
          <w:rFonts w:ascii="Times New Roman" w:hAnsi="Times New Roman"/>
          <w:sz w:val="20"/>
          <w:szCs w:val="20"/>
        </w:rPr>
      </w:pPr>
    </w:p>
    <w:p w:rsidR="003B60C8" w:rsidRPr="00BD1E9A" w:rsidRDefault="003B60C8" w:rsidP="003B60C8">
      <w:pPr>
        <w:numPr>
          <w:ilvl w:val="0"/>
          <w:numId w:val="32"/>
        </w:numPr>
        <w:tabs>
          <w:tab w:val="left" w:pos="720"/>
        </w:tabs>
        <w:spacing w:line="234" w:lineRule="auto"/>
        <w:ind w:left="720" w:hanging="360"/>
        <w:jc w:val="left"/>
        <w:rPr>
          <w:rFonts w:ascii="Times New Roman" w:hAnsi="Times New Roman"/>
          <w:sz w:val="24"/>
          <w:szCs w:val="24"/>
        </w:rPr>
      </w:pPr>
      <w:r w:rsidRPr="00BD1E9A">
        <w:rPr>
          <w:rFonts w:ascii="Times New Roman" w:hAnsi="Times New Roman"/>
          <w:sz w:val="24"/>
          <w:szCs w:val="24"/>
        </w:rPr>
        <w:t>The main instructional goal is to inculcate</w:t>
      </w:r>
      <w:r w:rsidR="00356251">
        <w:rPr>
          <w:rFonts w:ascii="Times New Roman" w:hAnsi="Times New Roman"/>
          <w:sz w:val="24"/>
          <w:szCs w:val="24"/>
        </w:rPr>
        <w:t xml:space="preserve"> Contract</w:t>
      </w:r>
      <w:r w:rsidR="002D474E">
        <w:rPr>
          <w:rFonts w:ascii="Times New Roman" w:hAnsi="Times New Roman"/>
          <w:sz w:val="24"/>
          <w:szCs w:val="24"/>
        </w:rPr>
        <w:t>s</w:t>
      </w:r>
      <w:r w:rsidR="00356251">
        <w:rPr>
          <w:rFonts w:ascii="Times New Roman" w:hAnsi="Times New Roman"/>
          <w:sz w:val="24"/>
          <w:szCs w:val="24"/>
        </w:rPr>
        <w:t xml:space="preserve"> Management</w:t>
      </w:r>
      <w:r w:rsidRPr="00BD1E9A">
        <w:rPr>
          <w:rFonts w:ascii="Times New Roman" w:hAnsi="Times New Roman"/>
          <w:sz w:val="24"/>
          <w:szCs w:val="24"/>
        </w:rPr>
        <w:t xml:space="preserve"> Skills in the students</w:t>
      </w:r>
      <w:r w:rsidR="002D474E">
        <w:rPr>
          <w:rFonts w:ascii="Times New Roman" w:hAnsi="Times New Roman"/>
          <w:sz w:val="24"/>
          <w:szCs w:val="24"/>
        </w:rPr>
        <w:t xml:space="preserve"> of Supply Chain</w:t>
      </w:r>
      <w:r w:rsidRPr="00BD1E9A">
        <w:rPr>
          <w:rFonts w:ascii="Times New Roman" w:hAnsi="Times New Roman"/>
          <w:sz w:val="24"/>
          <w:szCs w:val="24"/>
        </w:rPr>
        <w:t>.</w:t>
      </w:r>
    </w:p>
    <w:p w:rsidR="003B60C8" w:rsidRPr="00BD1E9A" w:rsidRDefault="003B60C8" w:rsidP="003B60C8">
      <w:pPr>
        <w:spacing w:line="1" w:lineRule="exact"/>
        <w:rPr>
          <w:rFonts w:ascii="Times New Roman" w:hAnsi="Times New Roman"/>
          <w:sz w:val="24"/>
          <w:szCs w:val="24"/>
        </w:rPr>
      </w:pPr>
    </w:p>
    <w:p w:rsidR="003B60C8" w:rsidRPr="00BD1E9A" w:rsidRDefault="003B60C8" w:rsidP="003B60C8">
      <w:pPr>
        <w:numPr>
          <w:ilvl w:val="0"/>
          <w:numId w:val="32"/>
        </w:numPr>
        <w:tabs>
          <w:tab w:val="left" w:pos="720"/>
        </w:tabs>
        <w:ind w:left="720" w:hanging="360"/>
        <w:jc w:val="left"/>
        <w:rPr>
          <w:rFonts w:ascii="Times New Roman" w:hAnsi="Times New Roman"/>
          <w:sz w:val="24"/>
          <w:szCs w:val="24"/>
        </w:rPr>
      </w:pPr>
      <w:r w:rsidRPr="00BD1E9A">
        <w:rPr>
          <w:rFonts w:ascii="Times New Roman" w:hAnsi="Times New Roman"/>
          <w:sz w:val="24"/>
          <w:szCs w:val="24"/>
        </w:rPr>
        <w:t>This will be achieved through lectures, in-class a</w:t>
      </w:r>
      <w:r w:rsidR="00356251">
        <w:rPr>
          <w:rFonts w:ascii="Times New Roman" w:hAnsi="Times New Roman"/>
          <w:sz w:val="24"/>
          <w:szCs w:val="24"/>
        </w:rPr>
        <w:t>ctivities.</w:t>
      </w:r>
    </w:p>
    <w:p w:rsidR="003B60C8" w:rsidRPr="00BD1E9A" w:rsidRDefault="00CA0909" w:rsidP="003B60C8">
      <w:pPr>
        <w:numPr>
          <w:ilvl w:val="0"/>
          <w:numId w:val="32"/>
        </w:numPr>
        <w:tabs>
          <w:tab w:val="left" w:pos="720"/>
        </w:tabs>
        <w:ind w:left="720" w:hanging="360"/>
        <w:jc w:val="left"/>
        <w:rPr>
          <w:rFonts w:ascii="Times New Roman" w:hAnsi="Times New Roman"/>
          <w:sz w:val="24"/>
          <w:szCs w:val="24"/>
        </w:rPr>
      </w:pPr>
      <w:r>
        <w:rPr>
          <w:rFonts w:ascii="Times New Roman" w:hAnsi="Times New Roman"/>
          <w:sz w:val="24"/>
          <w:szCs w:val="24"/>
        </w:rPr>
        <w:t>The course will enable the students to select a proper contract type and identify the strengths and weaknesses of all possible contract approaches</w:t>
      </w:r>
      <w:r w:rsidR="002D474E">
        <w:rPr>
          <w:rFonts w:ascii="Times New Roman" w:hAnsi="Times New Roman"/>
          <w:sz w:val="24"/>
          <w:szCs w:val="24"/>
        </w:rPr>
        <w:t xml:space="preserve"> keeping supply chain in consideration</w:t>
      </w:r>
      <w:r>
        <w:rPr>
          <w:rFonts w:ascii="Times New Roman" w:hAnsi="Times New Roman"/>
          <w:sz w:val="24"/>
          <w:szCs w:val="24"/>
        </w:rPr>
        <w:t>.</w:t>
      </w:r>
    </w:p>
    <w:p w:rsidR="003B60C8" w:rsidRPr="00BD1E9A" w:rsidRDefault="003B60C8" w:rsidP="003B60C8">
      <w:pPr>
        <w:spacing w:line="12" w:lineRule="exact"/>
        <w:rPr>
          <w:rFonts w:ascii="Times New Roman" w:hAnsi="Times New Roman"/>
          <w:sz w:val="24"/>
          <w:szCs w:val="24"/>
        </w:rPr>
      </w:pPr>
    </w:p>
    <w:p w:rsidR="003B60C8" w:rsidRPr="00BD1E9A" w:rsidRDefault="003B60C8" w:rsidP="003B60C8">
      <w:pPr>
        <w:numPr>
          <w:ilvl w:val="0"/>
          <w:numId w:val="32"/>
        </w:numPr>
        <w:tabs>
          <w:tab w:val="left" w:pos="720"/>
        </w:tabs>
        <w:spacing w:line="237" w:lineRule="auto"/>
        <w:ind w:left="720" w:right="20" w:hanging="360"/>
        <w:rPr>
          <w:rFonts w:ascii="Times New Roman" w:hAnsi="Times New Roman"/>
          <w:sz w:val="24"/>
          <w:szCs w:val="24"/>
        </w:rPr>
      </w:pPr>
      <w:r w:rsidRPr="00BD1E9A">
        <w:rPr>
          <w:rFonts w:ascii="Times New Roman" w:hAnsi="Times New Roman"/>
          <w:sz w:val="24"/>
          <w:szCs w:val="24"/>
        </w:rPr>
        <w:t>Another instructional objective of the course is to connect the theoretical knowledge which the students already possess</w:t>
      </w:r>
      <w:r w:rsidR="00CA0909">
        <w:rPr>
          <w:rFonts w:ascii="Times New Roman" w:hAnsi="Times New Roman"/>
          <w:sz w:val="24"/>
          <w:szCs w:val="24"/>
        </w:rPr>
        <w:t xml:space="preserve"> about different aspects of Supply Chain such as Procurement, Outsourcing, Third party Logistics hiring etc.</w:t>
      </w:r>
      <w:r w:rsidRPr="00BD1E9A">
        <w:rPr>
          <w:rFonts w:ascii="Times New Roman" w:hAnsi="Times New Roman"/>
          <w:sz w:val="24"/>
          <w:szCs w:val="24"/>
        </w:rPr>
        <w:t xml:space="preserve"> </w:t>
      </w:r>
      <w:r w:rsidR="00CA0909">
        <w:rPr>
          <w:rFonts w:ascii="Times New Roman" w:hAnsi="Times New Roman"/>
          <w:sz w:val="24"/>
          <w:szCs w:val="24"/>
        </w:rPr>
        <w:t>to the process of Contract development</w:t>
      </w:r>
      <w:r w:rsidRPr="00BD1E9A">
        <w:rPr>
          <w:rFonts w:ascii="Times New Roman" w:hAnsi="Times New Roman"/>
          <w:sz w:val="24"/>
          <w:szCs w:val="24"/>
        </w:rPr>
        <w:t>.</w:t>
      </w:r>
    </w:p>
    <w:p w:rsidR="003B60C8" w:rsidRPr="00BD1E9A" w:rsidRDefault="003B60C8" w:rsidP="003B60C8">
      <w:pPr>
        <w:spacing w:line="287" w:lineRule="exact"/>
        <w:rPr>
          <w:rFonts w:ascii="Times New Roman" w:hAnsi="Times New Roman"/>
          <w:sz w:val="20"/>
          <w:szCs w:val="20"/>
        </w:rPr>
      </w:pPr>
    </w:p>
    <w:p w:rsidR="003B60C8" w:rsidRPr="00BD1E9A" w:rsidRDefault="003B60C8" w:rsidP="003B60C8">
      <w:pPr>
        <w:rPr>
          <w:rFonts w:ascii="Times New Roman" w:hAnsi="Times New Roman"/>
          <w:sz w:val="20"/>
          <w:szCs w:val="20"/>
        </w:rPr>
      </w:pPr>
      <w:r w:rsidRPr="00BD1E9A">
        <w:rPr>
          <w:rFonts w:ascii="Times New Roman" w:hAnsi="Times New Roman"/>
          <w:b/>
          <w:bCs/>
          <w:sz w:val="24"/>
          <w:szCs w:val="24"/>
        </w:rPr>
        <w:t>Course Student Objectives</w:t>
      </w:r>
    </w:p>
    <w:p w:rsidR="003B60C8" w:rsidRPr="00BD1E9A" w:rsidRDefault="003B60C8" w:rsidP="003B60C8">
      <w:pPr>
        <w:spacing w:line="7" w:lineRule="exact"/>
        <w:rPr>
          <w:rFonts w:ascii="Times New Roman" w:hAnsi="Times New Roman"/>
          <w:sz w:val="20"/>
          <w:szCs w:val="20"/>
        </w:rPr>
      </w:pPr>
    </w:p>
    <w:p w:rsidR="003B60C8" w:rsidRPr="00BD1E9A" w:rsidRDefault="003B60C8" w:rsidP="003B60C8">
      <w:pPr>
        <w:spacing w:line="13" w:lineRule="exact"/>
        <w:rPr>
          <w:rFonts w:ascii="Times New Roman" w:hAnsi="Times New Roman"/>
          <w:sz w:val="24"/>
          <w:szCs w:val="24"/>
        </w:rPr>
      </w:pPr>
    </w:p>
    <w:p w:rsidR="003B60C8" w:rsidRPr="00BD1E9A" w:rsidRDefault="003B60C8" w:rsidP="00B6787C">
      <w:pPr>
        <w:numPr>
          <w:ilvl w:val="0"/>
          <w:numId w:val="46"/>
        </w:numPr>
        <w:tabs>
          <w:tab w:val="left" w:pos="720"/>
        </w:tabs>
        <w:spacing w:line="234" w:lineRule="auto"/>
        <w:ind w:right="20"/>
        <w:jc w:val="left"/>
        <w:rPr>
          <w:rFonts w:ascii="Times New Roman" w:hAnsi="Times New Roman"/>
          <w:sz w:val="24"/>
          <w:szCs w:val="24"/>
        </w:rPr>
      </w:pPr>
      <w:r w:rsidRPr="00BD1E9A">
        <w:rPr>
          <w:rFonts w:ascii="Times New Roman" w:hAnsi="Times New Roman"/>
          <w:sz w:val="24"/>
          <w:szCs w:val="24"/>
        </w:rPr>
        <w:t xml:space="preserve">The main student objective however is to develop </w:t>
      </w:r>
      <w:r w:rsidR="00B6787C">
        <w:rPr>
          <w:rFonts w:ascii="Times New Roman" w:hAnsi="Times New Roman"/>
          <w:sz w:val="24"/>
          <w:szCs w:val="24"/>
        </w:rPr>
        <w:t>an understanding of the Procurement Management process, supplier evaluation and selection, bidding process, contract types and negotiation strategies, contract closure procedures.</w:t>
      </w:r>
    </w:p>
    <w:p w:rsidR="003B60C8" w:rsidRPr="00BD1E9A" w:rsidRDefault="003B60C8" w:rsidP="003B60C8">
      <w:pPr>
        <w:spacing w:line="13" w:lineRule="exact"/>
        <w:rPr>
          <w:rFonts w:ascii="Times New Roman" w:hAnsi="Times New Roman"/>
          <w:sz w:val="24"/>
          <w:szCs w:val="24"/>
        </w:rPr>
      </w:pPr>
    </w:p>
    <w:p w:rsidR="00B6787C" w:rsidRDefault="00B6787C" w:rsidP="003B60C8">
      <w:pPr>
        <w:rPr>
          <w:rFonts w:ascii="Times New Roman" w:hAnsi="Times New Roman"/>
          <w:b/>
          <w:bCs/>
          <w:sz w:val="24"/>
          <w:szCs w:val="24"/>
        </w:rPr>
      </w:pPr>
    </w:p>
    <w:p w:rsidR="003B60C8" w:rsidRPr="00BD1E9A" w:rsidRDefault="003B60C8" w:rsidP="003B60C8">
      <w:pPr>
        <w:rPr>
          <w:rFonts w:ascii="Times New Roman" w:hAnsi="Times New Roman"/>
          <w:sz w:val="20"/>
          <w:szCs w:val="20"/>
        </w:rPr>
      </w:pPr>
      <w:r w:rsidRPr="00BD1E9A">
        <w:rPr>
          <w:rFonts w:ascii="Times New Roman" w:hAnsi="Times New Roman"/>
          <w:b/>
          <w:bCs/>
          <w:sz w:val="24"/>
          <w:szCs w:val="24"/>
        </w:rPr>
        <w:t>Course Contents</w:t>
      </w:r>
    </w:p>
    <w:p w:rsidR="003B60C8" w:rsidRPr="00BD1E9A" w:rsidRDefault="003B60C8" w:rsidP="003B60C8">
      <w:pPr>
        <w:spacing w:line="235" w:lineRule="auto"/>
        <w:rPr>
          <w:rFonts w:ascii="Times New Roman" w:hAnsi="Times New Roman"/>
          <w:sz w:val="20"/>
          <w:szCs w:val="20"/>
        </w:rPr>
      </w:pPr>
      <w:r w:rsidRPr="00BD1E9A">
        <w:rPr>
          <w:rFonts w:ascii="Times New Roman" w:hAnsi="Times New Roman"/>
          <w:sz w:val="24"/>
          <w:szCs w:val="24"/>
        </w:rPr>
        <w:t>Following is the session-wise breakup of the course:</w:t>
      </w:r>
    </w:p>
    <w:p w:rsidR="003B60C8" w:rsidRPr="00BD1E9A" w:rsidRDefault="003B60C8" w:rsidP="003B60C8">
      <w:pPr>
        <w:spacing w:line="282" w:lineRule="exact"/>
        <w:rPr>
          <w:rFonts w:ascii="Times New Roman" w:hAnsi="Times New Roman"/>
          <w:sz w:val="20"/>
          <w:szCs w:val="20"/>
        </w:rPr>
      </w:pPr>
    </w:p>
    <w:p w:rsidR="003B60C8" w:rsidRPr="00BD1E9A" w:rsidRDefault="003B60C8" w:rsidP="003B60C8">
      <w:pPr>
        <w:rPr>
          <w:rFonts w:ascii="Times New Roman" w:hAnsi="Times New Roman"/>
          <w:sz w:val="20"/>
          <w:szCs w:val="20"/>
        </w:rPr>
      </w:pPr>
      <w:r w:rsidRPr="00BD1E9A">
        <w:rPr>
          <w:rFonts w:ascii="Times New Roman" w:hAnsi="Times New Roman"/>
          <w:b/>
          <w:bCs/>
          <w:sz w:val="24"/>
          <w:szCs w:val="24"/>
        </w:rPr>
        <w:t>Week 1.</w:t>
      </w:r>
    </w:p>
    <w:p w:rsidR="003B60C8" w:rsidRPr="00BD1E9A" w:rsidRDefault="003B60C8" w:rsidP="003B60C8">
      <w:pPr>
        <w:rPr>
          <w:rFonts w:ascii="Times New Roman" w:hAnsi="Times New Roman"/>
          <w:sz w:val="20"/>
          <w:szCs w:val="20"/>
        </w:rPr>
      </w:pPr>
      <w:r w:rsidRPr="00BD1E9A">
        <w:rPr>
          <w:rFonts w:ascii="Times New Roman" w:hAnsi="Times New Roman"/>
          <w:b/>
          <w:bCs/>
          <w:sz w:val="24"/>
          <w:szCs w:val="24"/>
        </w:rPr>
        <w:t>Course introduction</w:t>
      </w:r>
    </w:p>
    <w:p w:rsidR="00FC2E57" w:rsidRPr="005571B2" w:rsidRDefault="003B60C8" w:rsidP="00FC2E57">
      <w:pPr>
        <w:numPr>
          <w:ilvl w:val="0"/>
          <w:numId w:val="42"/>
        </w:numPr>
        <w:spacing w:line="235" w:lineRule="auto"/>
        <w:rPr>
          <w:rFonts w:ascii="Times New Roman" w:hAnsi="Times New Roman"/>
          <w:sz w:val="20"/>
          <w:szCs w:val="20"/>
        </w:rPr>
      </w:pPr>
      <w:r w:rsidRPr="00BD1E9A">
        <w:rPr>
          <w:rFonts w:ascii="Times New Roman" w:hAnsi="Times New Roman"/>
          <w:sz w:val="24"/>
          <w:szCs w:val="24"/>
        </w:rPr>
        <w:t>One-to-one introduction</w:t>
      </w:r>
      <w:r w:rsidR="005571B2">
        <w:rPr>
          <w:rFonts w:ascii="Times New Roman" w:hAnsi="Times New Roman"/>
          <w:sz w:val="24"/>
          <w:szCs w:val="24"/>
        </w:rPr>
        <w:t>.</w:t>
      </w:r>
    </w:p>
    <w:p w:rsidR="005571B2" w:rsidRPr="005571B2" w:rsidRDefault="005571B2" w:rsidP="00FC2E57">
      <w:pPr>
        <w:numPr>
          <w:ilvl w:val="0"/>
          <w:numId w:val="42"/>
        </w:numPr>
        <w:spacing w:line="235" w:lineRule="auto"/>
        <w:rPr>
          <w:rFonts w:ascii="Times New Roman" w:hAnsi="Times New Roman"/>
          <w:sz w:val="20"/>
          <w:szCs w:val="20"/>
        </w:rPr>
      </w:pPr>
      <w:r>
        <w:rPr>
          <w:rFonts w:ascii="Times New Roman" w:hAnsi="Times New Roman"/>
          <w:sz w:val="24"/>
          <w:szCs w:val="24"/>
        </w:rPr>
        <w:t>Recap of different aspects of Supply Chain Management.</w:t>
      </w:r>
    </w:p>
    <w:p w:rsidR="005571B2" w:rsidRPr="005571B2" w:rsidRDefault="005571B2" w:rsidP="00FC2E57">
      <w:pPr>
        <w:numPr>
          <w:ilvl w:val="0"/>
          <w:numId w:val="42"/>
        </w:numPr>
        <w:spacing w:line="235" w:lineRule="auto"/>
        <w:rPr>
          <w:rFonts w:ascii="Times New Roman" w:hAnsi="Times New Roman"/>
          <w:sz w:val="20"/>
          <w:szCs w:val="20"/>
        </w:rPr>
      </w:pPr>
      <w:r>
        <w:rPr>
          <w:rFonts w:ascii="Times New Roman" w:hAnsi="Times New Roman"/>
          <w:sz w:val="24"/>
          <w:szCs w:val="24"/>
        </w:rPr>
        <w:t>Difference between Procurement and Sourcing.</w:t>
      </w:r>
    </w:p>
    <w:p w:rsidR="005571B2" w:rsidRPr="005571B2" w:rsidRDefault="005571B2" w:rsidP="00FC2E57">
      <w:pPr>
        <w:numPr>
          <w:ilvl w:val="0"/>
          <w:numId w:val="42"/>
        </w:numPr>
        <w:spacing w:line="235" w:lineRule="auto"/>
        <w:rPr>
          <w:rFonts w:ascii="Times New Roman" w:hAnsi="Times New Roman"/>
          <w:sz w:val="20"/>
          <w:szCs w:val="20"/>
        </w:rPr>
      </w:pPr>
      <w:r>
        <w:rPr>
          <w:rFonts w:ascii="Times New Roman" w:hAnsi="Times New Roman"/>
          <w:sz w:val="24"/>
          <w:szCs w:val="24"/>
        </w:rPr>
        <w:t>Describing Procurement Management</w:t>
      </w:r>
    </w:p>
    <w:p w:rsidR="005571B2" w:rsidRPr="005571B2" w:rsidRDefault="005571B2" w:rsidP="00FC2E57">
      <w:pPr>
        <w:numPr>
          <w:ilvl w:val="0"/>
          <w:numId w:val="42"/>
        </w:numPr>
        <w:spacing w:line="235" w:lineRule="auto"/>
        <w:rPr>
          <w:rFonts w:ascii="Times New Roman" w:hAnsi="Times New Roman"/>
          <w:sz w:val="20"/>
          <w:szCs w:val="20"/>
        </w:rPr>
      </w:pPr>
      <w:r>
        <w:rPr>
          <w:rFonts w:ascii="Times New Roman" w:hAnsi="Times New Roman"/>
          <w:sz w:val="24"/>
          <w:szCs w:val="24"/>
        </w:rPr>
        <w:t xml:space="preserve">Classifying Centralized VS Decentralized Procurement organization Structure. </w:t>
      </w:r>
    </w:p>
    <w:p w:rsidR="005571B2" w:rsidRDefault="005571B2" w:rsidP="005571B2">
      <w:pPr>
        <w:spacing w:line="235" w:lineRule="auto"/>
        <w:rPr>
          <w:rFonts w:ascii="Times New Roman" w:hAnsi="Times New Roman"/>
          <w:sz w:val="24"/>
          <w:szCs w:val="24"/>
        </w:rPr>
      </w:pPr>
    </w:p>
    <w:p w:rsidR="005571B2" w:rsidRDefault="005571B2" w:rsidP="005571B2">
      <w:pPr>
        <w:spacing w:line="235" w:lineRule="auto"/>
        <w:rPr>
          <w:rFonts w:ascii="Times New Roman" w:hAnsi="Times New Roman"/>
          <w:sz w:val="20"/>
          <w:szCs w:val="20"/>
        </w:rPr>
      </w:pPr>
      <w:r w:rsidRPr="00BD1E9A">
        <w:rPr>
          <w:rFonts w:ascii="Times New Roman" w:hAnsi="Times New Roman"/>
          <w:b/>
          <w:bCs/>
          <w:sz w:val="24"/>
          <w:szCs w:val="24"/>
        </w:rPr>
        <w:t>Learning Outcomes:</w:t>
      </w:r>
    </w:p>
    <w:p w:rsidR="003B60C8" w:rsidRPr="00BD1E9A" w:rsidRDefault="005571B2" w:rsidP="003B60C8">
      <w:pPr>
        <w:spacing w:line="234" w:lineRule="auto"/>
        <w:ind w:right="500"/>
        <w:rPr>
          <w:rFonts w:ascii="Times New Roman" w:hAnsi="Times New Roman"/>
          <w:sz w:val="20"/>
          <w:szCs w:val="20"/>
        </w:rPr>
      </w:pPr>
      <w:r>
        <w:rPr>
          <w:rFonts w:ascii="Times New Roman" w:hAnsi="Times New Roman"/>
          <w:sz w:val="20"/>
          <w:szCs w:val="20"/>
        </w:rPr>
        <w:t>The students will be able to identify the difference between sourcing and Procurement along with discerning what is Procurement Management and what makes centralized &amp; decentralized procurement structure different from each other.</w:t>
      </w:r>
    </w:p>
    <w:p w:rsidR="003B60C8" w:rsidRPr="00BD1E9A" w:rsidRDefault="003B60C8" w:rsidP="003B60C8">
      <w:pPr>
        <w:spacing w:line="282" w:lineRule="exact"/>
        <w:rPr>
          <w:rFonts w:ascii="Times New Roman" w:hAnsi="Times New Roman"/>
          <w:sz w:val="20"/>
          <w:szCs w:val="20"/>
        </w:rPr>
      </w:pPr>
    </w:p>
    <w:p w:rsidR="00E457F0" w:rsidRDefault="00E457F0" w:rsidP="003B60C8">
      <w:pPr>
        <w:rPr>
          <w:rFonts w:ascii="Times New Roman" w:hAnsi="Times New Roman"/>
          <w:b/>
          <w:bCs/>
          <w:sz w:val="24"/>
          <w:szCs w:val="24"/>
        </w:rPr>
      </w:pPr>
    </w:p>
    <w:p w:rsidR="00E457F0" w:rsidRDefault="00E457F0" w:rsidP="003B60C8">
      <w:pPr>
        <w:rPr>
          <w:rFonts w:ascii="Times New Roman" w:hAnsi="Times New Roman"/>
          <w:b/>
          <w:bCs/>
          <w:sz w:val="24"/>
          <w:szCs w:val="24"/>
        </w:rPr>
      </w:pPr>
    </w:p>
    <w:p w:rsidR="00E457F0" w:rsidRDefault="00E457F0" w:rsidP="003B60C8">
      <w:pPr>
        <w:rPr>
          <w:rFonts w:ascii="Times New Roman" w:hAnsi="Times New Roman"/>
          <w:b/>
          <w:bCs/>
          <w:sz w:val="24"/>
          <w:szCs w:val="24"/>
        </w:rPr>
      </w:pPr>
    </w:p>
    <w:p w:rsidR="00E457F0" w:rsidRDefault="00E457F0" w:rsidP="003B60C8">
      <w:pPr>
        <w:rPr>
          <w:rFonts w:ascii="Times New Roman" w:hAnsi="Times New Roman"/>
          <w:b/>
          <w:bCs/>
          <w:sz w:val="24"/>
          <w:szCs w:val="24"/>
        </w:rPr>
      </w:pPr>
    </w:p>
    <w:p w:rsidR="00E457F0" w:rsidRDefault="00E457F0" w:rsidP="003B60C8">
      <w:pPr>
        <w:rPr>
          <w:rFonts w:ascii="Times New Roman" w:hAnsi="Times New Roman"/>
          <w:b/>
          <w:bCs/>
          <w:sz w:val="24"/>
          <w:szCs w:val="24"/>
        </w:rPr>
      </w:pPr>
    </w:p>
    <w:p w:rsidR="00E457F0" w:rsidRDefault="00E457F0" w:rsidP="003B60C8">
      <w:pPr>
        <w:rPr>
          <w:rFonts w:ascii="Times New Roman" w:hAnsi="Times New Roman"/>
          <w:b/>
          <w:bCs/>
          <w:sz w:val="24"/>
          <w:szCs w:val="24"/>
        </w:rPr>
      </w:pPr>
    </w:p>
    <w:p w:rsidR="00E457F0" w:rsidRDefault="00E457F0" w:rsidP="003B60C8">
      <w:pPr>
        <w:rPr>
          <w:rFonts w:ascii="Times New Roman" w:hAnsi="Times New Roman"/>
          <w:b/>
          <w:bCs/>
          <w:sz w:val="24"/>
          <w:szCs w:val="24"/>
        </w:rPr>
      </w:pPr>
    </w:p>
    <w:p w:rsidR="003B60C8" w:rsidRPr="00BD1E9A" w:rsidRDefault="003B60C8" w:rsidP="003B60C8">
      <w:pPr>
        <w:rPr>
          <w:rFonts w:ascii="Times New Roman" w:hAnsi="Times New Roman"/>
          <w:sz w:val="20"/>
          <w:szCs w:val="20"/>
        </w:rPr>
      </w:pPr>
      <w:r w:rsidRPr="00BD1E9A">
        <w:rPr>
          <w:rFonts w:ascii="Times New Roman" w:hAnsi="Times New Roman"/>
          <w:b/>
          <w:bCs/>
          <w:sz w:val="24"/>
          <w:szCs w:val="24"/>
        </w:rPr>
        <w:t xml:space="preserve">Week 2 </w:t>
      </w:r>
      <w:r w:rsidR="00E457F0">
        <w:rPr>
          <w:rFonts w:ascii="Times New Roman" w:hAnsi="Times New Roman"/>
          <w:b/>
          <w:bCs/>
          <w:sz w:val="24"/>
          <w:szCs w:val="24"/>
        </w:rPr>
        <w:t>Procurement Generic Categories</w:t>
      </w:r>
    </w:p>
    <w:p w:rsidR="00E457F0" w:rsidRPr="00407029" w:rsidRDefault="00E457F0" w:rsidP="00407029">
      <w:pPr>
        <w:numPr>
          <w:ilvl w:val="0"/>
          <w:numId w:val="40"/>
        </w:numPr>
        <w:spacing w:line="235" w:lineRule="auto"/>
        <w:rPr>
          <w:rFonts w:ascii="Times New Roman" w:hAnsi="Times New Roman"/>
          <w:sz w:val="24"/>
          <w:szCs w:val="24"/>
        </w:rPr>
      </w:pPr>
      <w:r w:rsidRPr="00407029">
        <w:rPr>
          <w:rFonts w:ascii="Times New Roman" w:hAnsi="Times New Roman"/>
          <w:sz w:val="24"/>
          <w:szCs w:val="24"/>
        </w:rPr>
        <w:t>The need to categorize procurement.</w:t>
      </w:r>
    </w:p>
    <w:p w:rsidR="00E457F0" w:rsidRPr="00407029" w:rsidRDefault="00E457F0" w:rsidP="00407029">
      <w:pPr>
        <w:numPr>
          <w:ilvl w:val="0"/>
          <w:numId w:val="40"/>
        </w:numPr>
        <w:spacing w:line="235" w:lineRule="auto"/>
        <w:rPr>
          <w:rFonts w:ascii="Times New Roman" w:hAnsi="Times New Roman"/>
          <w:sz w:val="24"/>
          <w:szCs w:val="24"/>
        </w:rPr>
      </w:pPr>
      <w:r w:rsidRPr="00407029">
        <w:rPr>
          <w:rFonts w:ascii="Times New Roman" w:hAnsi="Times New Roman"/>
          <w:sz w:val="24"/>
          <w:szCs w:val="24"/>
        </w:rPr>
        <w:t>Identify different Procurement categories and their difference</w:t>
      </w:r>
    </w:p>
    <w:p w:rsidR="003B60C8" w:rsidRPr="00407029" w:rsidRDefault="00E457F0" w:rsidP="00407029">
      <w:pPr>
        <w:numPr>
          <w:ilvl w:val="0"/>
          <w:numId w:val="40"/>
        </w:numPr>
        <w:spacing w:line="235" w:lineRule="auto"/>
        <w:rPr>
          <w:rFonts w:ascii="Times New Roman" w:hAnsi="Times New Roman"/>
          <w:sz w:val="24"/>
          <w:szCs w:val="24"/>
        </w:rPr>
      </w:pPr>
      <w:r w:rsidRPr="00407029">
        <w:rPr>
          <w:rFonts w:ascii="Times New Roman" w:hAnsi="Times New Roman"/>
          <w:sz w:val="24"/>
          <w:szCs w:val="24"/>
        </w:rPr>
        <w:t>Special procurements including interdivisional and teaming agreements.</w:t>
      </w:r>
    </w:p>
    <w:p w:rsidR="003B60C8" w:rsidRPr="00BD1E9A" w:rsidRDefault="003B60C8" w:rsidP="003B60C8">
      <w:pPr>
        <w:rPr>
          <w:rFonts w:ascii="Times New Roman" w:hAnsi="Times New Roman"/>
          <w:sz w:val="20"/>
          <w:szCs w:val="20"/>
        </w:rPr>
      </w:pPr>
      <w:r w:rsidRPr="00BD1E9A">
        <w:rPr>
          <w:rFonts w:ascii="Times New Roman" w:hAnsi="Times New Roman"/>
          <w:b/>
          <w:bCs/>
          <w:sz w:val="24"/>
          <w:szCs w:val="24"/>
        </w:rPr>
        <w:t>Learning Outcomes:</w:t>
      </w:r>
    </w:p>
    <w:p w:rsidR="003B60C8" w:rsidRPr="00BD1E9A" w:rsidRDefault="003B60C8" w:rsidP="003B60C8">
      <w:pPr>
        <w:spacing w:line="7" w:lineRule="exact"/>
        <w:rPr>
          <w:rFonts w:ascii="Times New Roman" w:hAnsi="Times New Roman"/>
          <w:sz w:val="20"/>
          <w:szCs w:val="20"/>
        </w:rPr>
      </w:pPr>
    </w:p>
    <w:p w:rsidR="003B60C8" w:rsidRPr="00BD1E9A" w:rsidRDefault="00E457F0" w:rsidP="008B10CE">
      <w:pPr>
        <w:ind w:left="720"/>
        <w:rPr>
          <w:rFonts w:ascii="Times New Roman" w:hAnsi="Times New Roman"/>
          <w:sz w:val="20"/>
          <w:szCs w:val="20"/>
        </w:rPr>
      </w:pPr>
      <w:r w:rsidRPr="008B10CE">
        <w:rPr>
          <w:rFonts w:ascii="Times New Roman" w:hAnsi="Times New Roman"/>
          <w:sz w:val="20"/>
          <w:szCs w:val="20"/>
        </w:rPr>
        <w:t>At the end of the session, the students will be able</w:t>
      </w:r>
      <w:r w:rsidR="008B10CE" w:rsidRPr="008B10CE">
        <w:rPr>
          <w:rFonts w:ascii="Times New Roman" w:hAnsi="Times New Roman"/>
          <w:sz w:val="20"/>
          <w:szCs w:val="20"/>
        </w:rPr>
        <w:t xml:space="preserve"> to identify </w:t>
      </w:r>
      <w:r w:rsidRPr="008B10CE">
        <w:rPr>
          <w:rFonts w:ascii="Times New Roman" w:hAnsi="Times New Roman"/>
          <w:sz w:val="20"/>
          <w:szCs w:val="20"/>
        </w:rPr>
        <w:t>procurement categories</w:t>
      </w:r>
      <w:r w:rsidR="008B10CE" w:rsidRPr="008B10CE">
        <w:rPr>
          <w:rFonts w:ascii="Times New Roman" w:hAnsi="Times New Roman"/>
          <w:sz w:val="20"/>
          <w:szCs w:val="20"/>
        </w:rPr>
        <w:t xml:space="preserve"> and differentiate </w:t>
      </w:r>
      <w:r w:rsidR="007B3CD3">
        <w:rPr>
          <w:rFonts w:ascii="Times New Roman" w:hAnsi="Times New Roman"/>
          <w:sz w:val="20"/>
          <w:szCs w:val="20"/>
        </w:rPr>
        <w:t xml:space="preserve">between </w:t>
      </w:r>
      <w:r w:rsidR="008B10CE" w:rsidRPr="008B10CE">
        <w:rPr>
          <w:rFonts w:ascii="Times New Roman" w:hAnsi="Times New Roman"/>
          <w:sz w:val="20"/>
          <w:szCs w:val="20"/>
        </w:rPr>
        <w:t>them.</w:t>
      </w:r>
    </w:p>
    <w:p w:rsidR="00407029" w:rsidRDefault="00407029" w:rsidP="003B60C8">
      <w:pPr>
        <w:rPr>
          <w:rFonts w:ascii="Times New Roman" w:hAnsi="Times New Roman"/>
          <w:b/>
          <w:bCs/>
          <w:sz w:val="24"/>
          <w:szCs w:val="24"/>
        </w:rPr>
      </w:pPr>
    </w:p>
    <w:p w:rsidR="003B60C8" w:rsidRPr="00BD1E9A" w:rsidRDefault="003B60C8" w:rsidP="003B60C8">
      <w:pPr>
        <w:rPr>
          <w:rFonts w:ascii="Times New Roman" w:hAnsi="Times New Roman"/>
          <w:sz w:val="20"/>
          <w:szCs w:val="20"/>
        </w:rPr>
      </w:pPr>
      <w:r w:rsidRPr="00BD1E9A">
        <w:rPr>
          <w:rFonts w:ascii="Times New Roman" w:hAnsi="Times New Roman"/>
          <w:b/>
          <w:bCs/>
          <w:sz w:val="24"/>
          <w:szCs w:val="24"/>
        </w:rPr>
        <w:t xml:space="preserve">Week 3 </w:t>
      </w:r>
      <w:r w:rsidR="00E457F0">
        <w:rPr>
          <w:rFonts w:ascii="Times New Roman" w:hAnsi="Times New Roman"/>
          <w:b/>
          <w:bCs/>
          <w:sz w:val="24"/>
          <w:szCs w:val="24"/>
        </w:rPr>
        <w:t>Planning for Procurement</w:t>
      </w:r>
    </w:p>
    <w:p w:rsidR="003B60C8" w:rsidRPr="00E457F0" w:rsidRDefault="00E457F0" w:rsidP="003B60C8">
      <w:pPr>
        <w:numPr>
          <w:ilvl w:val="0"/>
          <w:numId w:val="40"/>
        </w:numPr>
        <w:spacing w:line="235" w:lineRule="auto"/>
        <w:rPr>
          <w:rFonts w:ascii="Times New Roman" w:hAnsi="Times New Roman"/>
          <w:sz w:val="20"/>
          <w:szCs w:val="20"/>
        </w:rPr>
      </w:pPr>
      <w:r>
        <w:rPr>
          <w:rFonts w:ascii="Times New Roman" w:hAnsi="Times New Roman"/>
          <w:sz w:val="24"/>
          <w:szCs w:val="24"/>
        </w:rPr>
        <w:t>Procurement Scope</w:t>
      </w:r>
    </w:p>
    <w:p w:rsidR="00E457F0" w:rsidRPr="00E457F0" w:rsidRDefault="00E457F0" w:rsidP="003B60C8">
      <w:pPr>
        <w:numPr>
          <w:ilvl w:val="0"/>
          <w:numId w:val="40"/>
        </w:numPr>
        <w:spacing w:line="235" w:lineRule="auto"/>
        <w:rPr>
          <w:rFonts w:ascii="Times New Roman" w:hAnsi="Times New Roman"/>
          <w:sz w:val="20"/>
          <w:szCs w:val="20"/>
        </w:rPr>
      </w:pPr>
      <w:r>
        <w:rPr>
          <w:rFonts w:ascii="Times New Roman" w:hAnsi="Times New Roman"/>
          <w:sz w:val="24"/>
          <w:szCs w:val="24"/>
        </w:rPr>
        <w:t>Make or Buy Decision</w:t>
      </w:r>
    </w:p>
    <w:p w:rsidR="00E457F0" w:rsidRPr="00E457F0" w:rsidRDefault="00E457F0" w:rsidP="003B60C8">
      <w:pPr>
        <w:numPr>
          <w:ilvl w:val="0"/>
          <w:numId w:val="40"/>
        </w:numPr>
        <w:spacing w:line="235" w:lineRule="auto"/>
        <w:rPr>
          <w:rFonts w:ascii="Times New Roman" w:hAnsi="Times New Roman"/>
          <w:sz w:val="20"/>
          <w:szCs w:val="20"/>
        </w:rPr>
      </w:pPr>
      <w:r>
        <w:rPr>
          <w:rFonts w:ascii="Times New Roman" w:hAnsi="Times New Roman"/>
          <w:sz w:val="24"/>
          <w:szCs w:val="24"/>
        </w:rPr>
        <w:t>Determine Requirements and Market Availability.</w:t>
      </w:r>
    </w:p>
    <w:p w:rsidR="00E457F0" w:rsidRPr="00FC2E57" w:rsidRDefault="00E457F0" w:rsidP="003B60C8">
      <w:pPr>
        <w:numPr>
          <w:ilvl w:val="0"/>
          <w:numId w:val="40"/>
        </w:numPr>
        <w:spacing w:line="235" w:lineRule="auto"/>
        <w:rPr>
          <w:rFonts w:ascii="Times New Roman" w:hAnsi="Times New Roman"/>
          <w:sz w:val="20"/>
          <w:szCs w:val="20"/>
        </w:rPr>
      </w:pPr>
      <w:r>
        <w:rPr>
          <w:rFonts w:ascii="Times New Roman" w:hAnsi="Times New Roman"/>
          <w:sz w:val="24"/>
          <w:szCs w:val="24"/>
        </w:rPr>
        <w:t>Develop Procurement Matrix</w:t>
      </w:r>
    </w:p>
    <w:p w:rsidR="003B60C8" w:rsidRPr="00BD1E9A" w:rsidRDefault="003B60C8" w:rsidP="003B60C8">
      <w:pPr>
        <w:spacing w:line="281" w:lineRule="exact"/>
        <w:rPr>
          <w:rFonts w:ascii="Times New Roman" w:hAnsi="Times New Roman"/>
          <w:sz w:val="20"/>
          <w:szCs w:val="20"/>
        </w:rPr>
      </w:pPr>
    </w:p>
    <w:p w:rsidR="003B60C8" w:rsidRDefault="003B60C8" w:rsidP="003B60C8">
      <w:pPr>
        <w:rPr>
          <w:rFonts w:ascii="Times New Roman" w:hAnsi="Times New Roman"/>
          <w:b/>
          <w:bCs/>
          <w:sz w:val="24"/>
          <w:szCs w:val="24"/>
        </w:rPr>
      </w:pPr>
      <w:r w:rsidRPr="00BD1E9A">
        <w:rPr>
          <w:rFonts w:ascii="Times New Roman" w:hAnsi="Times New Roman"/>
          <w:b/>
          <w:bCs/>
          <w:sz w:val="24"/>
          <w:szCs w:val="24"/>
        </w:rPr>
        <w:t>Learning Outcomes:</w:t>
      </w:r>
    </w:p>
    <w:p w:rsidR="00E457F0" w:rsidRPr="00BD1E9A" w:rsidRDefault="0085471A" w:rsidP="0085471A">
      <w:pPr>
        <w:ind w:left="720"/>
        <w:rPr>
          <w:rFonts w:ascii="Times New Roman" w:hAnsi="Times New Roman"/>
          <w:sz w:val="20"/>
          <w:szCs w:val="20"/>
        </w:rPr>
      </w:pPr>
      <w:r>
        <w:rPr>
          <w:rFonts w:ascii="Times New Roman" w:hAnsi="Times New Roman"/>
          <w:sz w:val="20"/>
          <w:szCs w:val="20"/>
        </w:rPr>
        <w:t xml:space="preserve">The Students will be able to define the procurement scope. Differentiating between Make </w:t>
      </w:r>
      <w:proofErr w:type="gramStart"/>
      <w:r>
        <w:rPr>
          <w:rFonts w:ascii="Times New Roman" w:hAnsi="Times New Roman"/>
          <w:sz w:val="20"/>
          <w:szCs w:val="20"/>
        </w:rPr>
        <w:t>or</w:t>
      </w:r>
      <w:proofErr w:type="gramEnd"/>
      <w:r>
        <w:rPr>
          <w:rFonts w:ascii="Times New Roman" w:hAnsi="Times New Roman"/>
          <w:sz w:val="20"/>
          <w:szCs w:val="20"/>
        </w:rPr>
        <w:t xml:space="preserve"> Buy Decisions and will be able to use Procurement Matrix.</w:t>
      </w:r>
    </w:p>
    <w:p w:rsidR="003B60C8" w:rsidRPr="00BD1E9A" w:rsidRDefault="003B60C8" w:rsidP="003B60C8">
      <w:pPr>
        <w:spacing w:line="7" w:lineRule="exact"/>
        <w:rPr>
          <w:rFonts w:ascii="Times New Roman" w:hAnsi="Times New Roman"/>
          <w:sz w:val="20"/>
          <w:szCs w:val="20"/>
        </w:rPr>
      </w:pPr>
    </w:p>
    <w:p w:rsidR="0085471A" w:rsidRDefault="0085471A" w:rsidP="003B60C8">
      <w:pPr>
        <w:rPr>
          <w:rFonts w:ascii="Times New Roman" w:hAnsi="Times New Roman"/>
          <w:b/>
          <w:bCs/>
          <w:sz w:val="24"/>
          <w:szCs w:val="24"/>
        </w:rPr>
      </w:pPr>
    </w:p>
    <w:p w:rsidR="00407029" w:rsidRDefault="00407029" w:rsidP="003B60C8">
      <w:pPr>
        <w:rPr>
          <w:rFonts w:ascii="Times New Roman" w:hAnsi="Times New Roman"/>
          <w:b/>
          <w:bCs/>
          <w:sz w:val="24"/>
          <w:szCs w:val="24"/>
        </w:rPr>
      </w:pPr>
    </w:p>
    <w:p w:rsidR="003B60C8" w:rsidRPr="00BD1E9A" w:rsidRDefault="0085471A" w:rsidP="003B60C8">
      <w:pPr>
        <w:rPr>
          <w:rFonts w:ascii="Times New Roman" w:hAnsi="Times New Roman"/>
          <w:sz w:val="20"/>
          <w:szCs w:val="20"/>
        </w:rPr>
      </w:pPr>
      <w:r>
        <w:rPr>
          <w:rFonts w:ascii="Times New Roman" w:hAnsi="Times New Roman"/>
          <w:b/>
          <w:bCs/>
          <w:sz w:val="24"/>
          <w:szCs w:val="24"/>
        </w:rPr>
        <w:t xml:space="preserve">Week 4 </w:t>
      </w:r>
      <w:r w:rsidR="00F02DFD">
        <w:rPr>
          <w:rFonts w:ascii="Times New Roman" w:hAnsi="Times New Roman"/>
          <w:b/>
          <w:bCs/>
          <w:sz w:val="24"/>
          <w:szCs w:val="24"/>
        </w:rPr>
        <w:t>Corporate Teaming Agreements and Alliances</w:t>
      </w:r>
      <w:r w:rsidR="003B60C8" w:rsidRPr="00BD1E9A">
        <w:rPr>
          <w:rFonts w:ascii="Times New Roman" w:hAnsi="Times New Roman"/>
          <w:b/>
          <w:bCs/>
          <w:sz w:val="24"/>
          <w:szCs w:val="24"/>
        </w:rPr>
        <w:t>.</w:t>
      </w:r>
    </w:p>
    <w:p w:rsidR="00F02DFD" w:rsidRDefault="00F02DFD" w:rsidP="003B60C8">
      <w:pPr>
        <w:numPr>
          <w:ilvl w:val="0"/>
          <w:numId w:val="39"/>
        </w:numPr>
        <w:spacing w:line="235" w:lineRule="auto"/>
        <w:rPr>
          <w:rFonts w:ascii="Times New Roman" w:hAnsi="Times New Roman"/>
          <w:sz w:val="24"/>
          <w:szCs w:val="24"/>
        </w:rPr>
      </w:pPr>
      <w:r>
        <w:rPr>
          <w:rFonts w:ascii="Times New Roman" w:hAnsi="Times New Roman"/>
          <w:sz w:val="24"/>
          <w:szCs w:val="24"/>
        </w:rPr>
        <w:t>Teaming Agreements, alliances and Arrangements.</w:t>
      </w:r>
    </w:p>
    <w:p w:rsidR="00F02DFD" w:rsidRDefault="00F02DFD" w:rsidP="003B60C8">
      <w:pPr>
        <w:numPr>
          <w:ilvl w:val="0"/>
          <w:numId w:val="39"/>
        </w:numPr>
        <w:spacing w:line="235" w:lineRule="auto"/>
        <w:rPr>
          <w:rFonts w:ascii="Times New Roman" w:hAnsi="Times New Roman"/>
          <w:sz w:val="24"/>
          <w:szCs w:val="24"/>
        </w:rPr>
      </w:pPr>
      <w:r>
        <w:rPr>
          <w:rFonts w:ascii="Times New Roman" w:hAnsi="Times New Roman"/>
          <w:sz w:val="24"/>
          <w:szCs w:val="24"/>
        </w:rPr>
        <w:t>Different Models for Teaming Agreements.</w:t>
      </w:r>
    </w:p>
    <w:p w:rsidR="00F02DFD" w:rsidRDefault="00F02DFD" w:rsidP="003B60C8">
      <w:pPr>
        <w:numPr>
          <w:ilvl w:val="0"/>
          <w:numId w:val="39"/>
        </w:numPr>
        <w:spacing w:line="235" w:lineRule="auto"/>
        <w:rPr>
          <w:rFonts w:ascii="Times New Roman" w:hAnsi="Times New Roman"/>
          <w:sz w:val="24"/>
          <w:szCs w:val="24"/>
        </w:rPr>
      </w:pPr>
      <w:r>
        <w:rPr>
          <w:rFonts w:ascii="Times New Roman" w:hAnsi="Times New Roman"/>
          <w:sz w:val="24"/>
          <w:szCs w:val="24"/>
        </w:rPr>
        <w:t xml:space="preserve">Anti Trust Law Implications on Teaming Agreements. </w:t>
      </w:r>
    </w:p>
    <w:p w:rsidR="003B60C8" w:rsidRPr="00BD1E9A" w:rsidRDefault="003B60C8" w:rsidP="003B60C8">
      <w:pPr>
        <w:spacing w:line="281" w:lineRule="exact"/>
        <w:rPr>
          <w:rFonts w:ascii="Times New Roman" w:hAnsi="Times New Roman"/>
          <w:sz w:val="20"/>
          <w:szCs w:val="20"/>
        </w:rPr>
      </w:pPr>
    </w:p>
    <w:p w:rsidR="003B60C8" w:rsidRPr="00BD1E9A" w:rsidRDefault="003B60C8" w:rsidP="003B60C8">
      <w:pPr>
        <w:rPr>
          <w:rFonts w:ascii="Times New Roman" w:hAnsi="Times New Roman"/>
          <w:sz w:val="20"/>
          <w:szCs w:val="20"/>
        </w:rPr>
      </w:pPr>
      <w:r w:rsidRPr="00BD1E9A">
        <w:rPr>
          <w:rFonts w:ascii="Times New Roman" w:hAnsi="Times New Roman"/>
          <w:b/>
          <w:bCs/>
          <w:sz w:val="24"/>
          <w:szCs w:val="24"/>
        </w:rPr>
        <w:t>Learning Outcomes:</w:t>
      </w:r>
    </w:p>
    <w:p w:rsidR="003B60C8" w:rsidRPr="00BD1E9A" w:rsidRDefault="003B60C8" w:rsidP="003B60C8">
      <w:pPr>
        <w:spacing w:line="7" w:lineRule="exact"/>
        <w:rPr>
          <w:rFonts w:ascii="Times New Roman" w:hAnsi="Times New Roman"/>
          <w:sz w:val="20"/>
          <w:szCs w:val="20"/>
        </w:rPr>
      </w:pPr>
    </w:p>
    <w:p w:rsidR="003B60C8" w:rsidRDefault="00F02DFD" w:rsidP="003B60C8">
      <w:pPr>
        <w:spacing w:line="288" w:lineRule="exact"/>
        <w:rPr>
          <w:rFonts w:ascii="Times New Roman" w:hAnsi="Times New Roman"/>
          <w:sz w:val="20"/>
          <w:szCs w:val="20"/>
        </w:rPr>
      </w:pPr>
      <w:r>
        <w:rPr>
          <w:rFonts w:ascii="Times New Roman" w:hAnsi="Times New Roman"/>
          <w:sz w:val="20"/>
          <w:szCs w:val="20"/>
        </w:rPr>
        <w:t>The session will help students to understand why corporations collaborate with each other for a common task &amp; the different ways in which this collaboration is done.</w:t>
      </w:r>
    </w:p>
    <w:p w:rsidR="00F02DFD" w:rsidRPr="00BD1E9A" w:rsidRDefault="00F02DFD" w:rsidP="003B60C8">
      <w:pPr>
        <w:spacing w:line="288" w:lineRule="exact"/>
        <w:rPr>
          <w:rFonts w:ascii="Times New Roman" w:hAnsi="Times New Roman"/>
          <w:sz w:val="20"/>
          <w:szCs w:val="20"/>
        </w:rPr>
      </w:pPr>
    </w:p>
    <w:p w:rsidR="00407029" w:rsidRDefault="00407029" w:rsidP="004E037B">
      <w:pPr>
        <w:rPr>
          <w:rFonts w:ascii="Times New Roman" w:hAnsi="Times New Roman"/>
          <w:b/>
          <w:bCs/>
          <w:sz w:val="24"/>
          <w:szCs w:val="24"/>
        </w:rPr>
      </w:pPr>
    </w:p>
    <w:p w:rsidR="00FC2E57" w:rsidRPr="004E037B" w:rsidRDefault="003B60C8" w:rsidP="004E037B">
      <w:pPr>
        <w:rPr>
          <w:rFonts w:ascii="Times New Roman" w:hAnsi="Times New Roman"/>
          <w:b/>
          <w:bCs/>
          <w:sz w:val="24"/>
          <w:szCs w:val="24"/>
        </w:rPr>
      </w:pPr>
      <w:r w:rsidRPr="00BD1E9A">
        <w:rPr>
          <w:rFonts w:ascii="Times New Roman" w:hAnsi="Times New Roman"/>
          <w:b/>
          <w:bCs/>
          <w:sz w:val="24"/>
          <w:szCs w:val="24"/>
        </w:rPr>
        <w:t xml:space="preserve">Week 5 </w:t>
      </w:r>
      <w:r w:rsidR="004E037B">
        <w:rPr>
          <w:rFonts w:ascii="Times New Roman" w:hAnsi="Times New Roman"/>
          <w:b/>
          <w:bCs/>
          <w:sz w:val="24"/>
          <w:szCs w:val="24"/>
        </w:rPr>
        <w:t>Procurement Risks</w:t>
      </w:r>
    </w:p>
    <w:p w:rsidR="004E037B" w:rsidRDefault="004E037B" w:rsidP="003B60C8">
      <w:pPr>
        <w:numPr>
          <w:ilvl w:val="0"/>
          <w:numId w:val="38"/>
        </w:numPr>
        <w:spacing w:line="235" w:lineRule="auto"/>
        <w:rPr>
          <w:rFonts w:ascii="Times New Roman" w:hAnsi="Times New Roman"/>
          <w:sz w:val="24"/>
          <w:szCs w:val="24"/>
        </w:rPr>
      </w:pPr>
      <w:r>
        <w:rPr>
          <w:rFonts w:ascii="Times New Roman" w:hAnsi="Times New Roman"/>
          <w:sz w:val="24"/>
          <w:szCs w:val="24"/>
        </w:rPr>
        <w:t>What is Procurement Risk</w:t>
      </w:r>
    </w:p>
    <w:p w:rsidR="004E037B" w:rsidRDefault="004E037B" w:rsidP="004E037B">
      <w:pPr>
        <w:numPr>
          <w:ilvl w:val="0"/>
          <w:numId w:val="38"/>
        </w:numPr>
        <w:spacing w:line="235" w:lineRule="auto"/>
        <w:rPr>
          <w:rFonts w:ascii="Times New Roman" w:hAnsi="Times New Roman"/>
          <w:sz w:val="24"/>
          <w:szCs w:val="24"/>
        </w:rPr>
      </w:pPr>
      <w:r>
        <w:rPr>
          <w:rFonts w:ascii="Times New Roman" w:hAnsi="Times New Roman"/>
          <w:sz w:val="24"/>
          <w:szCs w:val="24"/>
        </w:rPr>
        <w:t>Identification &amp; Assessment.</w:t>
      </w:r>
    </w:p>
    <w:p w:rsidR="004E037B" w:rsidRPr="004E037B" w:rsidRDefault="004E037B" w:rsidP="004E037B">
      <w:pPr>
        <w:numPr>
          <w:ilvl w:val="0"/>
          <w:numId w:val="38"/>
        </w:numPr>
        <w:spacing w:line="235" w:lineRule="auto"/>
        <w:rPr>
          <w:rFonts w:ascii="Times New Roman" w:hAnsi="Times New Roman"/>
          <w:sz w:val="24"/>
          <w:szCs w:val="24"/>
        </w:rPr>
      </w:pPr>
      <w:r>
        <w:rPr>
          <w:rFonts w:ascii="Times New Roman" w:hAnsi="Times New Roman"/>
          <w:sz w:val="24"/>
          <w:szCs w:val="24"/>
        </w:rPr>
        <w:t>Responding Actions.</w:t>
      </w:r>
    </w:p>
    <w:p w:rsidR="003B60C8" w:rsidRPr="00BD1E9A" w:rsidRDefault="003B60C8" w:rsidP="003B60C8">
      <w:pPr>
        <w:spacing w:line="281" w:lineRule="exact"/>
        <w:rPr>
          <w:rFonts w:ascii="Times New Roman" w:hAnsi="Times New Roman"/>
          <w:sz w:val="20"/>
          <w:szCs w:val="20"/>
        </w:rPr>
      </w:pPr>
    </w:p>
    <w:p w:rsidR="003B60C8" w:rsidRPr="00BD1E9A" w:rsidRDefault="003B60C8" w:rsidP="003B60C8">
      <w:pPr>
        <w:rPr>
          <w:rFonts w:ascii="Times New Roman" w:hAnsi="Times New Roman"/>
          <w:sz w:val="20"/>
          <w:szCs w:val="20"/>
        </w:rPr>
      </w:pPr>
      <w:r w:rsidRPr="00BD1E9A">
        <w:rPr>
          <w:rFonts w:ascii="Times New Roman" w:hAnsi="Times New Roman"/>
          <w:b/>
          <w:bCs/>
          <w:sz w:val="24"/>
          <w:szCs w:val="24"/>
        </w:rPr>
        <w:t>Learning Outcomes:</w:t>
      </w:r>
    </w:p>
    <w:p w:rsidR="003B60C8" w:rsidRPr="00BD1E9A" w:rsidRDefault="003B60C8" w:rsidP="003B60C8">
      <w:pPr>
        <w:spacing w:line="7" w:lineRule="exact"/>
        <w:rPr>
          <w:rFonts w:ascii="Times New Roman" w:hAnsi="Times New Roman"/>
          <w:sz w:val="20"/>
          <w:szCs w:val="20"/>
        </w:rPr>
      </w:pPr>
    </w:p>
    <w:p w:rsidR="003B60C8" w:rsidRPr="00BD1E9A" w:rsidRDefault="003B60C8" w:rsidP="00FF20BB">
      <w:pPr>
        <w:spacing w:line="288" w:lineRule="exact"/>
        <w:rPr>
          <w:rFonts w:ascii="Times New Roman" w:hAnsi="Times New Roman"/>
          <w:sz w:val="20"/>
          <w:szCs w:val="20"/>
        </w:rPr>
      </w:pPr>
      <w:r w:rsidRPr="00FF20BB">
        <w:rPr>
          <w:rFonts w:ascii="Times New Roman" w:hAnsi="Times New Roman"/>
          <w:sz w:val="20"/>
          <w:szCs w:val="20"/>
        </w:rPr>
        <w:t xml:space="preserve">After this session </w:t>
      </w:r>
      <w:r w:rsidR="00CC4304" w:rsidRPr="00FF20BB">
        <w:rPr>
          <w:rFonts w:ascii="Times New Roman" w:hAnsi="Times New Roman"/>
          <w:sz w:val="20"/>
          <w:szCs w:val="20"/>
        </w:rPr>
        <w:t>the students would know implications of Risks in Procurement and how to deal with these Risks accordingly.</w:t>
      </w:r>
    </w:p>
    <w:p w:rsidR="003B60C8" w:rsidRPr="00FF20BB" w:rsidRDefault="003B60C8" w:rsidP="00FF20BB">
      <w:pPr>
        <w:spacing w:line="288" w:lineRule="exact"/>
        <w:rPr>
          <w:rFonts w:ascii="Times New Roman" w:hAnsi="Times New Roman"/>
          <w:sz w:val="20"/>
          <w:szCs w:val="20"/>
        </w:rPr>
      </w:pPr>
    </w:p>
    <w:p w:rsidR="00407029" w:rsidRDefault="00407029" w:rsidP="003B60C8">
      <w:pPr>
        <w:rPr>
          <w:rFonts w:ascii="Times New Roman" w:hAnsi="Times New Roman"/>
          <w:b/>
          <w:bCs/>
          <w:sz w:val="24"/>
          <w:szCs w:val="24"/>
        </w:rPr>
      </w:pPr>
    </w:p>
    <w:p w:rsidR="003B60C8" w:rsidRPr="00BD1E9A" w:rsidRDefault="003B60C8" w:rsidP="003B60C8">
      <w:pPr>
        <w:rPr>
          <w:rFonts w:ascii="Times New Roman" w:hAnsi="Times New Roman"/>
          <w:sz w:val="20"/>
          <w:szCs w:val="20"/>
        </w:rPr>
      </w:pPr>
      <w:r w:rsidRPr="00BD1E9A">
        <w:rPr>
          <w:rFonts w:ascii="Times New Roman" w:hAnsi="Times New Roman"/>
          <w:b/>
          <w:bCs/>
          <w:sz w:val="24"/>
          <w:szCs w:val="24"/>
        </w:rPr>
        <w:t xml:space="preserve">Week 6 </w:t>
      </w:r>
      <w:r w:rsidR="007509A6">
        <w:rPr>
          <w:rFonts w:ascii="Times New Roman" w:hAnsi="Times New Roman"/>
          <w:b/>
          <w:bCs/>
          <w:sz w:val="24"/>
          <w:szCs w:val="24"/>
        </w:rPr>
        <w:t>Contract Types</w:t>
      </w:r>
    </w:p>
    <w:p w:rsidR="003B60C8" w:rsidRPr="00BD1E9A" w:rsidRDefault="003B60C8" w:rsidP="003B60C8">
      <w:pPr>
        <w:spacing w:line="7" w:lineRule="exact"/>
        <w:rPr>
          <w:rFonts w:ascii="Times New Roman" w:hAnsi="Times New Roman"/>
          <w:sz w:val="20"/>
          <w:szCs w:val="20"/>
        </w:rPr>
      </w:pPr>
    </w:p>
    <w:p w:rsidR="007509A6" w:rsidRDefault="007509A6" w:rsidP="00BD1E9A">
      <w:pPr>
        <w:numPr>
          <w:ilvl w:val="0"/>
          <w:numId w:val="37"/>
        </w:numPr>
        <w:rPr>
          <w:rFonts w:ascii="Times New Roman" w:hAnsi="Times New Roman"/>
          <w:sz w:val="24"/>
          <w:szCs w:val="24"/>
        </w:rPr>
      </w:pPr>
      <w:r>
        <w:rPr>
          <w:rFonts w:ascii="Times New Roman" w:hAnsi="Times New Roman"/>
          <w:sz w:val="24"/>
          <w:szCs w:val="24"/>
        </w:rPr>
        <w:t>Fixed Price and Cost Reimbursement Contracts.</w:t>
      </w:r>
    </w:p>
    <w:p w:rsidR="007509A6" w:rsidRDefault="007509A6" w:rsidP="00BD1E9A">
      <w:pPr>
        <w:numPr>
          <w:ilvl w:val="0"/>
          <w:numId w:val="37"/>
        </w:numPr>
        <w:rPr>
          <w:rFonts w:ascii="Times New Roman" w:hAnsi="Times New Roman"/>
          <w:sz w:val="24"/>
          <w:szCs w:val="24"/>
        </w:rPr>
      </w:pPr>
      <w:r>
        <w:rPr>
          <w:rFonts w:ascii="Times New Roman" w:hAnsi="Times New Roman"/>
          <w:sz w:val="24"/>
          <w:szCs w:val="24"/>
        </w:rPr>
        <w:t>Incentive Fee and award fee contracts.</w:t>
      </w:r>
    </w:p>
    <w:p w:rsidR="003B60C8" w:rsidRDefault="007509A6" w:rsidP="00BD1E9A">
      <w:pPr>
        <w:numPr>
          <w:ilvl w:val="0"/>
          <w:numId w:val="37"/>
        </w:numPr>
        <w:rPr>
          <w:rFonts w:ascii="Times New Roman" w:hAnsi="Times New Roman"/>
          <w:sz w:val="24"/>
          <w:szCs w:val="24"/>
        </w:rPr>
      </w:pPr>
      <w:r>
        <w:rPr>
          <w:rFonts w:ascii="Times New Roman" w:hAnsi="Times New Roman"/>
          <w:sz w:val="24"/>
          <w:szCs w:val="24"/>
        </w:rPr>
        <w:t>Time and Material Contracts.</w:t>
      </w:r>
      <w:r w:rsidR="003B60C8" w:rsidRPr="00BD1E9A">
        <w:rPr>
          <w:rFonts w:ascii="Times New Roman" w:hAnsi="Times New Roman"/>
          <w:sz w:val="24"/>
          <w:szCs w:val="24"/>
        </w:rPr>
        <w:t xml:space="preserve"> </w:t>
      </w:r>
    </w:p>
    <w:p w:rsidR="007509A6" w:rsidRPr="00BD1E9A" w:rsidRDefault="007509A6" w:rsidP="00A46A34">
      <w:pPr>
        <w:ind w:left="720"/>
        <w:rPr>
          <w:rFonts w:ascii="Times New Roman" w:hAnsi="Times New Roman"/>
          <w:sz w:val="24"/>
          <w:szCs w:val="24"/>
        </w:rPr>
      </w:pPr>
    </w:p>
    <w:p w:rsidR="00BD1E9A" w:rsidRPr="00BD1E9A" w:rsidRDefault="00BD1E9A" w:rsidP="003B60C8">
      <w:pPr>
        <w:rPr>
          <w:rFonts w:ascii="Times New Roman" w:hAnsi="Times New Roman"/>
          <w:sz w:val="24"/>
          <w:szCs w:val="24"/>
        </w:rPr>
      </w:pPr>
    </w:p>
    <w:p w:rsidR="00BD1E9A" w:rsidRPr="00BD1E9A" w:rsidRDefault="00BD1E9A" w:rsidP="00BD1E9A">
      <w:pPr>
        <w:rPr>
          <w:rFonts w:ascii="Times New Roman" w:hAnsi="Times New Roman"/>
          <w:sz w:val="20"/>
          <w:szCs w:val="20"/>
        </w:rPr>
      </w:pPr>
      <w:r w:rsidRPr="00BD1E9A">
        <w:rPr>
          <w:rFonts w:ascii="Times New Roman" w:hAnsi="Times New Roman"/>
          <w:b/>
          <w:bCs/>
          <w:sz w:val="24"/>
          <w:szCs w:val="24"/>
        </w:rPr>
        <w:t>Learning Outcomes:</w:t>
      </w:r>
    </w:p>
    <w:p w:rsidR="00BD1E9A" w:rsidRPr="00FF20BB" w:rsidRDefault="00E62EC4" w:rsidP="00FF20BB">
      <w:pPr>
        <w:spacing w:line="288" w:lineRule="exact"/>
        <w:rPr>
          <w:rFonts w:ascii="Times New Roman" w:hAnsi="Times New Roman"/>
          <w:sz w:val="20"/>
          <w:szCs w:val="20"/>
        </w:rPr>
      </w:pPr>
      <w:r w:rsidRPr="00FF20BB">
        <w:rPr>
          <w:rFonts w:ascii="Times New Roman" w:hAnsi="Times New Roman"/>
          <w:sz w:val="20"/>
          <w:szCs w:val="20"/>
        </w:rPr>
        <w:t>This Session will help the Students to identify different types of Contracts and their applicability.</w:t>
      </w:r>
    </w:p>
    <w:p w:rsidR="00BD1E9A" w:rsidRPr="00BD1E9A" w:rsidRDefault="00BD1E9A" w:rsidP="003B60C8">
      <w:pPr>
        <w:rPr>
          <w:rFonts w:ascii="Times New Roman" w:hAnsi="Times New Roman"/>
          <w:b/>
          <w:sz w:val="24"/>
          <w:szCs w:val="24"/>
        </w:rPr>
      </w:pPr>
    </w:p>
    <w:p w:rsidR="00407029" w:rsidRDefault="00407029" w:rsidP="00A46A34">
      <w:pPr>
        <w:rPr>
          <w:rFonts w:ascii="Times New Roman" w:hAnsi="Times New Roman"/>
          <w:b/>
          <w:bCs/>
          <w:sz w:val="24"/>
          <w:szCs w:val="24"/>
        </w:rPr>
      </w:pPr>
    </w:p>
    <w:p w:rsidR="00407029" w:rsidRDefault="00407029" w:rsidP="00A46A34">
      <w:pPr>
        <w:rPr>
          <w:rFonts w:ascii="Times New Roman" w:hAnsi="Times New Roman"/>
          <w:b/>
          <w:bCs/>
          <w:sz w:val="24"/>
          <w:szCs w:val="24"/>
        </w:rPr>
      </w:pPr>
    </w:p>
    <w:p w:rsidR="00A46A34" w:rsidRPr="00A46A34" w:rsidRDefault="00BD1E9A" w:rsidP="00A46A34">
      <w:pPr>
        <w:rPr>
          <w:rFonts w:ascii="Times New Roman" w:hAnsi="Times New Roman"/>
          <w:b/>
          <w:bCs/>
          <w:sz w:val="24"/>
          <w:szCs w:val="24"/>
        </w:rPr>
      </w:pPr>
      <w:r w:rsidRPr="00BD1E9A">
        <w:rPr>
          <w:rFonts w:ascii="Times New Roman" w:hAnsi="Times New Roman"/>
          <w:b/>
          <w:bCs/>
          <w:sz w:val="24"/>
          <w:szCs w:val="24"/>
        </w:rPr>
        <w:lastRenderedPageBreak/>
        <w:t>Week 7</w:t>
      </w:r>
      <w:r w:rsidR="008C4DC6">
        <w:rPr>
          <w:rFonts w:ascii="Times New Roman" w:hAnsi="Times New Roman"/>
          <w:b/>
          <w:bCs/>
          <w:sz w:val="24"/>
          <w:szCs w:val="24"/>
        </w:rPr>
        <w:t xml:space="preserve"> </w:t>
      </w:r>
      <w:r w:rsidR="00A46A34">
        <w:rPr>
          <w:rFonts w:ascii="Times New Roman" w:hAnsi="Times New Roman"/>
          <w:b/>
          <w:bCs/>
          <w:sz w:val="24"/>
          <w:szCs w:val="24"/>
        </w:rPr>
        <w:t>Supply Chain Contracts</w:t>
      </w:r>
    </w:p>
    <w:p w:rsidR="00A46A34" w:rsidRPr="00407029" w:rsidRDefault="00A46A34" w:rsidP="00407029">
      <w:pPr>
        <w:numPr>
          <w:ilvl w:val="0"/>
          <w:numId w:val="37"/>
        </w:numPr>
        <w:rPr>
          <w:rFonts w:ascii="Times New Roman" w:hAnsi="Times New Roman"/>
          <w:sz w:val="24"/>
          <w:szCs w:val="24"/>
        </w:rPr>
      </w:pPr>
      <w:r w:rsidRPr="00407029">
        <w:rPr>
          <w:rFonts w:ascii="Times New Roman" w:hAnsi="Times New Roman"/>
          <w:sz w:val="24"/>
          <w:szCs w:val="24"/>
        </w:rPr>
        <w:t>Buy Back Contracts</w:t>
      </w:r>
    </w:p>
    <w:p w:rsidR="00407029" w:rsidRPr="00407029" w:rsidRDefault="00407029" w:rsidP="00407029">
      <w:pPr>
        <w:numPr>
          <w:ilvl w:val="0"/>
          <w:numId w:val="37"/>
        </w:numPr>
        <w:rPr>
          <w:rFonts w:ascii="Times New Roman" w:hAnsi="Times New Roman"/>
          <w:sz w:val="24"/>
          <w:szCs w:val="24"/>
        </w:rPr>
      </w:pPr>
      <w:r w:rsidRPr="00407029">
        <w:rPr>
          <w:rFonts w:ascii="Times New Roman" w:hAnsi="Times New Roman"/>
          <w:sz w:val="24"/>
          <w:szCs w:val="24"/>
        </w:rPr>
        <w:t>Revenue Sharing Contracts</w:t>
      </w:r>
    </w:p>
    <w:p w:rsidR="00407029" w:rsidRPr="00407029" w:rsidRDefault="00407029" w:rsidP="00407029">
      <w:pPr>
        <w:numPr>
          <w:ilvl w:val="0"/>
          <w:numId w:val="37"/>
        </w:numPr>
        <w:rPr>
          <w:rFonts w:ascii="Times New Roman" w:hAnsi="Times New Roman"/>
          <w:sz w:val="24"/>
          <w:szCs w:val="24"/>
        </w:rPr>
      </w:pPr>
      <w:r w:rsidRPr="00407029">
        <w:rPr>
          <w:rFonts w:ascii="Times New Roman" w:hAnsi="Times New Roman"/>
          <w:sz w:val="24"/>
          <w:szCs w:val="24"/>
        </w:rPr>
        <w:t>Quantity Flexibility Contracts</w:t>
      </w:r>
    </w:p>
    <w:p w:rsidR="00407029" w:rsidRPr="00A46A34" w:rsidRDefault="00407029" w:rsidP="00407029">
      <w:pPr>
        <w:numPr>
          <w:ilvl w:val="0"/>
          <w:numId w:val="37"/>
        </w:numPr>
        <w:rPr>
          <w:rFonts w:ascii="Times New Roman" w:hAnsi="Times New Roman"/>
          <w:sz w:val="20"/>
          <w:szCs w:val="20"/>
        </w:rPr>
      </w:pPr>
      <w:r w:rsidRPr="00407029">
        <w:rPr>
          <w:rFonts w:ascii="Times New Roman" w:hAnsi="Times New Roman"/>
          <w:sz w:val="24"/>
          <w:szCs w:val="24"/>
        </w:rPr>
        <w:t>Design Collaboration</w:t>
      </w:r>
    </w:p>
    <w:p w:rsidR="008C4DC6" w:rsidRPr="00CF3F28" w:rsidRDefault="008C4DC6" w:rsidP="008C4DC6">
      <w:pPr>
        <w:numPr>
          <w:ilvl w:val="0"/>
          <w:numId w:val="44"/>
        </w:numPr>
        <w:spacing w:line="234" w:lineRule="auto"/>
        <w:rPr>
          <w:rFonts w:ascii="Times New Roman" w:hAnsi="Times New Roman"/>
          <w:sz w:val="20"/>
          <w:szCs w:val="20"/>
        </w:rPr>
      </w:pPr>
      <w:r>
        <w:rPr>
          <w:rFonts w:ascii="Times New Roman" w:hAnsi="Times New Roman"/>
          <w:sz w:val="24"/>
          <w:szCs w:val="24"/>
        </w:rPr>
        <w:t>Logistics Contract</w:t>
      </w:r>
    </w:p>
    <w:p w:rsidR="008C4DC6" w:rsidRPr="008C4DC6" w:rsidRDefault="008C4DC6" w:rsidP="008C4DC6">
      <w:pPr>
        <w:numPr>
          <w:ilvl w:val="0"/>
          <w:numId w:val="44"/>
        </w:numPr>
        <w:spacing w:line="234" w:lineRule="auto"/>
        <w:rPr>
          <w:rFonts w:ascii="Times New Roman" w:hAnsi="Times New Roman"/>
          <w:sz w:val="20"/>
          <w:szCs w:val="20"/>
        </w:rPr>
      </w:pPr>
      <w:r>
        <w:rPr>
          <w:rFonts w:ascii="Times New Roman" w:hAnsi="Times New Roman"/>
          <w:sz w:val="24"/>
          <w:szCs w:val="24"/>
        </w:rPr>
        <w:t>Information Technology Contracts</w:t>
      </w:r>
    </w:p>
    <w:p w:rsidR="008C4DC6" w:rsidRPr="008C4DC6" w:rsidRDefault="008C4DC6" w:rsidP="008C4DC6">
      <w:pPr>
        <w:numPr>
          <w:ilvl w:val="0"/>
          <w:numId w:val="44"/>
        </w:numPr>
        <w:spacing w:line="234" w:lineRule="auto"/>
        <w:rPr>
          <w:rFonts w:ascii="Times New Roman" w:hAnsi="Times New Roman"/>
          <w:sz w:val="20"/>
          <w:szCs w:val="20"/>
        </w:rPr>
      </w:pPr>
      <w:r>
        <w:rPr>
          <w:rFonts w:ascii="Times New Roman" w:hAnsi="Times New Roman"/>
          <w:sz w:val="24"/>
          <w:szCs w:val="24"/>
        </w:rPr>
        <w:t>Warehousing Contracts.</w:t>
      </w:r>
    </w:p>
    <w:p w:rsidR="008C4DC6" w:rsidRDefault="008C4DC6" w:rsidP="008C4DC6">
      <w:pPr>
        <w:spacing w:line="234" w:lineRule="auto"/>
        <w:rPr>
          <w:rFonts w:ascii="Times New Roman" w:hAnsi="Times New Roman"/>
          <w:sz w:val="24"/>
          <w:szCs w:val="24"/>
        </w:rPr>
      </w:pPr>
    </w:p>
    <w:p w:rsidR="008C4DC6" w:rsidRPr="00BD1E9A" w:rsidRDefault="008C4DC6" w:rsidP="008C4DC6">
      <w:pPr>
        <w:rPr>
          <w:rFonts w:ascii="Times New Roman" w:eastAsia="Symbol" w:hAnsi="Times New Roman"/>
          <w:sz w:val="24"/>
          <w:szCs w:val="24"/>
        </w:rPr>
      </w:pPr>
      <w:r w:rsidRPr="00BD1E9A">
        <w:rPr>
          <w:rFonts w:ascii="Times New Roman" w:hAnsi="Times New Roman"/>
          <w:b/>
          <w:bCs/>
          <w:sz w:val="24"/>
          <w:szCs w:val="24"/>
        </w:rPr>
        <w:t>Learning Outcomes:</w:t>
      </w:r>
    </w:p>
    <w:p w:rsidR="008C4DC6" w:rsidRPr="00BD1E9A" w:rsidRDefault="008C4DC6" w:rsidP="008C4DC6">
      <w:pPr>
        <w:spacing w:line="7" w:lineRule="exact"/>
        <w:rPr>
          <w:rFonts w:ascii="Times New Roman" w:eastAsia="Symbol" w:hAnsi="Times New Roman"/>
          <w:sz w:val="24"/>
          <w:szCs w:val="24"/>
        </w:rPr>
      </w:pPr>
    </w:p>
    <w:p w:rsidR="008C4DC6" w:rsidRPr="00FF20BB" w:rsidRDefault="008C4DC6" w:rsidP="00FF20BB">
      <w:pPr>
        <w:spacing w:line="288" w:lineRule="exact"/>
        <w:rPr>
          <w:rFonts w:ascii="Times New Roman" w:hAnsi="Times New Roman"/>
          <w:sz w:val="20"/>
          <w:szCs w:val="20"/>
        </w:rPr>
      </w:pPr>
      <w:r w:rsidRPr="00FF20BB">
        <w:rPr>
          <w:rFonts w:ascii="Times New Roman" w:hAnsi="Times New Roman"/>
          <w:sz w:val="20"/>
          <w:szCs w:val="20"/>
        </w:rPr>
        <w:t xml:space="preserve">This session will help the students to understand the different </w:t>
      </w:r>
      <w:r w:rsidR="00FF503A" w:rsidRPr="00FF20BB">
        <w:rPr>
          <w:rFonts w:ascii="Times New Roman" w:hAnsi="Times New Roman"/>
          <w:sz w:val="20"/>
          <w:szCs w:val="20"/>
        </w:rPr>
        <w:t>types of contracts that</w:t>
      </w:r>
      <w:r w:rsidRPr="00FF20BB">
        <w:rPr>
          <w:rFonts w:ascii="Times New Roman" w:hAnsi="Times New Roman"/>
          <w:sz w:val="20"/>
          <w:szCs w:val="20"/>
        </w:rPr>
        <w:t xml:space="preserve"> govern the supply chain.</w:t>
      </w:r>
    </w:p>
    <w:p w:rsidR="008E33D7" w:rsidRPr="00FF20BB" w:rsidRDefault="008E33D7" w:rsidP="00FF20BB">
      <w:pPr>
        <w:spacing w:line="288" w:lineRule="exact"/>
        <w:rPr>
          <w:rFonts w:ascii="Times New Roman" w:hAnsi="Times New Roman"/>
          <w:sz w:val="20"/>
          <w:szCs w:val="20"/>
        </w:rPr>
      </w:pPr>
    </w:p>
    <w:p w:rsidR="00BD1E9A" w:rsidRDefault="008E33D7" w:rsidP="00BD1E9A">
      <w:pPr>
        <w:rPr>
          <w:rFonts w:ascii="Times New Roman" w:hAnsi="Times New Roman"/>
          <w:b/>
          <w:bCs/>
          <w:iCs/>
          <w:sz w:val="24"/>
          <w:szCs w:val="24"/>
        </w:rPr>
      </w:pPr>
      <w:r>
        <w:rPr>
          <w:rFonts w:ascii="Times New Roman" w:hAnsi="Times New Roman"/>
          <w:b/>
          <w:bCs/>
          <w:iCs/>
          <w:sz w:val="24"/>
          <w:szCs w:val="24"/>
        </w:rPr>
        <w:t>Week 8 Assessment Due: Mid Term Exam</w:t>
      </w:r>
      <w:r w:rsidR="00BD1E9A" w:rsidRPr="00BD1E9A">
        <w:rPr>
          <w:rFonts w:ascii="Times New Roman" w:hAnsi="Times New Roman"/>
          <w:b/>
          <w:bCs/>
          <w:iCs/>
          <w:sz w:val="24"/>
          <w:szCs w:val="24"/>
        </w:rPr>
        <w:t xml:space="preserve"> </w:t>
      </w:r>
    </w:p>
    <w:p w:rsidR="008C4DC6" w:rsidRDefault="008C4DC6" w:rsidP="00BD1E9A">
      <w:pPr>
        <w:rPr>
          <w:rFonts w:ascii="Times New Roman" w:hAnsi="Times New Roman"/>
          <w:b/>
          <w:bCs/>
          <w:iCs/>
          <w:sz w:val="24"/>
          <w:szCs w:val="24"/>
        </w:rPr>
      </w:pPr>
    </w:p>
    <w:p w:rsidR="008C4DC6" w:rsidRPr="00BD1E9A" w:rsidRDefault="008C4DC6" w:rsidP="008C4DC6">
      <w:pPr>
        <w:rPr>
          <w:rFonts w:ascii="Times New Roman" w:hAnsi="Times New Roman"/>
          <w:sz w:val="20"/>
          <w:szCs w:val="20"/>
        </w:rPr>
      </w:pPr>
      <w:r>
        <w:rPr>
          <w:rFonts w:ascii="Times New Roman" w:hAnsi="Times New Roman"/>
          <w:b/>
          <w:bCs/>
          <w:sz w:val="24"/>
          <w:szCs w:val="24"/>
        </w:rPr>
        <w:t>Week 9 Planning for Solicitation</w:t>
      </w:r>
      <w:r w:rsidRPr="00BD1E9A">
        <w:rPr>
          <w:rFonts w:ascii="Times New Roman" w:hAnsi="Times New Roman"/>
          <w:b/>
          <w:bCs/>
          <w:sz w:val="24"/>
          <w:szCs w:val="24"/>
        </w:rPr>
        <w:t xml:space="preserve"> </w:t>
      </w:r>
    </w:p>
    <w:p w:rsidR="008C4DC6" w:rsidRDefault="008C4DC6" w:rsidP="008C4DC6">
      <w:pPr>
        <w:numPr>
          <w:ilvl w:val="0"/>
          <w:numId w:val="43"/>
        </w:numPr>
        <w:spacing w:line="235" w:lineRule="auto"/>
        <w:rPr>
          <w:rFonts w:ascii="Times New Roman" w:hAnsi="Times New Roman"/>
          <w:sz w:val="24"/>
          <w:szCs w:val="24"/>
        </w:rPr>
      </w:pPr>
      <w:r>
        <w:rPr>
          <w:rFonts w:ascii="Times New Roman" w:hAnsi="Times New Roman"/>
          <w:sz w:val="24"/>
          <w:szCs w:val="24"/>
        </w:rPr>
        <w:t>Supplier Selection Process and issues.</w:t>
      </w:r>
    </w:p>
    <w:p w:rsidR="008C4DC6" w:rsidRDefault="008C4DC6" w:rsidP="008C4DC6">
      <w:pPr>
        <w:numPr>
          <w:ilvl w:val="0"/>
          <w:numId w:val="43"/>
        </w:numPr>
        <w:spacing w:line="235" w:lineRule="auto"/>
        <w:rPr>
          <w:rFonts w:ascii="Times New Roman" w:hAnsi="Times New Roman"/>
          <w:sz w:val="24"/>
          <w:szCs w:val="24"/>
        </w:rPr>
      </w:pPr>
      <w:r>
        <w:rPr>
          <w:rFonts w:ascii="Times New Roman" w:hAnsi="Times New Roman"/>
          <w:sz w:val="24"/>
          <w:szCs w:val="24"/>
        </w:rPr>
        <w:t>Soliciting, Negotiating and Competing through Buying Approach.</w:t>
      </w:r>
    </w:p>
    <w:p w:rsidR="008C4DC6" w:rsidRDefault="008C4DC6" w:rsidP="008C4DC6">
      <w:pPr>
        <w:numPr>
          <w:ilvl w:val="0"/>
          <w:numId w:val="43"/>
        </w:numPr>
        <w:spacing w:line="235" w:lineRule="auto"/>
        <w:rPr>
          <w:rFonts w:ascii="Times New Roman" w:hAnsi="Times New Roman"/>
          <w:sz w:val="24"/>
          <w:szCs w:val="24"/>
        </w:rPr>
      </w:pPr>
      <w:r>
        <w:rPr>
          <w:rFonts w:ascii="Times New Roman" w:hAnsi="Times New Roman"/>
          <w:sz w:val="24"/>
          <w:szCs w:val="24"/>
        </w:rPr>
        <w:t>Construct a Request for Proposal (RFP).</w:t>
      </w:r>
    </w:p>
    <w:p w:rsidR="008C4DC6" w:rsidRDefault="008C4DC6" w:rsidP="008C4DC6">
      <w:pPr>
        <w:numPr>
          <w:ilvl w:val="0"/>
          <w:numId w:val="43"/>
        </w:numPr>
        <w:spacing w:line="235" w:lineRule="auto"/>
        <w:rPr>
          <w:rFonts w:ascii="Times New Roman" w:hAnsi="Times New Roman"/>
          <w:sz w:val="24"/>
          <w:szCs w:val="24"/>
        </w:rPr>
      </w:pPr>
      <w:r>
        <w:rPr>
          <w:rFonts w:ascii="Times New Roman" w:hAnsi="Times New Roman"/>
          <w:sz w:val="24"/>
          <w:szCs w:val="24"/>
        </w:rPr>
        <w:t>Evaluate Received Proposals.</w:t>
      </w:r>
    </w:p>
    <w:p w:rsidR="008C4DC6" w:rsidRDefault="008C4DC6" w:rsidP="008C4DC6">
      <w:pPr>
        <w:rPr>
          <w:rFonts w:ascii="Times New Roman" w:hAnsi="Times New Roman"/>
          <w:b/>
          <w:bCs/>
          <w:sz w:val="24"/>
          <w:szCs w:val="24"/>
        </w:rPr>
      </w:pPr>
    </w:p>
    <w:p w:rsidR="008C4DC6" w:rsidRPr="00BD1E9A" w:rsidRDefault="008C4DC6" w:rsidP="008C4DC6">
      <w:pPr>
        <w:rPr>
          <w:rFonts w:ascii="Times New Roman" w:hAnsi="Times New Roman"/>
          <w:sz w:val="20"/>
          <w:szCs w:val="20"/>
        </w:rPr>
      </w:pPr>
      <w:r w:rsidRPr="00BD1E9A">
        <w:rPr>
          <w:rFonts w:ascii="Times New Roman" w:hAnsi="Times New Roman"/>
          <w:b/>
          <w:bCs/>
          <w:sz w:val="24"/>
          <w:szCs w:val="24"/>
        </w:rPr>
        <w:t>Learning Outcomes:</w:t>
      </w:r>
    </w:p>
    <w:p w:rsidR="008C4DC6" w:rsidRPr="00BD1E9A" w:rsidRDefault="008C4DC6" w:rsidP="008C4DC6">
      <w:pPr>
        <w:spacing w:line="7" w:lineRule="exact"/>
        <w:rPr>
          <w:rFonts w:ascii="Times New Roman" w:hAnsi="Times New Roman"/>
          <w:sz w:val="20"/>
          <w:szCs w:val="20"/>
        </w:rPr>
      </w:pPr>
    </w:p>
    <w:p w:rsidR="008C4DC6" w:rsidRDefault="008C4DC6" w:rsidP="008C4DC6">
      <w:pPr>
        <w:rPr>
          <w:rFonts w:ascii="Times New Roman" w:hAnsi="Times New Roman"/>
          <w:sz w:val="24"/>
          <w:szCs w:val="24"/>
        </w:rPr>
      </w:pPr>
      <w:r w:rsidRPr="00FF20BB">
        <w:rPr>
          <w:rFonts w:ascii="Times New Roman" w:hAnsi="Times New Roman"/>
          <w:sz w:val="20"/>
          <w:szCs w:val="20"/>
        </w:rPr>
        <w:t>The Students will be able to understand the Supplier Selection Process, the negotiation process and how to evaluate Received proposals</w:t>
      </w:r>
      <w:r w:rsidR="008B10CE">
        <w:rPr>
          <w:rFonts w:ascii="Times New Roman" w:hAnsi="Times New Roman"/>
          <w:sz w:val="20"/>
          <w:szCs w:val="20"/>
        </w:rPr>
        <w:t xml:space="preserve"> for the award of contract</w:t>
      </w:r>
      <w:r>
        <w:rPr>
          <w:rFonts w:ascii="Times New Roman" w:hAnsi="Times New Roman"/>
          <w:sz w:val="24"/>
          <w:szCs w:val="24"/>
        </w:rPr>
        <w:t>.</w:t>
      </w:r>
    </w:p>
    <w:p w:rsidR="008C4DC6" w:rsidRPr="00BD1E9A" w:rsidRDefault="008C4DC6" w:rsidP="00BD1E9A">
      <w:pPr>
        <w:rPr>
          <w:rFonts w:ascii="Times New Roman" w:hAnsi="Times New Roman"/>
          <w:sz w:val="20"/>
          <w:szCs w:val="20"/>
        </w:rPr>
      </w:pPr>
    </w:p>
    <w:p w:rsidR="00BD1E9A" w:rsidRPr="00BD1E9A" w:rsidRDefault="00BD1E9A" w:rsidP="00BD1E9A">
      <w:pPr>
        <w:spacing w:line="238" w:lineRule="auto"/>
        <w:rPr>
          <w:rFonts w:ascii="Times New Roman" w:hAnsi="Times New Roman"/>
          <w:sz w:val="20"/>
          <w:szCs w:val="20"/>
        </w:rPr>
      </w:pPr>
    </w:p>
    <w:p w:rsidR="00BD1E9A" w:rsidRPr="00BD1E9A" w:rsidRDefault="008C4DC6" w:rsidP="00BD1E9A">
      <w:pPr>
        <w:rPr>
          <w:rFonts w:ascii="Times New Roman" w:hAnsi="Times New Roman"/>
          <w:sz w:val="20"/>
          <w:szCs w:val="20"/>
        </w:rPr>
      </w:pPr>
      <w:r>
        <w:rPr>
          <w:rFonts w:ascii="Times New Roman" w:hAnsi="Times New Roman"/>
          <w:b/>
          <w:bCs/>
          <w:sz w:val="24"/>
          <w:szCs w:val="24"/>
        </w:rPr>
        <w:t>Week 10</w:t>
      </w:r>
      <w:r w:rsidR="00BD1E9A" w:rsidRPr="00BD1E9A">
        <w:rPr>
          <w:rFonts w:ascii="Times New Roman" w:hAnsi="Times New Roman"/>
          <w:b/>
          <w:bCs/>
          <w:sz w:val="24"/>
          <w:szCs w:val="24"/>
        </w:rPr>
        <w:t xml:space="preserve"> </w:t>
      </w:r>
      <w:r w:rsidR="00043C7B">
        <w:rPr>
          <w:rFonts w:ascii="Times New Roman" w:hAnsi="Times New Roman"/>
          <w:b/>
          <w:bCs/>
          <w:sz w:val="24"/>
          <w:szCs w:val="24"/>
        </w:rPr>
        <w:t>Legal Aspects of Procurement Management.</w:t>
      </w:r>
    </w:p>
    <w:p w:rsidR="00BD1E9A" w:rsidRDefault="00043C7B" w:rsidP="00BD1E9A">
      <w:pPr>
        <w:numPr>
          <w:ilvl w:val="0"/>
          <w:numId w:val="36"/>
        </w:numPr>
        <w:tabs>
          <w:tab w:val="left" w:pos="720"/>
        </w:tabs>
        <w:spacing w:line="237" w:lineRule="auto"/>
        <w:jc w:val="left"/>
        <w:rPr>
          <w:rFonts w:ascii="Times New Roman" w:eastAsia="Symbol" w:hAnsi="Times New Roman"/>
          <w:sz w:val="24"/>
          <w:szCs w:val="24"/>
        </w:rPr>
      </w:pPr>
      <w:r>
        <w:rPr>
          <w:rFonts w:ascii="Times New Roman" w:eastAsia="Symbol" w:hAnsi="Times New Roman"/>
          <w:sz w:val="24"/>
          <w:szCs w:val="24"/>
        </w:rPr>
        <w:t>Contract Law and Agency Law.</w:t>
      </w:r>
    </w:p>
    <w:p w:rsidR="00043C7B" w:rsidRDefault="00043C7B" w:rsidP="00BD1E9A">
      <w:pPr>
        <w:numPr>
          <w:ilvl w:val="0"/>
          <w:numId w:val="36"/>
        </w:numPr>
        <w:tabs>
          <w:tab w:val="left" w:pos="720"/>
        </w:tabs>
        <w:spacing w:line="237" w:lineRule="auto"/>
        <w:jc w:val="left"/>
        <w:rPr>
          <w:rFonts w:ascii="Times New Roman" w:eastAsia="Symbol" w:hAnsi="Times New Roman"/>
          <w:sz w:val="24"/>
          <w:szCs w:val="24"/>
        </w:rPr>
      </w:pPr>
      <w:r>
        <w:rPr>
          <w:rFonts w:ascii="Times New Roman" w:eastAsia="Symbol" w:hAnsi="Times New Roman"/>
          <w:sz w:val="24"/>
          <w:szCs w:val="24"/>
        </w:rPr>
        <w:t>Compare obligations of a Guarantor and a Surety</w:t>
      </w:r>
    </w:p>
    <w:p w:rsidR="00043C7B" w:rsidRDefault="00043C7B" w:rsidP="00BD1E9A">
      <w:pPr>
        <w:numPr>
          <w:ilvl w:val="0"/>
          <w:numId w:val="36"/>
        </w:numPr>
        <w:tabs>
          <w:tab w:val="left" w:pos="720"/>
        </w:tabs>
        <w:spacing w:line="237" w:lineRule="auto"/>
        <w:jc w:val="left"/>
        <w:rPr>
          <w:rFonts w:ascii="Times New Roman" w:eastAsia="Symbol" w:hAnsi="Times New Roman"/>
          <w:sz w:val="24"/>
          <w:szCs w:val="24"/>
        </w:rPr>
      </w:pPr>
      <w:r>
        <w:rPr>
          <w:rFonts w:ascii="Times New Roman" w:eastAsia="Symbol" w:hAnsi="Times New Roman"/>
          <w:sz w:val="24"/>
          <w:szCs w:val="24"/>
        </w:rPr>
        <w:t>Classify Special Contractual terms.</w:t>
      </w:r>
    </w:p>
    <w:p w:rsidR="00043C7B" w:rsidRPr="00BD1E9A" w:rsidRDefault="00043C7B" w:rsidP="00043C7B">
      <w:pPr>
        <w:tabs>
          <w:tab w:val="left" w:pos="720"/>
        </w:tabs>
        <w:spacing w:line="237" w:lineRule="auto"/>
        <w:jc w:val="left"/>
        <w:rPr>
          <w:rFonts w:ascii="Times New Roman" w:eastAsia="Symbol" w:hAnsi="Times New Roman"/>
          <w:sz w:val="24"/>
          <w:szCs w:val="24"/>
        </w:rPr>
      </w:pPr>
    </w:p>
    <w:p w:rsidR="00BD1E9A" w:rsidRDefault="00BD1E9A" w:rsidP="00BD1E9A">
      <w:pPr>
        <w:spacing w:line="2" w:lineRule="exact"/>
        <w:rPr>
          <w:rFonts w:ascii="Times New Roman" w:eastAsia="Symbol" w:hAnsi="Times New Roman"/>
          <w:sz w:val="24"/>
          <w:szCs w:val="24"/>
        </w:rPr>
      </w:pPr>
    </w:p>
    <w:p w:rsidR="00043C7B" w:rsidRPr="00BD1E9A" w:rsidRDefault="00043C7B" w:rsidP="00BD1E9A">
      <w:pPr>
        <w:spacing w:line="2" w:lineRule="exact"/>
        <w:rPr>
          <w:rFonts w:ascii="Times New Roman" w:eastAsia="Symbol" w:hAnsi="Times New Roman"/>
          <w:sz w:val="24"/>
          <w:szCs w:val="24"/>
        </w:rPr>
      </w:pPr>
    </w:p>
    <w:p w:rsidR="00BD1E9A" w:rsidRPr="00BD1E9A" w:rsidRDefault="00BD1E9A" w:rsidP="00BD1E9A">
      <w:pPr>
        <w:rPr>
          <w:rFonts w:ascii="Times New Roman" w:eastAsia="Symbol" w:hAnsi="Times New Roman"/>
          <w:sz w:val="24"/>
          <w:szCs w:val="24"/>
        </w:rPr>
      </w:pPr>
      <w:r w:rsidRPr="00BD1E9A">
        <w:rPr>
          <w:rFonts w:ascii="Times New Roman" w:hAnsi="Times New Roman"/>
          <w:b/>
          <w:bCs/>
          <w:sz w:val="24"/>
          <w:szCs w:val="24"/>
        </w:rPr>
        <w:t>Learning Outcomes:</w:t>
      </w:r>
    </w:p>
    <w:p w:rsidR="00BD1E9A" w:rsidRPr="00BD1E9A" w:rsidRDefault="00BD1E9A" w:rsidP="00BD1E9A">
      <w:pPr>
        <w:spacing w:line="7" w:lineRule="exact"/>
        <w:rPr>
          <w:rFonts w:ascii="Times New Roman" w:eastAsia="Symbol" w:hAnsi="Times New Roman"/>
          <w:sz w:val="24"/>
          <w:szCs w:val="24"/>
        </w:rPr>
      </w:pPr>
    </w:p>
    <w:p w:rsidR="001F2E37" w:rsidRPr="00FF20BB" w:rsidRDefault="00043C7B" w:rsidP="00BD1E9A">
      <w:pPr>
        <w:spacing w:line="234" w:lineRule="auto"/>
        <w:ind w:right="20"/>
        <w:rPr>
          <w:rFonts w:ascii="Times New Roman" w:hAnsi="Times New Roman"/>
          <w:sz w:val="20"/>
          <w:szCs w:val="20"/>
        </w:rPr>
      </w:pPr>
      <w:r w:rsidRPr="00FF20BB">
        <w:rPr>
          <w:rFonts w:ascii="Times New Roman" w:hAnsi="Times New Roman"/>
          <w:sz w:val="20"/>
          <w:szCs w:val="20"/>
        </w:rPr>
        <w:t xml:space="preserve">This session will help the students to understand the </w:t>
      </w:r>
      <w:r w:rsidR="001F2E37" w:rsidRPr="00FF20BB">
        <w:rPr>
          <w:rFonts w:ascii="Times New Roman" w:hAnsi="Times New Roman"/>
          <w:sz w:val="20"/>
          <w:szCs w:val="20"/>
        </w:rPr>
        <w:t>different Legal asp</w:t>
      </w:r>
      <w:r w:rsidR="00BE6464">
        <w:rPr>
          <w:rFonts w:ascii="Times New Roman" w:hAnsi="Times New Roman"/>
          <w:sz w:val="20"/>
          <w:szCs w:val="20"/>
        </w:rPr>
        <w:t xml:space="preserve">ects of Procurement such as </w:t>
      </w:r>
      <w:r w:rsidR="00FA01A0">
        <w:rPr>
          <w:rFonts w:ascii="Times New Roman" w:hAnsi="Times New Roman"/>
          <w:sz w:val="20"/>
          <w:szCs w:val="20"/>
        </w:rPr>
        <w:t>the role of a Guara</w:t>
      </w:r>
      <w:r w:rsidR="00BE6464">
        <w:rPr>
          <w:rFonts w:ascii="Times New Roman" w:hAnsi="Times New Roman"/>
          <w:sz w:val="20"/>
          <w:szCs w:val="20"/>
        </w:rPr>
        <w:t>ntor.</w:t>
      </w:r>
    </w:p>
    <w:p w:rsidR="00BD1E9A" w:rsidRPr="00BD1E9A" w:rsidRDefault="00BD1E9A" w:rsidP="00BD1E9A">
      <w:pPr>
        <w:spacing w:line="238" w:lineRule="auto"/>
        <w:rPr>
          <w:rFonts w:ascii="Times New Roman" w:hAnsi="Times New Roman"/>
          <w:sz w:val="20"/>
          <w:szCs w:val="20"/>
        </w:rPr>
      </w:pPr>
    </w:p>
    <w:p w:rsidR="008C4DC6" w:rsidRDefault="008C4DC6" w:rsidP="00CF3F28">
      <w:pPr>
        <w:rPr>
          <w:rFonts w:ascii="Times New Roman" w:hAnsi="Times New Roman"/>
          <w:b/>
          <w:bCs/>
          <w:sz w:val="24"/>
          <w:szCs w:val="24"/>
        </w:rPr>
      </w:pPr>
    </w:p>
    <w:p w:rsidR="00CF3F28" w:rsidRPr="00BD1E9A" w:rsidRDefault="00CF3F28" w:rsidP="00CF3F28">
      <w:pPr>
        <w:rPr>
          <w:rFonts w:ascii="Times New Roman" w:hAnsi="Times New Roman"/>
          <w:sz w:val="20"/>
          <w:szCs w:val="20"/>
        </w:rPr>
      </w:pPr>
      <w:r>
        <w:rPr>
          <w:rFonts w:ascii="Times New Roman" w:hAnsi="Times New Roman"/>
          <w:b/>
          <w:bCs/>
          <w:sz w:val="24"/>
          <w:szCs w:val="24"/>
        </w:rPr>
        <w:t>Week 1</w:t>
      </w:r>
      <w:r w:rsidR="008C4DC6">
        <w:rPr>
          <w:rFonts w:ascii="Times New Roman" w:hAnsi="Times New Roman"/>
          <w:b/>
          <w:bCs/>
          <w:sz w:val="24"/>
          <w:szCs w:val="24"/>
        </w:rPr>
        <w:t>1</w:t>
      </w:r>
      <w:r w:rsidRPr="00BD1E9A">
        <w:rPr>
          <w:rFonts w:ascii="Times New Roman" w:hAnsi="Times New Roman"/>
          <w:b/>
          <w:bCs/>
          <w:sz w:val="24"/>
          <w:szCs w:val="24"/>
        </w:rPr>
        <w:t xml:space="preserve"> </w:t>
      </w:r>
      <w:r w:rsidR="008C4DC6">
        <w:rPr>
          <w:rFonts w:ascii="Times New Roman" w:hAnsi="Times New Roman"/>
          <w:b/>
          <w:bCs/>
          <w:sz w:val="24"/>
          <w:szCs w:val="24"/>
        </w:rPr>
        <w:t>Contract Administration</w:t>
      </w:r>
    </w:p>
    <w:p w:rsidR="008C4DC6" w:rsidRPr="00FF503A" w:rsidRDefault="008C4DC6" w:rsidP="008C4DC6">
      <w:pPr>
        <w:numPr>
          <w:ilvl w:val="0"/>
          <w:numId w:val="44"/>
        </w:numPr>
        <w:spacing w:line="234" w:lineRule="auto"/>
        <w:rPr>
          <w:rFonts w:ascii="Times New Roman" w:hAnsi="Times New Roman"/>
          <w:sz w:val="20"/>
          <w:szCs w:val="20"/>
        </w:rPr>
      </w:pPr>
      <w:r>
        <w:rPr>
          <w:rFonts w:ascii="Times New Roman" w:hAnsi="Times New Roman"/>
          <w:sz w:val="24"/>
          <w:szCs w:val="24"/>
        </w:rPr>
        <w:t xml:space="preserve">Apply Earned Value Management of </w:t>
      </w:r>
      <w:r w:rsidR="00FF503A">
        <w:rPr>
          <w:rFonts w:ascii="Times New Roman" w:hAnsi="Times New Roman"/>
          <w:sz w:val="24"/>
          <w:szCs w:val="24"/>
        </w:rPr>
        <w:t>Contracts.</w:t>
      </w:r>
    </w:p>
    <w:p w:rsidR="00FF503A" w:rsidRPr="00FF503A" w:rsidRDefault="00FF503A" w:rsidP="008C4DC6">
      <w:pPr>
        <w:numPr>
          <w:ilvl w:val="0"/>
          <w:numId w:val="44"/>
        </w:numPr>
        <w:spacing w:line="234" w:lineRule="auto"/>
        <w:rPr>
          <w:rFonts w:ascii="Times New Roman" w:hAnsi="Times New Roman"/>
          <w:sz w:val="20"/>
          <w:szCs w:val="20"/>
        </w:rPr>
      </w:pPr>
      <w:r>
        <w:rPr>
          <w:rFonts w:ascii="Times New Roman" w:hAnsi="Times New Roman"/>
          <w:sz w:val="24"/>
          <w:szCs w:val="24"/>
        </w:rPr>
        <w:t>How to deal with 2</w:t>
      </w:r>
      <w:r w:rsidRPr="00FF503A">
        <w:rPr>
          <w:rFonts w:ascii="Times New Roman" w:hAnsi="Times New Roman"/>
          <w:sz w:val="24"/>
          <w:szCs w:val="24"/>
          <w:vertAlign w:val="superscript"/>
        </w:rPr>
        <w:t>nd</w:t>
      </w:r>
      <w:r>
        <w:rPr>
          <w:rFonts w:ascii="Times New Roman" w:hAnsi="Times New Roman"/>
          <w:sz w:val="24"/>
          <w:szCs w:val="24"/>
        </w:rPr>
        <w:t xml:space="preserve"> and 3</w:t>
      </w:r>
      <w:r w:rsidRPr="00FF503A">
        <w:rPr>
          <w:rFonts w:ascii="Times New Roman" w:hAnsi="Times New Roman"/>
          <w:sz w:val="24"/>
          <w:szCs w:val="24"/>
          <w:vertAlign w:val="superscript"/>
        </w:rPr>
        <w:t>rd</w:t>
      </w:r>
      <w:r>
        <w:rPr>
          <w:rFonts w:ascii="Times New Roman" w:hAnsi="Times New Roman"/>
          <w:sz w:val="24"/>
          <w:szCs w:val="24"/>
        </w:rPr>
        <w:t xml:space="preserve"> Tier Suppliers.</w:t>
      </w:r>
    </w:p>
    <w:p w:rsidR="00FF503A" w:rsidRPr="008C4DC6" w:rsidRDefault="00FF503A" w:rsidP="008C4DC6">
      <w:pPr>
        <w:numPr>
          <w:ilvl w:val="0"/>
          <w:numId w:val="44"/>
        </w:numPr>
        <w:spacing w:line="234" w:lineRule="auto"/>
        <w:rPr>
          <w:rFonts w:ascii="Times New Roman" w:hAnsi="Times New Roman"/>
          <w:sz w:val="20"/>
          <w:szCs w:val="20"/>
        </w:rPr>
      </w:pPr>
      <w:r>
        <w:rPr>
          <w:rFonts w:ascii="Times New Roman" w:hAnsi="Times New Roman"/>
          <w:sz w:val="24"/>
          <w:szCs w:val="24"/>
        </w:rPr>
        <w:t>Managing changes.</w:t>
      </w:r>
    </w:p>
    <w:p w:rsidR="008C4DC6" w:rsidRDefault="008C4DC6" w:rsidP="008C4DC6">
      <w:pPr>
        <w:spacing w:line="234" w:lineRule="auto"/>
        <w:rPr>
          <w:rFonts w:ascii="Times New Roman" w:hAnsi="Times New Roman"/>
          <w:sz w:val="24"/>
          <w:szCs w:val="24"/>
        </w:rPr>
      </w:pPr>
    </w:p>
    <w:p w:rsidR="008C4DC6" w:rsidRPr="00BD1E9A" w:rsidRDefault="008C4DC6" w:rsidP="008C4DC6">
      <w:pPr>
        <w:rPr>
          <w:rFonts w:ascii="Times New Roman" w:eastAsia="Symbol" w:hAnsi="Times New Roman"/>
          <w:sz w:val="24"/>
          <w:szCs w:val="24"/>
        </w:rPr>
      </w:pPr>
      <w:r w:rsidRPr="00BD1E9A">
        <w:rPr>
          <w:rFonts w:ascii="Times New Roman" w:hAnsi="Times New Roman"/>
          <w:b/>
          <w:bCs/>
          <w:sz w:val="24"/>
          <w:szCs w:val="24"/>
        </w:rPr>
        <w:t>Learning Outcomes:</w:t>
      </w:r>
    </w:p>
    <w:p w:rsidR="005075D3" w:rsidRPr="008B10CE" w:rsidRDefault="00406AAC" w:rsidP="008B10CE">
      <w:pPr>
        <w:spacing w:line="234" w:lineRule="auto"/>
        <w:ind w:right="20"/>
        <w:rPr>
          <w:rFonts w:ascii="Times New Roman" w:hAnsi="Times New Roman"/>
          <w:sz w:val="20"/>
          <w:szCs w:val="20"/>
        </w:rPr>
      </w:pPr>
      <w:r w:rsidRPr="00FF20BB">
        <w:rPr>
          <w:rFonts w:ascii="Times New Roman" w:hAnsi="Times New Roman"/>
          <w:sz w:val="20"/>
          <w:szCs w:val="20"/>
        </w:rPr>
        <w:t xml:space="preserve">This session is intended to </w:t>
      </w:r>
      <w:r w:rsidR="00496920" w:rsidRPr="00FF20BB">
        <w:rPr>
          <w:rFonts w:ascii="Times New Roman" w:hAnsi="Times New Roman"/>
          <w:sz w:val="20"/>
          <w:szCs w:val="20"/>
        </w:rPr>
        <w:t>equip the students</w:t>
      </w:r>
      <w:r w:rsidR="00813F06">
        <w:rPr>
          <w:rFonts w:ascii="Times New Roman" w:hAnsi="Times New Roman"/>
          <w:sz w:val="20"/>
          <w:szCs w:val="20"/>
        </w:rPr>
        <w:t xml:space="preserve"> with knowledge on</w:t>
      </w:r>
      <w:r w:rsidR="00496920" w:rsidRPr="00FF20BB">
        <w:rPr>
          <w:rFonts w:ascii="Times New Roman" w:hAnsi="Times New Roman"/>
          <w:sz w:val="20"/>
          <w:szCs w:val="20"/>
        </w:rPr>
        <w:t xml:space="preserve"> how to handle the contracts once they are made.</w:t>
      </w:r>
    </w:p>
    <w:p w:rsidR="005075D3" w:rsidRDefault="005075D3" w:rsidP="00FF20BB">
      <w:pPr>
        <w:rPr>
          <w:rFonts w:ascii="Times New Roman" w:hAnsi="Times New Roman"/>
          <w:b/>
          <w:bCs/>
          <w:sz w:val="24"/>
          <w:szCs w:val="24"/>
        </w:rPr>
      </w:pPr>
    </w:p>
    <w:p w:rsidR="005075D3" w:rsidRDefault="005075D3" w:rsidP="00FF20BB">
      <w:pPr>
        <w:rPr>
          <w:rFonts w:ascii="Times New Roman" w:hAnsi="Times New Roman"/>
          <w:b/>
          <w:bCs/>
          <w:sz w:val="24"/>
          <w:szCs w:val="24"/>
        </w:rPr>
      </w:pPr>
    </w:p>
    <w:p w:rsidR="00FF20BB" w:rsidRPr="00FF20BB" w:rsidRDefault="00496920" w:rsidP="00FF20BB">
      <w:pPr>
        <w:rPr>
          <w:rFonts w:ascii="Times New Roman" w:hAnsi="Times New Roman"/>
          <w:sz w:val="20"/>
          <w:szCs w:val="20"/>
        </w:rPr>
      </w:pPr>
      <w:r>
        <w:rPr>
          <w:rFonts w:ascii="Times New Roman" w:hAnsi="Times New Roman"/>
          <w:b/>
          <w:bCs/>
          <w:sz w:val="24"/>
          <w:szCs w:val="24"/>
        </w:rPr>
        <w:t>Week 12</w:t>
      </w:r>
      <w:r w:rsidRPr="00BD1E9A">
        <w:rPr>
          <w:rFonts w:ascii="Times New Roman" w:hAnsi="Times New Roman"/>
          <w:b/>
          <w:bCs/>
          <w:sz w:val="24"/>
          <w:szCs w:val="24"/>
        </w:rPr>
        <w:t xml:space="preserve"> </w:t>
      </w:r>
      <w:r>
        <w:rPr>
          <w:rFonts w:ascii="Times New Roman" w:hAnsi="Times New Roman"/>
          <w:b/>
          <w:bCs/>
          <w:sz w:val="24"/>
          <w:szCs w:val="24"/>
        </w:rPr>
        <w:t>Close Out of Contracts</w:t>
      </w:r>
    </w:p>
    <w:p w:rsidR="00496920" w:rsidRPr="00FF20BB" w:rsidRDefault="00496920" w:rsidP="00496920">
      <w:pPr>
        <w:numPr>
          <w:ilvl w:val="0"/>
          <w:numId w:val="44"/>
        </w:numPr>
        <w:spacing w:line="234" w:lineRule="auto"/>
        <w:rPr>
          <w:rFonts w:ascii="Times New Roman" w:hAnsi="Times New Roman"/>
          <w:sz w:val="24"/>
          <w:szCs w:val="24"/>
        </w:rPr>
      </w:pPr>
      <w:r w:rsidRPr="00FF20BB">
        <w:rPr>
          <w:rFonts w:ascii="Times New Roman" w:hAnsi="Times New Roman"/>
          <w:sz w:val="24"/>
          <w:szCs w:val="24"/>
        </w:rPr>
        <w:t>Termination of Contractual Relationships.</w:t>
      </w:r>
    </w:p>
    <w:p w:rsidR="00496920" w:rsidRPr="00FF20BB" w:rsidRDefault="00496920" w:rsidP="00496920">
      <w:pPr>
        <w:numPr>
          <w:ilvl w:val="0"/>
          <w:numId w:val="44"/>
        </w:numPr>
        <w:spacing w:line="234" w:lineRule="auto"/>
        <w:rPr>
          <w:rFonts w:ascii="Times New Roman" w:hAnsi="Times New Roman"/>
          <w:sz w:val="24"/>
          <w:szCs w:val="24"/>
        </w:rPr>
      </w:pPr>
      <w:r w:rsidRPr="00FF20BB">
        <w:rPr>
          <w:rFonts w:ascii="Times New Roman" w:hAnsi="Times New Roman"/>
          <w:sz w:val="24"/>
          <w:szCs w:val="24"/>
        </w:rPr>
        <w:t>Appraise Contracts Closure.</w:t>
      </w:r>
    </w:p>
    <w:p w:rsidR="00496920" w:rsidRPr="00FF20BB" w:rsidRDefault="00496920" w:rsidP="00496920">
      <w:pPr>
        <w:numPr>
          <w:ilvl w:val="0"/>
          <w:numId w:val="44"/>
        </w:numPr>
        <w:spacing w:line="234" w:lineRule="auto"/>
        <w:rPr>
          <w:rFonts w:ascii="Times New Roman" w:hAnsi="Times New Roman"/>
          <w:sz w:val="24"/>
          <w:szCs w:val="24"/>
        </w:rPr>
      </w:pPr>
      <w:r w:rsidRPr="00FF20BB">
        <w:rPr>
          <w:rFonts w:ascii="Times New Roman" w:hAnsi="Times New Roman"/>
          <w:sz w:val="24"/>
          <w:szCs w:val="24"/>
        </w:rPr>
        <w:t>Compile a Summary of Procurement Management.</w:t>
      </w:r>
    </w:p>
    <w:p w:rsidR="00407029" w:rsidRDefault="00407029" w:rsidP="00FF20BB">
      <w:pPr>
        <w:rPr>
          <w:rFonts w:ascii="Times New Roman" w:hAnsi="Times New Roman"/>
          <w:b/>
          <w:bCs/>
          <w:sz w:val="24"/>
          <w:szCs w:val="24"/>
        </w:rPr>
      </w:pPr>
    </w:p>
    <w:p w:rsidR="00407029" w:rsidRDefault="00407029" w:rsidP="00FF20BB">
      <w:pPr>
        <w:rPr>
          <w:rFonts w:ascii="Times New Roman" w:hAnsi="Times New Roman"/>
          <w:b/>
          <w:bCs/>
          <w:sz w:val="24"/>
          <w:szCs w:val="24"/>
        </w:rPr>
      </w:pPr>
    </w:p>
    <w:p w:rsidR="008B10CE" w:rsidRDefault="008B10CE" w:rsidP="00FF20BB">
      <w:pPr>
        <w:rPr>
          <w:rFonts w:ascii="Times New Roman" w:hAnsi="Times New Roman"/>
          <w:b/>
          <w:bCs/>
          <w:sz w:val="24"/>
          <w:szCs w:val="24"/>
        </w:rPr>
      </w:pPr>
    </w:p>
    <w:p w:rsidR="008B10CE" w:rsidRDefault="008B10CE" w:rsidP="00FF20BB">
      <w:pPr>
        <w:rPr>
          <w:rFonts w:ascii="Times New Roman" w:hAnsi="Times New Roman"/>
          <w:b/>
          <w:bCs/>
          <w:sz w:val="24"/>
          <w:szCs w:val="24"/>
        </w:rPr>
      </w:pPr>
    </w:p>
    <w:p w:rsidR="008B10CE" w:rsidRDefault="008B10CE" w:rsidP="00FF20BB">
      <w:pPr>
        <w:rPr>
          <w:rFonts w:ascii="Times New Roman" w:hAnsi="Times New Roman"/>
          <w:b/>
          <w:bCs/>
          <w:sz w:val="24"/>
          <w:szCs w:val="24"/>
        </w:rPr>
      </w:pPr>
    </w:p>
    <w:p w:rsidR="00BD1E9A" w:rsidRPr="00BD1E9A" w:rsidRDefault="00CF3F28" w:rsidP="00FF20BB">
      <w:pPr>
        <w:rPr>
          <w:rFonts w:ascii="Times New Roman" w:hAnsi="Times New Roman"/>
          <w:sz w:val="20"/>
          <w:szCs w:val="20"/>
        </w:rPr>
      </w:pPr>
      <w:r>
        <w:rPr>
          <w:rFonts w:ascii="Times New Roman" w:hAnsi="Times New Roman"/>
          <w:b/>
          <w:bCs/>
          <w:sz w:val="24"/>
          <w:szCs w:val="24"/>
        </w:rPr>
        <w:t>Week 1</w:t>
      </w:r>
      <w:r w:rsidR="00496920">
        <w:rPr>
          <w:rFonts w:ascii="Times New Roman" w:hAnsi="Times New Roman"/>
          <w:b/>
          <w:bCs/>
          <w:sz w:val="24"/>
          <w:szCs w:val="24"/>
        </w:rPr>
        <w:t>3</w:t>
      </w:r>
      <w:r w:rsidR="00BD1E9A" w:rsidRPr="00BD1E9A">
        <w:rPr>
          <w:rFonts w:ascii="Times New Roman" w:hAnsi="Times New Roman"/>
          <w:b/>
          <w:bCs/>
          <w:sz w:val="24"/>
          <w:szCs w:val="24"/>
        </w:rPr>
        <w:t xml:space="preserve"> PPRA Rules</w:t>
      </w:r>
    </w:p>
    <w:p w:rsidR="00BD1E9A" w:rsidRPr="00BD1E9A" w:rsidRDefault="00BD1E9A" w:rsidP="00FC2E57">
      <w:pPr>
        <w:numPr>
          <w:ilvl w:val="0"/>
          <w:numId w:val="44"/>
        </w:numPr>
        <w:spacing w:line="234" w:lineRule="auto"/>
        <w:rPr>
          <w:rFonts w:ascii="Times New Roman" w:hAnsi="Times New Roman"/>
          <w:sz w:val="20"/>
          <w:szCs w:val="20"/>
        </w:rPr>
      </w:pPr>
      <w:r w:rsidRPr="00BD1E9A">
        <w:rPr>
          <w:rFonts w:ascii="Times New Roman" w:hAnsi="Times New Roman"/>
          <w:sz w:val="24"/>
          <w:szCs w:val="24"/>
        </w:rPr>
        <w:t>Pakistan Procurement Regulatory Authority has developed standardized rules to procure for public sector organization.</w:t>
      </w:r>
    </w:p>
    <w:p w:rsidR="00BD1E9A" w:rsidRPr="00BD1E9A" w:rsidRDefault="00BD1E9A" w:rsidP="00BD1E9A">
      <w:pPr>
        <w:spacing w:line="283" w:lineRule="exact"/>
        <w:rPr>
          <w:rFonts w:ascii="Times New Roman" w:hAnsi="Times New Roman"/>
          <w:sz w:val="20"/>
          <w:szCs w:val="20"/>
        </w:rPr>
      </w:pPr>
    </w:p>
    <w:p w:rsidR="00BD1E9A" w:rsidRPr="00BD1E9A" w:rsidRDefault="00BD1E9A" w:rsidP="00BD1E9A">
      <w:pPr>
        <w:rPr>
          <w:rFonts w:ascii="Times New Roman" w:hAnsi="Times New Roman"/>
          <w:sz w:val="20"/>
          <w:szCs w:val="20"/>
        </w:rPr>
      </w:pPr>
      <w:r w:rsidRPr="00BD1E9A">
        <w:rPr>
          <w:rFonts w:ascii="Times New Roman" w:hAnsi="Times New Roman"/>
          <w:b/>
          <w:bCs/>
          <w:sz w:val="24"/>
          <w:szCs w:val="24"/>
        </w:rPr>
        <w:t>Learning Outcomes:</w:t>
      </w:r>
    </w:p>
    <w:p w:rsidR="00BD1E9A" w:rsidRPr="00BD1E9A" w:rsidRDefault="00BD1E9A" w:rsidP="00BD1E9A">
      <w:pPr>
        <w:spacing w:line="7" w:lineRule="exact"/>
        <w:rPr>
          <w:rFonts w:ascii="Times New Roman" w:hAnsi="Times New Roman"/>
          <w:sz w:val="20"/>
          <w:szCs w:val="20"/>
        </w:rPr>
      </w:pPr>
    </w:p>
    <w:p w:rsidR="00BD1E9A" w:rsidRPr="00BD1E9A" w:rsidRDefault="00BD1E9A" w:rsidP="00BD1E9A">
      <w:pPr>
        <w:spacing w:line="234" w:lineRule="auto"/>
        <w:ind w:right="20"/>
        <w:rPr>
          <w:rFonts w:ascii="Times New Roman" w:hAnsi="Times New Roman"/>
          <w:sz w:val="20"/>
          <w:szCs w:val="20"/>
        </w:rPr>
      </w:pPr>
      <w:r w:rsidRPr="00FF20BB">
        <w:rPr>
          <w:rFonts w:ascii="Times New Roman" w:hAnsi="Times New Roman"/>
          <w:sz w:val="20"/>
          <w:szCs w:val="20"/>
        </w:rPr>
        <w:t>Students will be introduced to the rules and regulations prevailing in the country</w:t>
      </w:r>
      <w:r w:rsidR="00CF3F28" w:rsidRPr="00FF20BB">
        <w:rPr>
          <w:rFonts w:ascii="Times New Roman" w:hAnsi="Times New Roman"/>
          <w:sz w:val="20"/>
          <w:szCs w:val="20"/>
        </w:rPr>
        <w:t>.</w:t>
      </w:r>
    </w:p>
    <w:p w:rsidR="00BD1E9A" w:rsidRPr="00FF20BB" w:rsidRDefault="00BD1E9A" w:rsidP="00FF20BB">
      <w:pPr>
        <w:spacing w:line="234" w:lineRule="auto"/>
        <w:ind w:right="20"/>
        <w:rPr>
          <w:rFonts w:ascii="Times New Roman" w:hAnsi="Times New Roman"/>
          <w:sz w:val="20"/>
          <w:szCs w:val="20"/>
        </w:rPr>
      </w:pPr>
    </w:p>
    <w:p w:rsidR="00496920" w:rsidRDefault="00496920" w:rsidP="00BD1E9A">
      <w:pPr>
        <w:rPr>
          <w:rFonts w:ascii="Times New Roman" w:hAnsi="Times New Roman"/>
          <w:b/>
          <w:bCs/>
          <w:sz w:val="24"/>
          <w:szCs w:val="24"/>
        </w:rPr>
      </w:pPr>
    </w:p>
    <w:p w:rsidR="00407029" w:rsidRDefault="00407029" w:rsidP="00BD1E9A">
      <w:pPr>
        <w:rPr>
          <w:rFonts w:ascii="Times New Roman" w:hAnsi="Times New Roman"/>
          <w:b/>
          <w:bCs/>
          <w:sz w:val="24"/>
          <w:szCs w:val="24"/>
        </w:rPr>
      </w:pPr>
    </w:p>
    <w:p w:rsidR="00BD1E9A" w:rsidRPr="00BD1E9A" w:rsidRDefault="00CF3F28" w:rsidP="00BD1E9A">
      <w:pPr>
        <w:rPr>
          <w:rFonts w:ascii="Times New Roman" w:hAnsi="Times New Roman"/>
          <w:sz w:val="20"/>
          <w:szCs w:val="20"/>
        </w:rPr>
      </w:pPr>
      <w:r>
        <w:rPr>
          <w:rFonts w:ascii="Times New Roman" w:hAnsi="Times New Roman"/>
          <w:b/>
          <w:bCs/>
          <w:sz w:val="24"/>
          <w:szCs w:val="24"/>
        </w:rPr>
        <w:t>Week 1</w:t>
      </w:r>
      <w:r w:rsidR="00496920">
        <w:rPr>
          <w:rFonts w:ascii="Times New Roman" w:hAnsi="Times New Roman"/>
          <w:b/>
          <w:bCs/>
          <w:sz w:val="24"/>
          <w:szCs w:val="24"/>
        </w:rPr>
        <w:t>4</w:t>
      </w:r>
      <w:r w:rsidR="00BD1E9A" w:rsidRPr="00BD1E9A">
        <w:rPr>
          <w:rFonts w:ascii="Times New Roman" w:hAnsi="Times New Roman"/>
          <w:b/>
          <w:bCs/>
          <w:sz w:val="24"/>
          <w:szCs w:val="24"/>
        </w:rPr>
        <w:t xml:space="preserve"> Pakistan Engineering Congress Guidelines</w:t>
      </w:r>
    </w:p>
    <w:p w:rsidR="00BD1E9A" w:rsidRPr="00BD1E9A" w:rsidRDefault="00BD1E9A" w:rsidP="00FC2E57">
      <w:pPr>
        <w:numPr>
          <w:ilvl w:val="0"/>
          <w:numId w:val="44"/>
        </w:numPr>
        <w:spacing w:line="235" w:lineRule="auto"/>
        <w:rPr>
          <w:rFonts w:ascii="Times New Roman" w:hAnsi="Times New Roman"/>
          <w:sz w:val="20"/>
          <w:szCs w:val="20"/>
        </w:rPr>
      </w:pPr>
      <w:r w:rsidRPr="00BD1E9A">
        <w:rPr>
          <w:rFonts w:ascii="Times New Roman" w:hAnsi="Times New Roman"/>
          <w:sz w:val="24"/>
          <w:szCs w:val="24"/>
        </w:rPr>
        <w:t>Six guidelines issued by PEC specifically for large scale projects.</w:t>
      </w:r>
    </w:p>
    <w:p w:rsidR="00BD1E9A" w:rsidRPr="00BD1E9A" w:rsidRDefault="00BD1E9A" w:rsidP="00BD1E9A">
      <w:pPr>
        <w:spacing w:line="282" w:lineRule="exact"/>
        <w:rPr>
          <w:rFonts w:ascii="Times New Roman" w:hAnsi="Times New Roman"/>
          <w:sz w:val="20"/>
          <w:szCs w:val="20"/>
        </w:rPr>
      </w:pPr>
    </w:p>
    <w:p w:rsidR="00BD1E9A" w:rsidRPr="00BD1E9A" w:rsidRDefault="00BD1E9A" w:rsidP="00BD1E9A">
      <w:pPr>
        <w:rPr>
          <w:rFonts w:ascii="Times New Roman" w:hAnsi="Times New Roman"/>
          <w:sz w:val="20"/>
          <w:szCs w:val="20"/>
        </w:rPr>
      </w:pPr>
      <w:r w:rsidRPr="00BD1E9A">
        <w:rPr>
          <w:rFonts w:ascii="Times New Roman" w:hAnsi="Times New Roman"/>
          <w:b/>
          <w:bCs/>
          <w:sz w:val="24"/>
          <w:szCs w:val="24"/>
        </w:rPr>
        <w:t>Learning Outcomes:</w:t>
      </w:r>
    </w:p>
    <w:p w:rsidR="00BD1E9A" w:rsidRPr="00BD1E9A" w:rsidRDefault="00BD1E9A" w:rsidP="00BD1E9A">
      <w:pPr>
        <w:spacing w:line="7" w:lineRule="exact"/>
        <w:rPr>
          <w:rFonts w:ascii="Times New Roman" w:hAnsi="Times New Roman"/>
          <w:sz w:val="20"/>
          <w:szCs w:val="20"/>
        </w:rPr>
      </w:pPr>
    </w:p>
    <w:p w:rsidR="00BD1E9A" w:rsidRPr="00BD1E9A" w:rsidRDefault="00BD1E9A" w:rsidP="00BD1E9A">
      <w:pPr>
        <w:spacing w:line="236" w:lineRule="auto"/>
        <w:ind w:right="20"/>
        <w:rPr>
          <w:rFonts w:ascii="Times New Roman" w:hAnsi="Times New Roman"/>
          <w:sz w:val="20"/>
          <w:szCs w:val="20"/>
        </w:rPr>
      </w:pPr>
      <w:r w:rsidRPr="00FF20BB">
        <w:rPr>
          <w:rFonts w:ascii="Times New Roman" w:hAnsi="Times New Roman"/>
          <w:sz w:val="20"/>
          <w:szCs w:val="20"/>
        </w:rPr>
        <w:t>Students will be introduced to PEC guidelines for procurement process for large scale projects. Students will have industry examples of large scale projects how these PEC guidelines can help in managing these projects</w:t>
      </w:r>
      <w:r w:rsidRPr="00BD1E9A">
        <w:rPr>
          <w:rFonts w:ascii="Times New Roman" w:hAnsi="Times New Roman"/>
          <w:sz w:val="24"/>
          <w:szCs w:val="24"/>
        </w:rPr>
        <w:t>.</w:t>
      </w:r>
    </w:p>
    <w:p w:rsidR="00BD1E9A" w:rsidRPr="00BD1E9A" w:rsidRDefault="00BD1E9A" w:rsidP="00BD1E9A">
      <w:pPr>
        <w:spacing w:line="283" w:lineRule="exact"/>
        <w:rPr>
          <w:rFonts w:ascii="Times New Roman" w:hAnsi="Times New Roman"/>
          <w:sz w:val="20"/>
          <w:szCs w:val="20"/>
        </w:rPr>
      </w:pPr>
    </w:p>
    <w:p w:rsidR="00BD1E9A" w:rsidRPr="00BD1E9A" w:rsidRDefault="00BD1E9A" w:rsidP="00BD1E9A">
      <w:pPr>
        <w:rPr>
          <w:rFonts w:ascii="Times New Roman" w:hAnsi="Times New Roman"/>
          <w:b/>
          <w:bCs/>
          <w:sz w:val="24"/>
          <w:szCs w:val="24"/>
        </w:rPr>
      </w:pPr>
    </w:p>
    <w:p w:rsidR="00407029" w:rsidRDefault="00407029" w:rsidP="00496920">
      <w:pPr>
        <w:rPr>
          <w:rFonts w:ascii="Times New Roman" w:hAnsi="Times New Roman"/>
          <w:b/>
          <w:bCs/>
          <w:sz w:val="24"/>
          <w:szCs w:val="24"/>
        </w:rPr>
      </w:pPr>
    </w:p>
    <w:p w:rsidR="00BD1E9A" w:rsidRPr="00BD1E9A" w:rsidRDefault="00BD1E9A" w:rsidP="00496920">
      <w:pPr>
        <w:rPr>
          <w:rFonts w:ascii="Times New Roman" w:hAnsi="Times New Roman"/>
          <w:b/>
          <w:sz w:val="24"/>
          <w:szCs w:val="24"/>
        </w:rPr>
      </w:pPr>
      <w:r w:rsidRPr="00BD1E9A">
        <w:rPr>
          <w:rFonts w:ascii="Times New Roman" w:hAnsi="Times New Roman"/>
          <w:b/>
          <w:bCs/>
          <w:sz w:val="24"/>
          <w:szCs w:val="24"/>
        </w:rPr>
        <w:t>Week 1</w:t>
      </w:r>
      <w:r w:rsidR="008C4DC6">
        <w:rPr>
          <w:rFonts w:ascii="Times New Roman" w:hAnsi="Times New Roman"/>
          <w:b/>
          <w:bCs/>
          <w:sz w:val="24"/>
          <w:szCs w:val="24"/>
        </w:rPr>
        <w:t>5</w:t>
      </w:r>
      <w:r w:rsidRPr="00BD1E9A">
        <w:rPr>
          <w:rFonts w:ascii="Times New Roman" w:hAnsi="Times New Roman"/>
          <w:b/>
          <w:bCs/>
          <w:sz w:val="24"/>
          <w:szCs w:val="24"/>
        </w:rPr>
        <w:t xml:space="preserve"> </w:t>
      </w:r>
      <w:r w:rsidR="00FF20BB">
        <w:rPr>
          <w:rFonts w:ascii="Times New Roman" w:hAnsi="Times New Roman"/>
          <w:b/>
          <w:bCs/>
          <w:sz w:val="24"/>
          <w:szCs w:val="24"/>
        </w:rPr>
        <w:t xml:space="preserve">Final </w:t>
      </w:r>
      <w:r w:rsidR="00496920">
        <w:rPr>
          <w:rFonts w:ascii="Times New Roman" w:hAnsi="Times New Roman"/>
          <w:b/>
          <w:bCs/>
          <w:sz w:val="24"/>
          <w:szCs w:val="24"/>
        </w:rPr>
        <w:t>Presentations</w:t>
      </w:r>
    </w:p>
    <w:p w:rsidR="008021C9" w:rsidRPr="00496920" w:rsidRDefault="00496920" w:rsidP="00496920">
      <w:pPr>
        <w:numPr>
          <w:ilvl w:val="0"/>
          <w:numId w:val="44"/>
        </w:numPr>
        <w:spacing w:line="235" w:lineRule="auto"/>
        <w:rPr>
          <w:rFonts w:ascii="Times New Roman" w:hAnsi="Times New Roman"/>
          <w:sz w:val="24"/>
          <w:szCs w:val="24"/>
        </w:rPr>
      </w:pPr>
      <w:r w:rsidRPr="00496920">
        <w:rPr>
          <w:rFonts w:ascii="Times New Roman" w:hAnsi="Times New Roman"/>
          <w:sz w:val="24"/>
          <w:szCs w:val="24"/>
        </w:rPr>
        <w:t>The students will be divided in groups and will be asked to present di</w:t>
      </w:r>
      <w:r>
        <w:rPr>
          <w:rFonts w:ascii="Times New Roman" w:hAnsi="Times New Roman"/>
          <w:sz w:val="24"/>
          <w:szCs w:val="24"/>
        </w:rPr>
        <w:t>fferent topics assigned to them regarding the subject.</w:t>
      </w:r>
    </w:p>
    <w:p w:rsidR="008021C9" w:rsidRDefault="008021C9" w:rsidP="00BD1E9A">
      <w:pPr>
        <w:ind w:left="120"/>
        <w:rPr>
          <w:rFonts w:ascii="Times New Roman" w:hAnsi="Times New Roman"/>
          <w:b/>
          <w:bCs/>
          <w:sz w:val="24"/>
          <w:szCs w:val="24"/>
        </w:rPr>
      </w:pPr>
    </w:p>
    <w:p w:rsidR="00407029" w:rsidRDefault="00407029" w:rsidP="00BD1E9A">
      <w:pPr>
        <w:ind w:left="120"/>
        <w:rPr>
          <w:rFonts w:ascii="Times New Roman" w:hAnsi="Times New Roman"/>
          <w:b/>
          <w:bCs/>
          <w:sz w:val="24"/>
          <w:szCs w:val="24"/>
        </w:rPr>
      </w:pPr>
    </w:p>
    <w:p w:rsidR="00BD1E9A" w:rsidRDefault="00BD1E9A" w:rsidP="00BD1E9A">
      <w:pPr>
        <w:ind w:left="120"/>
        <w:rPr>
          <w:rFonts w:ascii="Times New Roman" w:hAnsi="Times New Roman"/>
          <w:b/>
          <w:bCs/>
          <w:sz w:val="24"/>
          <w:szCs w:val="24"/>
        </w:rPr>
      </w:pPr>
      <w:r w:rsidRPr="00BD1E9A">
        <w:rPr>
          <w:rFonts w:ascii="Times New Roman" w:hAnsi="Times New Roman"/>
          <w:b/>
          <w:bCs/>
          <w:sz w:val="24"/>
          <w:szCs w:val="24"/>
        </w:rPr>
        <w:t>Recommended Book (s) &amp; Text:</w:t>
      </w:r>
    </w:p>
    <w:p w:rsidR="00496920" w:rsidRPr="00BD1E9A" w:rsidRDefault="00496920" w:rsidP="00BD1E9A">
      <w:pPr>
        <w:ind w:left="120"/>
        <w:rPr>
          <w:rFonts w:ascii="Times New Roman" w:hAnsi="Times New Roman"/>
          <w:sz w:val="20"/>
          <w:szCs w:val="20"/>
        </w:rPr>
      </w:pPr>
    </w:p>
    <w:p w:rsidR="00BD1E9A" w:rsidRPr="00BD1E9A" w:rsidRDefault="00BD1E9A" w:rsidP="00BD1E9A">
      <w:pPr>
        <w:spacing w:line="7" w:lineRule="exact"/>
        <w:rPr>
          <w:rFonts w:ascii="Times New Roman" w:hAnsi="Times New Roman"/>
          <w:sz w:val="20"/>
          <w:szCs w:val="20"/>
        </w:rPr>
      </w:pPr>
    </w:p>
    <w:p w:rsidR="00496920" w:rsidRDefault="00496920" w:rsidP="00632D6E">
      <w:pPr>
        <w:numPr>
          <w:ilvl w:val="0"/>
          <w:numId w:val="46"/>
        </w:numPr>
        <w:autoSpaceDE w:val="0"/>
        <w:autoSpaceDN w:val="0"/>
        <w:adjustRightInd w:val="0"/>
        <w:jc w:val="left"/>
        <w:rPr>
          <w:rFonts w:ascii="Arial" w:hAnsi="Arial" w:cs="Arial"/>
        </w:rPr>
      </w:pPr>
      <w:r w:rsidRPr="00496920">
        <w:rPr>
          <w:rFonts w:ascii="Arial" w:hAnsi="Arial" w:cs="Arial"/>
          <w:b/>
          <w:i/>
        </w:rPr>
        <w:t>Project</w:t>
      </w:r>
      <w:r>
        <w:rPr>
          <w:rFonts w:ascii="Arial" w:hAnsi="Arial" w:cs="Arial"/>
        </w:rPr>
        <w:t xml:space="preserve"> </w:t>
      </w:r>
      <w:r w:rsidRPr="00496920">
        <w:rPr>
          <w:rFonts w:ascii="Arial" w:hAnsi="Arial" w:cs="Arial"/>
          <w:b/>
          <w:i/>
        </w:rPr>
        <w:t>Procurement Management, Contracting, Subcontracting, Teaming</w:t>
      </w:r>
      <w:r>
        <w:rPr>
          <w:rFonts w:ascii="Arial" w:hAnsi="Arial" w:cs="Arial"/>
        </w:rPr>
        <w:t xml:space="preserve">. </w:t>
      </w:r>
    </w:p>
    <w:p w:rsidR="00496920" w:rsidRDefault="00496920" w:rsidP="00496920">
      <w:pPr>
        <w:autoSpaceDE w:val="0"/>
        <w:autoSpaceDN w:val="0"/>
        <w:adjustRightInd w:val="0"/>
        <w:jc w:val="left"/>
        <w:rPr>
          <w:rFonts w:ascii="Arial" w:hAnsi="Arial" w:cs="Arial"/>
        </w:rPr>
      </w:pPr>
      <w:r>
        <w:rPr>
          <w:rFonts w:ascii="Arial" w:hAnsi="Arial" w:cs="Arial"/>
        </w:rPr>
        <w:t>Quentin W. Fleming.</w:t>
      </w:r>
    </w:p>
    <w:p w:rsidR="00BD1E9A" w:rsidRDefault="00496920" w:rsidP="00496920">
      <w:pPr>
        <w:spacing w:line="282" w:lineRule="exact"/>
        <w:rPr>
          <w:rFonts w:ascii="Arial" w:hAnsi="Arial" w:cs="Arial"/>
        </w:rPr>
      </w:pPr>
      <w:r>
        <w:rPr>
          <w:rFonts w:ascii="Arial" w:hAnsi="Arial" w:cs="Arial"/>
        </w:rPr>
        <w:t>Publisher: FMC Press, 2003. ISBN 13: 9780974391205</w:t>
      </w:r>
    </w:p>
    <w:p w:rsidR="00632D6E" w:rsidRDefault="00632D6E" w:rsidP="00496920">
      <w:pPr>
        <w:spacing w:line="282" w:lineRule="exact"/>
        <w:rPr>
          <w:rFonts w:ascii="Arial" w:hAnsi="Arial" w:cs="Arial"/>
        </w:rPr>
      </w:pPr>
    </w:p>
    <w:p w:rsidR="00632D6E" w:rsidRPr="00632D6E" w:rsidRDefault="00632D6E" w:rsidP="00632D6E">
      <w:pPr>
        <w:numPr>
          <w:ilvl w:val="0"/>
          <w:numId w:val="46"/>
        </w:numPr>
        <w:spacing w:line="282" w:lineRule="exact"/>
        <w:rPr>
          <w:rFonts w:ascii="Times New Roman" w:hAnsi="Times New Roman"/>
          <w:b/>
          <w:i/>
          <w:sz w:val="20"/>
          <w:szCs w:val="20"/>
        </w:rPr>
      </w:pPr>
      <w:r w:rsidRPr="00632D6E">
        <w:rPr>
          <w:rFonts w:ascii="Arial" w:hAnsi="Arial" w:cs="Arial"/>
          <w:b/>
          <w:i/>
        </w:rPr>
        <w:t xml:space="preserve">World Class Supply Management, </w:t>
      </w:r>
      <w:proofErr w:type="gramStart"/>
      <w:r w:rsidRPr="00632D6E">
        <w:rPr>
          <w:rFonts w:ascii="Arial" w:hAnsi="Arial" w:cs="Arial"/>
          <w:b/>
          <w:i/>
        </w:rPr>
        <w:t>The</w:t>
      </w:r>
      <w:proofErr w:type="gramEnd"/>
      <w:r w:rsidRPr="00632D6E">
        <w:rPr>
          <w:rFonts w:ascii="Arial" w:hAnsi="Arial" w:cs="Arial"/>
          <w:b/>
          <w:i/>
        </w:rPr>
        <w:t xml:space="preserve"> Key to Supply Chain Management. 8th Edition, McGraw-Hill</w:t>
      </w:r>
    </w:p>
    <w:p w:rsidR="00632D6E" w:rsidRDefault="00632D6E" w:rsidP="00632D6E">
      <w:pPr>
        <w:spacing w:line="282" w:lineRule="exact"/>
        <w:ind w:left="360"/>
        <w:rPr>
          <w:rFonts w:ascii="Arial" w:hAnsi="Arial" w:cs="Arial"/>
        </w:rPr>
      </w:pPr>
      <w:r>
        <w:rPr>
          <w:rFonts w:ascii="Arial" w:hAnsi="Arial" w:cs="Arial"/>
        </w:rPr>
        <w:t xml:space="preserve">David N. Burt, Donald W. </w:t>
      </w:r>
      <w:proofErr w:type="spellStart"/>
      <w:r>
        <w:rPr>
          <w:rFonts w:ascii="Arial" w:hAnsi="Arial" w:cs="Arial"/>
        </w:rPr>
        <w:t>Dobler</w:t>
      </w:r>
      <w:proofErr w:type="spellEnd"/>
      <w:r>
        <w:rPr>
          <w:rFonts w:ascii="Arial" w:hAnsi="Arial" w:cs="Arial"/>
        </w:rPr>
        <w:t xml:space="preserve">, Stephen L. Starling </w:t>
      </w:r>
    </w:p>
    <w:p w:rsidR="00407029" w:rsidRDefault="00407029" w:rsidP="005075D3">
      <w:pPr>
        <w:autoSpaceDE w:val="0"/>
        <w:autoSpaceDN w:val="0"/>
        <w:adjustRightInd w:val="0"/>
        <w:ind w:left="360"/>
        <w:jc w:val="left"/>
        <w:rPr>
          <w:rFonts w:ascii="Arial" w:hAnsi="Arial" w:cs="Arial"/>
          <w:b/>
          <w:i/>
        </w:rPr>
      </w:pPr>
    </w:p>
    <w:p w:rsidR="00407029" w:rsidRPr="00407029" w:rsidRDefault="00407029" w:rsidP="00407029">
      <w:pPr>
        <w:numPr>
          <w:ilvl w:val="0"/>
          <w:numId w:val="46"/>
        </w:numPr>
        <w:autoSpaceDE w:val="0"/>
        <w:autoSpaceDN w:val="0"/>
        <w:adjustRightInd w:val="0"/>
        <w:jc w:val="left"/>
        <w:rPr>
          <w:rFonts w:ascii="Arial" w:hAnsi="Arial" w:cs="Arial"/>
          <w:b/>
          <w:i/>
        </w:rPr>
      </w:pPr>
      <w:r w:rsidRPr="00407029">
        <w:rPr>
          <w:rFonts w:ascii="Arial" w:hAnsi="Arial" w:cs="Arial"/>
          <w:b/>
          <w:i/>
        </w:rPr>
        <w:t>Cl</w:t>
      </w:r>
      <w:r>
        <w:rPr>
          <w:rFonts w:ascii="Arial" w:hAnsi="Arial" w:cs="Arial"/>
          <w:b/>
          <w:i/>
        </w:rPr>
        <w:t>ass Notes</w:t>
      </w:r>
      <w:r w:rsidRPr="00407029">
        <w:rPr>
          <w:rFonts w:ascii="Arial" w:hAnsi="Arial" w:cs="Arial"/>
          <w:b/>
          <w:i/>
        </w:rPr>
        <w:t>.</w:t>
      </w:r>
    </w:p>
    <w:p w:rsidR="00BD1E9A" w:rsidRPr="00407029" w:rsidRDefault="00BD1E9A" w:rsidP="00407029">
      <w:pPr>
        <w:autoSpaceDE w:val="0"/>
        <w:autoSpaceDN w:val="0"/>
        <w:adjustRightInd w:val="0"/>
        <w:ind w:left="360"/>
        <w:jc w:val="left"/>
        <w:rPr>
          <w:rFonts w:ascii="Arial" w:hAnsi="Arial" w:cs="Arial"/>
          <w:b/>
          <w:i/>
        </w:rPr>
      </w:pPr>
    </w:p>
    <w:p w:rsidR="00BD1E9A" w:rsidRPr="00BD1E9A" w:rsidRDefault="00BD1E9A" w:rsidP="00BD1E9A">
      <w:pPr>
        <w:ind w:left="120"/>
        <w:jc w:val="center"/>
        <w:rPr>
          <w:rFonts w:ascii="Times New Roman" w:hAnsi="Times New Roman"/>
          <w:sz w:val="20"/>
          <w:szCs w:val="20"/>
        </w:rPr>
      </w:pPr>
      <w:r w:rsidRPr="00BD1E9A">
        <w:rPr>
          <w:rFonts w:ascii="Times New Roman" w:hAnsi="Times New Roman"/>
          <w:b/>
          <w:bCs/>
          <w:sz w:val="24"/>
          <w:szCs w:val="24"/>
        </w:rPr>
        <w:t>ASSESSMENT METHODOLOGY</w:t>
      </w:r>
    </w:p>
    <w:p w:rsidR="00BD1E9A" w:rsidRPr="00BD1E9A" w:rsidRDefault="00BD1E9A" w:rsidP="00BD1E9A">
      <w:pPr>
        <w:spacing w:line="216" w:lineRule="exact"/>
        <w:rPr>
          <w:rFonts w:ascii="Times New Roman" w:hAnsi="Times New Roman"/>
          <w:sz w:val="20"/>
          <w:szCs w:val="20"/>
        </w:rPr>
      </w:pPr>
    </w:p>
    <w:tbl>
      <w:tblPr>
        <w:tblW w:w="0" w:type="auto"/>
        <w:jc w:val="center"/>
        <w:tblLayout w:type="fixed"/>
        <w:tblCellMar>
          <w:left w:w="0" w:type="dxa"/>
          <w:right w:w="0" w:type="dxa"/>
        </w:tblCellMar>
        <w:tblLook w:val="04A0" w:firstRow="1" w:lastRow="0" w:firstColumn="1" w:lastColumn="0" w:noHBand="0" w:noVBand="1"/>
      </w:tblPr>
      <w:tblGrid>
        <w:gridCol w:w="5800"/>
        <w:gridCol w:w="1000"/>
      </w:tblGrid>
      <w:tr w:rsidR="00BD1E9A" w:rsidRPr="00BD1E9A" w:rsidTr="00BD1E9A">
        <w:trPr>
          <w:trHeight w:val="276"/>
          <w:jc w:val="center"/>
        </w:trPr>
        <w:tc>
          <w:tcPr>
            <w:tcW w:w="5800" w:type="dxa"/>
            <w:tcBorders>
              <w:top w:val="single" w:sz="8" w:space="0" w:color="auto"/>
              <w:left w:val="single" w:sz="8" w:space="0" w:color="auto"/>
              <w:right w:val="single" w:sz="8" w:space="0" w:color="auto"/>
            </w:tcBorders>
            <w:vAlign w:val="bottom"/>
          </w:tcPr>
          <w:p w:rsidR="00BD1E9A" w:rsidRPr="00094FA4" w:rsidRDefault="00094FA4" w:rsidP="00094FA4">
            <w:pPr>
              <w:ind w:left="120"/>
              <w:jc w:val="center"/>
              <w:rPr>
                <w:rFonts w:ascii="Times New Roman" w:hAnsi="Times New Roman"/>
                <w:b/>
                <w:sz w:val="20"/>
                <w:szCs w:val="20"/>
              </w:rPr>
            </w:pPr>
            <w:r w:rsidRPr="00094FA4">
              <w:rPr>
                <w:rFonts w:ascii="Times New Roman" w:hAnsi="Times New Roman"/>
                <w:b/>
                <w:sz w:val="20"/>
                <w:szCs w:val="20"/>
              </w:rPr>
              <w:t>Mid Term Exam</w:t>
            </w:r>
          </w:p>
        </w:tc>
        <w:tc>
          <w:tcPr>
            <w:tcW w:w="1000" w:type="dxa"/>
            <w:tcBorders>
              <w:top w:val="single" w:sz="8" w:space="0" w:color="auto"/>
              <w:right w:val="single" w:sz="8" w:space="0" w:color="auto"/>
            </w:tcBorders>
            <w:vAlign w:val="bottom"/>
          </w:tcPr>
          <w:p w:rsidR="00BD1E9A" w:rsidRPr="00BD1E9A" w:rsidRDefault="00094FA4" w:rsidP="00071ECC">
            <w:pPr>
              <w:jc w:val="center"/>
              <w:rPr>
                <w:rFonts w:ascii="Times New Roman" w:hAnsi="Times New Roman"/>
                <w:sz w:val="20"/>
                <w:szCs w:val="20"/>
              </w:rPr>
            </w:pPr>
            <w:r>
              <w:rPr>
                <w:rFonts w:ascii="Times New Roman" w:hAnsi="Times New Roman"/>
                <w:sz w:val="20"/>
                <w:szCs w:val="20"/>
              </w:rPr>
              <w:t>25%</w:t>
            </w:r>
          </w:p>
        </w:tc>
      </w:tr>
      <w:tr w:rsidR="00BD1E9A" w:rsidRPr="00BD1E9A" w:rsidTr="00094FA4">
        <w:trPr>
          <w:trHeight w:val="360"/>
          <w:jc w:val="center"/>
        </w:trPr>
        <w:tc>
          <w:tcPr>
            <w:tcW w:w="5800" w:type="dxa"/>
            <w:tcBorders>
              <w:left w:val="single" w:sz="8" w:space="0" w:color="auto"/>
              <w:bottom w:val="single" w:sz="8" w:space="0" w:color="auto"/>
              <w:right w:val="single" w:sz="8" w:space="0" w:color="auto"/>
            </w:tcBorders>
            <w:vAlign w:val="bottom"/>
          </w:tcPr>
          <w:p w:rsidR="00BD1E9A" w:rsidRPr="00094FA4" w:rsidRDefault="00BD1E9A" w:rsidP="00094FA4">
            <w:pPr>
              <w:jc w:val="center"/>
              <w:rPr>
                <w:rFonts w:ascii="Times New Roman" w:hAnsi="Times New Roman"/>
                <w:b/>
                <w:sz w:val="14"/>
                <w:szCs w:val="14"/>
              </w:rPr>
            </w:pPr>
          </w:p>
        </w:tc>
        <w:tc>
          <w:tcPr>
            <w:tcW w:w="1000" w:type="dxa"/>
            <w:tcBorders>
              <w:bottom w:val="single" w:sz="8" w:space="0" w:color="auto"/>
              <w:right w:val="single" w:sz="8" w:space="0" w:color="auto"/>
            </w:tcBorders>
            <w:vAlign w:val="bottom"/>
          </w:tcPr>
          <w:p w:rsidR="00BD1E9A" w:rsidRPr="00BD1E9A" w:rsidRDefault="00BD1E9A" w:rsidP="00071ECC">
            <w:pPr>
              <w:rPr>
                <w:rFonts w:ascii="Times New Roman" w:hAnsi="Times New Roman"/>
                <w:sz w:val="14"/>
                <w:szCs w:val="14"/>
              </w:rPr>
            </w:pPr>
          </w:p>
        </w:tc>
      </w:tr>
      <w:tr w:rsidR="00BD1E9A" w:rsidRPr="00BD1E9A" w:rsidTr="00BD1E9A">
        <w:trPr>
          <w:trHeight w:val="256"/>
          <w:jc w:val="center"/>
        </w:trPr>
        <w:tc>
          <w:tcPr>
            <w:tcW w:w="5800" w:type="dxa"/>
            <w:tcBorders>
              <w:left w:val="single" w:sz="8" w:space="0" w:color="auto"/>
              <w:right w:val="single" w:sz="8" w:space="0" w:color="auto"/>
            </w:tcBorders>
            <w:vAlign w:val="bottom"/>
          </w:tcPr>
          <w:p w:rsidR="00BD1E9A" w:rsidRPr="00094FA4" w:rsidRDefault="00094FA4" w:rsidP="00094FA4">
            <w:pPr>
              <w:spacing w:line="256" w:lineRule="exact"/>
              <w:jc w:val="center"/>
              <w:rPr>
                <w:rFonts w:ascii="Times New Roman" w:hAnsi="Times New Roman"/>
                <w:b/>
                <w:sz w:val="20"/>
                <w:szCs w:val="20"/>
              </w:rPr>
            </w:pPr>
            <w:r w:rsidRPr="00094FA4">
              <w:rPr>
                <w:rFonts w:ascii="Times New Roman" w:hAnsi="Times New Roman"/>
                <w:b/>
                <w:sz w:val="20"/>
                <w:szCs w:val="20"/>
              </w:rPr>
              <w:t>Final Term Exam</w:t>
            </w:r>
          </w:p>
        </w:tc>
        <w:tc>
          <w:tcPr>
            <w:tcW w:w="1000" w:type="dxa"/>
            <w:tcBorders>
              <w:right w:val="single" w:sz="8" w:space="0" w:color="auto"/>
            </w:tcBorders>
            <w:vAlign w:val="bottom"/>
          </w:tcPr>
          <w:p w:rsidR="00BD1E9A" w:rsidRPr="00BD1E9A" w:rsidRDefault="00094FA4" w:rsidP="00071ECC">
            <w:pPr>
              <w:spacing w:line="256" w:lineRule="exact"/>
              <w:jc w:val="center"/>
              <w:rPr>
                <w:rFonts w:ascii="Times New Roman" w:hAnsi="Times New Roman"/>
                <w:sz w:val="20"/>
                <w:szCs w:val="20"/>
              </w:rPr>
            </w:pPr>
            <w:r>
              <w:rPr>
                <w:rFonts w:ascii="Times New Roman" w:hAnsi="Times New Roman"/>
                <w:sz w:val="20"/>
                <w:szCs w:val="20"/>
              </w:rPr>
              <w:t>30%</w:t>
            </w:r>
          </w:p>
        </w:tc>
      </w:tr>
      <w:tr w:rsidR="00BD1E9A" w:rsidRPr="00BD1E9A" w:rsidTr="00094FA4">
        <w:trPr>
          <w:trHeight w:val="468"/>
          <w:jc w:val="center"/>
        </w:trPr>
        <w:tc>
          <w:tcPr>
            <w:tcW w:w="5800" w:type="dxa"/>
            <w:tcBorders>
              <w:left w:val="single" w:sz="8" w:space="0" w:color="auto"/>
              <w:bottom w:val="single" w:sz="8" w:space="0" w:color="auto"/>
              <w:right w:val="single" w:sz="8" w:space="0" w:color="auto"/>
            </w:tcBorders>
            <w:vAlign w:val="bottom"/>
          </w:tcPr>
          <w:p w:rsidR="00BD1E9A" w:rsidRPr="00094FA4" w:rsidRDefault="00BD1E9A" w:rsidP="00094FA4">
            <w:pPr>
              <w:jc w:val="center"/>
              <w:rPr>
                <w:rFonts w:ascii="Times New Roman" w:hAnsi="Times New Roman"/>
                <w:b/>
                <w:sz w:val="14"/>
                <w:szCs w:val="14"/>
              </w:rPr>
            </w:pPr>
          </w:p>
        </w:tc>
        <w:tc>
          <w:tcPr>
            <w:tcW w:w="1000" w:type="dxa"/>
            <w:tcBorders>
              <w:bottom w:val="single" w:sz="8" w:space="0" w:color="auto"/>
              <w:right w:val="single" w:sz="8" w:space="0" w:color="auto"/>
            </w:tcBorders>
            <w:vAlign w:val="bottom"/>
          </w:tcPr>
          <w:p w:rsidR="00BD1E9A" w:rsidRPr="00BD1E9A" w:rsidRDefault="00BD1E9A" w:rsidP="00071ECC">
            <w:pPr>
              <w:rPr>
                <w:rFonts w:ascii="Times New Roman" w:hAnsi="Times New Roman"/>
                <w:sz w:val="14"/>
                <w:szCs w:val="14"/>
              </w:rPr>
            </w:pPr>
          </w:p>
        </w:tc>
      </w:tr>
      <w:tr w:rsidR="00BD1E9A" w:rsidRPr="00BD1E9A" w:rsidTr="00BD1E9A">
        <w:trPr>
          <w:trHeight w:val="256"/>
          <w:jc w:val="center"/>
        </w:trPr>
        <w:tc>
          <w:tcPr>
            <w:tcW w:w="5800" w:type="dxa"/>
            <w:tcBorders>
              <w:left w:val="single" w:sz="8" w:space="0" w:color="auto"/>
              <w:right w:val="single" w:sz="8" w:space="0" w:color="auto"/>
            </w:tcBorders>
            <w:vAlign w:val="bottom"/>
          </w:tcPr>
          <w:p w:rsidR="00BD1E9A" w:rsidRPr="00094FA4" w:rsidRDefault="00094FA4" w:rsidP="00094FA4">
            <w:pPr>
              <w:spacing w:line="256" w:lineRule="exact"/>
              <w:ind w:left="120"/>
              <w:jc w:val="center"/>
              <w:rPr>
                <w:rFonts w:ascii="Times New Roman" w:hAnsi="Times New Roman"/>
                <w:b/>
                <w:sz w:val="20"/>
                <w:szCs w:val="20"/>
              </w:rPr>
            </w:pPr>
            <w:r w:rsidRPr="00094FA4">
              <w:rPr>
                <w:rFonts w:ascii="Times New Roman" w:hAnsi="Times New Roman"/>
                <w:b/>
                <w:sz w:val="20"/>
                <w:szCs w:val="20"/>
              </w:rPr>
              <w:t>Quiz (3)</w:t>
            </w:r>
          </w:p>
        </w:tc>
        <w:tc>
          <w:tcPr>
            <w:tcW w:w="1000" w:type="dxa"/>
            <w:tcBorders>
              <w:right w:val="single" w:sz="8" w:space="0" w:color="auto"/>
            </w:tcBorders>
            <w:vAlign w:val="bottom"/>
          </w:tcPr>
          <w:p w:rsidR="00BD1E9A" w:rsidRPr="00BD1E9A" w:rsidRDefault="00094FA4" w:rsidP="00071ECC">
            <w:pPr>
              <w:spacing w:line="256" w:lineRule="exact"/>
              <w:jc w:val="center"/>
              <w:rPr>
                <w:rFonts w:ascii="Times New Roman" w:hAnsi="Times New Roman"/>
                <w:sz w:val="20"/>
                <w:szCs w:val="20"/>
              </w:rPr>
            </w:pPr>
            <w:r>
              <w:rPr>
                <w:rFonts w:ascii="Times New Roman" w:hAnsi="Times New Roman"/>
                <w:sz w:val="20"/>
                <w:szCs w:val="20"/>
              </w:rPr>
              <w:t>15%</w:t>
            </w:r>
          </w:p>
        </w:tc>
      </w:tr>
      <w:tr w:rsidR="00BD1E9A" w:rsidRPr="00BD1E9A" w:rsidTr="00094FA4">
        <w:trPr>
          <w:trHeight w:val="288"/>
          <w:jc w:val="center"/>
        </w:trPr>
        <w:tc>
          <w:tcPr>
            <w:tcW w:w="5800" w:type="dxa"/>
            <w:tcBorders>
              <w:left w:val="single" w:sz="8" w:space="0" w:color="auto"/>
              <w:bottom w:val="single" w:sz="8" w:space="0" w:color="auto"/>
              <w:right w:val="single" w:sz="8" w:space="0" w:color="auto"/>
            </w:tcBorders>
            <w:vAlign w:val="bottom"/>
          </w:tcPr>
          <w:p w:rsidR="00BD1E9A" w:rsidRPr="00094FA4" w:rsidRDefault="00BD1E9A" w:rsidP="00094FA4">
            <w:pPr>
              <w:jc w:val="center"/>
              <w:rPr>
                <w:rFonts w:ascii="Times New Roman" w:hAnsi="Times New Roman"/>
                <w:b/>
                <w:sz w:val="14"/>
                <w:szCs w:val="14"/>
              </w:rPr>
            </w:pPr>
          </w:p>
        </w:tc>
        <w:tc>
          <w:tcPr>
            <w:tcW w:w="1000" w:type="dxa"/>
            <w:tcBorders>
              <w:bottom w:val="single" w:sz="8" w:space="0" w:color="auto"/>
              <w:right w:val="single" w:sz="8" w:space="0" w:color="auto"/>
            </w:tcBorders>
            <w:vAlign w:val="bottom"/>
          </w:tcPr>
          <w:p w:rsidR="00BD1E9A" w:rsidRPr="00BD1E9A" w:rsidRDefault="00BD1E9A" w:rsidP="00071ECC">
            <w:pPr>
              <w:rPr>
                <w:rFonts w:ascii="Times New Roman" w:hAnsi="Times New Roman"/>
                <w:sz w:val="14"/>
                <w:szCs w:val="14"/>
              </w:rPr>
            </w:pPr>
          </w:p>
        </w:tc>
      </w:tr>
      <w:tr w:rsidR="00BD1E9A" w:rsidRPr="00BD1E9A" w:rsidTr="00BD1E9A">
        <w:trPr>
          <w:trHeight w:val="256"/>
          <w:jc w:val="center"/>
        </w:trPr>
        <w:tc>
          <w:tcPr>
            <w:tcW w:w="5800" w:type="dxa"/>
            <w:tcBorders>
              <w:left w:val="single" w:sz="8" w:space="0" w:color="auto"/>
              <w:right w:val="single" w:sz="8" w:space="0" w:color="auto"/>
            </w:tcBorders>
            <w:vAlign w:val="bottom"/>
          </w:tcPr>
          <w:p w:rsidR="00BD1E9A" w:rsidRPr="00094FA4" w:rsidRDefault="00094FA4" w:rsidP="00094FA4">
            <w:pPr>
              <w:spacing w:line="256" w:lineRule="exact"/>
              <w:ind w:left="120"/>
              <w:jc w:val="center"/>
              <w:rPr>
                <w:rFonts w:ascii="Times New Roman" w:hAnsi="Times New Roman"/>
                <w:b/>
                <w:sz w:val="20"/>
                <w:szCs w:val="20"/>
              </w:rPr>
            </w:pPr>
            <w:r w:rsidRPr="00094FA4">
              <w:rPr>
                <w:rFonts w:ascii="Times New Roman" w:hAnsi="Times New Roman"/>
                <w:b/>
                <w:sz w:val="20"/>
                <w:szCs w:val="20"/>
              </w:rPr>
              <w:t>Final Presentation</w:t>
            </w:r>
          </w:p>
        </w:tc>
        <w:tc>
          <w:tcPr>
            <w:tcW w:w="1000" w:type="dxa"/>
            <w:tcBorders>
              <w:right w:val="single" w:sz="8" w:space="0" w:color="auto"/>
            </w:tcBorders>
            <w:vAlign w:val="bottom"/>
          </w:tcPr>
          <w:p w:rsidR="00BD1E9A" w:rsidRPr="00BD1E9A" w:rsidRDefault="00094FA4" w:rsidP="00071ECC">
            <w:pPr>
              <w:spacing w:line="256" w:lineRule="exact"/>
              <w:jc w:val="center"/>
              <w:rPr>
                <w:rFonts w:ascii="Times New Roman" w:hAnsi="Times New Roman"/>
                <w:sz w:val="20"/>
                <w:szCs w:val="20"/>
              </w:rPr>
            </w:pPr>
            <w:r>
              <w:rPr>
                <w:rFonts w:ascii="Times New Roman" w:hAnsi="Times New Roman"/>
                <w:sz w:val="20"/>
                <w:szCs w:val="20"/>
              </w:rPr>
              <w:t>20%</w:t>
            </w:r>
          </w:p>
        </w:tc>
      </w:tr>
      <w:tr w:rsidR="00BD1E9A" w:rsidRPr="00BD1E9A" w:rsidTr="00094FA4">
        <w:trPr>
          <w:trHeight w:val="387"/>
          <w:jc w:val="center"/>
        </w:trPr>
        <w:tc>
          <w:tcPr>
            <w:tcW w:w="5800" w:type="dxa"/>
            <w:tcBorders>
              <w:left w:val="single" w:sz="8" w:space="0" w:color="auto"/>
              <w:bottom w:val="single" w:sz="8" w:space="0" w:color="auto"/>
              <w:right w:val="single" w:sz="8" w:space="0" w:color="auto"/>
            </w:tcBorders>
            <w:vAlign w:val="bottom"/>
          </w:tcPr>
          <w:p w:rsidR="00BD1E9A" w:rsidRPr="00094FA4" w:rsidRDefault="00BD1E9A" w:rsidP="00094FA4">
            <w:pPr>
              <w:jc w:val="center"/>
              <w:rPr>
                <w:rFonts w:ascii="Times New Roman" w:hAnsi="Times New Roman"/>
                <w:b/>
                <w:sz w:val="14"/>
                <w:szCs w:val="14"/>
              </w:rPr>
            </w:pPr>
          </w:p>
        </w:tc>
        <w:tc>
          <w:tcPr>
            <w:tcW w:w="1000" w:type="dxa"/>
            <w:tcBorders>
              <w:bottom w:val="single" w:sz="8" w:space="0" w:color="auto"/>
              <w:right w:val="single" w:sz="8" w:space="0" w:color="auto"/>
            </w:tcBorders>
            <w:vAlign w:val="bottom"/>
          </w:tcPr>
          <w:p w:rsidR="00BD1E9A" w:rsidRPr="00BD1E9A" w:rsidRDefault="00BD1E9A" w:rsidP="00071ECC">
            <w:pPr>
              <w:rPr>
                <w:rFonts w:ascii="Times New Roman" w:hAnsi="Times New Roman"/>
                <w:sz w:val="14"/>
                <w:szCs w:val="14"/>
              </w:rPr>
            </w:pPr>
          </w:p>
        </w:tc>
      </w:tr>
      <w:tr w:rsidR="00BD1E9A" w:rsidRPr="00BD1E9A" w:rsidTr="00BD1E9A">
        <w:trPr>
          <w:trHeight w:val="258"/>
          <w:jc w:val="center"/>
        </w:trPr>
        <w:tc>
          <w:tcPr>
            <w:tcW w:w="5800" w:type="dxa"/>
            <w:tcBorders>
              <w:left w:val="single" w:sz="8" w:space="0" w:color="auto"/>
              <w:right w:val="single" w:sz="8" w:space="0" w:color="auto"/>
            </w:tcBorders>
            <w:vAlign w:val="bottom"/>
          </w:tcPr>
          <w:p w:rsidR="00BD1E9A" w:rsidRPr="00094FA4" w:rsidRDefault="00BD1E9A" w:rsidP="00094FA4">
            <w:pPr>
              <w:spacing w:line="258" w:lineRule="exact"/>
              <w:ind w:left="120"/>
              <w:jc w:val="center"/>
              <w:rPr>
                <w:rFonts w:ascii="Times New Roman" w:hAnsi="Times New Roman"/>
                <w:b/>
                <w:sz w:val="20"/>
                <w:szCs w:val="20"/>
              </w:rPr>
            </w:pPr>
          </w:p>
        </w:tc>
        <w:tc>
          <w:tcPr>
            <w:tcW w:w="1000" w:type="dxa"/>
            <w:tcBorders>
              <w:right w:val="single" w:sz="8" w:space="0" w:color="auto"/>
            </w:tcBorders>
            <w:vAlign w:val="bottom"/>
          </w:tcPr>
          <w:p w:rsidR="00BD1E9A" w:rsidRPr="00BD1E9A" w:rsidRDefault="00BD1E9A" w:rsidP="00071ECC">
            <w:pPr>
              <w:rPr>
                <w:rFonts w:ascii="Times New Roman" w:hAnsi="Times New Roman"/>
              </w:rPr>
            </w:pPr>
          </w:p>
        </w:tc>
      </w:tr>
      <w:tr w:rsidR="00BD1E9A" w:rsidRPr="00BD1E9A" w:rsidTr="00BD1E9A">
        <w:trPr>
          <w:trHeight w:val="276"/>
          <w:jc w:val="center"/>
        </w:trPr>
        <w:tc>
          <w:tcPr>
            <w:tcW w:w="5800" w:type="dxa"/>
            <w:tcBorders>
              <w:left w:val="single" w:sz="8" w:space="0" w:color="auto"/>
              <w:right w:val="single" w:sz="8" w:space="0" w:color="auto"/>
            </w:tcBorders>
            <w:vAlign w:val="bottom"/>
          </w:tcPr>
          <w:p w:rsidR="00BD1E9A" w:rsidRPr="00094FA4" w:rsidRDefault="00094FA4" w:rsidP="00094FA4">
            <w:pPr>
              <w:ind w:left="120"/>
              <w:jc w:val="center"/>
              <w:rPr>
                <w:rFonts w:ascii="Times New Roman" w:hAnsi="Times New Roman"/>
                <w:b/>
                <w:sz w:val="20"/>
                <w:szCs w:val="20"/>
              </w:rPr>
            </w:pPr>
            <w:r w:rsidRPr="00094FA4">
              <w:rPr>
                <w:rFonts w:ascii="Times New Roman" w:hAnsi="Times New Roman"/>
                <w:b/>
                <w:sz w:val="20"/>
                <w:szCs w:val="20"/>
              </w:rPr>
              <w:t>Class Participation</w:t>
            </w:r>
          </w:p>
        </w:tc>
        <w:tc>
          <w:tcPr>
            <w:tcW w:w="1000" w:type="dxa"/>
            <w:tcBorders>
              <w:right w:val="single" w:sz="8" w:space="0" w:color="auto"/>
            </w:tcBorders>
            <w:vAlign w:val="bottom"/>
          </w:tcPr>
          <w:p w:rsidR="00BD1E9A" w:rsidRPr="00BD1E9A" w:rsidRDefault="00094FA4" w:rsidP="00071ECC">
            <w:pPr>
              <w:rPr>
                <w:rFonts w:ascii="Times New Roman" w:hAnsi="Times New Roman"/>
                <w:sz w:val="24"/>
                <w:szCs w:val="24"/>
              </w:rPr>
            </w:pPr>
            <w:r>
              <w:rPr>
                <w:rFonts w:ascii="Times New Roman" w:hAnsi="Times New Roman"/>
                <w:sz w:val="24"/>
                <w:szCs w:val="24"/>
              </w:rPr>
              <w:t xml:space="preserve">      </w:t>
            </w:r>
            <w:r w:rsidRPr="00BE3DC3">
              <w:rPr>
                <w:rFonts w:ascii="Times New Roman" w:hAnsi="Times New Roman"/>
                <w:sz w:val="20"/>
                <w:szCs w:val="24"/>
              </w:rPr>
              <w:t>10</w:t>
            </w:r>
            <w:r>
              <w:rPr>
                <w:rFonts w:ascii="Times New Roman" w:hAnsi="Times New Roman"/>
                <w:sz w:val="24"/>
                <w:szCs w:val="24"/>
              </w:rPr>
              <w:t>%</w:t>
            </w:r>
          </w:p>
        </w:tc>
      </w:tr>
      <w:tr w:rsidR="00BD1E9A" w:rsidRPr="00BD1E9A" w:rsidTr="00094FA4">
        <w:trPr>
          <w:trHeight w:val="80"/>
          <w:jc w:val="center"/>
        </w:trPr>
        <w:tc>
          <w:tcPr>
            <w:tcW w:w="5800" w:type="dxa"/>
            <w:tcBorders>
              <w:left w:val="single" w:sz="8" w:space="0" w:color="auto"/>
              <w:bottom w:val="single" w:sz="8" w:space="0" w:color="auto"/>
              <w:right w:val="single" w:sz="8" w:space="0" w:color="auto"/>
            </w:tcBorders>
            <w:vAlign w:val="bottom"/>
          </w:tcPr>
          <w:p w:rsidR="00BD1E9A" w:rsidRPr="00BD1E9A" w:rsidRDefault="00BD1E9A" w:rsidP="004D3645">
            <w:pPr>
              <w:spacing w:line="313" w:lineRule="exact"/>
              <w:rPr>
                <w:rFonts w:ascii="Times New Roman" w:hAnsi="Times New Roman"/>
                <w:sz w:val="20"/>
                <w:szCs w:val="20"/>
              </w:rPr>
            </w:pPr>
          </w:p>
        </w:tc>
        <w:tc>
          <w:tcPr>
            <w:tcW w:w="1000" w:type="dxa"/>
            <w:tcBorders>
              <w:bottom w:val="single" w:sz="8" w:space="0" w:color="auto"/>
              <w:right w:val="single" w:sz="8" w:space="0" w:color="auto"/>
            </w:tcBorders>
            <w:vAlign w:val="bottom"/>
          </w:tcPr>
          <w:p w:rsidR="00BD1E9A" w:rsidRPr="00BD1E9A" w:rsidRDefault="00BD1E9A" w:rsidP="00071ECC">
            <w:pPr>
              <w:rPr>
                <w:rFonts w:ascii="Times New Roman" w:hAnsi="Times New Roman"/>
                <w:sz w:val="24"/>
                <w:szCs w:val="24"/>
              </w:rPr>
            </w:pPr>
          </w:p>
        </w:tc>
      </w:tr>
    </w:tbl>
    <w:p w:rsidR="00BD1E9A" w:rsidRPr="00BD1E9A" w:rsidRDefault="00BD1E9A" w:rsidP="003B60C8">
      <w:pPr>
        <w:rPr>
          <w:rFonts w:ascii="Times New Roman" w:hAnsi="Times New Roman"/>
          <w:b/>
          <w:sz w:val="24"/>
          <w:szCs w:val="24"/>
        </w:rPr>
      </w:pPr>
    </w:p>
    <w:p w:rsidR="008F7B6A" w:rsidRPr="00BD1E9A" w:rsidRDefault="008F7B6A" w:rsidP="008F7B6A">
      <w:pPr>
        <w:ind w:right="-19"/>
        <w:jc w:val="center"/>
        <w:rPr>
          <w:rFonts w:ascii="Times New Roman" w:hAnsi="Times New Roman"/>
          <w:b/>
          <w:bCs/>
          <w:sz w:val="24"/>
          <w:szCs w:val="24"/>
        </w:rPr>
      </w:pPr>
      <w:r w:rsidRPr="00BD1E9A">
        <w:rPr>
          <w:rFonts w:ascii="Times New Roman" w:hAnsi="Times New Roman"/>
          <w:b/>
          <w:bCs/>
          <w:sz w:val="24"/>
          <w:szCs w:val="24"/>
        </w:rPr>
        <w:lastRenderedPageBreak/>
        <w:t>CALENDAR OF ACTIVITIES</w:t>
      </w:r>
    </w:p>
    <w:p w:rsidR="008F7B6A" w:rsidRPr="00BD1E9A" w:rsidRDefault="008F7B6A" w:rsidP="008F7B6A">
      <w:pPr>
        <w:ind w:right="-19"/>
        <w:jc w:val="center"/>
        <w:rPr>
          <w:rFonts w:ascii="Times New Roman" w:hAnsi="Times New Roman"/>
          <w:b/>
          <w:bCs/>
          <w:sz w:val="24"/>
          <w:szCs w:val="24"/>
        </w:rPr>
      </w:pPr>
    </w:p>
    <w:tbl>
      <w:tblPr>
        <w:tblW w:w="18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4133"/>
        <w:gridCol w:w="2247"/>
        <w:gridCol w:w="2114"/>
        <w:gridCol w:w="2175"/>
        <w:gridCol w:w="2175"/>
        <w:gridCol w:w="2177"/>
        <w:gridCol w:w="2177"/>
      </w:tblGrid>
      <w:tr w:rsidR="008F7B6A" w:rsidRPr="00BD1E9A" w:rsidTr="00E71D38">
        <w:tc>
          <w:tcPr>
            <w:tcW w:w="1103" w:type="dxa"/>
            <w:vAlign w:val="bottom"/>
          </w:tcPr>
          <w:p w:rsidR="008F7B6A" w:rsidRPr="00BD1E9A" w:rsidRDefault="008F7B6A" w:rsidP="00E71D38">
            <w:pPr>
              <w:spacing w:line="268" w:lineRule="exact"/>
              <w:ind w:left="140"/>
              <w:rPr>
                <w:rFonts w:ascii="Times New Roman" w:hAnsi="Times New Roman"/>
                <w:sz w:val="20"/>
                <w:szCs w:val="20"/>
              </w:rPr>
            </w:pPr>
            <w:r w:rsidRPr="00BD1E9A">
              <w:rPr>
                <w:rFonts w:ascii="Times New Roman" w:hAnsi="Times New Roman"/>
                <w:b/>
                <w:bCs/>
                <w:sz w:val="24"/>
                <w:szCs w:val="24"/>
              </w:rPr>
              <w:t>Session</w:t>
            </w:r>
          </w:p>
        </w:tc>
        <w:tc>
          <w:tcPr>
            <w:tcW w:w="4133" w:type="dxa"/>
            <w:vAlign w:val="bottom"/>
          </w:tcPr>
          <w:p w:rsidR="008F7B6A" w:rsidRPr="00BD1E9A" w:rsidRDefault="008F7B6A" w:rsidP="00E71D38">
            <w:pPr>
              <w:rPr>
                <w:rFonts w:ascii="Times New Roman" w:hAnsi="Times New Roman"/>
                <w:sz w:val="23"/>
                <w:szCs w:val="23"/>
              </w:rPr>
            </w:pPr>
            <w:r w:rsidRPr="00BD1E9A">
              <w:rPr>
                <w:rFonts w:ascii="Times New Roman" w:hAnsi="Times New Roman"/>
                <w:b/>
                <w:bCs/>
                <w:w w:val="99"/>
                <w:sz w:val="24"/>
                <w:szCs w:val="24"/>
              </w:rPr>
              <w:t>Sub-Topic</w:t>
            </w:r>
          </w:p>
        </w:tc>
        <w:tc>
          <w:tcPr>
            <w:tcW w:w="2247" w:type="dxa"/>
            <w:vAlign w:val="bottom"/>
          </w:tcPr>
          <w:p w:rsidR="008F7B6A" w:rsidRPr="00BD1E9A" w:rsidRDefault="008F7B6A" w:rsidP="00E71D38">
            <w:pPr>
              <w:rPr>
                <w:rFonts w:ascii="Times New Roman" w:hAnsi="Times New Roman"/>
                <w:sz w:val="23"/>
                <w:szCs w:val="23"/>
              </w:rPr>
            </w:pPr>
            <w:r w:rsidRPr="00BD1E9A">
              <w:rPr>
                <w:rFonts w:ascii="Times New Roman" w:hAnsi="Times New Roman"/>
                <w:b/>
                <w:bCs/>
                <w:w w:val="99"/>
                <w:sz w:val="24"/>
                <w:szCs w:val="24"/>
              </w:rPr>
              <w:t>Readings</w:t>
            </w:r>
          </w:p>
        </w:tc>
        <w:tc>
          <w:tcPr>
            <w:tcW w:w="2114" w:type="dxa"/>
            <w:vAlign w:val="bottom"/>
          </w:tcPr>
          <w:p w:rsidR="008F7B6A" w:rsidRPr="00BD1E9A" w:rsidRDefault="008F7B6A" w:rsidP="00E71D38">
            <w:pPr>
              <w:spacing w:line="268" w:lineRule="exact"/>
              <w:ind w:left="40"/>
              <w:jc w:val="center"/>
              <w:rPr>
                <w:rFonts w:ascii="Times New Roman" w:hAnsi="Times New Roman"/>
                <w:sz w:val="20"/>
                <w:szCs w:val="20"/>
              </w:rPr>
            </w:pPr>
            <w:r w:rsidRPr="00BD1E9A">
              <w:rPr>
                <w:rFonts w:ascii="Times New Roman" w:hAnsi="Times New Roman"/>
                <w:b/>
                <w:bCs/>
                <w:w w:val="99"/>
                <w:sz w:val="24"/>
                <w:szCs w:val="24"/>
              </w:rPr>
              <w:t>Activities</w:t>
            </w:r>
          </w:p>
        </w:tc>
        <w:tc>
          <w:tcPr>
            <w:tcW w:w="2175" w:type="dxa"/>
            <w:vAlign w:val="bottom"/>
          </w:tcPr>
          <w:p w:rsidR="008F7B6A" w:rsidRPr="00BD1E9A" w:rsidRDefault="008F7B6A" w:rsidP="00E71D38">
            <w:pPr>
              <w:rPr>
                <w:rFonts w:ascii="Times New Roman" w:hAnsi="Times New Roman"/>
                <w:sz w:val="23"/>
                <w:szCs w:val="23"/>
              </w:rPr>
            </w:pPr>
          </w:p>
        </w:tc>
        <w:tc>
          <w:tcPr>
            <w:tcW w:w="2175" w:type="dxa"/>
            <w:vAlign w:val="bottom"/>
          </w:tcPr>
          <w:p w:rsidR="008F7B6A" w:rsidRPr="00BD1E9A" w:rsidRDefault="008F7B6A" w:rsidP="00E71D38">
            <w:pPr>
              <w:rPr>
                <w:rFonts w:ascii="Times New Roman" w:hAnsi="Times New Roman"/>
                <w:sz w:val="23"/>
                <w:szCs w:val="23"/>
              </w:rPr>
            </w:pPr>
          </w:p>
        </w:tc>
        <w:tc>
          <w:tcPr>
            <w:tcW w:w="2177" w:type="dxa"/>
            <w:vAlign w:val="bottom"/>
          </w:tcPr>
          <w:p w:rsidR="008F7B6A" w:rsidRPr="00BD1E9A" w:rsidRDefault="008F7B6A" w:rsidP="00E71D38">
            <w:pPr>
              <w:spacing w:line="268" w:lineRule="exact"/>
              <w:jc w:val="center"/>
              <w:rPr>
                <w:rFonts w:ascii="Times New Roman" w:hAnsi="Times New Roman"/>
                <w:sz w:val="20"/>
                <w:szCs w:val="20"/>
              </w:rPr>
            </w:pPr>
            <w:r w:rsidRPr="00BD1E9A">
              <w:rPr>
                <w:rFonts w:ascii="Times New Roman" w:hAnsi="Times New Roman"/>
                <w:b/>
                <w:bCs/>
                <w:w w:val="99"/>
                <w:sz w:val="24"/>
                <w:szCs w:val="24"/>
              </w:rPr>
              <w:t>Readings</w:t>
            </w:r>
          </w:p>
        </w:tc>
        <w:tc>
          <w:tcPr>
            <w:tcW w:w="2177" w:type="dxa"/>
            <w:vAlign w:val="bottom"/>
          </w:tcPr>
          <w:p w:rsidR="008F7B6A" w:rsidRPr="00BD1E9A" w:rsidRDefault="008F7B6A" w:rsidP="00E71D38">
            <w:pPr>
              <w:spacing w:line="268" w:lineRule="exact"/>
              <w:jc w:val="center"/>
              <w:rPr>
                <w:rFonts w:ascii="Times New Roman" w:hAnsi="Times New Roman"/>
                <w:sz w:val="20"/>
                <w:szCs w:val="20"/>
              </w:rPr>
            </w:pPr>
            <w:r w:rsidRPr="00BD1E9A">
              <w:rPr>
                <w:rFonts w:ascii="Times New Roman" w:hAnsi="Times New Roman"/>
                <w:b/>
                <w:bCs/>
                <w:w w:val="99"/>
                <w:sz w:val="24"/>
                <w:szCs w:val="24"/>
              </w:rPr>
              <w:t>Activities</w:t>
            </w:r>
          </w:p>
        </w:tc>
      </w:tr>
      <w:tr w:rsidR="008F7B6A" w:rsidRPr="00BD1E9A" w:rsidTr="00E71D38">
        <w:trPr>
          <w:gridAfter w:val="4"/>
          <w:wAfter w:w="8704" w:type="dxa"/>
        </w:trPr>
        <w:tc>
          <w:tcPr>
            <w:tcW w:w="1103" w:type="dxa"/>
          </w:tcPr>
          <w:p w:rsidR="008F7B6A" w:rsidRPr="00BD1E9A" w:rsidRDefault="008F7B6A" w:rsidP="00E71D38">
            <w:pPr>
              <w:ind w:right="-19"/>
              <w:jc w:val="center"/>
              <w:rPr>
                <w:rFonts w:ascii="Times New Roman" w:hAnsi="Times New Roman"/>
                <w:sz w:val="20"/>
                <w:szCs w:val="20"/>
              </w:rPr>
            </w:pPr>
            <w:r w:rsidRPr="00BD1E9A">
              <w:rPr>
                <w:rFonts w:ascii="Times New Roman" w:hAnsi="Times New Roman"/>
                <w:sz w:val="20"/>
                <w:szCs w:val="20"/>
              </w:rPr>
              <w:t>1</w:t>
            </w:r>
          </w:p>
        </w:tc>
        <w:tc>
          <w:tcPr>
            <w:tcW w:w="4133" w:type="dxa"/>
          </w:tcPr>
          <w:p w:rsidR="008F7B6A" w:rsidRPr="00BD1E9A" w:rsidRDefault="008F7B6A" w:rsidP="008F7B6A">
            <w:pPr>
              <w:rPr>
                <w:rFonts w:ascii="Times New Roman" w:hAnsi="Times New Roman"/>
                <w:sz w:val="20"/>
                <w:szCs w:val="20"/>
              </w:rPr>
            </w:pPr>
            <w:r w:rsidRPr="00BD1E9A">
              <w:rPr>
                <w:rFonts w:ascii="Times New Roman" w:hAnsi="Times New Roman"/>
                <w:b/>
                <w:bCs/>
                <w:sz w:val="24"/>
                <w:szCs w:val="24"/>
              </w:rPr>
              <w:t>Course introduction</w:t>
            </w:r>
          </w:p>
          <w:p w:rsidR="008F7B6A" w:rsidRPr="005571B2" w:rsidRDefault="008F7B6A" w:rsidP="008F7B6A">
            <w:pPr>
              <w:numPr>
                <w:ilvl w:val="0"/>
                <w:numId w:val="42"/>
              </w:numPr>
              <w:spacing w:line="235" w:lineRule="auto"/>
              <w:rPr>
                <w:rFonts w:ascii="Times New Roman" w:hAnsi="Times New Roman"/>
                <w:sz w:val="20"/>
                <w:szCs w:val="20"/>
              </w:rPr>
            </w:pPr>
            <w:r w:rsidRPr="00BD1E9A">
              <w:rPr>
                <w:rFonts w:ascii="Times New Roman" w:hAnsi="Times New Roman"/>
                <w:sz w:val="24"/>
                <w:szCs w:val="24"/>
              </w:rPr>
              <w:t>One-to-one introduction</w:t>
            </w:r>
            <w:r>
              <w:rPr>
                <w:rFonts w:ascii="Times New Roman" w:hAnsi="Times New Roman"/>
                <w:sz w:val="24"/>
                <w:szCs w:val="24"/>
              </w:rPr>
              <w:t>.</w:t>
            </w:r>
          </w:p>
          <w:p w:rsidR="008F7B6A" w:rsidRPr="005571B2" w:rsidRDefault="008F7B6A" w:rsidP="008F7B6A">
            <w:pPr>
              <w:numPr>
                <w:ilvl w:val="0"/>
                <w:numId w:val="42"/>
              </w:numPr>
              <w:spacing w:line="235" w:lineRule="auto"/>
              <w:rPr>
                <w:rFonts w:ascii="Times New Roman" w:hAnsi="Times New Roman"/>
                <w:sz w:val="20"/>
                <w:szCs w:val="20"/>
              </w:rPr>
            </w:pPr>
            <w:r>
              <w:rPr>
                <w:rFonts w:ascii="Times New Roman" w:hAnsi="Times New Roman"/>
                <w:sz w:val="24"/>
                <w:szCs w:val="24"/>
              </w:rPr>
              <w:t>Recap of different aspects of Supply Chain Management.</w:t>
            </w:r>
          </w:p>
          <w:p w:rsidR="008F7B6A" w:rsidRPr="005571B2" w:rsidRDefault="008F7B6A" w:rsidP="008F7B6A">
            <w:pPr>
              <w:numPr>
                <w:ilvl w:val="0"/>
                <w:numId w:val="42"/>
              </w:numPr>
              <w:spacing w:line="235" w:lineRule="auto"/>
              <w:rPr>
                <w:rFonts w:ascii="Times New Roman" w:hAnsi="Times New Roman"/>
                <w:sz w:val="20"/>
                <w:szCs w:val="20"/>
              </w:rPr>
            </w:pPr>
            <w:r>
              <w:rPr>
                <w:rFonts w:ascii="Times New Roman" w:hAnsi="Times New Roman"/>
                <w:sz w:val="24"/>
                <w:szCs w:val="24"/>
              </w:rPr>
              <w:t>Difference between Procurement and Sourcing.</w:t>
            </w:r>
          </w:p>
          <w:p w:rsidR="008F7B6A" w:rsidRPr="005571B2" w:rsidRDefault="008F7B6A" w:rsidP="008F7B6A">
            <w:pPr>
              <w:numPr>
                <w:ilvl w:val="0"/>
                <w:numId w:val="42"/>
              </w:numPr>
              <w:spacing w:line="235" w:lineRule="auto"/>
              <w:rPr>
                <w:rFonts w:ascii="Times New Roman" w:hAnsi="Times New Roman"/>
                <w:sz w:val="20"/>
                <w:szCs w:val="20"/>
              </w:rPr>
            </w:pPr>
            <w:r>
              <w:rPr>
                <w:rFonts w:ascii="Times New Roman" w:hAnsi="Times New Roman"/>
                <w:sz w:val="24"/>
                <w:szCs w:val="24"/>
              </w:rPr>
              <w:t>Describing Procurement Management</w:t>
            </w:r>
          </w:p>
          <w:p w:rsidR="008F7B6A" w:rsidRPr="003726B6" w:rsidRDefault="008F7B6A" w:rsidP="003726B6">
            <w:pPr>
              <w:pStyle w:val="ListParagraph"/>
              <w:numPr>
                <w:ilvl w:val="0"/>
                <w:numId w:val="42"/>
              </w:numPr>
              <w:ind w:right="-19"/>
              <w:rPr>
                <w:rFonts w:ascii="Times New Roman" w:hAnsi="Times New Roman"/>
                <w:sz w:val="20"/>
                <w:szCs w:val="20"/>
              </w:rPr>
            </w:pPr>
            <w:r w:rsidRPr="003726B6">
              <w:rPr>
                <w:rFonts w:ascii="Times New Roman" w:hAnsi="Times New Roman"/>
                <w:sz w:val="24"/>
                <w:szCs w:val="24"/>
              </w:rPr>
              <w:t>Classifying Centralized VS Decentralized Procurement organization Structure</w:t>
            </w:r>
          </w:p>
        </w:tc>
        <w:tc>
          <w:tcPr>
            <w:tcW w:w="2247" w:type="dxa"/>
          </w:tcPr>
          <w:p w:rsidR="008F7B6A" w:rsidRPr="00BD1E9A" w:rsidRDefault="008F7B6A" w:rsidP="00E71D38">
            <w:pPr>
              <w:ind w:right="-19"/>
              <w:jc w:val="center"/>
              <w:rPr>
                <w:rFonts w:ascii="Times New Roman" w:hAnsi="Times New Roman"/>
                <w:sz w:val="20"/>
                <w:szCs w:val="20"/>
              </w:rPr>
            </w:pPr>
          </w:p>
        </w:tc>
        <w:tc>
          <w:tcPr>
            <w:tcW w:w="2114" w:type="dxa"/>
          </w:tcPr>
          <w:p w:rsidR="008F7B6A" w:rsidRPr="00BD1E9A" w:rsidRDefault="008F7B6A" w:rsidP="00E71D38">
            <w:pPr>
              <w:ind w:right="-19"/>
              <w:jc w:val="center"/>
              <w:rPr>
                <w:rFonts w:ascii="Times New Roman" w:hAnsi="Times New Roman"/>
                <w:sz w:val="20"/>
                <w:szCs w:val="20"/>
              </w:rPr>
            </w:pPr>
          </w:p>
        </w:tc>
      </w:tr>
      <w:tr w:rsidR="008F7B6A" w:rsidRPr="00BD1E9A" w:rsidTr="00E71D38">
        <w:trPr>
          <w:gridAfter w:val="4"/>
          <w:wAfter w:w="8704" w:type="dxa"/>
        </w:trPr>
        <w:tc>
          <w:tcPr>
            <w:tcW w:w="1103" w:type="dxa"/>
          </w:tcPr>
          <w:p w:rsidR="008F7B6A" w:rsidRPr="00BD1E9A" w:rsidRDefault="008F7B6A" w:rsidP="00E71D38">
            <w:pPr>
              <w:ind w:right="-19"/>
              <w:jc w:val="center"/>
              <w:rPr>
                <w:rFonts w:ascii="Times New Roman" w:hAnsi="Times New Roman"/>
                <w:sz w:val="20"/>
                <w:szCs w:val="20"/>
              </w:rPr>
            </w:pPr>
            <w:r w:rsidRPr="00BD1E9A">
              <w:rPr>
                <w:rFonts w:ascii="Times New Roman" w:hAnsi="Times New Roman"/>
                <w:sz w:val="20"/>
                <w:szCs w:val="20"/>
              </w:rPr>
              <w:t>2</w:t>
            </w:r>
          </w:p>
        </w:tc>
        <w:tc>
          <w:tcPr>
            <w:tcW w:w="4133" w:type="dxa"/>
          </w:tcPr>
          <w:p w:rsidR="008F7B6A" w:rsidRPr="00BD1E9A" w:rsidRDefault="008F7B6A" w:rsidP="008F7B6A">
            <w:pPr>
              <w:rPr>
                <w:rFonts w:ascii="Times New Roman" w:hAnsi="Times New Roman"/>
                <w:sz w:val="20"/>
                <w:szCs w:val="20"/>
              </w:rPr>
            </w:pPr>
            <w:r>
              <w:rPr>
                <w:rFonts w:ascii="Times New Roman" w:hAnsi="Times New Roman"/>
                <w:b/>
                <w:bCs/>
                <w:sz w:val="24"/>
                <w:szCs w:val="24"/>
              </w:rPr>
              <w:t>Procurement Generic Categories</w:t>
            </w:r>
          </w:p>
          <w:p w:rsidR="008F7B6A" w:rsidRPr="00407029" w:rsidRDefault="008F7B6A" w:rsidP="008F7B6A">
            <w:pPr>
              <w:numPr>
                <w:ilvl w:val="0"/>
                <w:numId w:val="40"/>
              </w:numPr>
              <w:spacing w:line="235" w:lineRule="auto"/>
              <w:rPr>
                <w:rFonts w:ascii="Times New Roman" w:hAnsi="Times New Roman"/>
                <w:sz w:val="24"/>
                <w:szCs w:val="24"/>
              </w:rPr>
            </w:pPr>
            <w:r w:rsidRPr="00407029">
              <w:rPr>
                <w:rFonts w:ascii="Times New Roman" w:hAnsi="Times New Roman"/>
                <w:sz w:val="24"/>
                <w:szCs w:val="24"/>
              </w:rPr>
              <w:t>The need to categorize procurement.</w:t>
            </w:r>
          </w:p>
          <w:p w:rsidR="008F7B6A" w:rsidRPr="00407029" w:rsidRDefault="008F7B6A" w:rsidP="008F7B6A">
            <w:pPr>
              <w:numPr>
                <w:ilvl w:val="0"/>
                <w:numId w:val="40"/>
              </w:numPr>
              <w:spacing w:line="235" w:lineRule="auto"/>
              <w:rPr>
                <w:rFonts w:ascii="Times New Roman" w:hAnsi="Times New Roman"/>
                <w:sz w:val="24"/>
                <w:szCs w:val="24"/>
              </w:rPr>
            </w:pPr>
            <w:r w:rsidRPr="00407029">
              <w:rPr>
                <w:rFonts w:ascii="Times New Roman" w:hAnsi="Times New Roman"/>
                <w:sz w:val="24"/>
                <w:szCs w:val="24"/>
              </w:rPr>
              <w:t>Identify different Procurement categories and their difference</w:t>
            </w:r>
          </w:p>
          <w:p w:rsidR="008F7B6A" w:rsidRPr="00407029" w:rsidRDefault="008F7B6A" w:rsidP="008F7B6A">
            <w:pPr>
              <w:numPr>
                <w:ilvl w:val="0"/>
                <w:numId w:val="40"/>
              </w:numPr>
              <w:spacing w:line="235" w:lineRule="auto"/>
              <w:rPr>
                <w:rFonts w:ascii="Times New Roman" w:hAnsi="Times New Roman"/>
                <w:sz w:val="24"/>
                <w:szCs w:val="24"/>
              </w:rPr>
            </w:pPr>
            <w:r w:rsidRPr="00407029">
              <w:rPr>
                <w:rFonts w:ascii="Times New Roman" w:hAnsi="Times New Roman"/>
                <w:sz w:val="24"/>
                <w:szCs w:val="24"/>
              </w:rPr>
              <w:t>Special procurements including interdivisional and teaming agreements.</w:t>
            </w:r>
          </w:p>
          <w:p w:rsidR="008F7B6A" w:rsidRPr="00BD1E9A" w:rsidRDefault="008F7B6A" w:rsidP="00E71D38">
            <w:pPr>
              <w:ind w:right="-19"/>
              <w:rPr>
                <w:rFonts w:ascii="Times New Roman" w:hAnsi="Times New Roman"/>
                <w:bCs/>
                <w:sz w:val="24"/>
                <w:szCs w:val="24"/>
              </w:rPr>
            </w:pPr>
          </w:p>
        </w:tc>
        <w:tc>
          <w:tcPr>
            <w:tcW w:w="2247" w:type="dxa"/>
          </w:tcPr>
          <w:p w:rsidR="008F7B6A" w:rsidRPr="00BD1E9A" w:rsidRDefault="008F7B6A" w:rsidP="00E71D38">
            <w:pPr>
              <w:ind w:right="-19"/>
              <w:jc w:val="center"/>
              <w:rPr>
                <w:rFonts w:ascii="Times New Roman" w:hAnsi="Times New Roman"/>
                <w:sz w:val="20"/>
                <w:szCs w:val="20"/>
              </w:rPr>
            </w:pPr>
          </w:p>
        </w:tc>
        <w:tc>
          <w:tcPr>
            <w:tcW w:w="2114" w:type="dxa"/>
          </w:tcPr>
          <w:p w:rsidR="008F7B6A" w:rsidRPr="00BD1E9A" w:rsidRDefault="008F7B6A" w:rsidP="00E71D38">
            <w:pPr>
              <w:ind w:right="-19"/>
              <w:jc w:val="center"/>
              <w:rPr>
                <w:rFonts w:ascii="Times New Roman" w:hAnsi="Times New Roman"/>
                <w:sz w:val="20"/>
                <w:szCs w:val="20"/>
              </w:rPr>
            </w:pPr>
          </w:p>
        </w:tc>
      </w:tr>
      <w:tr w:rsidR="008F7B6A" w:rsidRPr="00BD1E9A" w:rsidTr="00E71D38">
        <w:trPr>
          <w:gridAfter w:val="4"/>
          <w:wAfter w:w="8704" w:type="dxa"/>
        </w:trPr>
        <w:tc>
          <w:tcPr>
            <w:tcW w:w="1103" w:type="dxa"/>
          </w:tcPr>
          <w:p w:rsidR="008F7B6A" w:rsidRPr="00BD1E9A" w:rsidRDefault="008F7B6A" w:rsidP="00E71D38">
            <w:pPr>
              <w:ind w:right="-19"/>
              <w:jc w:val="center"/>
              <w:rPr>
                <w:rFonts w:ascii="Times New Roman" w:hAnsi="Times New Roman"/>
                <w:sz w:val="20"/>
                <w:szCs w:val="20"/>
              </w:rPr>
            </w:pPr>
            <w:r w:rsidRPr="00BD1E9A">
              <w:rPr>
                <w:rFonts w:ascii="Times New Roman" w:hAnsi="Times New Roman"/>
                <w:sz w:val="20"/>
                <w:szCs w:val="20"/>
              </w:rPr>
              <w:t>3</w:t>
            </w:r>
          </w:p>
        </w:tc>
        <w:tc>
          <w:tcPr>
            <w:tcW w:w="4133" w:type="dxa"/>
          </w:tcPr>
          <w:p w:rsidR="008F7B6A" w:rsidRPr="00BD1E9A" w:rsidRDefault="008F7B6A" w:rsidP="008F7B6A">
            <w:pPr>
              <w:rPr>
                <w:rFonts w:ascii="Times New Roman" w:hAnsi="Times New Roman"/>
                <w:sz w:val="20"/>
                <w:szCs w:val="20"/>
              </w:rPr>
            </w:pPr>
            <w:r>
              <w:rPr>
                <w:rFonts w:ascii="Times New Roman" w:hAnsi="Times New Roman"/>
                <w:b/>
                <w:bCs/>
                <w:sz w:val="24"/>
                <w:szCs w:val="24"/>
              </w:rPr>
              <w:t>Planning for Procurement</w:t>
            </w:r>
          </w:p>
          <w:p w:rsidR="008F7B6A" w:rsidRPr="00E457F0" w:rsidRDefault="008F7B6A" w:rsidP="008F7B6A">
            <w:pPr>
              <w:numPr>
                <w:ilvl w:val="0"/>
                <w:numId w:val="40"/>
              </w:numPr>
              <w:spacing w:line="235" w:lineRule="auto"/>
              <w:rPr>
                <w:rFonts w:ascii="Times New Roman" w:hAnsi="Times New Roman"/>
                <w:sz w:val="20"/>
                <w:szCs w:val="20"/>
              </w:rPr>
            </w:pPr>
            <w:r>
              <w:rPr>
                <w:rFonts w:ascii="Times New Roman" w:hAnsi="Times New Roman"/>
                <w:sz w:val="24"/>
                <w:szCs w:val="24"/>
              </w:rPr>
              <w:t>Procurement Scope</w:t>
            </w:r>
          </w:p>
          <w:p w:rsidR="008F7B6A" w:rsidRPr="00E457F0" w:rsidRDefault="008F7B6A" w:rsidP="008F7B6A">
            <w:pPr>
              <w:numPr>
                <w:ilvl w:val="0"/>
                <w:numId w:val="40"/>
              </w:numPr>
              <w:spacing w:line="235" w:lineRule="auto"/>
              <w:rPr>
                <w:rFonts w:ascii="Times New Roman" w:hAnsi="Times New Roman"/>
                <w:sz w:val="20"/>
                <w:szCs w:val="20"/>
              </w:rPr>
            </w:pPr>
            <w:r>
              <w:rPr>
                <w:rFonts w:ascii="Times New Roman" w:hAnsi="Times New Roman"/>
                <w:sz w:val="24"/>
                <w:szCs w:val="24"/>
              </w:rPr>
              <w:t>Make or Buy Decision</w:t>
            </w:r>
          </w:p>
          <w:p w:rsidR="008F7B6A" w:rsidRPr="00E457F0" w:rsidRDefault="008F7B6A" w:rsidP="008F7B6A">
            <w:pPr>
              <w:numPr>
                <w:ilvl w:val="0"/>
                <w:numId w:val="40"/>
              </w:numPr>
              <w:spacing w:line="235" w:lineRule="auto"/>
              <w:rPr>
                <w:rFonts w:ascii="Times New Roman" w:hAnsi="Times New Roman"/>
                <w:sz w:val="20"/>
                <w:szCs w:val="20"/>
              </w:rPr>
            </w:pPr>
            <w:r>
              <w:rPr>
                <w:rFonts w:ascii="Times New Roman" w:hAnsi="Times New Roman"/>
                <w:sz w:val="24"/>
                <w:szCs w:val="24"/>
              </w:rPr>
              <w:t>Determine Requirements and Market Availability.</w:t>
            </w:r>
          </w:p>
          <w:p w:rsidR="008F7B6A" w:rsidRPr="00FC2E57" w:rsidRDefault="008F7B6A" w:rsidP="008F7B6A">
            <w:pPr>
              <w:numPr>
                <w:ilvl w:val="0"/>
                <w:numId w:val="40"/>
              </w:numPr>
              <w:spacing w:line="235" w:lineRule="auto"/>
              <w:rPr>
                <w:rFonts w:ascii="Times New Roman" w:hAnsi="Times New Roman"/>
                <w:sz w:val="20"/>
                <w:szCs w:val="20"/>
              </w:rPr>
            </w:pPr>
            <w:r>
              <w:rPr>
                <w:rFonts w:ascii="Times New Roman" w:hAnsi="Times New Roman"/>
                <w:sz w:val="24"/>
                <w:szCs w:val="24"/>
              </w:rPr>
              <w:t>Develop Procurement Matrix</w:t>
            </w:r>
          </w:p>
          <w:p w:rsidR="008F7B6A" w:rsidRPr="00BD1E9A" w:rsidRDefault="008F7B6A" w:rsidP="00E71D38">
            <w:pPr>
              <w:ind w:right="-19"/>
              <w:rPr>
                <w:rFonts w:ascii="Times New Roman" w:hAnsi="Times New Roman"/>
                <w:sz w:val="20"/>
                <w:szCs w:val="20"/>
              </w:rPr>
            </w:pPr>
          </w:p>
        </w:tc>
        <w:tc>
          <w:tcPr>
            <w:tcW w:w="2247" w:type="dxa"/>
          </w:tcPr>
          <w:p w:rsidR="008F7B6A" w:rsidRPr="00BD1E9A" w:rsidRDefault="008F7B6A" w:rsidP="00E71D38">
            <w:pPr>
              <w:ind w:right="-19"/>
              <w:jc w:val="center"/>
              <w:rPr>
                <w:rFonts w:ascii="Times New Roman" w:hAnsi="Times New Roman"/>
                <w:sz w:val="20"/>
                <w:szCs w:val="20"/>
              </w:rPr>
            </w:pPr>
          </w:p>
        </w:tc>
        <w:tc>
          <w:tcPr>
            <w:tcW w:w="2114" w:type="dxa"/>
          </w:tcPr>
          <w:p w:rsidR="008F7B6A" w:rsidRPr="00BD1E9A" w:rsidRDefault="008F7B6A" w:rsidP="00E71D38">
            <w:pPr>
              <w:ind w:right="-19"/>
              <w:jc w:val="center"/>
              <w:rPr>
                <w:rFonts w:ascii="Times New Roman" w:hAnsi="Times New Roman"/>
                <w:sz w:val="20"/>
                <w:szCs w:val="20"/>
              </w:rPr>
            </w:pPr>
          </w:p>
        </w:tc>
      </w:tr>
      <w:tr w:rsidR="008F7B6A" w:rsidRPr="00BD1E9A" w:rsidTr="00E71D38">
        <w:trPr>
          <w:gridAfter w:val="4"/>
          <w:wAfter w:w="8704" w:type="dxa"/>
        </w:trPr>
        <w:tc>
          <w:tcPr>
            <w:tcW w:w="1103" w:type="dxa"/>
          </w:tcPr>
          <w:p w:rsidR="008F7B6A" w:rsidRPr="00BD1E9A" w:rsidRDefault="008F7B6A" w:rsidP="00E71D38">
            <w:pPr>
              <w:ind w:right="-19"/>
              <w:jc w:val="center"/>
              <w:rPr>
                <w:rFonts w:ascii="Times New Roman" w:hAnsi="Times New Roman"/>
                <w:sz w:val="20"/>
                <w:szCs w:val="20"/>
              </w:rPr>
            </w:pPr>
            <w:r w:rsidRPr="00BD1E9A">
              <w:rPr>
                <w:rFonts w:ascii="Times New Roman" w:hAnsi="Times New Roman"/>
                <w:sz w:val="20"/>
                <w:szCs w:val="20"/>
              </w:rPr>
              <w:t>4</w:t>
            </w:r>
          </w:p>
        </w:tc>
        <w:tc>
          <w:tcPr>
            <w:tcW w:w="4133" w:type="dxa"/>
          </w:tcPr>
          <w:p w:rsidR="008F7B6A" w:rsidRPr="00BD1E9A" w:rsidRDefault="008F7B6A" w:rsidP="008F7B6A">
            <w:pPr>
              <w:rPr>
                <w:rFonts w:ascii="Times New Roman" w:hAnsi="Times New Roman"/>
                <w:sz w:val="20"/>
                <w:szCs w:val="20"/>
              </w:rPr>
            </w:pPr>
            <w:r>
              <w:rPr>
                <w:rFonts w:ascii="Times New Roman" w:hAnsi="Times New Roman"/>
                <w:b/>
                <w:bCs/>
                <w:sz w:val="24"/>
                <w:szCs w:val="24"/>
              </w:rPr>
              <w:t>Corporate Teaming Agreements and Alliances</w:t>
            </w:r>
            <w:r w:rsidRPr="00BD1E9A">
              <w:rPr>
                <w:rFonts w:ascii="Times New Roman" w:hAnsi="Times New Roman"/>
                <w:b/>
                <w:bCs/>
                <w:sz w:val="24"/>
                <w:szCs w:val="24"/>
              </w:rPr>
              <w:t>.</w:t>
            </w:r>
          </w:p>
          <w:p w:rsidR="008F7B6A" w:rsidRDefault="008F7B6A" w:rsidP="008F7B6A">
            <w:pPr>
              <w:numPr>
                <w:ilvl w:val="0"/>
                <w:numId w:val="39"/>
              </w:numPr>
              <w:spacing w:line="235" w:lineRule="auto"/>
              <w:rPr>
                <w:rFonts w:ascii="Times New Roman" w:hAnsi="Times New Roman"/>
                <w:sz w:val="24"/>
                <w:szCs w:val="24"/>
              </w:rPr>
            </w:pPr>
            <w:r>
              <w:rPr>
                <w:rFonts w:ascii="Times New Roman" w:hAnsi="Times New Roman"/>
                <w:sz w:val="24"/>
                <w:szCs w:val="24"/>
              </w:rPr>
              <w:t>Teaming Agreements, alliances and Arrangements.</w:t>
            </w:r>
          </w:p>
          <w:p w:rsidR="008F7B6A" w:rsidRDefault="008F7B6A" w:rsidP="008F7B6A">
            <w:pPr>
              <w:numPr>
                <w:ilvl w:val="0"/>
                <w:numId w:val="39"/>
              </w:numPr>
              <w:spacing w:line="235" w:lineRule="auto"/>
              <w:rPr>
                <w:rFonts w:ascii="Times New Roman" w:hAnsi="Times New Roman"/>
                <w:sz w:val="24"/>
                <w:szCs w:val="24"/>
              </w:rPr>
            </w:pPr>
            <w:r>
              <w:rPr>
                <w:rFonts w:ascii="Times New Roman" w:hAnsi="Times New Roman"/>
                <w:sz w:val="24"/>
                <w:szCs w:val="24"/>
              </w:rPr>
              <w:t>Different Models for Teaming Agreements.</w:t>
            </w:r>
          </w:p>
          <w:p w:rsidR="008F7B6A" w:rsidRPr="003726B6" w:rsidRDefault="008F7B6A" w:rsidP="003726B6">
            <w:pPr>
              <w:pStyle w:val="ListParagraph"/>
              <w:numPr>
                <w:ilvl w:val="0"/>
                <w:numId w:val="39"/>
              </w:numPr>
              <w:ind w:right="-19"/>
              <w:rPr>
                <w:rFonts w:ascii="Times New Roman" w:hAnsi="Times New Roman"/>
                <w:sz w:val="20"/>
                <w:szCs w:val="20"/>
              </w:rPr>
            </w:pPr>
            <w:r w:rsidRPr="003726B6">
              <w:rPr>
                <w:rFonts w:ascii="Times New Roman" w:hAnsi="Times New Roman"/>
                <w:sz w:val="24"/>
                <w:szCs w:val="24"/>
              </w:rPr>
              <w:t>Anti Trust Law Implications on Teaming Agreements</w:t>
            </w:r>
          </w:p>
        </w:tc>
        <w:tc>
          <w:tcPr>
            <w:tcW w:w="2247" w:type="dxa"/>
          </w:tcPr>
          <w:p w:rsidR="008F7B6A" w:rsidRPr="00BD1E9A" w:rsidRDefault="008F7B6A" w:rsidP="00E71D38">
            <w:pPr>
              <w:ind w:right="-19"/>
              <w:jc w:val="center"/>
              <w:rPr>
                <w:rFonts w:ascii="Times New Roman" w:hAnsi="Times New Roman"/>
                <w:sz w:val="20"/>
                <w:szCs w:val="20"/>
              </w:rPr>
            </w:pPr>
          </w:p>
        </w:tc>
        <w:tc>
          <w:tcPr>
            <w:tcW w:w="2114" w:type="dxa"/>
          </w:tcPr>
          <w:p w:rsidR="008F7B6A" w:rsidRPr="00BD1E9A" w:rsidRDefault="00647864" w:rsidP="00E71D38">
            <w:pPr>
              <w:ind w:right="-19"/>
              <w:jc w:val="center"/>
              <w:rPr>
                <w:rFonts w:ascii="Times New Roman" w:hAnsi="Times New Roman"/>
                <w:sz w:val="20"/>
                <w:szCs w:val="20"/>
              </w:rPr>
            </w:pPr>
            <w:r>
              <w:rPr>
                <w:rFonts w:ascii="Times New Roman" w:hAnsi="Times New Roman"/>
                <w:sz w:val="20"/>
                <w:szCs w:val="20"/>
              </w:rPr>
              <w:t>Quiz No.1</w:t>
            </w:r>
          </w:p>
        </w:tc>
      </w:tr>
      <w:tr w:rsidR="008F7B6A" w:rsidRPr="00BD1E9A" w:rsidTr="00E71D38">
        <w:trPr>
          <w:gridAfter w:val="4"/>
          <w:wAfter w:w="8704" w:type="dxa"/>
        </w:trPr>
        <w:tc>
          <w:tcPr>
            <w:tcW w:w="1103" w:type="dxa"/>
          </w:tcPr>
          <w:p w:rsidR="008F7B6A" w:rsidRPr="00BD1E9A" w:rsidRDefault="008F7B6A" w:rsidP="00E71D38">
            <w:pPr>
              <w:ind w:right="-19"/>
              <w:jc w:val="center"/>
              <w:rPr>
                <w:rFonts w:ascii="Times New Roman" w:hAnsi="Times New Roman"/>
                <w:sz w:val="20"/>
                <w:szCs w:val="20"/>
              </w:rPr>
            </w:pPr>
            <w:r w:rsidRPr="00BD1E9A">
              <w:rPr>
                <w:rFonts w:ascii="Times New Roman" w:hAnsi="Times New Roman"/>
                <w:sz w:val="20"/>
                <w:szCs w:val="20"/>
              </w:rPr>
              <w:t>5</w:t>
            </w:r>
          </w:p>
        </w:tc>
        <w:tc>
          <w:tcPr>
            <w:tcW w:w="4133" w:type="dxa"/>
            <w:vAlign w:val="bottom"/>
          </w:tcPr>
          <w:p w:rsidR="008F7B6A" w:rsidRPr="004E037B" w:rsidRDefault="008F7B6A" w:rsidP="008F7B6A">
            <w:pPr>
              <w:rPr>
                <w:rFonts w:ascii="Times New Roman" w:hAnsi="Times New Roman"/>
                <w:b/>
                <w:bCs/>
                <w:sz w:val="24"/>
                <w:szCs w:val="24"/>
              </w:rPr>
            </w:pPr>
            <w:r>
              <w:rPr>
                <w:rFonts w:ascii="Times New Roman" w:hAnsi="Times New Roman"/>
                <w:b/>
                <w:bCs/>
                <w:sz w:val="24"/>
                <w:szCs w:val="24"/>
              </w:rPr>
              <w:t>Procurement Risks</w:t>
            </w:r>
          </w:p>
          <w:p w:rsidR="008F7B6A" w:rsidRDefault="008F7B6A" w:rsidP="008F7B6A">
            <w:pPr>
              <w:numPr>
                <w:ilvl w:val="0"/>
                <w:numId w:val="38"/>
              </w:numPr>
              <w:spacing w:line="235" w:lineRule="auto"/>
              <w:rPr>
                <w:rFonts w:ascii="Times New Roman" w:hAnsi="Times New Roman"/>
                <w:sz w:val="24"/>
                <w:szCs w:val="24"/>
              </w:rPr>
            </w:pPr>
            <w:r>
              <w:rPr>
                <w:rFonts w:ascii="Times New Roman" w:hAnsi="Times New Roman"/>
                <w:sz w:val="24"/>
                <w:szCs w:val="24"/>
              </w:rPr>
              <w:t>What is Procurement Risk</w:t>
            </w:r>
          </w:p>
          <w:p w:rsidR="008F7B6A" w:rsidRDefault="008F7B6A" w:rsidP="008F7B6A">
            <w:pPr>
              <w:numPr>
                <w:ilvl w:val="0"/>
                <w:numId w:val="38"/>
              </w:numPr>
              <w:spacing w:line="235" w:lineRule="auto"/>
              <w:rPr>
                <w:rFonts w:ascii="Times New Roman" w:hAnsi="Times New Roman"/>
                <w:sz w:val="24"/>
                <w:szCs w:val="24"/>
              </w:rPr>
            </w:pPr>
            <w:r>
              <w:rPr>
                <w:rFonts w:ascii="Times New Roman" w:hAnsi="Times New Roman"/>
                <w:sz w:val="24"/>
                <w:szCs w:val="24"/>
              </w:rPr>
              <w:t>Identification &amp; Assessment.</w:t>
            </w:r>
          </w:p>
          <w:p w:rsidR="008F7B6A" w:rsidRPr="004E037B" w:rsidRDefault="008F7B6A" w:rsidP="008F7B6A">
            <w:pPr>
              <w:numPr>
                <w:ilvl w:val="0"/>
                <w:numId w:val="38"/>
              </w:numPr>
              <w:spacing w:line="235" w:lineRule="auto"/>
              <w:rPr>
                <w:rFonts w:ascii="Times New Roman" w:hAnsi="Times New Roman"/>
                <w:sz w:val="24"/>
                <w:szCs w:val="24"/>
              </w:rPr>
            </w:pPr>
            <w:r>
              <w:rPr>
                <w:rFonts w:ascii="Times New Roman" w:hAnsi="Times New Roman"/>
                <w:sz w:val="24"/>
                <w:szCs w:val="24"/>
              </w:rPr>
              <w:t>Responding Actions.</w:t>
            </w:r>
          </w:p>
          <w:p w:rsidR="008F7B6A" w:rsidRPr="00BD1E9A" w:rsidRDefault="008F7B6A" w:rsidP="008F7B6A">
            <w:pPr>
              <w:spacing w:line="260" w:lineRule="exact"/>
              <w:ind w:left="80"/>
              <w:rPr>
                <w:rFonts w:ascii="Times New Roman" w:hAnsi="Times New Roman"/>
                <w:sz w:val="20"/>
                <w:szCs w:val="20"/>
              </w:rPr>
            </w:pPr>
          </w:p>
        </w:tc>
        <w:tc>
          <w:tcPr>
            <w:tcW w:w="2247" w:type="dxa"/>
          </w:tcPr>
          <w:p w:rsidR="008F7B6A" w:rsidRPr="00BD1E9A" w:rsidRDefault="008F7B6A" w:rsidP="00E71D38">
            <w:pPr>
              <w:ind w:right="-19"/>
              <w:jc w:val="center"/>
              <w:rPr>
                <w:rFonts w:ascii="Times New Roman" w:hAnsi="Times New Roman"/>
                <w:sz w:val="20"/>
                <w:szCs w:val="20"/>
              </w:rPr>
            </w:pPr>
          </w:p>
        </w:tc>
        <w:tc>
          <w:tcPr>
            <w:tcW w:w="2114" w:type="dxa"/>
          </w:tcPr>
          <w:p w:rsidR="008F7B6A" w:rsidRPr="00BD1E9A" w:rsidRDefault="008F7B6A" w:rsidP="00E71D38">
            <w:pPr>
              <w:ind w:right="-19"/>
              <w:jc w:val="center"/>
              <w:rPr>
                <w:rFonts w:ascii="Times New Roman" w:hAnsi="Times New Roman"/>
                <w:sz w:val="20"/>
                <w:szCs w:val="20"/>
              </w:rPr>
            </w:pPr>
          </w:p>
        </w:tc>
      </w:tr>
      <w:tr w:rsidR="008F7B6A" w:rsidRPr="00BD1E9A" w:rsidTr="00E71D38">
        <w:trPr>
          <w:gridAfter w:val="4"/>
          <w:wAfter w:w="8704" w:type="dxa"/>
        </w:trPr>
        <w:tc>
          <w:tcPr>
            <w:tcW w:w="1103" w:type="dxa"/>
          </w:tcPr>
          <w:p w:rsidR="008F7B6A" w:rsidRPr="00BD1E9A" w:rsidRDefault="008F7B6A" w:rsidP="00E71D38">
            <w:pPr>
              <w:ind w:right="-19"/>
              <w:jc w:val="center"/>
              <w:rPr>
                <w:rFonts w:ascii="Times New Roman" w:hAnsi="Times New Roman"/>
                <w:sz w:val="20"/>
                <w:szCs w:val="20"/>
              </w:rPr>
            </w:pPr>
            <w:r w:rsidRPr="00BD1E9A">
              <w:rPr>
                <w:rFonts w:ascii="Times New Roman" w:hAnsi="Times New Roman"/>
                <w:sz w:val="20"/>
                <w:szCs w:val="20"/>
              </w:rPr>
              <w:t>6</w:t>
            </w:r>
          </w:p>
        </w:tc>
        <w:tc>
          <w:tcPr>
            <w:tcW w:w="4133" w:type="dxa"/>
            <w:vAlign w:val="bottom"/>
          </w:tcPr>
          <w:p w:rsidR="008F7B6A" w:rsidRPr="00BD1E9A" w:rsidRDefault="008F7B6A" w:rsidP="008F7B6A">
            <w:pPr>
              <w:rPr>
                <w:rFonts w:ascii="Times New Roman" w:hAnsi="Times New Roman"/>
                <w:sz w:val="20"/>
                <w:szCs w:val="20"/>
              </w:rPr>
            </w:pPr>
            <w:r>
              <w:rPr>
                <w:rFonts w:ascii="Times New Roman" w:hAnsi="Times New Roman"/>
                <w:b/>
                <w:bCs/>
                <w:sz w:val="24"/>
                <w:szCs w:val="24"/>
              </w:rPr>
              <w:t>Contract Types</w:t>
            </w:r>
          </w:p>
          <w:p w:rsidR="008F7B6A" w:rsidRPr="00BD1E9A" w:rsidRDefault="008F7B6A" w:rsidP="008F7B6A">
            <w:pPr>
              <w:spacing w:line="7" w:lineRule="exact"/>
              <w:rPr>
                <w:rFonts w:ascii="Times New Roman" w:hAnsi="Times New Roman"/>
                <w:sz w:val="20"/>
                <w:szCs w:val="20"/>
              </w:rPr>
            </w:pPr>
          </w:p>
          <w:p w:rsidR="008F7B6A" w:rsidRDefault="008F7B6A" w:rsidP="008F7B6A">
            <w:pPr>
              <w:numPr>
                <w:ilvl w:val="0"/>
                <w:numId w:val="37"/>
              </w:numPr>
              <w:rPr>
                <w:rFonts w:ascii="Times New Roman" w:hAnsi="Times New Roman"/>
                <w:sz w:val="24"/>
                <w:szCs w:val="24"/>
              </w:rPr>
            </w:pPr>
            <w:r>
              <w:rPr>
                <w:rFonts w:ascii="Times New Roman" w:hAnsi="Times New Roman"/>
                <w:sz w:val="24"/>
                <w:szCs w:val="24"/>
              </w:rPr>
              <w:t>Fixed Price and Cost Reimbursement Contracts.</w:t>
            </w:r>
          </w:p>
          <w:p w:rsidR="008F7B6A" w:rsidRDefault="008F7B6A" w:rsidP="008F7B6A">
            <w:pPr>
              <w:numPr>
                <w:ilvl w:val="0"/>
                <w:numId w:val="37"/>
              </w:numPr>
              <w:rPr>
                <w:rFonts w:ascii="Times New Roman" w:hAnsi="Times New Roman"/>
                <w:sz w:val="24"/>
                <w:szCs w:val="24"/>
              </w:rPr>
            </w:pPr>
            <w:r>
              <w:rPr>
                <w:rFonts w:ascii="Times New Roman" w:hAnsi="Times New Roman"/>
                <w:sz w:val="24"/>
                <w:szCs w:val="24"/>
              </w:rPr>
              <w:t>Incentive Fee and award fee contracts.</w:t>
            </w:r>
          </w:p>
          <w:p w:rsidR="008F7B6A" w:rsidRDefault="008F7B6A" w:rsidP="008F7B6A">
            <w:pPr>
              <w:numPr>
                <w:ilvl w:val="0"/>
                <w:numId w:val="37"/>
              </w:numPr>
              <w:rPr>
                <w:rFonts w:ascii="Times New Roman" w:hAnsi="Times New Roman"/>
                <w:sz w:val="24"/>
                <w:szCs w:val="24"/>
              </w:rPr>
            </w:pPr>
            <w:r>
              <w:rPr>
                <w:rFonts w:ascii="Times New Roman" w:hAnsi="Times New Roman"/>
                <w:sz w:val="24"/>
                <w:szCs w:val="24"/>
              </w:rPr>
              <w:t>Time and Material Contracts.</w:t>
            </w:r>
            <w:r w:rsidRPr="00BD1E9A">
              <w:rPr>
                <w:rFonts w:ascii="Times New Roman" w:hAnsi="Times New Roman"/>
                <w:sz w:val="24"/>
                <w:szCs w:val="24"/>
              </w:rPr>
              <w:t xml:space="preserve"> </w:t>
            </w:r>
          </w:p>
          <w:p w:rsidR="008F7B6A" w:rsidRPr="00BD1E9A" w:rsidRDefault="008F7B6A" w:rsidP="00E71D38">
            <w:pPr>
              <w:spacing w:line="271" w:lineRule="exact"/>
              <w:rPr>
                <w:rFonts w:ascii="Times New Roman" w:hAnsi="Times New Roman"/>
                <w:sz w:val="20"/>
                <w:szCs w:val="20"/>
              </w:rPr>
            </w:pPr>
          </w:p>
        </w:tc>
        <w:tc>
          <w:tcPr>
            <w:tcW w:w="2247" w:type="dxa"/>
          </w:tcPr>
          <w:p w:rsidR="008F7B6A" w:rsidRPr="00BD1E9A" w:rsidRDefault="008F7B6A" w:rsidP="00E71D38">
            <w:pPr>
              <w:ind w:right="-19"/>
              <w:jc w:val="center"/>
              <w:rPr>
                <w:rFonts w:ascii="Times New Roman" w:hAnsi="Times New Roman"/>
                <w:sz w:val="20"/>
                <w:szCs w:val="20"/>
              </w:rPr>
            </w:pPr>
          </w:p>
        </w:tc>
        <w:tc>
          <w:tcPr>
            <w:tcW w:w="2114" w:type="dxa"/>
          </w:tcPr>
          <w:p w:rsidR="008F7B6A" w:rsidRPr="00BD1E9A" w:rsidRDefault="008F7B6A" w:rsidP="00E71D38">
            <w:pPr>
              <w:ind w:right="-19"/>
              <w:jc w:val="center"/>
              <w:rPr>
                <w:rFonts w:ascii="Times New Roman" w:hAnsi="Times New Roman"/>
                <w:sz w:val="20"/>
                <w:szCs w:val="20"/>
              </w:rPr>
            </w:pPr>
          </w:p>
        </w:tc>
      </w:tr>
      <w:tr w:rsidR="008F7B6A" w:rsidRPr="00BD1E9A" w:rsidTr="00E71D38">
        <w:trPr>
          <w:gridAfter w:val="4"/>
          <w:wAfter w:w="8704" w:type="dxa"/>
        </w:trPr>
        <w:tc>
          <w:tcPr>
            <w:tcW w:w="1103" w:type="dxa"/>
          </w:tcPr>
          <w:p w:rsidR="008F7B6A" w:rsidRPr="00BD1E9A" w:rsidRDefault="008F7B6A" w:rsidP="00E71D38">
            <w:pPr>
              <w:ind w:right="-19"/>
              <w:jc w:val="center"/>
              <w:rPr>
                <w:rFonts w:ascii="Times New Roman" w:hAnsi="Times New Roman"/>
                <w:sz w:val="20"/>
                <w:szCs w:val="20"/>
              </w:rPr>
            </w:pPr>
            <w:r w:rsidRPr="00BD1E9A">
              <w:rPr>
                <w:rFonts w:ascii="Times New Roman" w:hAnsi="Times New Roman"/>
                <w:sz w:val="20"/>
                <w:szCs w:val="20"/>
              </w:rPr>
              <w:lastRenderedPageBreak/>
              <w:t>7</w:t>
            </w:r>
          </w:p>
          <w:p w:rsidR="008F7B6A" w:rsidRPr="00BD1E9A" w:rsidRDefault="008F7B6A" w:rsidP="00E71D38">
            <w:pPr>
              <w:ind w:right="-19"/>
              <w:jc w:val="center"/>
              <w:rPr>
                <w:rFonts w:ascii="Times New Roman" w:hAnsi="Times New Roman"/>
                <w:sz w:val="20"/>
                <w:szCs w:val="20"/>
              </w:rPr>
            </w:pPr>
          </w:p>
        </w:tc>
        <w:tc>
          <w:tcPr>
            <w:tcW w:w="4133" w:type="dxa"/>
            <w:vAlign w:val="bottom"/>
          </w:tcPr>
          <w:p w:rsidR="008F7B6A" w:rsidRPr="00A46A34" w:rsidRDefault="008F7B6A" w:rsidP="008F7B6A">
            <w:pPr>
              <w:rPr>
                <w:rFonts w:ascii="Times New Roman" w:hAnsi="Times New Roman"/>
                <w:b/>
                <w:bCs/>
                <w:sz w:val="24"/>
                <w:szCs w:val="24"/>
              </w:rPr>
            </w:pPr>
            <w:r>
              <w:rPr>
                <w:rFonts w:ascii="Times New Roman" w:hAnsi="Times New Roman"/>
                <w:b/>
                <w:bCs/>
                <w:sz w:val="24"/>
                <w:szCs w:val="24"/>
              </w:rPr>
              <w:t>Supply Chain Contracts</w:t>
            </w:r>
          </w:p>
          <w:p w:rsidR="008F7B6A" w:rsidRPr="00407029" w:rsidRDefault="008F7B6A" w:rsidP="008F7B6A">
            <w:pPr>
              <w:numPr>
                <w:ilvl w:val="0"/>
                <w:numId w:val="37"/>
              </w:numPr>
              <w:rPr>
                <w:rFonts w:ascii="Times New Roman" w:hAnsi="Times New Roman"/>
                <w:sz w:val="24"/>
                <w:szCs w:val="24"/>
              </w:rPr>
            </w:pPr>
            <w:r w:rsidRPr="00407029">
              <w:rPr>
                <w:rFonts w:ascii="Times New Roman" w:hAnsi="Times New Roman"/>
                <w:sz w:val="24"/>
                <w:szCs w:val="24"/>
              </w:rPr>
              <w:t>Buy Back Contracts</w:t>
            </w:r>
          </w:p>
          <w:p w:rsidR="008F7B6A" w:rsidRPr="00407029" w:rsidRDefault="008F7B6A" w:rsidP="008F7B6A">
            <w:pPr>
              <w:numPr>
                <w:ilvl w:val="0"/>
                <w:numId w:val="37"/>
              </w:numPr>
              <w:rPr>
                <w:rFonts w:ascii="Times New Roman" w:hAnsi="Times New Roman"/>
                <w:sz w:val="24"/>
                <w:szCs w:val="24"/>
              </w:rPr>
            </w:pPr>
            <w:r w:rsidRPr="00407029">
              <w:rPr>
                <w:rFonts w:ascii="Times New Roman" w:hAnsi="Times New Roman"/>
                <w:sz w:val="24"/>
                <w:szCs w:val="24"/>
              </w:rPr>
              <w:t>Revenue Sharing Contracts</w:t>
            </w:r>
          </w:p>
          <w:p w:rsidR="008F7B6A" w:rsidRPr="00407029" w:rsidRDefault="008F7B6A" w:rsidP="008F7B6A">
            <w:pPr>
              <w:numPr>
                <w:ilvl w:val="0"/>
                <w:numId w:val="37"/>
              </w:numPr>
              <w:rPr>
                <w:rFonts w:ascii="Times New Roman" w:hAnsi="Times New Roman"/>
                <w:sz w:val="24"/>
                <w:szCs w:val="24"/>
              </w:rPr>
            </w:pPr>
            <w:r w:rsidRPr="00407029">
              <w:rPr>
                <w:rFonts w:ascii="Times New Roman" w:hAnsi="Times New Roman"/>
                <w:sz w:val="24"/>
                <w:szCs w:val="24"/>
              </w:rPr>
              <w:t>Quantity Flexibility Contracts</w:t>
            </w:r>
          </w:p>
          <w:p w:rsidR="008F7B6A" w:rsidRPr="00A46A34" w:rsidRDefault="008F7B6A" w:rsidP="008F7B6A">
            <w:pPr>
              <w:numPr>
                <w:ilvl w:val="0"/>
                <w:numId w:val="37"/>
              </w:numPr>
              <w:rPr>
                <w:rFonts w:ascii="Times New Roman" w:hAnsi="Times New Roman"/>
                <w:sz w:val="20"/>
                <w:szCs w:val="20"/>
              </w:rPr>
            </w:pPr>
            <w:r w:rsidRPr="00407029">
              <w:rPr>
                <w:rFonts w:ascii="Times New Roman" w:hAnsi="Times New Roman"/>
                <w:sz w:val="24"/>
                <w:szCs w:val="24"/>
              </w:rPr>
              <w:t>Design Collaboration</w:t>
            </w:r>
          </w:p>
          <w:p w:rsidR="008F7B6A" w:rsidRPr="00CF3F28" w:rsidRDefault="008F7B6A" w:rsidP="008F7B6A">
            <w:pPr>
              <w:numPr>
                <w:ilvl w:val="0"/>
                <w:numId w:val="44"/>
              </w:numPr>
              <w:spacing w:line="234" w:lineRule="auto"/>
              <w:rPr>
                <w:rFonts w:ascii="Times New Roman" w:hAnsi="Times New Roman"/>
                <w:sz w:val="20"/>
                <w:szCs w:val="20"/>
              </w:rPr>
            </w:pPr>
            <w:r>
              <w:rPr>
                <w:rFonts w:ascii="Times New Roman" w:hAnsi="Times New Roman"/>
                <w:sz w:val="24"/>
                <w:szCs w:val="24"/>
              </w:rPr>
              <w:t>Logistics Contract</w:t>
            </w:r>
          </w:p>
          <w:p w:rsidR="008F7B6A" w:rsidRPr="008C4DC6" w:rsidRDefault="008F7B6A" w:rsidP="008F7B6A">
            <w:pPr>
              <w:numPr>
                <w:ilvl w:val="0"/>
                <w:numId w:val="44"/>
              </w:numPr>
              <w:spacing w:line="234" w:lineRule="auto"/>
              <w:rPr>
                <w:rFonts w:ascii="Times New Roman" w:hAnsi="Times New Roman"/>
                <w:sz w:val="20"/>
                <w:szCs w:val="20"/>
              </w:rPr>
            </w:pPr>
            <w:r>
              <w:rPr>
                <w:rFonts w:ascii="Times New Roman" w:hAnsi="Times New Roman"/>
                <w:sz w:val="24"/>
                <w:szCs w:val="24"/>
              </w:rPr>
              <w:t>Information Technology Contracts</w:t>
            </w:r>
          </w:p>
          <w:p w:rsidR="008F7B6A" w:rsidRPr="008C4DC6" w:rsidRDefault="008F7B6A" w:rsidP="008F7B6A">
            <w:pPr>
              <w:numPr>
                <w:ilvl w:val="0"/>
                <w:numId w:val="44"/>
              </w:numPr>
              <w:spacing w:line="234" w:lineRule="auto"/>
              <w:rPr>
                <w:rFonts w:ascii="Times New Roman" w:hAnsi="Times New Roman"/>
                <w:sz w:val="20"/>
                <w:szCs w:val="20"/>
              </w:rPr>
            </w:pPr>
            <w:r>
              <w:rPr>
                <w:rFonts w:ascii="Times New Roman" w:hAnsi="Times New Roman"/>
                <w:sz w:val="24"/>
                <w:szCs w:val="24"/>
              </w:rPr>
              <w:t>Warehousing Contracts.</w:t>
            </w:r>
          </w:p>
          <w:p w:rsidR="008F7B6A" w:rsidRPr="00BD1E9A" w:rsidRDefault="008F7B6A" w:rsidP="008F7B6A">
            <w:pPr>
              <w:spacing w:line="281" w:lineRule="exact"/>
              <w:rPr>
                <w:rFonts w:ascii="Times New Roman" w:hAnsi="Times New Roman"/>
                <w:sz w:val="20"/>
                <w:szCs w:val="20"/>
              </w:rPr>
            </w:pPr>
          </w:p>
        </w:tc>
        <w:tc>
          <w:tcPr>
            <w:tcW w:w="2247" w:type="dxa"/>
          </w:tcPr>
          <w:p w:rsidR="008F7B6A" w:rsidRPr="00BD1E9A" w:rsidRDefault="008F7B6A" w:rsidP="00E71D38">
            <w:pPr>
              <w:ind w:right="-19"/>
              <w:jc w:val="center"/>
              <w:rPr>
                <w:rFonts w:ascii="Times New Roman" w:hAnsi="Times New Roman"/>
                <w:sz w:val="20"/>
                <w:szCs w:val="20"/>
              </w:rPr>
            </w:pPr>
          </w:p>
        </w:tc>
        <w:tc>
          <w:tcPr>
            <w:tcW w:w="2114" w:type="dxa"/>
          </w:tcPr>
          <w:p w:rsidR="008F7B6A" w:rsidRPr="00BD1E9A" w:rsidRDefault="008F7B6A" w:rsidP="00E71D38">
            <w:pPr>
              <w:ind w:right="-19"/>
              <w:jc w:val="center"/>
              <w:rPr>
                <w:rFonts w:ascii="Times New Roman" w:hAnsi="Times New Roman"/>
                <w:sz w:val="20"/>
                <w:szCs w:val="20"/>
              </w:rPr>
            </w:pPr>
          </w:p>
        </w:tc>
      </w:tr>
      <w:tr w:rsidR="008F7B6A" w:rsidRPr="00BD1E9A" w:rsidTr="00E71D38">
        <w:trPr>
          <w:gridAfter w:val="4"/>
          <w:wAfter w:w="8704" w:type="dxa"/>
        </w:trPr>
        <w:tc>
          <w:tcPr>
            <w:tcW w:w="1103" w:type="dxa"/>
          </w:tcPr>
          <w:p w:rsidR="008F7B6A" w:rsidRPr="00BD1E9A" w:rsidRDefault="008F7B6A" w:rsidP="00E71D38">
            <w:pPr>
              <w:ind w:right="-19"/>
              <w:jc w:val="center"/>
              <w:rPr>
                <w:rFonts w:ascii="Times New Roman" w:hAnsi="Times New Roman"/>
                <w:sz w:val="20"/>
                <w:szCs w:val="20"/>
              </w:rPr>
            </w:pPr>
            <w:r w:rsidRPr="00BD1E9A">
              <w:rPr>
                <w:rFonts w:ascii="Times New Roman" w:hAnsi="Times New Roman"/>
                <w:sz w:val="20"/>
                <w:szCs w:val="20"/>
              </w:rPr>
              <w:t>8</w:t>
            </w:r>
          </w:p>
        </w:tc>
        <w:tc>
          <w:tcPr>
            <w:tcW w:w="4133" w:type="dxa"/>
            <w:vAlign w:val="bottom"/>
          </w:tcPr>
          <w:p w:rsidR="008F7B6A" w:rsidRDefault="008F7B6A" w:rsidP="008F7B6A">
            <w:pPr>
              <w:rPr>
                <w:rFonts w:ascii="Times New Roman" w:hAnsi="Times New Roman"/>
                <w:b/>
                <w:bCs/>
                <w:iCs/>
                <w:sz w:val="24"/>
                <w:szCs w:val="24"/>
              </w:rPr>
            </w:pPr>
            <w:r>
              <w:rPr>
                <w:rFonts w:ascii="Times New Roman" w:hAnsi="Times New Roman"/>
                <w:b/>
                <w:bCs/>
                <w:iCs/>
                <w:sz w:val="24"/>
                <w:szCs w:val="24"/>
              </w:rPr>
              <w:t>Assessment Due: Mid Term Exam</w:t>
            </w:r>
            <w:r w:rsidRPr="00BD1E9A">
              <w:rPr>
                <w:rFonts w:ascii="Times New Roman" w:hAnsi="Times New Roman"/>
                <w:b/>
                <w:bCs/>
                <w:iCs/>
                <w:sz w:val="24"/>
                <w:szCs w:val="24"/>
              </w:rPr>
              <w:t xml:space="preserve"> </w:t>
            </w:r>
          </w:p>
          <w:p w:rsidR="008F7B6A" w:rsidRPr="00BD1E9A" w:rsidRDefault="008F7B6A" w:rsidP="00E71D38">
            <w:pPr>
              <w:rPr>
                <w:rFonts w:ascii="Times New Roman" w:hAnsi="Times New Roman"/>
                <w:sz w:val="20"/>
                <w:szCs w:val="20"/>
              </w:rPr>
            </w:pPr>
          </w:p>
        </w:tc>
        <w:tc>
          <w:tcPr>
            <w:tcW w:w="2247" w:type="dxa"/>
          </w:tcPr>
          <w:p w:rsidR="008F7B6A" w:rsidRPr="00BD1E9A" w:rsidRDefault="008F7B6A" w:rsidP="00E71D38">
            <w:pPr>
              <w:ind w:right="-19"/>
              <w:jc w:val="center"/>
              <w:rPr>
                <w:rFonts w:ascii="Times New Roman" w:hAnsi="Times New Roman"/>
                <w:sz w:val="20"/>
                <w:szCs w:val="20"/>
              </w:rPr>
            </w:pPr>
          </w:p>
        </w:tc>
        <w:tc>
          <w:tcPr>
            <w:tcW w:w="2114" w:type="dxa"/>
          </w:tcPr>
          <w:p w:rsidR="008F7B6A" w:rsidRPr="00BD1E9A" w:rsidRDefault="00647864" w:rsidP="00E71D38">
            <w:pPr>
              <w:ind w:right="-19"/>
              <w:jc w:val="center"/>
              <w:rPr>
                <w:rFonts w:ascii="Times New Roman" w:hAnsi="Times New Roman"/>
                <w:sz w:val="20"/>
                <w:szCs w:val="20"/>
              </w:rPr>
            </w:pPr>
            <w:r>
              <w:rPr>
                <w:rFonts w:ascii="Times New Roman" w:hAnsi="Times New Roman"/>
                <w:sz w:val="20"/>
                <w:szCs w:val="20"/>
              </w:rPr>
              <w:t>Quiz no.2</w:t>
            </w:r>
          </w:p>
        </w:tc>
      </w:tr>
      <w:tr w:rsidR="008F7B6A" w:rsidRPr="00BD1E9A" w:rsidTr="00E71D38">
        <w:trPr>
          <w:gridAfter w:val="4"/>
          <w:wAfter w:w="8704" w:type="dxa"/>
        </w:trPr>
        <w:tc>
          <w:tcPr>
            <w:tcW w:w="1103" w:type="dxa"/>
          </w:tcPr>
          <w:p w:rsidR="008F7B6A" w:rsidRPr="00BD1E9A" w:rsidRDefault="008F7B6A" w:rsidP="00E71D38">
            <w:pPr>
              <w:ind w:right="-19"/>
              <w:jc w:val="center"/>
              <w:rPr>
                <w:rFonts w:ascii="Times New Roman" w:hAnsi="Times New Roman"/>
                <w:sz w:val="20"/>
                <w:szCs w:val="20"/>
              </w:rPr>
            </w:pPr>
            <w:r w:rsidRPr="00BD1E9A">
              <w:rPr>
                <w:rFonts w:ascii="Times New Roman" w:hAnsi="Times New Roman"/>
                <w:sz w:val="20"/>
                <w:szCs w:val="20"/>
              </w:rPr>
              <w:t>9</w:t>
            </w:r>
          </w:p>
        </w:tc>
        <w:tc>
          <w:tcPr>
            <w:tcW w:w="4133" w:type="dxa"/>
            <w:vAlign w:val="bottom"/>
          </w:tcPr>
          <w:p w:rsidR="008F7B6A" w:rsidRPr="00BD1E9A" w:rsidRDefault="008F7B6A" w:rsidP="008F7B6A">
            <w:pPr>
              <w:rPr>
                <w:rFonts w:ascii="Times New Roman" w:hAnsi="Times New Roman"/>
                <w:sz w:val="20"/>
                <w:szCs w:val="20"/>
              </w:rPr>
            </w:pPr>
            <w:r>
              <w:rPr>
                <w:rFonts w:ascii="Times New Roman" w:hAnsi="Times New Roman"/>
                <w:b/>
                <w:bCs/>
                <w:sz w:val="24"/>
                <w:szCs w:val="24"/>
              </w:rPr>
              <w:t>Planning for Solicitation</w:t>
            </w:r>
            <w:r w:rsidRPr="00BD1E9A">
              <w:rPr>
                <w:rFonts w:ascii="Times New Roman" w:hAnsi="Times New Roman"/>
                <w:b/>
                <w:bCs/>
                <w:sz w:val="24"/>
                <w:szCs w:val="24"/>
              </w:rPr>
              <w:t xml:space="preserve"> </w:t>
            </w:r>
          </w:p>
          <w:p w:rsidR="008F7B6A" w:rsidRDefault="008F7B6A" w:rsidP="008F7B6A">
            <w:pPr>
              <w:numPr>
                <w:ilvl w:val="0"/>
                <w:numId w:val="43"/>
              </w:numPr>
              <w:spacing w:line="235" w:lineRule="auto"/>
              <w:rPr>
                <w:rFonts w:ascii="Times New Roman" w:hAnsi="Times New Roman"/>
                <w:sz w:val="24"/>
                <w:szCs w:val="24"/>
              </w:rPr>
            </w:pPr>
            <w:r>
              <w:rPr>
                <w:rFonts w:ascii="Times New Roman" w:hAnsi="Times New Roman"/>
                <w:sz w:val="24"/>
                <w:szCs w:val="24"/>
              </w:rPr>
              <w:t>Supplier Selection Process and issues.</w:t>
            </w:r>
          </w:p>
          <w:p w:rsidR="008F7B6A" w:rsidRDefault="008F7B6A" w:rsidP="008F7B6A">
            <w:pPr>
              <w:numPr>
                <w:ilvl w:val="0"/>
                <w:numId w:val="43"/>
              </w:numPr>
              <w:spacing w:line="235" w:lineRule="auto"/>
              <w:rPr>
                <w:rFonts w:ascii="Times New Roman" w:hAnsi="Times New Roman"/>
                <w:sz w:val="24"/>
                <w:szCs w:val="24"/>
              </w:rPr>
            </w:pPr>
            <w:r>
              <w:rPr>
                <w:rFonts w:ascii="Times New Roman" w:hAnsi="Times New Roman"/>
                <w:sz w:val="24"/>
                <w:szCs w:val="24"/>
              </w:rPr>
              <w:t>Soliciting, Negotiating and Competing through Buying Approach.</w:t>
            </w:r>
          </w:p>
          <w:p w:rsidR="008F7B6A" w:rsidRDefault="008F7B6A" w:rsidP="008F7B6A">
            <w:pPr>
              <w:numPr>
                <w:ilvl w:val="0"/>
                <w:numId w:val="43"/>
              </w:numPr>
              <w:spacing w:line="235" w:lineRule="auto"/>
              <w:rPr>
                <w:rFonts w:ascii="Times New Roman" w:hAnsi="Times New Roman"/>
                <w:sz w:val="24"/>
                <w:szCs w:val="24"/>
              </w:rPr>
            </w:pPr>
            <w:r>
              <w:rPr>
                <w:rFonts w:ascii="Times New Roman" w:hAnsi="Times New Roman"/>
                <w:sz w:val="24"/>
                <w:szCs w:val="24"/>
              </w:rPr>
              <w:t>Construct a Request for Proposal (RFP).</w:t>
            </w:r>
          </w:p>
          <w:p w:rsidR="008F7B6A" w:rsidRDefault="008F7B6A" w:rsidP="008F7B6A">
            <w:pPr>
              <w:numPr>
                <w:ilvl w:val="0"/>
                <w:numId w:val="43"/>
              </w:numPr>
              <w:spacing w:line="235" w:lineRule="auto"/>
              <w:rPr>
                <w:rFonts w:ascii="Times New Roman" w:hAnsi="Times New Roman"/>
                <w:sz w:val="24"/>
                <w:szCs w:val="24"/>
              </w:rPr>
            </w:pPr>
            <w:r>
              <w:rPr>
                <w:rFonts w:ascii="Times New Roman" w:hAnsi="Times New Roman"/>
                <w:sz w:val="24"/>
                <w:szCs w:val="24"/>
              </w:rPr>
              <w:t>Evaluate Received Proposals.</w:t>
            </w:r>
          </w:p>
          <w:p w:rsidR="008F7B6A" w:rsidRPr="00BD1E9A" w:rsidRDefault="008F7B6A" w:rsidP="00E71D38">
            <w:pPr>
              <w:tabs>
                <w:tab w:val="left" w:pos="720"/>
              </w:tabs>
              <w:ind w:left="360"/>
              <w:rPr>
                <w:rFonts w:ascii="Times New Roman" w:eastAsia="Symbol" w:hAnsi="Times New Roman"/>
                <w:sz w:val="24"/>
                <w:szCs w:val="24"/>
              </w:rPr>
            </w:pPr>
          </w:p>
        </w:tc>
        <w:tc>
          <w:tcPr>
            <w:tcW w:w="2247" w:type="dxa"/>
          </w:tcPr>
          <w:p w:rsidR="008F7B6A" w:rsidRPr="00BD1E9A" w:rsidRDefault="008F7B6A" w:rsidP="00E71D38">
            <w:pPr>
              <w:ind w:right="-19"/>
              <w:jc w:val="center"/>
              <w:rPr>
                <w:rFonts w:ascii="Times New Roman" w:hAnsi="Times New Roman"/>
                <w:sz w:val="20"/>
                <w:szCs w:val="20"/>
              </w:rPr>
            </w:pPr>
          </w:p>
        </w:tc>
        <w:tc>
          <w:tcPr>
            <w:tcW w:w="2114" w:type="dxa"/>
          </w:tcPr>
          <w:p w:rsidR="008F7B6A" w:rsidRPr="00BD1E9A" w:rsidRDefault="008F7B6A" w:rsidP="00E71D38">
            <w:pPr>
              <w:ind w:right="-19"/>
              <w:jc w:val="center"/>
              <w:rPr>
                <w:rFonts w:ascii="Times New Roman" w:hAnsi="Times New Roman"/>
                <w:sz w:val="20"/>
                <w:szCs w:val="20"/>
              </w:rPr>
            </w:pPr>
          </w:p>
        </w:tc>
      </w:tr>
      <w:tr w:rsidR="008F7B6A" w:rsidRPr="00BD1E9A" w:rsidTr="00E71D38">
        <w:trPr>
          <w:gridAfter w:val="4"/>
          <w:wAfter w:w="8704" w:type="dxa"/>
        </w:trPr>
        <w:tc>
          <w:tcPr>
            <w:tcW w:w="1103" w:type="dxa"/>
          </w:tcPr>
          <w:p w:rsidR="008F7B6A" w:rsidRPr="00BD1E9A" w:rsidRDefault="008F7B6A" w:rsidP="00E71D38">
            <w:pPr>
              <w:ind w:right="-19"/>
              <w:jc w:val="center"/>
              <w:rPr>
                <w:rFonts w:ascii="Times New Roman" w:hAnsi="Times New Roman"/>
                <w:sz w:val="20"/>
                <w:szCs w:val="20"/>
              </w:rPr>
            </w:pPr>
            <w:r w:rsidRPr="00BD1E9A">
              <w:rPr>
                <w:rFonts w:ascii="Times New Roman" w:hAnsi="Times New Roman"/>
                <w:sz w:val="20"/>
                <w:szCs w:val="20"/>
              </w:rPr>
              <w:t>10</w:t>
            </w:r>
          </w:p>
        </w:tc>
        <w:tc>
          <w:tcPr>
            <w:tcW w:w="4133" w:type="dxa"/>
            <w:vAlign w:val="bottom"/>
          </w:tcPr>
          <w:p w:rsidR="008F7B6A" w:rsidRPr="00BD1E9A" w:rsidRDefault="008F7B6A" w:rsidP="008F7B6A">
            <w:pPr>
              <w:rPr>
                <w:rFonts w:ascii="Times New Roman" w:hAnsi="Times New Roman"/>
                <w:sz w:val="20"/>
                <w:szCs w:val="20"/>
              </w:rPr>
            </w:pPr>
            <w:r>
              <w:rPr>
                <w:rFonts w:ascii="Times New Roman" w:hAnsi="Times New Roman"/>
                <w:b/>
                <w:bCs/>
                <w:sz w:val="24"/>
                <w:szCs w:val="24"/>
              </w:rPr>
              <w:t>Legal Aspects of Procurement Management.</w:t>
            </w:r>
          </w:p>
          <w:p w:rsidR="008F7B6A" w:rsidRDefault="008F7B6A" w:rsidP="008F7B6A">
            <w:pPr>
              <w:numPr>
                <w:ilvl w:val="0"/>
                <w:numId w:val="36"/>
              </w:numPr>
              <w:tabs>
                <w:tab w:val="left" w:pos="720"/>
              </w:tabs>
              <w:spacing w:line="237" w:lineRule="auto"/>
              <w:jc w:val="left"/>
              <w:rPr>
                <w:rFonts w:ascii="Times New Roman" w:eastAsia="Symbol" w:hAnsi="Times New Roman"/>
                <w:sz w:val="24"/>
                <w:szCs w:val="24"/>
              </w:rPr>
            </w:pPr>
            <w:r>
              <w:rPr>
                <w:rFonts w:ascii="Times New Roman" w:eastAsia="Symbol" w:hAnsi="Times New Roman"/>
                <w:sz w:val="24"/>
                <w:szCs w:val="24"/>
              </w:rPr>
              <w:t>Contract Law and Agency Law.</w:t>
            </w:r>
          </w:p>
          <w:p w:rsidR="008F7B6A" w:rsidRDefault="008F7B6A" w:rsidP="008F7B6A">
            <w:pPr>
              <w:numPr>
                <w:ilvl w:val="0"/>
                <w:numId w:val="36"/>
              </w:numPr>
              <w:tabs>
                <w:tab w:val="left" w:pos="720"/>
              </w:tabs>
              <w:spacing w:line="237" w:lineRule="auto"/>
              <w:jc w:val="left"/>
              <w:rPr>
                <w:rFonts w:ascii="Times New Roman" w:eastAsia="Symbol" w:hAnsi="Times New Roman"/>
                <w:sz w:val="24"/>
                <w:szCs w:val="24"/>
              </w:rPr>
            </w:pPr>
            <w:r>
              <w:rPr>
                <w:rFonts w:ascii="Times New Roman" w:eastAsia="Symbol" w:hAnsi="Times New Roman"/>
                <w:sz w:val="24"/>
                <w:szCs w:val="24"/>
              </w:rPr>
              <w:t>Compare obligations of a Guarantor and a Surety</w:t>
            </w:r>
          </w:p>
          <w:p w:rsidR="008F7B6A" w:rsidRDefault="008F7B6A" w:rsidP="008F7B6A">
            <w:pPr>
              <w:numPr>
                <w:ilvl w:val="0"/>
                <w:numId w:val="36"/>
              </w:numPr>
              <w:tabs>
                <w:tab w:val="left" w:pos="720"/>
              </w:tabs>
              <w:spacing w:line="237" w:lineRule="auto"/>
              <w:jc w:val="left"/>
              <w:rPr>
                <w:rFonts w:ascii="Times New Roman" w:eastAsia="Symbol" w:hAnsi="Times New Roman"/>
                <w:sz w:val="24"/>
                <w:szCs w:val="24"/>
              </w:rPr>
            </w:pPr>
            <w:r>
              <w:rPr>
                <w:rFonts w:ascii="Times New Roman" w:eastAsia="Symbol" w:hAnsi="Times New Roman"/>
                <w:sz w:val="24"/>
                <w:szCs w:val="24"/>
              </w:rPr>
              <w:t>Classify Special Contractual terms.</w:t>
            </w:r>
          </w:p>
          <w:p w:rsidR="008F7B6A" w:rsidRPr="00BD1E9A" w:rsidRDefault="008F7B6A" w:rsidP="00E71D38">
            <w:pPr>
              <w:rPr>
                <w:rFonts w:ascii="Times New Roman" w:hAnsi="Times New Roman"/>
                <w:sz w:val="20"/>
                <w:szCs w:val="20"/>
              </w:rPr>
            </w:pPr>
          </w:p>
        </w:tc>
        <w:tc>
          <w:tcPr>
            <w:tcW w:w="2247" w:type="dxa"/>
          </w:tcPr>
          <w:p w:rsidR="008F7B6A" w:rsidRPr="00BD1E9A" w:rsidRDefault="008F7B6A" w:rsidP="00E71D38">
            <w:pPr>
              <w:ind w:right="-19"/>
              <w:jc w:val="center"/>
              <w:rPr>
                <w:rFonts w:ascii="Times New Roman" w:hAnsi="Times New Roman"/>
                <w:sz w:val="20"/>
                <w:szCs w:val="20"/>
              </w:rPr>
            </w:pPr>
          </w:p>
        </w:tc>
        <w:tc>
          <w:tcPr>
            <w:tcW w:w="2114" w:type="dxa"/>
          </w:tcPr>
          <w:p w:rsidR="008F7B6A" w:rsidRPr="00BD1E9A" w:rsidRDefault="008F7B6A" w:rsidP="00E71D38">
            <w:pPr>
              <w:ind w:right="-19"/>
              <w:jc w:val="center"/>
              <w:rPr>
                <w:rFonts w:ascii="Times New Roman" w:hAnsi="Times New Roman"/>
                <w:sz w:val="20"/>
                <w:szCs w:val="20"/>
              </w:rPr>
            </w:pPr>
          </w:p>
        </w:tc>
      </w:tr>
      <w:tr w:rsidR="008F7B6A" w:rsidRPr="00BD1E9A" w:rsidTr="00E71D38">
        <w:trPr>
          <w:gridAfter w:val="4"/>
          <w:wAfter w:w="8704" w:type="dxa"/>
        </w:trPr>
        <w:tc>
          <w:tcPr>
            <w:tcW w:w="1103" w:type="dxa"/>
          </w:tcPr>
          <w:p w:rsidR="008F7B6A" w:rsidRPr="00BD1E9A" w:rsidRDefault="008F7B6A" w:rsidP="00E71D38">
            <w:pPr>
              <w:ind w:right="-19"/>
              <w:jc w:val="center"/>
              <w:rPr>
                <w:rFonts w:ascii="Times New Roman" w:hAnsi="Times New Roman"/>
                <w:sz w:val="20"/>
                <w:szCs w:val="20"/>
              </w:rPr>
            </w:pPr>
            <w:r w:rsidRPr="00BD1E9A">
              <w:rPr>
                <w:rFonts w:ascii="Times New Roman" w:hAnsi="Times New Roman"/>
                <w:sz w:val="20"/>
                <w:szCs w:val="20"/>
              </w:rPr>
              <w:t>11</w:t>
            </w:r>
          </w:p>
        </w:tc>
        <w:tc>
          <w:tcPr>
            <w:tcW w:w="4133" w:type="dxa"/>
            <w:vAlign w:val="bottom"/>
          </w:tcPr>
          <w:p w:rsidR="008F7B6A" w:rsidRPr="00BD1E9A" w:rsidRDefault="008F7B6A" w:rsidP="008F7B6A">
            <w:pPr>
              <w:rPr>
                <w:rFonts w:ascii="Times New Roman" w:hAnsi="Times New Roman"/>
                <w:sz w:val="20"/>
                <w:szCs w:val="20"/>
              </w:rPr>
            </w:pPr>
            <w:r>
              <w:rPr>
                <w:rFonts w:ascii="Times New Roman" w:hAnsi="Times New Roman"/>
                <w:b/>
                <w:bCs/>
                <w:sz w:val="24"/>
                <w:szCs w:val="24"/>
              </w:rPr>
              <w:t>Contract Administration</w:t>
            </w:r>
          </w:p>
          <w:p w:rsidR="008F7B6A" w:rsidRPr="00FF503A" w:rsidRDefault="008F7B6A" w:rsidP="008F7B6A">
            <w:pPr>
              <w:numPr>
                <w:ilvl w:val="0"/>
                <w:numId w:val="44"/>
              </w:numPr>
              <w:spacing w:line="234" w:lineRule="auto"/>
              <w:rPr>
                <w:rFonts w:ascii="Times New Roman" w:hAnsi="Times New Roman"/>
                <w:sz w:val="20"/>
                <w:szCs w:val="20"/>
              </w:rPr>
            </w:pPr>
            <w:r>
              <w:rPr>
                <w:rFonts w:ascii="Times New Roman" w:hAnsi="Times New Roman"/>
                <w:sz w:val="24"/>
                <w:szCs w:val="24"/>
              </w:rPr>
              <w:t>Apply Earned Value Management of Contracts.</w:t>
            </w:r>
          </w:p>
          <w:p w:rsidR="008F7B6A" w:rsidRPr="00FF503A" w:rsidRDefault="008F7B6A" w:rsidP="008F7B6A">
            <w:pPr>
              <w:numPr>
                <w:ilvl w:val="0"/>
                <w:numId w:val="44"/>
              </w:numPr>
              <w:spacing w:line="234" w:lineRule="auto"/>
              <w:rPr>
                <w:rFonts w:ascii="Times New Roman" w:hAnsi="Times New Roman"/>
                <w:sz w:val="20"/>
                <w:szCs w:val="20"/>
              </w:rPr>
            </w:pPr>
            <w:r>
              <w:rPr>
                <w:rFonts w:ascii="Times New Roman" w:hAnsi="Times New Roman"/>
                <w:sz w:val="24"/>
                <w:szCs w:val="24"/>
              </w:rPr>
              <w:t>How to deal with 2</w:t>
            </w:r>
            <w:r w:rsidRPr="00FF503A">
              <w:rPr>
                <w:rFonts w:ascii="Times New Roman" w:hAnsi="Times New Roman"/>
                <w:sz w:val="24"/>
                <w:szCs w:val="24"/>
                <w:vertAlign w:val="superscript"/>
              </w:rPr>
              <w:t>nd</w:t>
            </w:r>
            <w:r>
              <w:rPr>
                <w:rFonts w:ascii="Times New Roman" w:hAnsi="Times New Roman"/>
                <w:sz w:val="24"/>
                <w:szCs w:val="24"/>
              </w:rPr>
              <w:t xml:space="preserve"> and 3</w:t>
            </w:r>
            <w:r w:rsidRPr="00FF503A">
              <w:rPr>
                <w:rFonts w:ascii="Times New Roman" w:hAnsi="Times New Roman"/>
                <w:sz w:val="24"/>
                <w:szCs w:val="24"/>
                <w:vertAlign w:val="superscript"/>
              </w:rPr>
              <w:t>rd</w:t>
            </w:r>
            <w:r>
              <w:rPr>
                <w:rFonts w:ascii="Times New Roman" w:hAnsi="Times New Roman"/>
                <w:sz w:val="24"/>
                <w:szCs w:val="24"/>
              </w:rPr>
              <w:t xml:space="preserve"> Tier Suppliers.</w:t>
            </w:r>
          </w:p>
          <w:p w:rsidR="008F7B6A" w:rsidRPr="00701F61" w:rsidRDefault="008F7B6A" w:rsidP="00701F61">
            <w:pPr>
              <w:pStyle w:val="ListParagraph"/>
              <w:numPr>
                <w:ilvl w:val="0"/>
                <w:numId w:val="44"/>
              </w:numPr>
              <w:rPr>
                <w:rFonts w:ascii="Times New Roman" w:hAnsi="Times New Roman"/>
                <w:sz w:val="20"/>
                <w:szCs w:val="20"/>
              </w:rPr>
            </w:pPr>
            <w:bookmarkStart w:id="0" w:name="_GoBack"/>
            <w:bookmarkEnd w:id="0"/>
            <w:r w:rsidRPr="00701F61">
              <w:rPr>
                <w:rFonts w:ascii="Times New Roman" w:hAnsi="Times New Roman"/>
                <w:sz w:val="24"/>
                <w:szCs w:val="24"/>
              </w:rPr>
              <w:t>Managing changes</w:t>
            </w:r>
          </w:p>
        </w:tc>
        <w:tc>
          <w:tcPr>
            <w:tcW w:w="2247" w:type="dxa"/>
          </w:tcPr>
          <w:p w:rsidR="008F7B6A" w:rsidRPr="00BD1E9A" w:rsidRDefault="008F7B6A" w:rsidP="00E71D38">
            <w:pPr>
              <w:ind w:right="-19"/>
              <w:jc w:val="center"/>
              <w:rPr>
                <w:rFonts w:ascii="Times New Roman" w:hAnsi="Times New Roman"/>
                <w:sz w:val="20"/>
                <w:szCs w:val="20"/>
              </w:rPr>
            </w:pPr>
          </w:p>
        </w:tc>
        <w:tc>
          <w:tcPr>
            <w:tcW w:w="2114" w:type="dxa"/>
          </w:tcPr>
          <w:p w:rsidR="008F7B6A" w:rsidRPr="00BD1E9A" w:rsidRDefault="008F7B6A" w:rsidP="00E71D38">
            <w:pPr>
              <w:ind w:right="-19"/>
              <w:jc w:val="center"/>
              <w:rPr>
                <w:rFonts w:ascii="Times New Roman" w:hAnsi="Times New Roman"/>
                <w:sz w:val="20"/>
                <w:szCs w:val="20"/>
              </w:rPr>
            </w:pPr>
          </w:p>
        </w:tc>
      </w:tr>
      <w:tr w:rsidR="008F7B6A" w:rsidRPr="00BD1E9A" w:rsidTr="00E71D38">
        <w:trPr>
          <w:gridAfter w:val="4"/>
          <w:wAfter w:w="8704" w:type="dxa"/>
        </w:trPr>
        <w:tc>
          <w:tcPr>
            <w:tcW w:w="1103" w:type="dxa"/>
          </w:tcPr>
          <w:p w:rsidR="008F7B6A" w:rsidRPr="00BD1E9A" w:rsidRDefault="008F7B6A" w:rsidP="00E71D38">
            <w:pPr>
              <w:ind w:right="-19"/>
              <w:jc w:val="center"/>
              <w:rPr>
                <w:rFonts w:ascii="Times New Roman" w:hAnsi="Times New Roman"/>
                <w:sz w:val="20"/>
                <w:szCs w:val="20"/>
              </w:rPr>
            </w:pPr>
            <w:r w:rsidRPr="00BD1E9A">
              <w:rPr>
                <w:rFonts w:ascii="Times New Roman" w:hAnsi="Times New Roman"/>
                <w:sz w:val="20"/>
                <w:szCs w:val="20"/>
              </w:rPr>
              <w:t>12</w:t>
            </w:r>
          </w:p>
        </w:tc>
        <w:tc>
          <w:tcPr>
            <w:tcW w:w="4133" w:type="dxa"/>
            <w:vAlign w:val="bottom"/>
          </w:tcPr>
          <w:p w:rsidR="008F7B6A" w:rsidRPr="00FF20BB" w:rsidRDefault="008F7B6A" w:rsidP="008F7B6A">
            <w:pPr>
              <w:rPr>
                <w:rFonts w:ascii="Times New Roman" w:hAnsi="Times New Roman"/>
                <w:sz w:val="20"/>
                <w:szCs w:val="20"/>
              </w:rPr>
            </w:pPr>
            <w:r>
              <w:rPr>
                <w:rFonts w:ascii="Times New Roman" w:hAnsi="Times New Roman"/>
                <w:b/>
                <w:bCs/>
                <w:sz w:val="24"/>
                <w:szCs w:val="24"/>
              </w:rPr>
              <w:t>Close Out of Contracts</w:t>
            </w:r>
          </w:p>
          <w:p w:rsidR="008F7B6A" w:rsidRPr="00FF20BB" w:rsidRDefault="008F7B6A" w:rsidP="008F7B6A">
            <w:pPr>
              <w:numPr>
                <w:ilvl w:val="0"/>
                <w:numId w:val="44"/>
              </w:numPr>
              <w:spacing w:line="234" w:lineRule="auto"/>
              <w:rPr>
                <w:rFonts w:ascii="Times New Roman" w:hAnsi="Times New Roman"/>
                <w:sz w:val="24"/>
                <w:szCs w:val="24"/>
              </w:rPr>
            </w:pPr>
            <w:r w:rsidRPr="00FF20BB">
              <w:rPr>
                <w:rFonts w:ascii="Times New Roman" w:hAnsi="Times New Roman"/>
                <w:sz w:val="24"/>
                <w:szCs w:val="24"/>
              </w:rPr>
              <w:t>Termination of Contractual Relationships.</w:t>
            </w:r>
          </w:p>
          <w:p w:rsidR="008F7B6A" w:rsidRPr="00FF20BB" w:rsidRDefault="008F7B6A" w:rsidP="008F7B6A">
            <w:pPr>
              <w:numPr>
                <w:ilvl w:val="0"/>
                <w:numId w:val="44"/>
              </w:numPr>
              <w:spacing w:line="234" w:lineRule="auto"/>
              <w:rPr>
                <w:rFonts w:ascii="Times New Roman" w:hAnsi="Times New Roman"/>
                <w:sz w:val="24"/>
                <w:szCs w:val="24"/>
              </w:rPr>
            </w:pPr>
            <w:r w:rsidRPr="00FF20BB">
              <w:rPr>
                <w:rFonts w:ascii="Times New Roman" w:hAnsi="Times New Roman"/>
                <w:sz w:val="24"/>
                <w:szCs w:val="24"/>
              </w:rPr>
              <w:t>Appraise Contracts Closure.</w:t>
            </w:r>
          </w:p>
          <w:p w:rsidR="008F7B6A" w:rsidRPr="00FF20BB" w:rsidRDefault="008F7B6A" w:rsidP="008F7B6A">
            <w:pPr>
              <w:numPr>
                <w:ilvl w:val="0"/>
                <w:numId w:val="44"/>
              </w:numPr>
              <w:spacing w:line="234" w:lineRule="auto"/>
              <w:rPr>
                <w:rFonts w:ascii="Times New Roman" w:hAnsi="Times New Roman"/>
                <w:sz w:val="24"/>
                <w:szCs w:val="24"/>
              </w:rPr>
            </w:pPr>
            <w:r w:rsidRPr="00FF20BB">
              <w:rPr>
                <w:rFonts w:ascii="Times New Roman" w:hAnsi="Times New Roman"/>
                <w:sz w:val="24"/>
                <w:szCs w:val="24"/>
              </w:rPr>
              <w:t>Compile a Summary of Procurement Management.</w:t>
            </w:r>
          </w:p>
          <w:p w:rsidR="008F7B6A" w:rsidRPr="00BD1E9A" w:rsidRDefault="008F7B6A" w:rsidP="00E71D38">
            <w:pPr>
              <w:rPr>
                <w:rFonts w:ascii="Times New Roman" w:hAnsi="Times New Roman"/>
                <w:sz w:val="20"/>
                <w:szCs w:val="20"/>
              </w:rPr>
            </w:pPr>
          </w:p>
        </w:tc>
        <w:tc>
          <w:tcPr>
            <w:tcW w:w="2247" w:type="dxa"/>
          </w:tcPr>
          <w:p w:rsidR="008F7B6A" w:rsidRPr="00BD1E9A" w:rsidRDefault="008F7B6A" w:rsidP="00E71D38">
            <w:pPr>
              <w:ind w:right="-19"/>
              <w:jc w:val="center"/>
              <w:rPr>
                <w:rFonts w:ascii="Times New Roman" w:hAnsi="Times New Roman"/>
                <w:sz w:val="20"/>
                <w:szCs w:val="20"/>
              </w:rPr>
            </w:pPr>
          </w:p>
        </w:tc>
        <w:tc>
          <w:tcPr>
            <w:tcW w:w="2114" w:type="dxa"/>
          </w:tcPr>
          <w:p w:rsidR="008F7B6A" w:rsidRPr="00BD1E9A" w:rsidRDefault="00647864" w:rsidP="00E71D38">
            <w:pPr>
              <w:ind w:right="-19"/>
              <w:jc w:val="center"/>
              <w:rPr>
                <w:rFonts w:ascii="Times New Roman" w:hAnsi="Times New Roman"/>
                <w:sz w:val="20"/>
                <w:szCs w:val="20"/>
              </w:rPr>
            </w:pPr>
            <w:r>
              <w:rPr>
                <w:rFonts w:ascii="Times New Roman" w:hAnsi="Times New Roman"/>
                <w:sz w:val="20"/>
                <w:szCs w:val="20"/>
              </w:rPr>
              <w:t>Quiz No.3</w:t>
            </w:r>
          </w:p>
        </w:tc>
      </w:tr>
      <w:tr w:rsidR="008F7B6A" w:rsidRPr="00BD1E9A" w:rsidTr="00E71D38">
        <w:trPr>
          <w:gridAfter w:val="4"/>
          <w:wAfter w:w="8704" w:type="dxa"/>
        </w:trPr>
        <w:tc>
          <w:tcPr>
            <w:tcW w:w="1103" w:type="dxa"/>
          </w:tcPr>
          <w:p w:rsidR="008F7B6A" w:rsidRPr="00BD1E9A" w:rsidRDefault="008F7B6A" w:rsidP="00E71D38">
            <w:pPr>
              <w:ind w:right="-19"/>
              <w:jc w:val="center"/>
              <w:rPr>
                <w:rFonts w:ascii="Times New Roman" w:hAnsi="Times New Roman"/>
                <w:sz w:val="20"/>
                <w:szCs w:val="20"/>
              </w:rPr>
            </w:pPr>
            <w:r w:rsidRPr="00BD1E9A">
              <w:rPr>
                <w:rFonts w:ascii="Times New Roman" w:hAnsi="Times New Roman"/>
                <w:sz w:val="20"/>
                <w:szCs w:val="20"/>
              </w:rPr>
              <w:t>13</w:t>
            </w:r>
          </w:p>
        </w:tc>
        <w:tc>
          <w:tcPr>
            <w:tcW w:w="4133" w:type="dxa"/>
            <w:vAlign w:val="bottom"/>
          </w:tcPr>
          <w:p w:rsidR="00647864" w:rsidRPr="00BD1E9A" w:rsidRDefault="00647864" w:rsidP="00647864">
            <w:pPr>
              <w:rPr>
                <w:rFonts w:ascii="Times New Roman" w:hAnsi="Times New Roman"/>
                <w:sz w:val="20"/>
                <w:szCs w:val="20"/>
              </w:rPr>
            </w:pPr>
            <w:r w:rsidRPr="00BD1E9A">
              <w:rPr>
                <w:rFonts w:ascii="Times New Roman" w:hAnsi="Times New Roman"/>
                <w:b/>
                <w:bCs/>
                <w:sz w:val="24"/>
                <w:szCs w:val="24"/>
              </w:rPr>
              <w:t>PPRA Rules</w:t>
            </w:r>
          </w:p>
          <w:p w:rsidR="00647864" w:rsidRPr="00BD1E9A" w:rsidRDefault="00647864" w:rsidP="00647864">
            <w:pPr>
              <w:numPr>
                <w:ilvl w:val="0"/>
                <w:numId w:val="44"/>
              </w:numPr>
              <w:spacing w:line="234" w:lineRule="auto"/>
              <w:rPr>
                <w:rFonts w:ascii="Times New Roman" w:hAnsi="Times New Roman"/>
                <w:sz w:val="20"/>
                <w:szCs w:val="20"/>
              </w:rPr>
            </w:pPr>
            <w:r w:rsidRPr="00BD1E9A">
              <w:rPr>
                <w:rFonts w:ascii="Times New Roman" w:hAnsi="Times New Roman"/>
                <w:sz w:val="24"/>
                <w:szCs w:val="24"/>
              </w:rPr>
              <w:t xml:space="preserve">Pakistan Procurement Regulatory Authority has developed standardized rules to procure for public sector </w:t>
            </w:r>
            <w:r w:rsidRPr="00BD1E9A">
              <w:rPr>
                <w:rFonts w:ascii="Times New Roman" w:hAnsi="Times New Roman"/>
                <w:sz w:val="24"/>
                <w:szCs w:val="24"/>
              </w:rPr>
              <w:lastRenderedPageBreak/>
              <w:t>organization.</w:t>
            </w:r>
          </w:p>
          <w:p w:rsidR="008F7B6A" w:rsidRPr="00BD1E9A" w:rsidRDefault="008F7B6A" w:rsidP="00647864">
            <w:pPr>
              <w:spacing w:line="235" w:lineRule="auto"/>
              <w:ind w:left="360"/>
              <w:rPr>
                <w:rFonts w:ascii="Times New Roman" w:hAnsi="Times New Roman"/>
                <w:sz w:val="20"/>
                <w:szCs w:val="20"/>
              </w:rPr>
            </w:pPr>
          </w:p>
        </w:tc>
        <w:tc>
          <w:tcPr>
            <w:tcW w:w="2247" w:type="dxa"/>
          </w:tcPr>
          <w:p w:rsidR="008F7B6A" w:rsidRPr="00BD1E9A" w:rsidRDefault="008F7B6A" w:rsidP="00E71D38">
            <w:pPr>
              <w:ind w:right="-19"/>
              <w:jc w:val="center"/>
              <w:rPr>
                <w:rFonts w:ascii="Times New Roman" w:hAnsi="Times New Roman"/>
                <w:sz w:val="20"/>
                <w:szCs w:val="20"/>
              </w:rPr>
            </w:pPr>
          </w:p>
        </w:tc>
        <w:tc>
          <w:tcPr>
            <w:tcW w:w="2114" w:type="dxa"/>
          </w:tcPr>
          <w:p w:rsidR="008F7B6A" w:rsidRPr="00BD1E9A" w:rsidRDefault="008F7B6A" w:rsidP="00E71D38">
            <w:pPr>
              <w:ind w:right="-19"/>
              <w:jc w:val="center"/>
              <w:rPr>
                <w:rFonts w:ascii="Times New Roman" w:hAnsi="Times New Roman"/>
                <w:sz w:val="20"/>
                <w:szCs w:val="20"/>
              </w:rPr>
            </w:pPr>
          </w:p>
        </w:tc>
      </w:tr>
      <w:tr w:rsidR="008F7B6A" w:rsidRPr="00BD1E9A" w:rsidTr="00E71D38">
        <w:trPr>
          <w:gridAfter w:val="4"/>
          <w:wAfter w:w="8704" w:type="dxa"/>
        </w:trPr>
        <w:tc>
          <w:tcPr>
            <w:tcW w:w="1103" w:type="dxa"/>
          </w:tcPr>
          <w:p w:rsidR="008F7B6A" w:rsidRPr="00BD1E9A" w:rsidRDefault="008F7B6A" w:rsidP="00E71D38">
            <w:pPr>
              <w:ind w:right="-19"/>
              <w:jc w:val="center"/>
              <w:rPr>
                <w:rFonts w:ascii="Times New Roman" w:hAnsi="Times New Roman"/>
                <w:sz w:val="20"/>
                <w:szCs w:val="20"/>
              </w:rPr>
            </w:pPr>
            <w:r w:rsidRPr="00BD1E9A">
              <w:rPr>
                <w:rFonts w:ascii="Times New Roman" w:hAnsi="Times New Roman"/>
                <w:sz w:val="20"/>
                <w:szCs w:val="20"/>
              </w:rPr>
              <w:lastRenderedPageBreak/>
              <w:t>14</w:t>
            </w:r>
          </w:p>
        </w:tc>
        <w:tc>
          <w:tcPr>
            <w:tcW w:w="4133" w:type="dxa"/>
            <w:vAlign w:val="bottom"/>
          </w:tcPr>
          <w:p w:rsidR="00647864" w:rsidRPr="00BD1E9A" w:rsidRDefault="00647864" w:rsidP="00647864">
            <w:pPr>
              <w:rPr>
                <w:rFonts w:ascii="Times New Roman" w:hAnsi="Times New Roman"/>
                <w:sz w:val="20"/>
                <w:szCs w:val="20"/>
              </w:rPr>
            </w:pPr>
            <w:r w:rsidRPr="00BD1E9A">
              <w:rPr>
                <w:rFonts w:ascii="Times New Roman" w:hAnsi="Times New Roman"/>
                <w:b/>
                <w:bCs/>
                <w:sz w:val="24"/>
                <w:szCs w:val="24"/>
              </w:rPr>
              <w:t>Pakistan Engineering Congress Guidelines</w:t>
            </w:r>
          </w:p>
          <w:p w:rsidR="00647864" w:rsidRPr="00BD1E9A" w:rsidRDefault="00647864" w:rsidP="00647864">
            <w:pPr>
              <w:numPr>
                <w:ilvl w:val="0"/>
                <w:numId w:val="44"/>
              </w:numPr>
              <w:spacing w:line="235" w:lineRule="auto"/>
              <w:rPr>
                <w:rFonts w:ascii="Times New Roman" w:hAnsi="Times New Roman"/>
                <w:sz w:val="20"/>
                <w:szCs w:val="20"/>
              </w:rPr>
            </w:pPr>
            <w:r w:rsidRPr="00BD1E9A">
              <w:rPr>
                <w:rFonts w:ascii="Times New Roman" w:hAnsi="Times New Roman"/>
                <w:sz w:val="24"/>
                <w:szCs w:val="24"/>
              </w:rPr>
              <w:t>Six guidelines issued by PEC specifically for large scale projects.</w:t>
            </w:r>
          </w:p>
          <w:p w:rsidR="008F7B6A" w:rsidRPr="00BD1E9A" w:rsidRDefault="008F7B6A" w:rsidP="00E71D38">
            <w:pPr>
              <w:rPr>
                <w:rFonts w:ascii="Times New Roman" w:hAnsi="Times New Roman"/>
                <w:sz w:val="20"/>
                <w:szCs w:val="20"/>
              </w:rPr>
            </w:pPr>
          </w:p>
        </w:tc>
        <w:tc>
          <w:tcPr>
            <w:tcW w:w="2247" w:type="dxa"/>
          </w:tcPr>
          <w:p w:rsidR="008F7B6A" w:rsidRPr="00BD1E9A" w:rsidRDefault="008F7B6A" w:rsidP="00E71D38">
            <w:pPr>
              <w:ind w:right="-19"/>
              <w:jc w:val="center"/>
              <w:rPr>
                <w:rFonts w:ascii="Times New Roman" w:hAnsi="Times New Roman"/>
                <w:sz w:val="20"/>
                <w:szCs w:val="20"/>
              </w:rPr>
            </w:pPr>
          </w:p>
        </w:tc>
        <w:tc>
          <w:tcPr>
            <w:tcW w:w="2114" w:type="dxa"/>
          </w:tcPr>
          <w:p w:rsidR="008F7B6A" w:rsidRPr="00BD1E9A" w:rsidRDefault="008F7B6A" w:rsidP="00E71D38">
            <w:pPr>
              <w:ind w:right="-19"/>
              <w:jc w:val="center"/>
              <w:rPr>
                <w:rFonts w:ascii="Times New Roman" w:hAnsi="Times New Roman"/>
                <w:sz w:val="20"/>
                <w:szCs w:val="20"/>
              </w:rPr>
            </w:pPr>
          </w:p>
        </w:tc>
      </w:tr>
      <w:tr w:rsidR="008F7B6A" w:rsidRPr="00BD1E9A" w:rsidTr="00E71D38">
        <w:trPr>
          <w:gridAfter w:val="4"/>
          <w:wAfter w:w="8704" w:type="dxa"/>
        </w:trPr>
        <w:tc>
          <w:tcPr>
            <w:tcW w:w="1103" w:type="dxa"/>
          </w:tcPr>
          <w:p w:rsidR="008F7B6A" w:rsidRPr="00BD1E9A" w:rsidRDefault="008F7B6A" w:rsidP="00E71D38">
            <w:pPr>
              <w:ind w:right="-19"/>
              <w:jc w:val="center"/>
              <w:rPr>
                <w:rFonts w:ascii="Times New Roman" w:hAnsi="Times New Roman"/>
                <w:sz w:val="20"/>
                <w:szCs w:val="20"/>
              </w:rPr>
            </w:pPr>
            <w:r w:rsidRPr="00BD1E9A">
              <w:rPr>
                <w:rFonts w:ascii="Times New Roman" w:hAnsi="Times New Roman"/>
                <w:sz w:val="20"/>
                <w:szCs w:val="20"/>
              </w:rPr>
              <w:t>15</w:t>
            </w:r>
          </w:p>
        </w:tc>
        <w:tc>
          <w:tcPr>
            <w:tcW w:w="4133" w:type="dxa"/>
            <w:vAlign w:val="bottom"/>
          </w:tcPr>
          <w:p w:rsidR="00647864" w:rsidRPr="00BD1E9A" w:rsidRDefault="00647864" w:rsidP="00647864">
            <w:pPr>
              <w:rPr>
                <w:rFonts w:ascii="Times New Roman" w:hAnsi="Times New Roman"/>
                <w:b/>
                <w:sz w:val="24"/>
                <w:szCs w:val="24"/>
              </w:rPr>
            </w:pPr>
            <w:r>
              <w:rPr>
                <w:rFonts w:ascii="Times New Roman" w:hAnsi="Times New Roman"/>
                <w:b/>
                <w:bCs/>
                <w:sz w:val="24"/>
                <w:szCs w:val="24"/>
              </w:rPr>
              <w:t>Final Presentations</w:t>
            </w:r>
          </w:p>
          <w:p w:rsidR="00647864" w:rsidRPr="00496920" w:rsidRDefault="00647864" w:rsidP="00647864">
            <w:pPr>
              <w:numPr>
                <w:ilvl w:val="0"/>
                <w:numId w:val="44"/>
              </w:numPr>
              <w:spacing w:line="235" w:lineRule="auto"/>
              <w:rPr>
                <w:rFonts w:ascii="Times New Roman" w:hAnsi="Times New Roman"/>
                <w:sz w:val="24"/>
                <w:szCs w:val="24"/>
              </w:rPr>
            </w:pPr>
            <w:r w:rsidRPr="00496920">
              <w:rPr>
                <w:rFonts w:ascii="Times New Roman" w:hAnsi="Times New Roman"/>
                <w:sz w:val="24"/>
                <w:szCs w:val="24"/>
              </w:rPr>
              <w:t>The students will be divided in groups and will be asked to present di</w:t>
            </w:r>
            <w:r>
              <w:rPr>
                <w:rFonts w:ascii="Times New Roman" w:hAnsi="Times New Roman"/>
                <w:sz w:val="24"/>
                <w:szCs w:val="24"/>
              </w:rPr>
              <w:t>fferent topics assigned to them regarding the subject.</w:t>
            </w:r>
          </w:p>
          <w:p w:rsidR="008F7B6A" w:rsidRPr="00BD1E9A" w:rsidRDefault="008F7B6A" w:rsidP="00E71D38">
            <w:pPr>
              <w:ind w:left="120"/>
              <w:rPr>
                <w:rFonts w:ascii="Times New Roman" w:hAnsi="Times New Roman"/>
                <w:sz w:val="20"/>
                <w:szCs w:val="20"/>
              </w:rPr>
            </w:pPr>
          </w:p>
        </w:tc>
        <w:tc>
          <w:tcPr>
            <w:tcW w:w="2247" w:type="dxa"/>
          </w:tcPr>
          <w:p w:rsidR="008F7B6A" w:rsidRPr="00BD1E9A" w:rsidRDefault="008F7B6A" w:rsidP="00E71D38">
            <w:pPr>
              <w:ind w:right="-19"/>
              <w:jc w:val="center"/>
              <w:rPr>
                <w:rFonts w:ascii="Times New Roman" w:hAnsi="Times New Roman"/>
                <w:sz w:val="20"/>
                <w:szCs w:val="20"/>
              </w:rPr>
            </w:pPr>
          </w:p>
        </w:tc>
        <w:tc>
          <w:tcPr>
            <w:tcW w:w="2114" w:type="dxa"/>
          </w:tcPr>
          <w:p w:rsidR="008F7B6A" w:rsidRPr="00BD1E9A" w:rsidRDefault="008F7B6A" w:rsidP="00E71D38">
            <w:pPr>
              <w:ind w:right="-19"/>
              <w:jc w:val="center"/>
              <w:rPr>
                <w:rFonts w:ascii="Times New Roman" w:hAnsi="Times New Roman"/>
                <w:sz w:val="20"/>
                <w:szCs w:val="20"/>
              </w:rPr>
            </w:pPr>
          </w:p>
        </w:tc>
      </w:tr>
    </w:tbl>
    <w:p w:rsidR="008F7B6A" w:rsidRPr="00BD1E9A" w:rsidRDefault="008F7B6A" w:rsidP="008F7B6A">
      <w:pPr>
        <w:rPr>
          <w:rFonts w:ascii="Times New Roman" w:hAnsi="Times New Roman"/>
          <w:b/>
          <w:sz w:val="24"/>
          <w:szCs w:val="24"/>
        </w:rPr>
      </w:pPr>
    </w:p>
    <w:p w:rsidR="00BD1E9A" w:rsidRPr="00BD1E9A" w:rsidRDefault="00BD1E9A" w:rsidP="003B60C8">
      <w:pPr>
        <w:rPr>
          <w:rFonts w:ascii="Times New Roman" w:hAnsi="Times New Roman"/>
          <w:b/>
          <w:sz w:val="24"/>
          <w:szCs w:val="24"/>
        </w:rPr>
      </w:pPr>
    </w:p>
    <w:sectPr w:rsidR="00BD1E9A" w:rsidRPr="00BD1E9A" w:rsidSect="001963F5">
      <w:headerReference w:type="default" r:id="rId7"/>
      <w:footerReference w:type="default" r:id="rId8"/>
      <w:pgSz w:w="11909" w:h="16834" w:code="9"/>
      <w:pgMar w:top="1440" w:right="1080" w:bottom="117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CBB" w:rsidRDefault="00E03CBB">
      <w:r>
        <w:separator/>
      </w:r>
    </w:p>
  </w:endnote>
  <w:endnote w:type="continuationSeparator" w:id="0">
    <w:p w:rsidR="00E03CBB" w:rsidRDefault="00E03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2E8" w:rsidRDefault="00E03CBB">
    <w:pPr>
      <w:pStyle w:val="Footer"/>
      <w:jc w:val="right"/>
    </w:pPr>
    <w:r>
      <w:fldChar w:fldCharType="begin"/>
    </w:r>
    <w:r>
      <w:instrText xml:space="preserve"> PAGE   \* MERGEFORMAT </w:instrText>
    </w:r>
    <w:r>
      <w:fldChar w:fldCharType="separate"/>
    </w:r>
    <w:r w:rsidR="00701F61">
      <w:rPr>
        <w:noProof/>
      </w:rPr>
      <w:t>8</w:t>
    </w:r>
    <w:r>
      <w:rPr>
        <w:noProof/>
      </w:rPr>
      <w:fldChar w:fldCharType="end"/>
    </w:r>
  </w:p>
  <w:p w:rsidR="007256AE" w:rsidRPr="007D656C" w:rsidRDefault="007256AE" w:rsidP="007D656C">
    <w:pPr>
      <w:pStyle w:val="Footer"/>
      <w:jc w:val="right"/>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CBB" w:rsidRDefault="00E03CBB">
      <w:r>
        <w:separator/>
      </w:r>
    </w:p>
  </w:footnote>
  <w:footnote w:type="continuationSeparator" w:id="0">
    <w:p w:rsidR="00E03CBB" w:rsidRDefault="00E03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1548"/>
      <w:gridCol w:w="6300"/>
      <w:gridCol w:w="1757"/>
    </w:tblGrid>
    <w:tr w:rsidR="007256AE" w:rsidRPr="005F1593" w:rsidTr="00FC2E57">
      <w:tc>
        <w:tcPr>
          <w:tcW w:w="1548" w:type="dxa"/>
        </w:tcPr>
        <w:p w:rsidR="007256AE" w:rsidRPr="005F1593" w:rsidRDefault="008B10CE" w:rsidP="00B86E89">
          <w:pPr>
            <w:pStyle w:val="Header"/>
            <w:jc w:val="center"/>
          </w:pPr>
          <w:r>
            <w:rPr>
              <w:noProof/>
            </w:rPr>
            <w:drawing>
              <wp:inline distT="0" distB="0" distL="0" distR="0">
                <wp:extent cx="714375" cy="752475"/>
                <wp:effectExtent l="19050" t="0" r="9525" b="0"/>
                <wp:docPr id="1" name="Picture 0" descr="240px-UM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40px-UMT-Logo.jpg"/>
                        <pic:cNvPicPr>
                          <a:picLocks noChangeAspect="1" noChangeArrowheads="1"/>
                        </pic:cNvPicPr>
                      </pic:nvPicPr>
                      <pic:blipFill>
                        <a:blip r:embed="rId1"/>
                        <a:srcRect/>
                        <a:stretch>
                          <a:fillRect/>
                        </a:stretch>
                      </pic:blipFill>
                      <pic:spPr bwMode="auto">
                        <a:xfrm>
                          <a:off x="0" y="0"/>
                          <a:ext cx="714375" cy="752475"/>
                        </a:xfrm>
                        <a:prstGeom prst="rect">
                          <a:avLst/>
                        </a:prstGeom>
                        <a:noFill/>
                        <a:ln w="9525">
                          <a:noFill/>
                          <a:miter lim="800000"/>
                          <a:headEnd/>
                          <a:tailEnd/>
                        </a:ln>
                      </pic:spPr>
                    </pic:pic>
                  </a:graphicData>
                </a:graphic>
              </wp:inline>
            </w:drawing>
          </w:r>
        </w:p>
      </w:tc>
      <w:tc>
        <w:tcPr>
          <w:tcW w:w="6300" w:type="dxa"/>
          <w:vAlign w:val="center"/>
        </w:tcPr>
        <w:p w:rsidR="007256AE" w:rsidRDefault="00326E0D" w:rsidP="00326E0D">
          <w:pPr>
            <w:jc w:val="center"/>
            <w:rPr>
              <w:rFonts w:ascii="Times New Roman" w:hAnsi="Times New Roman"/>
              <w:b/>
              <w:sz w:val="32"/>
            </w:rPr>
          </w:pPr>
          <w:r>
            <w:rPr>
              <w:rFonts w:ascii="Times New Roman" w:hAnsi="Times New Roman"/>
              <w:b/>
              <w:sz w:val="32"/>
            </w:rPr>
            <w:t>School of Professional Advancement</w:t>
          </w:r>
        </w:p>
        <w:p w:rsidR="00583CE0" w:rsidRPr="00583CE0" w:rsidRDefault="00583CE0" w:rsidP="00583CE0">
          <w:pPr>
            <w:jc w:val="center"/>
            <w:rPr>
              <w:rFonts w:ascii="Times New Roman" w:hAnsi="Times New Roman"/>
              <w:b/>
              <w:sz w:val="28"/>
            </w:rPr>
          </w:pPr>
          <w:r w:rsidRPr="00583CE0">
            <w:rPr>
              <w:rFonts w:ascii="Times New Roman" w:hAnsi="Times New Roman"/>
              <w:b/>
              <w:sz w:val="28"/>
            </w:rPr>
            <w:t>Course Outlines</w:t>
          </w:r>
        </w:p>
        <w:p w:rsidR="00326E0D" w:rsidRPr="00B86E89" w:rsidRDefault="00326E0D" w:rsidP="00326E0D">
          <w:pPr>
            <w:jc w:val="center"/>
            <w:rPr>
              <w:b/>
              <w:sz w:val="26"/>
            </w:rPr>
          </w:pPr>
        </w:p>
      </w:tc>
      <w:tc>
        <w:tcPr>
          <w:tcW w:w="1757" w:type="dxa"/>
          <w:vAlign w:val="center"/>
        </w:tcPr>
        <w:p w:rsidR="007256AE" w:rsidRPr="00B86E89" w:rsidRDefault="00351C48" w:rsidP="000C4868">
          <w:pPr>
            <w:pStyle w:val="Header"/>
            <w:rPr>
              <w:sz w:val="16"/>
              <w:szCs w:val="16"/>
            </w:rPr>
          </w:pPr>
          <w:r>
            <w:rPr>
              <w:sz w:val="16"/>
              <w:szCs w:val="16"/>
            </w:rPr>
            <w:t xml:space="preserve">Doc. No  : </w:t>
          </w:r>
        </w:p>
        <w:p w:rsidR="007256AE" w:rsidRDefault="00813193" w:rsidP="000C4868">
          <w:pPr>
            <w:pStyle w:val="Header"/>
            <w:rPr>
              <w:sz w:val="16"/>
              <w:szCs w:val="16"/>
            </w:rPr>
          </w:pPr>
          <w:r>
            <w:rPr>
              <w:sz w:val="16"/>
              <w:szCs w:val="16"/>
            </w:rPr>
            <w:t xml:space="preserve">Issue No: </w:t>
          </w:r>
        </w:p>
        <w:p w:rsidR="00351C48" w:rsidRPr="00B86E89" w:rsidRDefault="00813193" w:rsidP="000C4868">
          <w:pPr>
            <w:pStyle w:val="Header"/>
            <w:rPr>
              <w:sz w:val="16"/>
              <w:szCs w:val="16"/>
            </w:rPr>
          </w:pPr>
          <w:r>
            <w:rPr>
              <w:sz w:val="16"/>
              <w:szCs w:val="16"/>
            </w:rPr>
            <w:t xml:space="preserve">Rev         : </w:t>
          </w:r>
        </w:p>
      </w:tc>
    </w:tr>
  </w:tbl>
  <w:p w:rsidR="007256AE" w:rsidRPr="005F1593" w:rsidRDefault="007256AE">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25E4251A"/>
    <w:lvl w:ilvl="0">
      <w:start w:val="1"/>
      <w:numFmt w:val="lowerLetter"/>
      <w:pStyle w:val="ListNumber"/>
      <w:lvlText w:val="(%1)"/>
      <w:lvlJc w:val="left"/>
      <w:pPr>
        <w:tabs>
          <w:tab w:val="num" w:pos="1440"/>
        </w:tabs>
        <w:ind w:left="1440" w:hanging="720"/>
      </w:pPr>
      <w:rPr>
        <w:rFonts w:hint="default"/>
      </w:rPr>
    </w:lvl>
  </w:abstractNum>
  <w:abstractNum w:abstractNumId="1">
    <w:nsid w:val="FFFFFF88"/>
    <w:multiLevelType w:val="singleLevel"/>
    <w:tmpl w:val="426CA518"/>
    <w:lvl w:ilvl="0">
      <w:start w:val="1"/>
      <w:numFmt w:val="decimal"/>
      <w:pStyle w:val="Heading1"/>
      <w:lvlText w:val="%1."/>
      <w:lvlJc w:val="left"/>
      <w:pPr>
        <w:tabs>
          <w:tab w:val="num" w:pos="720"/>
        </w:tabs>
        <w:ind w:left="720" w:hanging="720"/>
      </w:pPr>
      <w:rPr>
        <w:rFonts w:hint="default"/>
      </w:rPr>
    </w:lvl>
  </w:abstractNum>
  <w:abstractNum w:abstractNumId="2">
    <w:nsid w:val="00002CD6"/>
    <w:multiLevelType w:val="hybridMultilevel"/>
    <w:tmpl w:val="766EF3A0"/>
    <w:lvl w:ilvl="0" w:tplc="DAA6D1DE">
      <w:start w:val="1"/>
      <w:numFmt w:val="decimal"/>
      <w:lvlText w:val="%1."/>
      <w:lvlJc w:val="left"/>
    </w:lvl>
    <w:lvl w:ilvl="1" w:tplc="E4C6FC12">
      <w:numFmt w:val="decimal"/>
      <w:lvlText w:val=""/>
      <w:lvlJc w:val="left"/>
    </w:lvl>
    <w:lvl w:ilvl="2" w:tplc="E2A800BE">
      <w:numFmt w:val="decimal"/>
      <w:lvlText w:val=""/>
      <w:lvlJc w:val="left"/>
    </w:lvl>
    <w:lvl w:ilvl="3" w:tplc="BD6C8EC8">
      <w:numFmt w:val="decimal"/>
      <w:lvlText w:val=""/>
      <w:lvlJc w:val="left"/>
    </w:lvl>
    <w:lvl w:ilvl="4" w:tplc="1D22E818">
      <w:numFmt w:val="decimal"/>
      <w:lvlText w:val=""/>
      <w:lvlJc w:val="left"/>
    </w:lvl>
    <w:lvl w:ilvl="5" w:tplc="8C260EF8">
      <w:numFmt w:val="decimal"/>
      <w:lvlText w:val=""/>
      <w:lvlJc w:val="left"/>
    </w:lvl>
    <w:lvl w:ilvl="6" w:tplc="96F01F60">
      <w:numFmt w:val="decimal"/>
      <w:lvlText w:val=""/>
      <w:lvlJc w:val="left"/>
    </w:lvl>
    <w:lvl w:ilvl="7" w:tplc="2728B492">
      <w:numFmt w:val="decimal"/>
      <w:lvlText w:val=""/>
      <w:lvlJc w:val="left"/>
    </w:lvl>
    <w:lvl w:ilvl="8" w:tplc="BA5C119C">
      <w:numFmt w:val="decimal"/>
      <w:lvlText w:val=""/>
      <w:lvlJc w:val="left"/>
    </w:lvl>
  </w:abstractNum>
  <w:abstractNum w:abstractNumId="3">
    <w:nsid w:val="00003D6C"/>
    <w:multiLevelType w:val="hybridMultilevel"/>
    <w:tmpl w:val="5B38E876"/>
    <w:lvl w:ilvl="0" w:tplc="8334D4F4">
      <w:start w:val="1"/>
      <w:numFmt w:val="decimal"/>
      <w:lvlText w:val="%1."/>
      <w:lvlJc w:val="left"/>
    </w:lvl>
    <w:lvl w:ilvl="1" w:tplc="30D4AE3A">
      <w:numFmt w:val="decimal"/>
      <w:lvlText w:val=""/>
      <w:lvlJc w:val="left"/>
    </w:lvl>
    <w:lvl w:ilvl="2" w:tplc="9B8CB734">
      <w:numFmt w:val="decimal"/>
      <w:lvlText w:val=""/>
      <w:lvlJc w:val="left"/>
    </w:lvl>
    <w:lvl w:ilvl="3" w:tplc="F280BC9C">
      <w:numFmt w:val="decimal"/>
      <w:lvlText w:val=""/>
      <w:lvlJc w:val="left"/>
    </w:lvl>
    <w:lvl w:ilvl="4" w:tplc="3A3EC4E6">
      <w:numFmt w:val="decimal"/>
      <w:lvlText w:val=""/>
      <w:lvlJc w:val="left"/>
    </w:lvl>
    <w:lvl w:ilvl="5" w:tplc="53D4798A">
      <w:numFmt w:val="decimal"/>
      <w:lvlText w:val=""/>
      <w:lvlJc w:val="left"/>
    </w:lvl>
    <w:lvl w:ilvl="6" w:tplc="222A11CC">
      <w:numFmt w:val="decimal"/>
      <w:lvlText w:val=""/>
      <w:lvlJc w:val="left"/>
    </w:lvl>
    <w:lvl w:ilvl="7" w:tplc="3FC6F126">
      <w:numFmt w:val="decimal"/>
      <w:lvlText w:val=""/>
      <w:lvlJc w:val="left"/>
    </w:lvl>
    <w:lvl w:ilvl="8" w:tplc="D294F598">
      <w:numFmt w:val="decimal"/>
      <w:lvlText w:val=""/>
      <w:lvlJc w:val="left"/>
    </w:lvl>
  </w:abstractNum>
  <w:abstractNum w:abstractNumId="4">
    <w:nsid w:val="00005F90"/>
    <w:multiLevelType w:val="hybridMultilevel"/>
    <w:tmpl w:val="AF7A5B46"/>
    <w:lvl w:ilvl="0" w:tplc="2452A390">
      <w:start w:val="1"/>
      <w:numFmt w:val="bullet"/>
      <w:lvlText w:val="•"/>
      <w:lvlJc w:val="left"/>
    </w:lvl>
    <w:lvl w:ilvl="1" w:tplc="392EED7A">
      <w:numFmt w:val="decimal"/>
      <w:lvlText w:val=""/>
      <w:lvlJc w:val="left"/>
    </w:lvl>
    <w:lvl w:ilvl="2" w:tplc="FA72AFBA">
      <w:numFmt w:val="decimal"/>
      <w:lvlText w:val=""/>
      <w:lvlJc w:val="left"/>
    </w:lvl>
    <w:lvl w:ilvl="3" w:tplc="22242560">
      <w:numFmt w:val="decimal"/>
      <w:lvlText w:val=""/>
      <w:lvlJc w:val="left"/>
    </w:lvl>
    <w:lvl w:ilvl="4" w:tplc="56F45872">
      <w:numFmt w:val="decimal"/>
      <w:lvlText w:val=""/>
      <w:lvlJc w:val="left"/>
    </w:lvl>
    <w:lvl w:ilvl="5" w:tplc="69B83F9E">
      <w:numFmt w:val="decimal"/>
      <w:lvlText w:val=""/>
      <w:lvlJc w:val="left"/>
    </w:lvl>
    <w:lvl w:ilvl="6" w:tplc="E5D4B0AE">
      <w:numFmt w:val="decimal"/>
      <w:lvlText w:val=""/>
      <w:lvlJc w:val="left"/>
    </w:lvl>
    <w:lvl w:ilvl="7" w:tplc="7D8E0E2E">
      <w:numFmt w:val="decimal"/>
      <w:lvlText w:val=""/>
      <w:lvlJc w:val="left"/>
    </w:lvl>
    <w:lvl w:ilvl="8" w:tplc="3CBA3342">
      <w:numFmt w:val="decimal"/>
      <w:lvlText w:val=""/>
      <w:lvlJc w:val="left"/>
    </w:lvl>
  </w:abstractNum>
  <w:abstractNum w:abstractNumId="5">
    <w:nsid w:val="00006952"/>
    <w:multiLevelType w:val="hybridMultilevel"/>
    <w:tmpl w:val="657E1BE4"/>
    <w:lvl w:ilvl="0" w:tplc="431049B0">
      <w:start w:val="1"/>
      <w:numFmt w:val="bullet"/>
      <w:lvlText w:val=""/>
      <w:lvlJc w:val="left"/>
    </w:lvl>
    <w:lvl w:ilvl="1" w:tplc="76F64140">
      <w:numFmt w:val="decimal"/>
      <w:lvlText w:val=""/>
      <w:lvlJc w:val="left"/>
    </w:lvl>
    <w:lvl w:ilvl="2" w:tplc="B79EA26E">
      <w:numFmt w:val="decimal"/>
      <w:lvlText w:val=""/>
      <w:lvlJc w:val="left"/>
    </w:lvl>
    <w:lvl w:ilvl="3" w:tplc="D81646AE">
      <w:numFmt w:val="decimal"/>
      <w:lvlText w:val=""/>
      <w:lvlJc w:val="left"/>
    </w:lvl>
    <w:lvl w:ilvl="4" w:tplc="0276BAFC">
      <w:numFmt w:val="decimal"/>
      <w:lvlText w:val=""/>
      <w:lvlJc w:val="left"/>
    </w:lvl>
    <w:lvl w:ilvl="5" w:tplc="E29C194A">
      <w:numFmt w:val="decimal"/>
      <w:lvlText w:val=""/>
      <w:lvlJc w:val="left"/>
    </w:lvl>
    <w:lvl w:ilvl="6" w:tplc="888AA2F4">
      <w:numFmt w:val="decimal"/>
      <w:lvlText w:val=""/>
      <w:lvlJc w:val="left"/>
    </w:lvl>
    <w:lvl w:ilvl="7" w:tplc="F70E56C2">
      <w:numFmt w:val="decimal"/>
      <w:lvlText w:val=""/>
      <w:lvlJc w:val="left"/>
    </w:lvl>
    <w:lvl w:ilvl="8" w:tplc="DA822618">
      <w:numFmt w:val="decimal"/>
      <w:lvlText w:val=""/>
      <w:lvlJc w:val="left"/>
    </w:lvl>
  </w:abstractNum>
  <w:abstractNum w:abstractNumId="6">
    <w:nsid w:val="040261C4"/>
    <w:multiLevelType w:val="hybridMultilevel"/>
    <w:tmpl w:val="D2A6B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C0299F"/>
    <w:multiLevelType w:val="hybridMultilevel"/>
    <w:tmpl w:val="79808D7A"/>
    <w:lvl w:ilvl="0" w:tplc="2452A390">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F2D4B"/>
    <w:multiLevelType w:val="hybridMultilevel"/>
    <w:tmpl w:val="890AC648"/>
    <w:lvl w:ilvl="0" w:tplc="2452A390">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0F4B5A"/>
    <w:multiLevelType w:val="hybridMultilevel"/>
    <w:tmpl w:val="8A3457D0"/>
    <w:lvl w:ilvl="0" w:tplc="B2560A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B570C6F"/>
    <w:multiLevelType w:val="hybridMultilevel"/>
    <w:tmpl w:val="A81A5ADC"/>
    <w:lvl w:ilvl="0" w:tplc="BD54B04E">
      <w:start w:val="1"/>
      <w:numFmt w:val="decimal"/>
      <w:lvlText w:val="%1."/>
      <w:lvlJc w:val="left"/>
      <w:pPr>
        <w:tabs>
          <w:tab w:val="num" w:pos="720"/>
        </w:tabs>
        <w:ind w:left="720" w:hanging="720"/>
      </w:pPr>
      <w:rPr>
        <w:rFonts w:hint="default"/>
      </w:rPr>
    </w:lvl>
    <w:lvl w:ilvl="1" w:tplc="EC82E73C">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6E6C0B"/>
    <w:multiLevelType w:val="hybridMultilevel"/>
    <w:tmpl w:val="7D16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E25588"/>
    <w:multiLevelType w:val="hybridMultilevel"/>
    <w:tmpl w:val="126C2694"/>
    <w:lvl w:ilvl="0" w:tplc="39F02D98">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58340DB"/>
    <w:multiLevelType w:val="hybridMultilevel"/>
    <w:tmpl w:val="EB9A0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EB3881"/>
    <w:multiLevelType w:val="hybridMultilevel"/>
    <w:tmpl w:val="CD76C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EC3BFD"/>
    <w:multiLevelType w:val="hybridMultilevel"/>
    <w:tmpl w:val="76FAD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486126"/>
    <w:multiLevelType w:val="hybridMultilevel"/>
    <w:tmpl w:val="09C2A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2F0E1C"/>
    <w:multiLevelType w:val="hybridMultilevel"/>
    <w:tmpl w:val="EFB45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DE0163"/>
    <w:multiLevelType w:val="hybridMultilevel"/>
    <w:tmpl w:val="0EA04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2B49AC"/>
    <w:multiLevelType w:val="hybridMultilevel"/>
    <w:tmpl w:val="C1CC4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B27673"/>
    <w:multiLevelType w:val="hybridMultilevel"/>
    <w:tmpl w:val="0EA04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2B2872"/>
    <w:multiLevelType w:val="hybridMultilevel"/>
    <w:tmpl w:val="0EA04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2F3818"/>
    <w:multiLevelType w:val="hybridMultilevel"/>
    <w:tmpl w:val="8BEC5F42"/>
    <w:lvl w:ilvl="0" w:tplc="2452A390">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ED779E"/>
    <w:multiLevelType w:val="multilevel"/>
    <w:tmpl w:val="4300DD76"/>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43C807A6"/>
    <w:multiLevelType w:val="hybridMultilevel"/>
    <w:tmpl w:val="D0828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0A5434"/>
    <w:multiLevelType w:val="hybridMultilevel"/>
    <w:tmpl w:val="A1304FFC"/>
    <w:lvl w:ilvl="0" w:tplc="F4C6FF74">
      <w:start w:val="5"/>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BA2B49"/>
    <w:multiLevelType w:val="hybridMultilevel"/>
    <w:tmpl w:val="0EA04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115583"/>
    <w:multiLevelType w:val="hybridMultilevel"/>
    <w:tmpl w:val="A098513E"/>
    <w:lvl w:ilvl="0" w:tplc="2452A390">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1D5B93"/>
    <w:multiLevelType w:val="hybridMultilevel"/>
    <w:tmpl w:val="0EA04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F65231"/>
    <w:multiLevelType w:val="hybridMultilevel"/>
    <w:tmpl w:val="0EA04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117308"/>
    <w:multiLevelType w:val="hybridMultilevel"/>
    <w:tmpl w:val="0EA04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7415B2"/>
    <w:multiLevelType w:val="hybridMultilevel"/>
    <w:tmpl w:val="17BAA22C"/>
    <w:lvl w:ilvl="0" w:tplc="2452A390">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521DF8"/>
    <w:multiLevelType w:val="hybridMultilevel"/>
    <w:tmpl w:val="0EA04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BB48A3"/>
    <w:multiLevelType w:val="hybridMultilevel"/>
    <w:tmpl w:val="0EA04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474940"/>
    <w:multiLevelType w:val="hybridMultilevel"/>
    <w:tmpl w:val="BDCCB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C2206F"/>
    <w:multiLevelType w:val="hybridMultilevel"/>
    <w:tmpl w:val="E402B240"/>
    <w:lvl w:ilvl="0" w:tplc="08FE654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723070D"/>
    <w:multiLevelType w:val="hybridMultilevel"/>
    <w:tmpl w:val="0EA04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AE42A0"/>
    <w:multiLevelType w:val="hybridMultilevel"/>
    <w:tmpl w:val="6016CAC4"/>
    <w:lvl w:ilvl="0" w:tplc="2452A390">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526558"/>
    <w:multiLevelType w:val="hybridMultilevel"/>
    <w:tmpl w:val="0EA04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3B0D89"/>
    <w:multiLevelType w:val="hybridMultilevel"/>
    <w:tmpl w:val="FBC0B926"/>
    <w:lvl w:ilvl="0" w:tplc="2452A390">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927DB1"/>
    <w:multiLevelType w:val="hybridMultilevel"/>
    <w:tmpl w:val="A22E2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3D7965"/>
    <w:multiLevelType w:val="hybridMultilevel"/>
    <w:tmpl w:val="BF6E68CC"/>
    <w:lvl w:ilvl="0" w:tplc="2452A390">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0C5296"/>
    <w:multiLevelType w:val="hybridMultilevel"/>
    <w:tmpl w:val="F6A82B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C026CC"/>
    <w:multiLevelType w:val="hybridMultilevel"/>
    <w:tmpl w:val="719A8C42"/>
    <w:lvl w:ilvl="0" w:tplc="2452A390">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904D97"/>
    <w:multiLevelType w:val="hybridMultilevel"/>
    <w:tmpl w:val="94B0BA8C"/>
    <w:lvl w:ilvl="0" w:tplc="83944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E974C71"/>
    <w:multiLevelType w:val="hybridMultilevel"/>
    <w:tmpl w:val="41501F5E"/>
    <w:lvl w:ilvl="0" w:tplc="2452A390">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3"/>
  </w:num>
  <w:num w:numId="3">
    <w:abstractNumId w:val="0"/>
  </w:num>
  <w:num w:numId="4">
    <w:abstractNumId w:val="12"/>
  </w:num>
  <w:num w:numId="5">
    <w:abstractNumId w:val="35"/>
  </w:num>
  <w:num w:numId="6">
    <w:abstractNumId w:val="10"/>
  </w:num>
  <w:num w:numId="7">
    <w:abstractNumId w:val="15"/>
  </w:num>
  <w:num w:numId="8">
    <w:abstractNumId w:val="14"/>
  </w:num>
  <w:num w:numId="9">
    <w:abstractNumId w:val="19"/>
  </w:num>
  <w:num w:numId="10">
    <w:abstractNumId w:val="36"/>
  </w:num>
  <w:num w:numId="11">
    <w:abstractNumId w:val="34"/>
  </w:num>
  <w:num w:numId="12">
    <w:abstractNumId w:val="13"/>
  </w:num>
  <w:num w:numId="13">
    <w:abstractNumId w:val="40"/>
  </w:num>
  <w:num w:numId="14">
    <w:abstractNumId w:val="32"/>
  </w:num>
  <w:num w:numId="15">
    <w:abstractNumId w:val="29"/>
  </w:num>
  <w:num w:numId="16">
    <w:abstractNumId w:val="28"/>
  </w:num>
  <w:num w:numId="17">
    <w:abstractNumId w:val="20"/>
  </w:num>
  <w:num w:numId="18">
    <w:abstractNumId w:val="38"/>
  </w:num>
  <w:num w:numId="19">
    <w:abstractNumId w:val="18"/>
  </w:num>
  <w:num w:numId="20">
    <w:abstractNumId w:val="33"/>
  </w:num>
  <w:num w:numId="21">
    <w:abstractNumId w:val="30"/>
  </w:num>
  <w:num w:numId="22">
    <w:abstractNumId w:val="26"/>
  </w:num>
  <w:num w:numId="23">
    <w:abstractNumId w:val="21"/>
  </w:num>
  <w:num w:numId="24">
    <w:abstractNumId w:val="25"/>
  </w:num>
  <w:num w:numId="25">
    <w:abstractNumId w:val="16"/>
  </w:num>
  <w:num w:numId="26">
    <w:abstractNumId w:val="24"/>
  </w:num>
  <w:num w:numId="27">
    <w:abstractNumId w:val="44"/>
  </w:num>
  <w:num w:numId="28">
    <w:abstractNumId w:val="9"/>
  </w:num>
  <w:num w:numId="29">
    <w:abstractNumId w:val="42"/>
  </w:num>
  <w:num w:numId="30">
    <w:abstractNumId w:val="6"/>
  </w:num>
  <w:num w:numId="31">
    <w:abstractNumId w:val="11"/>
  </w:num>
  <w:num w:numId="32">
    <w:abstractNumId w:val="3"/>
  </w:num>
  <w:num w:numId="33">
    <w:abstractNumId w:val="2"/>
  </w:num>
  <w:num w:numId="34">
    <w:abstractNumId w:val="5"/>
  </w:num>
  <w:num w:numId="35">
    <w:abstractNumId w:val="4"/>
  </w:num>
  <w:num w:numId="36">
    <w:abstractNumId w:val="45"/>
  </w:num>
  <w:num w:numId="37">
    <w:abstractNumId w:val="31"/>
  </w:num>
  <w:num w:numId="38">
    <w:abstractNumId w:val="39"/>
  </w:num>
  <w:num w:numId="39">
    <w:abstractNumId w:val="7"/>
  </w:num>
  <w:num w:numId="40">
    <w:abstractNumId w:val="8"/>
  </w:num>
  <w:num w:numId="41">
    <w:abstractNumId w:val="37"/>
  </w:num>
  <w:num w:numId="42">
    <w:abstractNumId w:val="22"/>
  </w:num>
  <w:num w:numId="43">
    <w:abstractNumId w:val="41"/>
  </w:num>
  <w:num w:numId="44">
    <w:abstractNumId w:val="43"/>
  </w:num>
  <w:num w:numId="45">
    <w:abstractNumId w:val="27"/>
  </w:num>
  <w:num w:numId="46">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145D8"/>
    <w:rsid w:val="0001108C"/>
    <w:rsid w:val="00011BC5"/>
    <w:rsid w:val="000167FB"/>
    <w:rsid w:val="00030ADE"/>
    <w:rsid w:val="0003253B"/>
    <w:rsid w:val="00043C7B"/>
    <w:rsid w:val="00052C96"/>
    <w:rsid w:val="00054563"/>
    <w:rsid w:val="00055B66"/>
    <w:rsid w:val="0005751D"/>
    <w:rsid w:val="00071ECC"/>
    <w:rsid w:val="00081AAC"/>
    <w:rsid w:val="00083638"/>
    <w:rsid w:val="0008429D"/>
    <w:rsid w:val="00091B45"/>
    <w:rsid w:val="00094FA4"/>
    <w:rsid w:val="000B1303"/>
    <w:rsid w:val="000B2940"/>
    <w:rsid w:val="000B5839"/>
    <w:rsid w:val="000C4868"/>
    <w:rsid w:val="000D6D12"/>
    <w:rsid w:val="000E231E"/>
    <w:rsid w:val="000E2F06"/>
    <w:rsid w:val="000F0012"/>
    <w:rsid w:val="000F2C44"/>
    <w:rsid w:val="00106C46"/>
    <w:rsid w:val="00110901"/>
    <w:rsid w:val="00110BE7"/>
    <w:rsid w:val="00110C76"/>
    <w:rsid w:val="0011676C"/>
    <w:rsid w:val="001221D5"/>
    <w:rsid w:val="001362E8"/>
    <w:rsid w:val="00140A4D"/>
    <w:rsid w:val="001415F7"/>
    <w:rsid w:val="0014617E"/>
    <w:rsid w:val="00147E6C"/>
    <w:rsid w:val="0015662F"/>
    <w:rsid w:val="00164FD9"/>
    <w:rsid w:val="00174F16"/>
    <w:rsid w:val="00182339"/>
    <w:rsid w:val="001868FE"/>
    <w:rsid w:val="00192763"/>
    <w:rsid w:val="00195F4E"/>
    <w:rsid w:val="001963F5"/>
    <w:rsid w:val="001A6195"/>
    <w:rsid w:val="001D5917"/>
    <w:rsid w:val="001D70D9"/>
    <w:rsid w:val="001F2E37"/>
    <w:rsid w:val="001F416A"/>
    <w:rsid w:val="001F5BE2"/>
    <w:rsid w:val="00202386"/>
    <w:rsid w:val="002123DE"/>
    <w:rsid w:val="0021493D"/>
    <w:rsid w:val="002165B5"/>
    <w:rsid w:val="00217399"/>
    <w:rsid w:val="002221E7"/>
    <w:rsid w:val="0022242D"/>
    <w:rsid w:val="00227DE2"/>
    <w:rsid w:val="00260997"/>
    <w:rsid w:val="002729B4"/>
    <w:rsid w:val="00273648"/>
    <w:rsid w:val="002745C4"/>
    <w:rsid w:val="00275168"/>
    <w:rsid w:val="00276762"/>
    <w:rsid w:val="00296E9C"/>
    <w:rsid w:val="002A2BA0"/>
    <w:rsid w:val="002A58F4"/>
    <w:rsid w:val="002A6E24"/>
    <w:rsid w:val="002C45B5"/>
    <w:rsid w:val="002D22E9"/>
    <w:rsid w:val="002D29A6"/>
    <w:rsid w:val="002D474E"/>
    <w:rsid w:val="002D54B6"/>
    <w:rsid w:val="002E6669"/>
    <w:rsid w:val="002F0656"/>
    <w:rsid w:val="002F4A1C"/>
    <w:rsid w:val="003076D4"/>
    <w:rsid w:val="00325395"/>
    <w:rsid w:val="0032550F"/>
    <w:rsid w:val="00326E0D"/>
    <w:rsid w:val="00351C48"/>
    <w:rsid w:val="00355EA8"/>
    <w:rsid w:val="00356251"/>
    <w:rsid w:val="00360224"/>
    <w:rsid w:val="0036280B"/>
    <w:rsid w:val="003726B6"/>
    <w:rsid w:val="0038117C"/>
    <w:rsid w:val="00397E42"/>
    <w:rsid w:val="003A4C61"/>
    <w:rsid w:val="003A6313"/>
    <w:rsid w:val="003B20E9"/>
    <w:rsid w:val="003B60C8"/>
    <w:rsid w:val="003C0031"/>
    <w:rsid w:val="003C1734"/>
    <w:rsid w:val="003D031C"/>
    <w:rsid w:val="003D6215"/>
    <w:rsid w:val="003E5C5C"/>
    <w:rsid w:val="00401B52"/>
    <w:rsid w:val="00402FB5"/>
    <w:rsid w:val="0040609B"/>
    <w:rsid w:val="00406AAC"/>
    <w:rsid w:val="00407029"/>
    <w:rsid w:val="004218C9"/>
    <w:rsid w:val="004267AF"/>
    <w:rsid w:val="00430B15"/>
    <w:rsid w:val="004423F0"/>
    <w:rsid w:val="00457F96"/>
    <w:rsid w:val="004645E8"/>
    <w:rsid w:val="00465F2F"/>
    <w:rsid w:val="00467AB1"/>
    <w:rsid w:val="00475D4D"/>
    <w:rsid w:val="00491FB0"/>
    <w:rsid w:val="00496920"/>
    <w:rsid w:val="00497884"/>
    <w:rsid w:val="004C7E50"/>
    <w:rsid w:val="004D3645"/>
    <w:rsid w:val="004E037B"/>
    <w:rsid w:val="00501EAC"/>
    <w:rsid w:val="0050446C"/>
    <w:rsid w:val="0050550D"/>
    <w:rsid w:val="0050687C"/>
    <w:rsid w:val="005070FF"/>
    <w:rsid w:val="005075D3"/>
    <w:rsid w:val="005113DB"/>
    <w:rsid w:val="00520DDE"/>
    <w:rsid w:val="0052420C"/>
    <w:rsid w:val="0053040B"/>
    <w:rsid w:val="00531607"/>
    <w:rsid w:val="0053282C"/>
    <w:rsid w:val="005455F1"/>
    <w:rsid w:val="00546E58"/>
    <w:rsid w:val="00550CC2"/>
    <w:rsid w:val="005571B2"/>
    <w:rsid w:val="005572E6"/>
    <w:rsid w:val="00560356"/>
    <w:rsid w:val="00560FB3"/>
    <w:rsid w:val="005647C0"/>
    <w:rsid w:val="0057254E"/>
    <w:rsid w:val="00573BED"/>
    <w:rsid w:val="00583CE0"/>
    <w:rsid w:val="00593B9E"/>
    <w:rsid w:val="00596158"/>
    <w:rsid w:val="005A74D9"/>
    <w:rsid w:val="005B2F7A"/>
    <w:rsid w:val="005B68B2"/>
    <w:rsid w:val="005D0476"/>
    <w:rsid w:val="005E6630"/>
    <w:rsid w:val="005F1593"/>
    <w:rsid w:val="005F2D7C"/>
    <w:rsid w:val="00600ADE"/>
    <w:rsid w:val="006010AA"/>
    <w:rsid w:val="00602173"/>
    <w:rsid w:val="0060661D"/>
    <w:rsid w:val="00606C00"/>
    <w:rsid w:val="00616FDE"/>
    <w:rsid w:val="006174A4"/>
    <w:rsid w:val="00632D6E"/>
    <w:rsid w:val="00644DED"/>
    <w:rsid w:val="00647864"/>
    <w:rsid w:val="00653EC4"/>
    <w:rsid w:val="006565BF"/>
    <w:rsid w:val="0066352E"/>
    <w:rsid w:val="00672622"/>
    <w:rsid w:val="006740B4"/>
    <w:rsid w:val="00682532"/>
    <w:rsid w:val="006829B5"/>
    <w:rsid w:val="00687723"/>
    <w:rsid w:val="00694D36"/>
    <w:rsid w:val="00696BCD"/>
    <w:rsid w:val="00696E46"/>
    <w:rsid w:val="006A34AD"/>
    <w:rsid w:val="006A4F43"/>
    <w:rsid w:val="006B3B87"/>
    <w:rsid w:val="006B3BE8"/>
    <w:rsid w:val="006B67CF"/>
    <w:rsid w:val="006C034B"/>
    <w:rsid w:val="006C1F5D"/>
    <w:rsid w:val="006C7610"/>
    <w:rsid w:val="006D04B6"/>
    <w:rsid w:val="006D5A7A"/>
    <w:rsid w:val="006E2AEA"/>
    <w:rsid w:val="006E3AE5"/>
    <w:rsid w:val="00701F61"/>
    <w:rsid w:val="00703F7E"/>
    <w:rsid w:val="007233D0"/>
    <w:rsid w:val="007256AE"/>
    <w:rsid w:val="00730B2E"/>
    <w:rsid w:val="00731E87"/>
    <w:rsid w:val="00731ED0"/>
    <w:rsid w:val="007435B1"/>
    <w:rsid w:val="00747D0B"/>
    <w:rsid w:val="00747ECF"/>
    <w:rsid w:val="007509A6"/>
    <w:rsid w:val="00751550"/>
    <w:rsid w:val="007648FE"/>
    <w:rsid w:val="00776967"/>
    <w:rsid w:val="00782866"/>
    <w:rsid w:val="00795439"/>
    <w:rsid w:val="00797BD6"/>
    <w:rsid w:val="007A41BB"/>
    <w:rsid w:val="007B3CD3"/>
    <w:rsid w:val="007B4400"/>
    <w:rsid w:val="007B7F94"/>
    <w:rsid w:val="007D077F"/>
    <w:rsid w:val="007D0ECF"/>
    <w:rsid w:val="007D656C"/>
    <w:rsid w:val="007E0A4A"/>
    <w:rsid w:val="007E390C"/>
    <w:rsid w:val="007F233F"/>
    <w:rsid w:val="007F2A3A"/>
    <w:rsid w:val="007F5F52"/>
    <w:rsid w:val="00801DDC"/>
    <w:rsid w:val="008021C9"/>
    <w:rsid w:val="008103D0"/>
    <w:rsid w:val="008118A0"/>
    <w:rsid w:val="008129A8"/>
    <w:rsid w:val="00813193"/>
    <w:rsid w:val="00813778"/>
    <w:rsid w:val="00813F06"/>
    <w:rsid w:val="00816851"/>
    <w:rsid w:val="008346FB"/>
    <w:rsid w:val="00841DDC"/>
    <w:rsid w:val="00842965"/>
    <w:rsid w:val="008459DE"/>
    <w:rsid w:val="008460D8"/>
    <w:rsid w:val="00852799"/>
    <w:rsid w:val="0085471A"/>
    <w:rsid w:val="00867B2B"/>
    <w:rsid w:val="0087280F"/>
    <w:rsid w:val="00882DB9"/>
    <w:rsid w:val="00885C15"/>
    <w:rsid w:val="00885D87"/>
    <w:rsid w:val="00887B08"/>
    <w:rsid w:val="00887D71"/>
    <w:rsid w:val="008A441C"/>
    <w:rsid w:val="008A4A17"/>
    <w:rsid w:val="008B10CE"/>
    <w:rsid w:val="008B2780"/>
    <w:rsid w:val="008C4DC6"/>
    <w:rsid w:val="008D2DEB"/>
    <w:rsid w:val="008D40AF"/>
    <w:rsid w:val="008E33D7"/>
    <w:rsid w:val="008F03AF"/>
    <w:rsid w:val="008F47DC"/>
    <w:rsid w:val="008F696B"/>
    <w:rsid w:val="008F7B6A"/>
    <w:rsid w:val="00900D4C"/>
    <w:rsid w:val="009044E1"/>
    <w:rsid w:val="00917F07"/>
    <w:rsid w:val="009267B9"/>
    <w:rsid w:val="00927EAD"/>
    <w:rsid w:val="00950FA5"/>
    <w:rsid w:val="00957353"/>
    <w:rsid w:val="00961BE8"/>
    <w:rsid w:val="00975078"/>
    <w:rsid w:val="00993338"/>
    <w:rsid w:val="009A3369"/>
    <w:rsid w:val="009A4046"/>
    <w:rsid w:val="009A678C"/>
    <w:rsid w:val="009B3C7D"/>
    <w:rsid w:val="009C399B"/>
    <w:rsid w:val="009D4CBE"/>
    <w:rsid w:val="009E0E75"/>
    <w:rsid w:val="009E5DB0"/>
    <w:rsid w:val="009F1BA0"/>
    <w:rsid w:val="00A13ADD"/>
    <w:rsid w:val="00A14171"/>
    <w:rsid w:val="00A21B96"/>
    <w:rsid w:val="00A25A5C"/>
    <w:rsid w:val="00A3377C"/>
    <w:rsid w:val="00A34EE0"/>
    <w:rsid w:val="00A40332"/>
    <w:rsid w:val="00A408D8"/>
    <w:rsid w:val="00A41A23"/>
    <w:rsid w:val="00A431D6"/>
    <w:rsid w:val="00A46A34"/>
    <w:rsid w:val="00A542C9"/>
    <w:rsid w:val="00A819F2"/>
    <w:rsid w:val="00A90CC7"/>
    <w:rsid w:val="00A954CF"/>
    <w:rsid w:val="00AA5036"/>
    <w:rsid w:val="00AA5D44"/>
    <w:rsid w:val="00AB3E6B"/>
    <w:rsid w:val="00AB527D"/>
    <w:rsid w:val="00AC29F5"/>
    <w:rsid w:val="00AC459A"/>
    <w:rsid w:val="00AE089F"/>
    <w:rsid w:val="00AF3F37"/>
    <w:rsid w:val="00AF4DF4"/>
    <w:rsid w:val="00B029B8"/>
    <w:rsid w:val="00B06B44"/>
    <w:rsid w:val="00B12E97"/>
    <w:rsid w:val="00B14F4E"/>
    <w:rsid w:val="00B1587B"/>
    <w:rsid w:val="00B17770"/>
    <w:rsid w:val="00B21BD7"/>
    <w:rsid w:val="00B2231F"/>
    <w:rsid w:val="00B2345D"/>
    <w:rsid w:val="00B357E9"/>
    <w:rsid w:val="00B510A7"/>
    <w:rsid w:val="00B5349C"/>
    <w:rsid w:val="00B56F35"/>
    <w:rsid w:val="00B65552"/>
    <w:rsid w:val="00B6781F"/>
    <w:rsid w:val="00B6787C"/>
    <w:rsid w:val="00B70A59"/>
    <w:rsid w:val="00B76177"/>
    <w:rsid w:val="00B8283C"/>
    <w:rsid w:val="00B839E6"/>
    <w:rsid w:val="00B866A0"/>
    <w:rsid w:val="00B86E89"/>
    <w:rsid w:val="00B9079F"/>
    <w:rsid w:val="00B90EF0"/>
    <w:rsid w:val="00B91414"/>
    <w:rsid w:val="00B917F9"/>
    <w:rsid w:val="00B93DA6"/>
    <w:rsid w:val="00B94E1B"/>
    <w:rsid w:val="00BA2331"/>
    <w:rsid w:val="00BA6BD5"/>
    <w:rsid w:val="00BB085F"/>
    <w:rsid w:val="00BB2185"/>
    <w:rsid w:val="00BC0827"/>
    <w:rsid w:val="00BD1E9A"/>
    <w:rsid w:val="00BD2FDE"/>
    <w:rsid w:val="00BE1626"/>
    <w:rsid w:val="00BE3DC3"/>
    <w:rsid w:val="00BE5AC1"/>
    <w:rsid w:val="00BE6464"/>
    <w:rsid w:val="00C0563B"/>
    <w:rsid w:val="00C10D01"/>
    <w:rsid w:val="00C131D6"/>
    <w:rsid w:val="00C13322"/>
    <w:rsid w:val="00C22CA5"/>
    <w:rsid w:val="00C30FB0"/>
    <w:rsid w:val="00C422D4"/>
    <w:rsid w:val="00C456EE"/>
    <w:rsid w:val="00C85243"/>
    <w:rsid w:val="00C94CC9"/>
    <w:rsid w:val="00C95350"/>
    <w:rsid w:val="00C96BF5"/>
    <w:rsid w:val="00CA0909"/>
    <w:rsid w:val="00CA5D31"/>
    <w:rsid w:val="00CA636A"/>
    <w:rsid w:val="00CB1F3A"/>
    <w:rsid w:val="00CB20A2"/>
    <w:rsid w:val="00CC4304"/>
    <w:rsid w:val="00CC62E8"/>
    <w:rsid w:val="00CD5C65"/>
    <w:rsid w:val="00CD6744"/>
    <w:rsid w:val="00CE026A"/>
    <w:rsid w:val="00CE3D2B"/>
    <w:rsid w:val="00CF3F28"/>
    <w:rsid w:val="00CF4639"/>
    <w:rsid w:val="00D0690F"/>
    <w:rsid w:val="00D1034B"/>
    <w:rsid w:val="00D145D8"/>
    <w:rsid w:val="00D15FD3"/>
    <w:rsid w:val="00D20747"/>
    <w:rsid w:val="00D22C59"/>
    <w:rsid w:val="00D3456B"/>
    <w:rsid w:val="00D3694F"/>
    <w:rsid w:val="00D51A8A"/>
    <w:rsid w:val="00D61367"/>
    <w:rsid w:val="00D6395A"/>
    <w:rsid w:val="00D75DD8"/>
    <w:rsid w:val="00D84B96"/>
    <w:rsid w:val="00D86216"/>
    <w:rsid w:val="00D9526B"/>
    <w:rsid w:val="00DA1F3B"/>
    <w:rsid w:val="00DB1141"/>
    <w:rsid w:val="00DC2E9E"/>
    <w:rsid w:val="00DC467E"/>
    <w:rsid w:val="00DC7D9B"/>
    <w:rsid w:val="00DC7F40"/>
    <w:rsid w:val="00DD488A"/>
    <w:rsid w:val="00DE4A49"/>
    <w:rsid w:val="00DE528D"/>
    <w:rsid w:val="00DF2321"/>
    <w:rsid w:val="00DF63C3"/>
    <w:rsid w:val="00E03CBB"/>
    <w:rsid w:val="00E0572B"/>
    <w:rsid w:val="00E05BFF"/>
    <w:rsid w:val="00E12A47"/>
    <w:rsid w:val="00E14BF7"/>
    <w:rsid w:val="00E178E1"/>
    <w:rsid w:val="00E27B15"/>
    <w:rsid w:val="00E31700"/>
    <w:rsid w:val="00E34EBA"/>
    <w:rsid w:val="00E40BF2"/>
    <w:rsid w:val="00E457F0"/>
    <w:rsid w:val="00E47820"/>
    <w:rsid w:val="00E519C2"/>
    <w:rsid w:val="00E5600C"/>
    <w:rsid w:val="00E579FD"/>
    <w:rsid w:val="00E62EC4"/>
    <w:rsid w:val="00E6309B"/>
    <w:rsid w:val="00E66EC6"/>
    <w:rsid w:val="00E70BFA"/>
    <w:rsid w:val="00E73457"/>
    <w:rsid w:val="00EA1212"/>
    <w:rsid w:val="00EA1E03"/>
    <w:rsid w:val="00EA4D2C"/>
    <w:rsid w:val="00EA508F"/>
    <w:rsid w:val="00EB5A75"/>
    <w:rsid w:val="00EC03DD"/>
    <w:rsid w:val="00EC54D3"/>
    <w:rsid w:val="00ED2EE7"/>
    <w:rsid w:val="00EF422C"/>
    <w:rsid w:val="00EF64C2"/>
    <w:rsid w:val="00F02DFD"/>
    <w:rsid w:val="00F04ECB"/>
    <w:rsid w:val="00F10FFF"/>
    <w:rsid w:val="00F40934"/>
    <w:rsid w:val="00F42138"/>
    <w:rsid w:val="00F45AC6"/>
    <w:rsid w:val="00F502EE"/>
    <w:rsid w:val="00F629C3"/>
    <w:rsid w:val="00F711D8"/>
    <w:rsid w:val="00F73AD7"/>
    <w:rsid w:val="00F74E43"/>
    <w:rsid w:val="00F90336"/>
    <w:rsid w:val="00F9632F"/>
    <w:rsid w:val="00F96A5F"/>
    <w:rsid w:val="00FA01A0"/>
    <w:rsid w:val="00FA594C"/>
    <w:rsid w:val="00FB31A9"/>
    <w:rsid w:val="00FC2E57"/>
    <w:rsid w:val="00FC75A3"/>
    <w:rsid w:val="00FD3864"/>
    <w:rsid w:val="00FF20BB"/>
    <w:rsid w:val="00FF2F86"/>
    <w:rsid w:val="00FF5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90BC72-E32F-420D-9E85-E488BB57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414"/>
    <w:pPr>
      <w:jc w:val="both"/>
    </w:pPr>
    <w:rPr>
      <w:rFonts w:ascii="Tahoma" w:hAnsi="Tahoma"/>
      <w:sz w:val="22"/>
      <w:szCs w:val="22"/>
    </w:rPr>
  </w:style>
  <w:style w:type="paragraph" w:styleId="Heading1">
    <w:name w:val="heading 1"/>
    <w:basedOn w:val="ListNumber"/>
    <w:next w:val="Normal"/>
    <w:qFormat/>
    <w:rsid w:val="00C95350"/>
    <w:pPr>
      <w:keepNext/>
      <w:numPr>
        <w:numId w:val="1"/>
      </w:numPr>
      <w:outlineLvl w:val="0"/>
    </w:pPr>
    <w:rPr>
      <w:rFonts w:cs="Arial"/>
      <w:b/>
      <w:bCs/>
      <w:caps/>
      <w:kern w:val="32"/>
    </w:rPr>
  </w:style>
  <w:style w:type="paragraph" w:styleId="Heading2">
    <w:name w:val="heading 2"/>
    <w:basedOn w:val="ListContinue2"/>
    <w:next w:val="Normal"/>
    <w:qFormat/>
    <w:rsid w:val="00E73457"/>
    <w:pPr>
      <w:keepNext/>
      <w:numPr>
        <w:ilvl w:val="1"/>
        <w:numId w:val="2"/>
      </w:numPr>
      <w:spacing w:after="0"/>
      <w:outlineLvl w:val="1"/>
    </w:pPr>
    <w:rPr>
      <w:rFonts w:cs="Arial"/>
      <w:b/>
      <w:bCs/>
      <w:iCs/>
    </w:rPr>
  </w:style>
  <w:style w:type="paragraph" w:styleId="Heading3">
    <w:name w:val="heading 3"/>
    <w:basedOn w:val="ListContinue3"/>
    <w:next w:val="Normal"/>
    <w:qFormat/>
    <w:rsid w:val="002A6E24"/>
    <w:pPr>
      <w:keepNext/>
      <w:numPr>
        <w:ilvl w:val="2"/>
        <w:numId w:val="2"/>
      </w:numPr>
      <w:spacing w:after="0"/>
      <w:outlineLvl w:val="2"/>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1593"/>
    <w:pPr>
      <w:tabs>
        <w:tab w:val="center" w:pos="4320"/>
        <w:tab w:val="right" w:pos="8640"/>
      </w:tabs>
    </w:pPr>
  </w:style>
  <w:style w:type="paragraph" w:styleId="Footer">
    <w:name w:val="footer"/>
    <w:basedOn w:val="Normal"/>
    <w:link w:val="FooterChar"/>
    <w:uiPriority w:val="99"/>
    <w:rsid w:val="005F1593"/>
    <w:pPr>
      <w:tabs>
        <w:tab w:val="center" w:pos="4320"/>
        <w:tab w:val="right" w:pos="8640"/>
      </w:tabs>
    </w:pPr>
  </w:style>
  <w:style w:type="table" w:styleId="TableGrid">
    <w:name w:val="Table Grid"/>
    <w:basedOn w:val="TableNormal"/>
    <w:uiPriority w:val="59"/>
    <w:rsid w:val="005F15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656C"/>
    <w:rPr>
      <w:sz w:val="16"/>
      <w:szCs w:val="16"/>
    </w:rPr>
  </w:style>
  <w:style w:type="paragraph" w:styleId="ListNumber">
    <w:name w:val="List Number"/>
    <w:basedOn w:val="ListNumber2"/>
    <w:rsid w:val="002A6E24"/>
    <w:pPr>
      <w:numPr>
        <w:numId w:val="3"/>
      </w:numPr>
    </w:pPr>
  </w:style>
  <w:style w:type="paragraph" w:styleId="ListContinue2">
    <w:name w:val="List Continue 2"/>
    <w:basedOn w:val="Normal"/>
    <w:rsid w:val="00C95350"/>
    <w:pPr>
      <w:spacing w:after="120"/>
      <w:ind w:left="720"/>
    </w:pPr>
  </w:style>
  <w:style w:type="paragraph" w:styleId="ListContinue3">
    <w:name w:val="List Continue 3"/>
    <w:basedOn w:val="Normal"/>
    <w:rsid w:val="00E73457"/>
    <w:pPr>
      <w:spacing w:after="120"/>
      <w:ind w:left="1080"/>
    </w:pPr>
  </w:style>
  <w:style w:type="paragraph" w:styleId="ListNumber2">
    <w:name w:val="List Number 2"/>
    <w:basedOn w:val="Normal"/>
    <w:rsid w:val="002A6E24"/>
  </w:style>
  <w:style w:type="character" w:customStyle="1" w:styleId="BalloonTextChar">
    <w:name w:val="Balloon Text Char"/>
    <w:link w:val="BalloonText"/>
    <w:uiPriority w:val="99"/>
    <w:semiHidden/>
    <w:rsid w:val="007D656C"/>
    <w:rPr>
      <w:rFonts w:ascii="Tahoma" w:hAnsi="Tahoma" w:cs="Tahoma"/>
      <w:sz w:val="16"/>
      <w:szCs w:val="16"/>
    </w:rPr>
  </w:style>
  <w:style w:type="character" w:customStyle="1" w:styleId="FooterChar">
    <w:name w:val="Footer Char"/>
    <w:link w:val="Footer"/>
    <w:uiPriority w:val="99"/>
    <w:rsid w:val="007D656C"/>
    <w:rPr>
      <w:rFonts w:ascii="Tahoma" w:hAnsi="Tahoma"/>
      <w:sz w:val="22"/>
      <w:szCs w:val="22"/>
    </w:rPr>
  </w:style>
  <w:style w:type="character" w:styleId="Hyperlink">
    <w:name w:val="Hyperlink"/>
    <w:uiPriority w:val="99"/>
    <w:unhideWhenUsed/>
    <w:rsid w:val="00BA2331"/>
    <w:rPr>
      <w:color w:val="0000FF"/>
      <w:u w:val="single"/>
    </w:rPr>
  </w:style>
  <w:style w:type="paragraph" w:styleId="NormalWeb">
    <w:name w:val="Normal (Web)"/>
    <w:basedOn w:val="Normal"/>
    <w:uiPriority w:val="99"/>
    <w:unhideWhenUsed/>
    <w:rsid w:val="000D6D12"/>
    <w:pPr>
      <w:spacing w:before="100" w:beforeAutospacing="1" w:after="100" w:afterAutospacing="1"/>
      <w:jc w:val="left"/>
    </w:pPr>
    <w:rPr>
      <w:rFonts w:ascii="Times New Roman" w:hAnsi="Times New Roman"/>
      <w:sz w:val="24"/>
      <w:szCs w:val="24"/>
    </w:rPr>
  </w:style>
  <w:style w:type="character" w:customStyle="1" w:styleId="apple-converted-space">
    <w:name w:val="apple-converted-space"/>
    <w:basedOn w:val="DefaultParagraphFont"/>
    <w:rsid w:val="000D6D12"/>
  </w:style>
  <w:style w:type="character" w:styleId="Strong">
    <w:name w:val="Strong"/>
    <w:basedOn w:val="DefaultParagraphFont"/>
    <w:uiPriority w:val="22"/>
    <w:qFormat/>
    <w:rsid w:val="006740B4"/>
    <w:rPr>
      <w:b/>
      <w:bCs/>
    </w:rPr>
  </w:style>
  <w:style w:type="character" w:styleId="Emphasis">
    <w:name w:val="Emphasis"/>
    <w:basedOn w:val="DefaultParagraphFont"/>
    <w:uiPriority w:val="20"/>
    <w:qFormat/>
    <w:rsid w:val="00227DE2"/>
    <w:rPr>
      <w:i/>
      <w:iCs/>
    </w:rPr>
  </w:style>
  <w:style w:type="paragraph" w:styleId="ListParagraph">
    <w:name w:val="List Paragraph"/>
    <w:basedOn w:val="Normal"/>
    <w:uiPriority w:val="34"/>
    <w:qFormat/>
    <w:rsid w:val="006D5A7A"/>
    <w:pPr>
      <w:spacing w:after="200" w:line="276" w:lineRule="auto"/>
      <w:ind w:left="720"/>
      <w:contextualSpacing/>
      <w:jc w:val="left"/>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23113">
      <w:bodyDiv w:val="1"/>
      <w:marLeft w:val="0"/>
      <w:marRight w:val="0"/>
      <w:marTop w:val="0"/>
      <w:marBottom w:val="0"/>
      <w:divBdr>
        <w:top w:val="none" w:sz="0" w:space="0" w:color="auto"/>
        <w:left w:val="none" w:sz="0" w:space="0" w:color="auto"/>
        <w:bottom w:val="none" w:sz="0" w:space="0" w:color="auto"/>
        <w:right w:val="none" w:sz="0" w:space="0" w:color="auto"/>
      </w:divBdr>
      <w:divsChild>
        <w:div w:id="497234889">
          <w:marLeft w:val="0"/>
          <w:marRight w:val="0"/>
          <w:marTop w:val="0"/>
          <w:marBottom w:val="0"/>
          <w:divBdr>
            <w:top w:val="none" w:sz="0" w:space="0" w:color="auto"/>
            <w:left w:val="none" w:sz="0" w:space="0" w:color="auto"/>
            <w:bottom w:val="none" w:sz="0" w:space="0" w:color="auto"/>
            <w:right w:val="none" w:sz="0" w:space="0" w:color="auto"/>
          </w:divBdr>
        </w:div>
        <w:div w:id="931013843">
          <w:marLeft w:val="0"/>
          <w:marRight w:val="0"/>
          <w:marTop w:val="0"/>
          <w:marBottom w:val="0"/>
          <w:divBdr>
            <w:top w:val="none" w:sz="0" w:space="0" w:color="auto"/>
            <w:left w:val="none" w:sz="0" w:space="0" w:color="auto"/>
            <w:bottom w:val="none" w:sz="0" w:space="0" w:color="auto"/>
            <w:right w:val="none" w:sz="0" w:space="0" w:color="auto"/>
          </w:divBdr>
        </w:div>
        <w:div w:id="1370379153">
          <w:marLeft w:val="0"/>
          <w:marRight w:val="0"/>
          <w:marTop w:val="0"/>
          <w:marBottom w:val="0"/>
          <w:divBdr>
            <w:top w:val="none" w:sz="0" w:space="0" w:color="auto"/>
            <w:left w:val="none" w:sz="0" w:space="0" w:color="auto"/>
            <w:bottom w:val="none" w:sz="0" w:space="0" w:color="auto"/>
            <w:right w:val="none" w:sz="0" w:space="0" w:color="auto"/>
          </w:divBdr>
        </w:div>
      </w:divsChild>
    </w:div>
    <w:div w:id="230700583">
      <w:bodyDiv w:val="1"/>
      <w:marLeft w:val="0"/>
      <w:marRight w:val="0"/>
      <w:marTop w:val="0"/>
      <w:marBottom w:val="0"/>
      <w:divBdr>
        <w:top w:val="none" w:sz="0" w:space="0" w:color="auto"/>
        <w:left w:val="none" w:sz="0" w:space="0" w:color="auto"/>
        <w:bottom w:val="none" w:sz="0" w:space="0" w:color="auto"/>
        <w:right w:val="none" w:sz="0" w:space="0" w:color="auto"/>
      </w:divBdr>
      <w:divsChild>
        <w:div w:id="21564304">
          <w:marLeft w:val="0"/>
          <w:marRight w:val="0"/>
          <w:marTop w:val="0"/>
          <w:marBottom w:val="0"/>
          <w:divBdr>
            <w:top w:val="none" w:sz="0" w:space="0" w:color="auto"/>
            <w:left w:val="none" w:sz="0" w:space="0" w:color="auto"/>
            <w:bottom w:val="none" w:sz="0" w:space="0" w:color="auto"/>
            <w:right w:val="none" w:sz="0" w:space="0" w:color="auto"/>
          </w:divBdr>
        </w:div>
        <w:div w:id="1840198730">
          <w:marLeft w:val="0"/>
          <w:marRight w:val="0"/>
          <w:marTop w:val="0"/>
          <w:marBottom w:val="0"/>
          <w:divBdr>
            <w:top w:val="none" w:sz="0" w:space="0" w:color="auto"/>
            <w:left w:val="none" w:sz="0" w:space="0" w:color="auto"/>
            <w:bottom w:val="none" w:sz="0" w:space="0" w:color="auto"/>
            <w:right w:val="none" w:sz="0" w:space="0" w:color="auto"/>
          </w:divBdr>
        </w:div>
        <w:div w:id="2069111893">
          <w:marLeft w:val="0"/>
          <w:marRight w:val="0"/>
          <w:marTop w:val="0"/>
          <w:marBottom w:val="0"/>
          <w:divBdr>
            <w:top w:val="none" w:sz="0" w:space="0" w:color="auto"/>
            <w:left w:val="none" w:sz="0" w:space="0" w:color="auto"/>
            <w:bottom w:val="none" w:sz="0" w:space="0" w:color="auto"/>
            <w:right w:val="none" w:sz="0" w:space="0" w:color="auto"/>
          </w:divBdr>
        </w:div>
      </w:divsChild>
    </w:div>
    <w:div w:id="336619481">
      <w:bodyDiv w:val="1"/>
      <w:marLeft w:val="0"/>
      <w:marRight w:val="0"/>
      <w:marTop w:val="0"/>
      <w:marBottom w:val="0"/>
      <w:divBdr>
        <w:top w:val="none" w:sz="0" w:space="0" w:color="auto"/>
        <w:left w:val="none" w:sz="0" w:space="0" w:color="auto"/>
        <w:bottom w:val="none" w:sz="0" w:space="0" w:color="auto"/>
        <w:right w:val="none" w:sz="0" w:space="0" w:color="auto"/>
      </w:divBdr>
      <w:divsChild>
        <w:div w:id="66193264">
          <w:marLeft w:val="0"/>
          <w:marRight w:val="0"/>
          <w:marTop w:val="0"/>
          <w:marBottom w:val="0"/>
          <w:divBdr>
            <w:top w:val="none" w:sz="0" w:space="0" w:color="auto"/>
            <w:left w:val="none" w:sz="0" w:space="0" w:color="auto"/>
            <w:bottom w:val="none" w:sz="0" w:space="0" w:color="auto"/>
            <w:right w:val="none" w:sz="0" w:space="0" w:color="auto"/>
          </w:divBdr>
        </w:div>
        <w:div w:id="283582263">
          <w:marLeft w:val="0"/>
          <w:marRight w:val="0"/>
          <w:marTop w:val="0"/>
          <w:marBottom w:val="0"/>
          <w:divBdr>
            <w:top w:val="none" w:sz="0" w:space="0" w:color="auto"/>
            <w:left w:val="none" w:sz="0" w:space="0" w:color="auto"/>
            <w:bottom w:val="none" w:sz="0" w:space="0" w:color="auto"/>
            <w:right w:val="none" w:sz="0" w:space="0" w:color="auto"/>
          </w:divBdr>
        </w:div>
        <w:div w:id="429859061">
          <w:marLeft w:val="0"/>
          <w:marRight w:val="0"/>
          <w:marTop w:val="0"/>
          <w:marBottom w:val="0"/>
          <w:divBdr>
            <w:top w:val="none" w:sz="0" w:space="0" w:color="auto"/>
            <w:left w:val="none" w:sz="0" w:space="0" w:color="auto"/>
            <w:bottom w:val="none" w:sz="0" w:space="0" w:color="auto"/>
            <w:right w:val="none" w:sz="0" w:space="0" w:color="auto"/>
          </w:divBdr>
        </w:div>
        <w:div w:id="463692048">
          <w:marLeft w:val="0"/>
          <w:marRight w:val="0"/>
          <w:marTop w:val="0"/>
          <w:marBottom w:val="0"/>
          <w:divBdr>
            <w:top w:val="none" w:sz="0" w:space="0" w:color="auto"/>
            <w:left w:val="none" w:sz="0" w:space="0" w:color="auto"/>
            <w:bottom w:val="none" w:sz="0" w:space="0" w:color="auto"/>
            <w:right w:val="none" w:sz="0" w:space="0" w:color="auto"/>
          </w:divBdr>
        </w:div>
        <w:div w:id="469249765">
          <w:marLeft w:val="0"/>
          <w:marRight w:val="0"/>
          <w:marTop w:val="0"/>
          <w:marBottom w:val="0"/>
          <w:divBdr>
            <w:top w:val="none" w:sz="0" w:space="0" w:color="auto"/>
            <w:left w:val="none" w:sz="0" w:space="0" w:color="auto"/>
            <w:bottom w:val="none" w:sz="0" w:space="0" w:color="auto"/>
            <w:right w:val="none" w:sz="0" w:space="0" w:color="auto"/>
          </w:divBdr>
        </w:div>
        <w:div w:id="1068697768">
          <w:marLeft w:val="0"/>
          <w:marRight w:val="0"/>
          <w:marTop w:val="0"/>
          <w:marBottom w:val="0"/>
          <w:divBdr>
            <w:top w:val="none" w:sz="0" w:space="0" w:color="auto"/>
            <w:left w:val="none" w:sz="0" w:space="0" w:color="auto"/>
            <w:bottom w:val="none" w:sz="0" w:space="0" w:color="auto"/>
            <w:right w:val="none" w:sz="0" w:space="0" w:color="auto"/>
          </w:divBdr>
        </w:div>
        <w:div w:id="1084911089">
          <w:marLeft w:val="0"/>
          <w:marRight w:val="0"/>
          <w:marTop w:val="0"/>
          <w:marBottom w:val="0"/>
          <w:divBdr>
            <w:top w:val="none" w:sz="0" w:space="0" w:color="auto"/>
            <w:left w:val="none" w:sz="0" w:space="0" w:color="auto"/>
            <w:bottom w:val="none" w:sz="0" w:space="0" w:color="auto"/>
            <w:right w:val="none" w:sz="0" w:space="0" w:color="auto"/>
          </w:divBdr>
        </w:div>
        <w:div w:id="1676418854">
          <w:marLeft w:val="0"/>
          <w:marRight w:val="0"/>
          <w:marTop w:val="0"/>
          <w:marBottom w:val="0"/>
          <w:divBdr>
            <w:top w:val="none" w:sz="0" w:space="0" w:color="auto"/>
            <w:left w:val="none" w:sz="0" w:space="0" w:color="auto"/>
            <w:bottom w:val="none" w:sz="0" w:space="0" w:color="auto"/>
            <w:right w:val="none" w:sz="0" w:space="0" w:color="auto"/>
          </w:divBdr>
        </w:div>
        <w:div w:id="1865240949">
          <w:marLeft w:val="0"/>
          <w:marRight w:val="0"/>
          <w:marTop w:val="0"/>
          <w:marBottom w:val="0"/>
          <w:divBdr>
            <w:top w:val="none" w:sz="0" w:space="0" w:color="auto"/>
            <w:left w:val="none" w:sz="0" w:space="0" w:color="auto"/>
            <w:bottom w:val="none" w:sz="0" w:space="0" w:color="auto"/>
            <w:right w:val="none" w:sz="0" w:space="0" w:color="auto"/>
          </w:divBdr>
        </w:div>
        <w:div w:id="1960641070">
          <w:marLeft w:val="0"/>
          <w:marRight w:val="0"/>
          <w:marTop w:val="0"/>
          <w:marBottom w:val="0"/>
          <w:divBdr>
            <w:top w:val="none" w:sz="0" w:space="0" w:color="auto"/>
            <w:left w:val="none" w:sz="0" w:space="0" w:color="auto"/>
            <w:bottom w:val="none" w:sz="0" w:space="0" w:color="auto"/>
            <w:right w:val="none" w:sz="0" w:space="0" w:color="auto"/>
          </w:divBdr>
        </w:div>
      </w:divsChild>
    </w:div>
    <w:div w:id="421999258">
      <w:bodyDiv w:val="1"/>
      <w:marLeft w:val="0"/>
      <w:marRight w:val="0"/>
      <w:marTop w:val="0"/>
      <w:marBottom w:val="0"/>
      <w:divBdr>
        <w:top w:val="none" w:sz="0" w:space="0" w:color="auto"/>
        <w:left w:val="none" w:sz="0" w:space="0" w:color="auto"/>
        <w:bottom w:val="none" w:sz="0" w:space="0" w:color="auto"/>
        <w:right w:val="none" w:sz="0" w:space="0" w:color="auto"/>
      </w:divBdr>
      <w:divsChild>
        <w:div w:id="71049349">
          <w:marLeft w:val="0"/>
          <w:marRight w:val="0"/>
          <w:marTop w:val="0"/>
          <w:marBottom w:val="0"/>
          <w:divBdr>
            <w:top w:val="none" w:sz="0" w:space="0" w:color="auto"/>
            <w:left w:val="none" w:sz="0" w:space="0" w:color="auto"/>
            <w:bottom w:val="none" w:sz="0" w:space="0" w:color="auto"/>
            <w:right w:val="none" w:sz="0" w:space="0" w:color="auto"/>
          </w:divBdr>
        </w:div>
        <w:div w:id="98567120">
          <w:marLeft w:val="0"/>
          <w:marRight w:val="0"/>
          <w:marTop w:val="0"/>
          <w:marBottom w:val="0"/>
          <w:divBdr>
            <w:top w:val="none" w:sz="0" w:space="0" w:color="auto"/>
            <w:left w:val="none" w:sz="0" w:space="0" w:color="auto"/>
            <w:bottom w:val="none" w:sz="0" w:space="0" w:color="auto"/>
            <w:right w:val="none" w:sz="0" w:space="0" w:color="auto"/>
          </w:divBdr>
        </w:div>
        <w:div w:id="184831825">
          <w:marLeft w:val="0"/>
          <w:marRight w:val="0"/>
          <w:marTop w:val="0"/>
          <w:marBottom w:val="0"/>
          <w:divBdr>
            <w:top w:val="none" w:sz="0" w:space="0" w:color="auto"/>
            <w:left w:val="none" w:sz="0" w:space="0" w:color="auto"/>
            <w:bottom w:val="none" w:sz="0" w:space="0" w:color="auto"/>
            <w:right w:val="none" w:sz="0" w:space="0" w:color="auto"/>
          </w:divBdr>
        </w:div>
        <w:div w:id="551308223">
          <w:marLeft w:val="0"/>
          <w:marRight w:val="0"/>
          <w:marTop w:val="0"/>
          <w:marBottom w:val="0"/>
          <w:divBdr>
            <w:top w:val="none" w:sz="0" w:space="0" w:color="auto"/>
            <w:left w:val="none" w:sz="0" w:space="0" w:color="auto"/>
            <w:bottom w:val="none" w:sz="0" w:space="0" w:color="auto"/>
            <w:right w:val="none" w:sz="0" w:space="0" w:color="auto"/>
          </w:divBdr>
        </w:div>
        <w:div w:id="1374647824">
          <w:marLeft w:val="0"/>
          <w:marRight w:val="0"/>
          <w:marTop w:val="0"/>
          <w:marBottom w:val="0"/>
          <w:divBdr>
            <w:top w:val="none" w:sz="0" w:space="0" w:color="auto"/>
            <w:left w:val="none" w:sz="0" w:space="0" w:color="auto"/>
            <w:bottom w:val="none" w:sz="0" w:space="0" w:color="auto"/>
            <w:right w:val="none" w:sz="0" w:space="0" w:color="auto"/>
          </w:divBdr>
        </w:div>
        <w:div w:id="1569416589">
          <w:marLeft w:val="0"/>
          <w:marRight w:val="0"/>
          <w:marTop w:val="0"/>
          <w:marBottom w:val="0"/>
          <w:divBdr>
            <w:top w:val="none" w:sz="0" w:space="0" w:color="auto"/>
            <w:left w:val="none" w:sz="0" w:space="0" w:color="auto"/>
            <w:bottom w:val="none" w:sz="0" w:space="0" w:color="auto"/>
            <w:right w:val="none" w:sz="0" w:space="0" w:color="auto"/>
          </w:divBdr>
        </w:div>
        <w:div w:id="1773432376">
          <w:marLeft w:val="0"/>
          <w:marRight w:val="0"/>
          <w:marTop w:val="0"/>
          <w:marBottom w:val="0"/>
          <w:divBdr>
            <w:top w:val="none" w:sz="0" w:space="0" w:color="auto"/>
            <w:left w:val="none" w:sz="0" w:space="0" w:color="auto"/>
            <w:bottom w:val="none" w:sz="0" w:space="0" w:color="auto"/>
            <w:right w:val="none" w:sz="0" w:space="0" w:color="auto"/>
          </w:divBdr>
        </w:div>
        <w:div w:id="1984967707">
          <w:marLeft w:val="0"/>
          <w:marRight w:val="0"/>
          <w:marTop w:val="0"/>
          <w:marBottom w:val="0"/>
          <w:divBdr>
            <w:top w:val="none" w:sz="0" w:space="0" w:color="auto"/>
            <w:left w:val="none" w:sz="0" w:space="0" w:color="auto"/>
            <w:bottom w:val="none" w:sz="0" w:space="0" w:color="auto"/>
            <w:right w:val="none" w:sz="0" w:space="0" w:color="auto"/>
          </w:divBdr>
        </w:div>
        <w:div w:id="2029989348">
          <w:marLeft w:val="0"/>
          <w:marRight w:val="0"/>
          <w:marTop w:val="0"/>
          <w:marBottom w:val="0"/>
          <w:divBdr>
            <w:top w:val="none" w:sz="0" w:space="0" w:color="auto"/>
            <w:left w:val="none" w:sz="0" w:space="0" w:color="auto"/>
            <w:bottom w:val="none" w:sz="0" w:space="0" w:color="auto"/>
            <w:right w:val="none" w:sz="0" w:space="0" w:color="auto"/>
          </w:divBdr>
        </w:div>
        <w:div w:id="2090685675">
          <w:marLeft w:val="0"/>
          <w:marRight w:val="0"/>
          <w:marTop w:val="0"/>
          <w:marBottom w:val="0"/>
          <w:divBdr>
            <w:top w:val="none" w:sz="0" w:space="0" w:color="auto"/>
            <w:left w:val="none" w:sz="0" w:space="0" w:color="auto"/>
            <w:bottom w:val="none" w:sz="0" w:space="0" w:color="auto"/>
            <w:right w:val="none" w:sz="0" w:space="0" w:color="auto"/>
          </w:divBdr>
        </w:div>
      </w:divsChild>
    </w:div>
    <w:div w:id="1028876711">
      <w:bodyDiv w:val="1"/>
      <w:marLeft w:val="0"/>
      <w:marRight w:val="0"/>
      <w:marTop w:val="0"/>
      <w:marBottom w:val="0"/>
      <w:divBdr>
        <w:top w:val="none" w:sz="0" w:space="0" w:color="auto"/>
        <w:left w:val="none" w:sz="0" w:space="0" w:color="auto"/>
        <w:bottom w:val="none" w:sz="0" w:space="0" w:color="auto"/>
        <w:right w:val="none" w:sz="0" w:space="0" w:color="auto"/>
      </w:divBdr>
      <w:divsChild>
        <w:div w:id="14773551">
          <w:marLeft w:val="0"/>
          <w:marRight w:val="0"/>
          <w:marTop w:val="0"/>
          <w:marBottom w:val="0"/>
          <w:divBdr>
            <w:top w:val="none" w:sz="0" w:space="0" w:color="auto"/>
            <w:left w:val="none" w:sz="0" w:space="0" w:color="auto"/>
            <w:bottom w:val="none" w:sz="0" w:space="0" w:color="auto"/>
            <w:right w:val="none" w:sz="0" w:space="0" w:color="auto"/>
          </w:divBdr>
        </w:div>
        <w:div w:id="310796420">
          <w:marLeft w:val="0"/>
          <w:marRight w:val="0"/>
          <w:marTop w:val="0"/>
          <w:marBottom w:val="0"/>
          <w:divBdr>
            <w:top w:val="none" w:sz="0" w:space="0" w:color="auto"/>
            <w:left w:val="none" w:sz="0" w:space="0" w:color="auto"/>
            <w:bottom w:val="none" w:sz="0" w:space="0" w:color="auto"/>
            <w:right w:val="none" w:sz="0" w:space="0" w:color="auto"/>
          </w:divBdr>
        </w:div>
        <w:div w:id="1228801141">
          <w:marLeft w:val="0"/>
          <w:marRight w:val="0"/>
          <w:marTop w:val="0"/>
          <w:marBottom w:val="0"/>
          <w:divBdr>
            <w:top w:val="none" w:sz="0" w:space="0" w:color="auto"/>
            <w:left w:val="none" w:sz="0" w:space="0" w:color="auto"/>
            <w:bottom w:val="none" w:sz="0" w:space="0" w:color="auto"/>
            <w:right w:val="none" w:sz="0" w:space="0" w:color="auto"/>
          </w:divBdr>
        </w:div>
      </w:divsChild>
    </w:div>
    <w:div w:id="1456748578">
      <w:bodyDiv w:val="1"/>
      <w:marLeft w:val="0"/>
      <w:marRight w:val="0"/>
      <w:marTop w:val="0"/>
      <w:marBottom w:val="0"/>
      <w:divBdr>
        <w:top w:val="none" w:sz="0" w:space="0" w:color="auto"/>
        <w:left w:val="none" w:sz="0" w:space="0" w:color="auto"/>
        <w:bottom w:val="none" w:sz="0" w:space="0" w:color="auto"/>
        <w:right w:val="none" w:sz="0" w:space="0" w:color="auto"/>
      </w:divBdr>
      <w:divsChild>
        <w:div w:id="590696088">
          <w:marLeft w:val="0"/>
          <w:marRight w:val="0"/>
          <w:marTop w:val="0"/>
          <w:marBottom w:val="0"/>
          <w:divBdr>
            <w:top w:val="none" w:sz="0" w:space="0" w:color="auto"/>
            <w:left w:val="none" w:sz="0" w:space="0" w:color="auto"/>
            <w:bottom w:val="none" w:sz="0" w:space="0" w:color="auto"/>
            <w:right w:val="none" w:sz="0" w:space="0" w:color="auto"/>
          </w:divBdr>
        </w:div>
        <w:div w:id="876506309">
          <w:marLeft w:val="0"/>
          <w:marRight w:val="0"/>
          <w:marTop w:val="0"/>
          <w:marBottom w:val="0"/>
          <w:divBdr>
            <w:top w:val="none" w:sz="0" w:space="0" w:color="auto"/>
            <w:left w:val="none" w:sz="0" w:space="0" w:color="auto"/>
            <w:bottom w:val="none" w:sz="0" w:space="0" w:color="auto"/>
            <w:right w:val="none" w:sz="0" w:space="0" w:color="auto"/>
          </w:divBdr>
        </w:div>
        <w:div w:id="1496216542">
          <w:marLeft w:val="0"/>
          <w:marRight w:val="0"/>
          <w:marTop w:val="0"/>
          <w:marBottom w:val="0"/>
          <w:divBdr>
            <w:top w:val="none" w:sz="0" w:space="0" w:color="auto"/>
            <w:left w:val="none" w:sz="0" w:space="0" w:color="auto"/>
            <w:bottom w:val="none" w:sz="0" w:space="0" w:color="auto"/>
            <w:right w:val="none" w:sz="0" w:space="0" w:color="auto"/>
          </w:divBdr>
        </w:div>
        <w:div w:id="1581139495">
          <w:marLeft w:val="0"/>
          <w:marRight w:val="0"/>
          <w:marTop w:val="0"/>
          <w:marBottom w:val="0"/>
          <w:divBdr>
            <w:top w:val="none" w:sz="0" w:space="0" w:color="auto"/>
            <w:left w:val="none" w:sz="0" w:space="0" w:color="auto"/>
            <w:bottom w:val="none" w:sz="0" w:space="0" w:color="auto"/>
            <w:right w:val="none" w:sz="0" w:space="0" w:color="auto"/>
          </w:divBdr>
        </w:div>
        <w:div w:id="1814759861">
          <w:marLeft w:val="0"/>
          <w:marRight w:val="0"/>
          <w:marTop w:val="0"/>
          <w:marBottom w:val="0"/>
          <w:divBdr>
            <w:top w:val="none" w:sz="0" w:space="0" w:color="auto"/>
            <w:left w:val="none" w:sz="0" w:space="0" w:color="auto"/>
            <w:bottom w:val="none" w:sz="0" w:space="0" w:color="auto"/>
            <w:right w:val="none" w:sz="0" w:space="0" w:color="auto"/>
          </w:divBdr>
        </w:div>
      </w:divsChild>
    </w:div>
    <w:div w:id="1986615905">
      <w:bodyDiv w:val="1"/>
      <w:marLeft w:val="0"/>
      <w:marRight w:val="0"/>
      <w:marTop w:val="0"/>
      <w:marBottom w:val="0"/>
      <w:divBdr>
        <w:top w:val="none" w:sz="0" w:space="0" w:color="auto"/>
        <w:left w:val="none" w:sz="0" w:space="0" w:color="auto"/>
        <w:bottom w:val="none" w:sz="0" w:space="0" w:color="auto"/>
        <w:right w:val="none" w:sz="0" w:space="0" w:color="auto"/>
      </w:divBdr>
      <w:divsChild>
        <w:div w:id="403066098">
          <w:marLeft w:val="0"/>
          <w:marRight w:val="0"/>
          <w:marTop w:val="0"/>
          <w:marBottom w:val="0"/>
          <w:divBdr>
            <w:top w:val="none" w:sz="0" w:space="0" w:color="auto"/>
            <w:left w:val="none" w:sz="0" w:space="0" w:color="auto"/>
            <w:bottom w:val="none" w:sz="0" w:space="0" w:color="auto"/>
            <w:right w:val="none" w:sz="0" w:space="0" w:color="auto"/>
          </w:divBdr>
        </w:div>
        <w:div w:id="1389962817">
          <w:marLeft w:val="0"/>
          <w:marRight w:val="0"/>
          <w:marTop w:val="0"/>
          <w:marBottom w:val="0"/>
          <w:divBdr>
            <w:top w:val="none" w:sz="0" w:space="0" w:color="auto"/>
            <w:left w:val="none" w:sz="0" w:space="0" w:color="auto"/>
            <w:bottom w:val="none" w:sz="0" w:space="0" w:color="auto"/>
            <w:right w:val="none" w:sz="0" w:space="0" w:color="auto"/>
          </w:divBdr>
        </w:div>
        <w:div w:id="1805807706">
          <w:marLeft w:val="0"/>
          <w:marRight w:val="0"/>
          <w:marTop w:val="0"/>
          <w:marBottom w:val="0"/>
          <w:divBdr>
            <w:top w:val="none" w:sz="0" w:space="0" w:color="auto"/>
            <w:left w:val="none" w:sz="0" w:space="0" w:color="auto"/>
            <w:bottom w:val="none" w:sz="0" w:space="0" w:color="auto"/>
            <w:right w:val="none" w:sz="0" w:space="0" w:color="auto"/>
          </w:divBdr>
        </w:div>
      </w:divsChild>
    </w:div>
    <w:div w:id="2013676819">
      <w:bodyDiv w:val="1"/>
      <w:marLeft w:val="0"/>
      <w:marRight w:val="0"/>
      <w:marTop w:val="0"/>
      <w:marBottom w:val="0"/>
      <w:divBdr>
        <w:top w:val="none" w:sz="0" w:space="0" w:color="auto"/>
        <w:left w:val="none" w:sz="0" w:space="0" w:color="auto"/>
        <w:bottom w:val="none" w:sz="0" w:space="0" w:color="auto"/>
        <w:right w:val="none" w:sz="0" w:space="0" w:color="auto"/>
      </w:divBdr>
      <w:divsChild>
        <w:div w:id="212927311">
          <w:marLeft w:val="0"/>
          <w:marRight w:val="0"/>
          <w:marTop w:val="0"/>
          <w:marBottom w:val="0"/>
          <w:divBdr>
            <w:top w:val="none" w:sz="0" w:space="0" w:color="auto"/>
            <w:left w:val="none" w:sz="0" w:space="0" w:color="auto"/>
            <w:bottom w:val="none" w:sz="0" w:space="0" w:color="auto"/>
            <w:right w:val="none" w:sz="0" w:space="0" w:color="auto"/>
          </w:divBdr>
        </w:div>
        <w:div w:id="518550293">
          <w:marLeft w:val="0"/>
          <w:marRight w:val="0"/>
          <w:marTop w:val="0"/>
          <w:marBottom w:val="0"/>
          <w:divBdr>
            <w:top w:val="none" w:sz="0" w:space="0" w:color="auto"/>
            <w:left w:val="none" w:sz="0" w:space="0" w:color="auto"/>
            <w:bottom w:val="none" w:sz="0" w:space="0" w:color="auto"/>
            <w:right w:val="none" w:sz="0" w:space="0" w:color="auto"/>
          </w:divBdr>
        </w:div>
        <w:div w:id="572084092">
          <w:marLeft w:val="0"/>
          <w:marRight w:val="0"/>
          <w:marTop w:val="0"/>
          <w:marBottom w:val="0"/>
          <w:divBdr>
            <w:top w:val="none" w:sz="0" w:space="0" w:color="auto"/>
            <w:left w:val="none" w:sz="0" w:space="0" w:color="auto"/>
            <w:bottom w:val="none" w:sz="0" w:space="0" w:color="auto"/>
            <w:right w:val="none" w:sz="0" w:space="0" w:color="auto"/>
          </w:divBdr>
        </w:div>
        <w:div w:id="871110195">
          <w:marLeft w:val="0"/>
          <w:marRight w:val="0"/>
          <w:marTop w:val="0"/>
          <w:marBottom w:val="0"/>
          <w:divBdr>
            <w:top w:val="none" w:sz="0" w:space="0" w:color="auto"/>
            <w:left w:val="none" w:sz="0" w:space="0" w:color="auto"/>
            <w:bottom w:val="none" w:sz="0" w:space="0" w:color="auto"/>
            <w:right w:val="none" w:sz="0" w:space="0" w:color="auto"/>
          </w:divBdr>
        </w:div>
        <w:div w:id="883517730">
          <w:marLeft w:val="0"/>
          <w:marRight w:val="0"/>
          <w:marTop w:val="0"/>
          <w:marBottom w:val="0"/>
          <w:divBdr>
            <w:top w:val="none" w:sz="0" w:space="0" w:color="auto"/>
            <w:left w:val="none" w:sz="0" w:space="0" w:color="auto"/>
            <w:bottom w:val="none" w:sz="0" w:space="0" w:color="auto"/>
            <w:right w:val="none" w:sz="0" w:space="0" w:color="auto"/>
          </w:divBdr>
        </w:div>
        <w:div w:id="1883321409">
          <w:marLeft w:val="0"/>
          <w:marRight w:val="0"/>
          <w:marTop w:val="0"/>
          <w:marBottom w:val="0"/>
          <w:divBdr>
            <w:top w:val="none" w:sz="0" w:space="0" w:color="auto"/>
            <w:left w:val="none" w:sz="0" w:space="0" w:color="auto"/>
            <w:bottom w:val="none" w:sz="0" w:space="0" w:color="auto"/>
            <w:right w:val="none" w:sz="0" w:space="0" w:color="auto"/>
          </w:divBdr>
        </w:div>
        <w:div w:id="1905599352">
          <w:marLeft w:val="0"/>
          <w:marRight w:val="0"/>
          <w:marTop w:val="0"/>
          <w:marBottom w:val="0"/>
          <w:divBdr>
            <w:top w:val="none" w:sz="0" w:space="0" w:color="auto"/>
            <w:left w:val="none" w:sz="0" w:space="0" w:color="auto"/>
            <w:bottom w:val="none" w:sz="0" w:space="0" w:color="auto"/>
            <w:right w:val="none" w:sz="0" w:space="0" w:color="auto"/>
          </w:divBdr>
        </w:div>
        <w:div w:id="1990285916">
          <w:marLeft w:val="0"/>
          <w:marRight w:val="0"/>
          <w:marTop w:val="0"/>
          <w:marBottom w:val="0"/>
          <w:divBdr>
            <w:top w:val="none" w:sz="0" w:space="0" w:color="auto"/>
            <w:left w:val="none" w:sz="0" w:space="0" w:color="auto"/>
            <w:bottom w:val="none" w:sz="0" w:space="0" w:color="auto"/>
            <w:right w:val="none" w:sz="0" w:space="0" w:color="auto"/>
          </w:divBdr>
        </w:div>
        <w:div w:id="2064596159">
          <w:marLeft w:val="0"/>
          <w:marRight w:val="0"/>
          <w:marTop w:val="0"/>
          <w:marBottom w:val="0"/>
          <w:divBdr>
            <w:top w:val="none" w:sz="0" w:space="0" w:color="auto"/>
            <w:left w:val="none" w:sz="0" w:space="0" w:color="auto"/>
            <w:bottom w:val="none" w:sz="0" w:space="0" w:color="auto"/>
            <w:right w:val="none" w:sz="0" w:space="0" w:color="auto"/>
          </w:divBdr>
        </w:div>
        <w:div w:id="2124035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WORK INSTRUCTIONS</vt:lpstr>
    </vt:vector>
  </TitlesOfParts>
  <Company>TKS</Company>
  <LinksUpToDate>false</LinksUpToDate>
  <CharactersWithSpaces>9412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INSTRUCTIONS</dc:title>
  <dc:creator>6327</dc:creator>
  <cp:lastModifiedBy>FATIMA RASHEED</cp:lastModifiedBy>
  <cp:revision>16</cp:revision>
  <cp:lastPrinted>2012-07-13T10:29:00Z</cp:lastPrinted>
  <dcterms:created xsi:type="dcterms:W3CDTF">2018-09-09T18:03:00Z</dcterms:created>
  <dcterms:modified xsi:type="dcterms:W3CDTF">2018-09-19T14:58:00Z</dcterms:modified>
</cp:coreProperties>
</file>