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1606"/>
        <w:tblW w:w="115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7"/>
        <w:gridCol w:w="1128"/>
        <w:gridCol w:w="3150"/>
        <w:gridCol w:w="780"/>
        <w:gridCol w:w="930"/>
        <w:gridCol w:w="990"/>
        <w:gridCol w:w="3150"/>
        <w:gridCol w:w="623"/>
        <w:tblGridChange w:id="0">
          <w:tblGrid>
            <w:gridCol w:w="757"/>
            <w:gridCol w:w="1128"/>
            <w:gridCol w:w="3150"/>
            <w:gridCol w:w="780"/>
            <w:gridCol w:w="930"/>
            <w:gridCol w:w="990"/>
            <w:gridCol w:w="3150"/>
            <w:gridCol w:w="623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Semester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Semester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Pre- Req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Cr. Hr.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Pre-Req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Cr. Hr.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Programming Fundamentals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 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EN125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Communication &amp; Presentation Skills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CC1021L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Programming Fundamentals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CS2031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Digital Logic Design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MA100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Calculus and Analytical Geometry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(Calculus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CS2031L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Digital Logic Design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IT1091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Introduction to ICT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PF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CC1022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Object Oriented Programming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IT1091L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Introduction to ICT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PF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CC1022L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Object Oriented Programming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EN111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English Grammar and Comprehension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MA150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Probability &amp; Statistics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ISL101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Islamic Studies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CC1041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Discrete Structures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Semester 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Semester 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Semester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Semester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Pre- Req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Cr. Hr.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Pre-Req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Cr. Hr.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OOP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CC2042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Data Structures and Algorithms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CC2141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Database Systems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OOP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CC2042L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Data Structures and Algorithms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CC2141L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Database Systems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POL101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Pakistan Studies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DLD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CS2032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Computer Organization and Assembly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DS2136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Introduction to Data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DLD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CS2032L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Computer Organization and Assembly Language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CC3071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Computer Networks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 ll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EN220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Technical &amp; Business Writing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CC3071L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Computer Networks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MA230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Differential Equations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 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MA210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Linear Algebra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OOP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CS3151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Artificial Intelligence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OOP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CS3151L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Artificial Intelligence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Semester 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Semester 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</w:t>
            </w:r>
          </w:p>
        </w:tc>
      </w:tr>
    </w:tbl>
    <w:p w:rsidR="00000000" w:rsidDel="00000000" w:rsidP="00000000" w:rsidRDefault="00000000" w:rsidRPr="00000000" w14:paraId="000000A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BS Data Science Roadmap – Fall 2020- Spring 2023</w:t>
      </w:r>
    </w:p>
    <w:p w:rsidR="00000000" w:rsidDel="00000000" w:rsidP="00000000" w:rsidRDefault="00000000" w:rsidRPr="00000000" w14:paraId="000000A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388"/>
        <w:tblW w:w="116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5"/>
        <w:gridCol w:w="1170"/>
        <w:gridCol w:w="3060"/>
        <w:gridCol w:w="810"/>
        <w:gridCol w:w="900"/>
        <w:gridCol w:w="990"/>
        <w:gridCol w:w="3150"/>
        <w:gridCol w:w="720"/>
        <w:tblGridChange w:id="0">
          <w:tblGrid>
            <w:gridCol w:w="805"/>
            <w:gridCol w:w="1170"/>
            <w:gridCol w:w="3060"/>
            <w:gridCol w:w="810"/>
            <w:gridCol w:w="900"/>
            <w:gridCol w:w="990"/>
            <w:gridCol w:w="3150"/>
            <w:gridCol w:w="720"/>
          </w:tblGrid>
        </w:tblGridChange>
      </w:tblGrid>
      <w:tr>
        <w:trPr>
          <w:cantSplit w:val="0"/>
          <w:trHeight w:val="536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Semester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Semester</w:t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Pre- Req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Cr. Hr.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Pre-Req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Cr. Hr.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CC3011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Operating Systems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HU4092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Professional Practices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CC3011L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Operating Systems Lab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CC2101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Software Engineering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Prob. &amp; Stats, Intro to DS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CS458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Mining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strike w:val="1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Intro to 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DS3137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Warehousing &amp; Business Intelligence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DS3052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Advance Statistics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DS Elective-3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DS Electiv-1 </w:t>
            </w:r>
          </w:p>
          <w:p w:rsidR="00000000" w:rsidDel="00000000" w:rsidP="00000000" w:rsidRDefault="00000000" w:rsidRPr="00000000" w14:paraId="000000E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DS Elective-4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DS Elective-2 </w:t>
            </w:r>
          </w:p>
          <w:p w:rsidR="00000000" w:rsidDel="00000000" w:rsidP="00000000" w:rsidRDefault="00000000" w:rsidRPr="00000000" w14:paraId="000000E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University Elective-2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University Elective-1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strike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Semester 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Semester 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Semester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Semester</w:t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Pre- Req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Cr. Hr.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Pre-Req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code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Cr. Hr.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CC4181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Final Year Project - 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FYP l</w:t>
            </w:r>
          </w:p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Final Year Project - II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Ware.</w:t>
            </w:r>
          </w:p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DS319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Visualization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University Elective-4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University Elective-3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OS, OOP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CS4172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Parallel and Distributed Computing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Intro to DS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CS4134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Big Data Analytics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CC3121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Information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CS3044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Analysis of Algorithms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SD101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21st Century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SD100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Immersion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Semester 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Semester 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132</w:t>
            </w:r>
          </w:p>
        </w:tc>
      </w:tr>
    </w:tbl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center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Total Credit Hours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132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C16A5"/>
    <w:pPr>
      <w:spacing w:after="0" w:line="240" w:lineRule="auto"/>
    </w:pPr>
    <w:rPr>
      <w:rFonts w:eastAsiaTheme="minorEastAsia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NoSpacing">
    <w:name w:val="No Spacing"/>
    <w:uiPriority w:val="1"/>
    <w:qFormat w:val="1"/>
    <w:rsid w:val="00FC16A5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 w:val="1"/>
    <w:rsid w:val="00FC16A5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Default" w:customStyle="1">
    <w:name w:val="Default"/>
    <w:rsid w:val="005B6239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106C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106C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OKBDarlDm8iuj4cL7NvBEIFI/A==">CgMxLjA4AHIhMU90cFpQSE9Uc3dQZW1scGpzSFJ5RGZ0cFBIamhvUTlG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2020-06-23T08:22:00Z</dcterms:created>
  <dc:creator>Numan Khalil</dc:creator>
</cp:coreProperties>
</file>