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</w:rPr>
      </w:pPr>
      <w:bookmarkStart w:colFirst="0" w:colLast="0" w:name="_heading=h.kxlpizxon4yb" w:id="0"/>
      <w:bookmarkEnd w:id="0"/>
      <w:r w:rsidDel="00000000" w:rsidR="00000000" w:rsidRPr="00000000">
        <w:rPr>
          <w:b w:val="1"/>
          <w:rtl w:val="0"/>
        </w:rPr>
        <w:t xml:space="preserve">BS AI Semester-Wise Road Map Spring 2020-Fall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BS (AI): 4-year Program, 8 Semesters, 42 Courses, 133 Credit Hours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Year (1st Semester)</w:t>
      </w:r>
    </w:p>
    <w:tbl>
      <w:tblPr>
        <w:tblStyle w:val="Table1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2"/>
        <w:gridCol w:w="4438"/>
        <w:gridCol w:w="1128"/>
        <w:gridCol w:w="2307"/>
        <w:tblGridChange w:id="0">
          <w:tblGrid>
            <w:gridCol w:w="1352"/>
            <w:gridCol w:w="4438"/>
            <w:gridCol w:w="1128"/>
            <w:gridCol w:w="2307"/>
          </w:tblGrid>
        </w:tblGridChange>
      </w:tblGrid>
      <w:tr>
        <w:trPr>
          <w:cantSplit w:val="0"/>
          <w:trHeight w:val="7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Programming Fundamentals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Programming Fundamentals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PH121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Supporting Elective I (e.g Basic Electronics)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PH121L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Supporting Elective I (e.g. Basic Electronics Lab)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Supporting Elective II (e.g. Calculus and Analytical Geometry)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EN111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 Grammar &amp; Comprehension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IT1091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Introduction to Info. and Comm. Technologies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IT1091L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Introduction to Info. and Comm. Technologies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Credit Hours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Year (2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Semester)</w:t>
      </w:r>
    </w:p>
    <w:tbl>
      <w:tblPr>
        <w:tblStyle w:val="Table2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4406"/>
        <w:gridCol w:w="1439"/>
        <w:gridCol w:w="1976"/>
        <w:tblGridChange w:id="0">
          <w:tblGrid>
            <w:gridCol w:w="1349"/>
            <w:gridCol w:w="4406"/>
            <w:gridCol w:w="1439"/>
            <w:gridCol w:w="1976"/>
          </w:tblGrid>
        </w:tblGridChange>
      </w:tblGrid>
      <w:tr>
        <w:trPr>
          <w:cantSplit w:val="0"/>
          <w:trHeight w:val="7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CS2031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 Logic Design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CS2031L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 Logic Design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CC1041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Discrete Structures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EN125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Composition and Communication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 111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Object Oriented Programming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CC1021, CC1021L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CC1022L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Object Oriented Programming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CC1021, CC1021L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POL101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Pakistan Studies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Credit Hours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Year (3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Semester)</w:t>
      </w:r>
    </w:p>
    <w:tbl>
      <w:tblPr>
        <w:tblStyle w:val="Table3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5"/>
        <w:gridCol w:w="4680"/>
        <w:gridCol w:w="1260"/>
        <w:gridCol w:w="1885"/>
        <w:tblGridChange w:id="0">
          <w:tblGrid>
            <w:gridCol w:w="1345"/>
            <w:gridCol w:w="4680"/>
            <w:gridCol w:w="1260"/>
            <w:gridCol w:w="1885"/>
          </w:tblGrid>
        </w:tblGridChange>
      </w:tblGrid>
      <w:tr>
        <w:trPr>
          <w:cantSplit w:val="0"/>
          <w:trHeight w:val="10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CC2042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Structures &amp; Algorithms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CC1022, CC1022L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CC2042L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Structures &amp; Algorithms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CC1022L, CC1022L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MA150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Probability and Statistics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AI3151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Artificial Intelligence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Humanities Elective 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AI3141w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Theory of Automata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Credit Hours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Year (4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semester)</w:t>
      </w:r>
    </w:p>
    <w:tbl>
      <w:tblPr>
        <w:tblStyle w:val="Table4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6"/>
        <w:gridCol w:w="4407"/>
        <w:gridCol w:w="1262"/>
        <w:gridCol w:w="1885"/>
        <w:tblGridChange w:id="0">
          <w:tblGrid>
            <w:gridCol w:w="1616"/>
            <w:gridCol w:w="4407"/>
            <w:gridCol w:w="1262"/>
            <w:gridCol w:w="1885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ISL101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Islamic Studies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CC3071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networks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CC3071L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networks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AI2160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Information Theory for AI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CC2141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Database Systems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CC2042, CC2042L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CC2141L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Database Systems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CC2042, CC2042L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MA210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Linear Algebra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Credit Hours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Year 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semester)</w:t>
      </w:r>
    </w:p>
    <w:tbl>
      <w:tblPr>
        <w:tblStyle w:val="Table5"/>
        <w:tblW w:w="917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8"/>
        <w:gridCol w:w="4406"/>
        <w:gridCol w:w="1080"/>
        <w:gridCol w:w="2066"/>
        <w:tblGridChange w:id="0">
          <w:tblGrid>
            <w:gridCol w:w="1618"/>
            <w:gridCol w:w="4406"/>
            <w:gridCol w:w="1080"/>
            <w:gridCol w:w="2066"/>
          </w:tblGrid>
        </w:tblGridChange>
      </w:tblGrid>
      <w:tr>
        <w:trPr>
          <w:cantSplit w:val="0"/>
          <w:trHeight w:val="5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CC2101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Software Engineering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CC1022, CC1022L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CC3011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Operating System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CC2042, CC2042L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CC3071L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Operating System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CC2042, CC2042L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AI4122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Cyber Security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 Elective 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AI4132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Mining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Humanities Elective 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Credit Hours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Style w:val="Heading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Year (6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semester)</w:t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4"/>
        <w:gridCol w:w="4334"/>
        <w:gridCol w:w="1067"/>
        <w:gridCol w:w="2021"/>
        <w:tblGridChange w:id="0">
          <w:tblGrid>
            <w:gridCol w:w="1594"/>
            <w:gridCol w:w="4334"/>
            <w:gridCol w:w="1067"/>
            <w:gridCol w:w="2021"/>
          </w:tblGrid>
        </w:tblGridChange>
      </w:tblGrid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Research Paper Writing and Presentation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EN125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AI3124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Signals and Systems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A13158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Agent Based System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AI4154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Machine Learning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 Elective-II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CC3121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Information Security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EN100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 Immersion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Year (7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semester)</w:t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2"/>
        <w:gridCol w:w="4238"/>
        <w:gridCol w:w="1240"/>
        <w:gridCol w:w="1946"/>
        <w:tblGridChange w:id="0">
          <w:tblGrid>
            <w:gridCol w:w="1592"/>
            <w:gridCol w:w="4238"/>
            <w:gridCol w:w="1240"/>
            <w:gridCol w:w="1946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CC4181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Final Year Project-I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AI3107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Soft Computing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Humanities Elective III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 Elective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 Elective IV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century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Credit Hours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Year (8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Semester)</w:t>
      </w:r>
    </w:p>
    <w:tbl>
      <w:tblPr>
        <w:tblStyle w:val="Table8"/>
        <w:tblW w:w="91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2"/>
        <w:gridCol w:w="4312"/>
        <w:gridCol w:w="1257"/>
        <w:gridCol w:w="1971"/>
        <w:tblGridChange w:id="0">
          <w:tblGrid>
            <w:gridCol w:w="1612"/>
            <w:gridCol w:w="4312"/>
            <w:gridCol w:w="1257"/>
            <w:gridCol w:w="1971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CC4182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Final Year Project-II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CC4181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SE4092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Professional Practices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Humanities Elective IV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Supporting Elective-III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ylofubbgw8j6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 Elective-V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Credit Hours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E1502"/>
    <w:rPr>
      <w:rFonts w:ascii="Times New Roman" w:hAnsi="Times New Roman" w:cstheme="majorBidi" w:eastAsiaTheme="majorEastAsia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E1502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TableGrid">
    <w:name w:val="Table Grid"/>
    <w:basedOn w:val="TableNormal"/>
    <w:uiPriority w:val="59"/>
    <w:rsid w:val="007E150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0lpfvYX26+V5T6/NsUsWzKKKw==">CgMxLjAyDmgua3hscGl6eG9uNHliMg5oLnlsb2Z1YmJndzhqNjgAciExNU5fY3FPbjYwYW1BSnkwNWhnVlY0QlBZM0JUV2M3Q1k=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2020-06-08T09:28:00Z</dcterms:created>
  <dc:creator>Hafiz Muhammad Umer Farooq</dc:creator>
</cp:coreProperties>
</file>